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B" w:rsidRPr="00C26C7C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C26C7C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817387" w:rsidRPr="00817387">
        <w:rPr>
          <w:rFonts w:asciiTheme="minorHAnsi" w:hAnsiTheme="minorHAnsi" w:cstheme="minorHAnsi"/>
          <w:b/>
          <w:sz w:val="20"/>
          <w:szCs w:val="20"/>
        </w:rPr>
        <w:t>D25P/251/12-54rj/18</w:t>
      </w:r>
    </w:p>
    <w:p w:rsidR="009573BB" w:rsidRPr="00C26C7C" w:rsidRDefault="009573BB" w:rsidP="009573BB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9F590B">
        <w:rPr>
          <w:rFonts w:asciiTheme="minorHAnsi" w:hAnsiTheme="minorHAnsi" w:cstheme="minorHAnsi"/>
          <w:sz w:val="20"/>
          <w:szCs w:val="20"/>
        </w:rPr>
        <w:t xml:space="preserve">              Gdynia, dnia </w:t>
      </w:r>
      <w:r w:rsidR="002543C7">
        <w:rPr>
          <w:rFonts w:asciiTheme="minorHAnsi" w:hAnsiTheme="minorHAnsi" w:cstheme="minorHAnsi"/>
          <w:sz w:val="20"/>
          <w:szCs w:val="20"/>
        </w:rPr>
        <w:t>10</w:t>
      </w:r>
      <w:r w:rsidR="009009F9" w:rsidRPr="00C26C7C">
        <w:rPr>
          <w:rFonts w:asciiTheme="minorHAnsi" w:hAnsiTheme="minorHAnsi" w:cstheme="minorHAnsi"/>
          <w:sz w:val="20"/>
          <w:szCs w:val="20"/>
        </w:rPr>
        <w:t>.</w:t>
      </w:r>
      <w:r w:rsidR="00817387">
        <w:rPr>
          <w:rFonts w:asciiTheme="minorHAnsi" w:hAnsiTheme="minorHAnsi" w:cstheme="minorHAnsi"/>
          <w:sz w:val="20"/>
          <w:szCs w:val="20"/>
        </w:rPr>
        <w:t>0</w:t>
      </w:r>
      <w:r w:rsidR="00E81B0A" w:rsidRPr="00C26C7C">
        <w:rPr>
          <w:rFonts w:asciiTheme="minorHAnsi" w:hAnsiTheme="minorHAnsi" w:cstheme="minorHAnsi"/>
          <w:sz w:val="20"/>
          <w:szCs w:val="20"/>
        </w:rPr>
        <w:t>1</w:t>
      </w:r>
      <w:r w:rsidR="00817387">
        <w:rPr>
          <w:rFonts w:asciiTheme="minorHAnsi" w:hAnsiTheme="minorHAnsi" w:cstheme="minorHAnsi"/>
          <w:sz w:val="20"/>
          <w:szCs w:val="20"/>
        </w:rPr>
        <w:t>.2019</w:t>
      </w:r>
      <w:r w:rsidRPr="00C26C7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281BD4" w:rsidRDefault="009573BB" w:rsidP="00173D83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ab/>
      </w:r>
    </w:p>
    <w:p w:rsidR="0045481D" w:rsidRPr="00173D83" w:rsidRDefault="0045481D" w:rsidP="00173D83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817387" w:rsidRPr="00817387" w:rsidRDefault="00817387" w:rsidP="00817387">
      <w:pPr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7387">
        <w:rPr>
          <w:rFonts w:asciiTheme="minorHAnsi" w:hAnsiTheme="minorHAnsi" w:cstheme="minorHAnsi"/>
          <w:b/>
          <w:sz w:val="20"/>
          <w:szCs w:val="20"/>
        </w:rPr>
        <w:t>Wykonawcy biorący</w:t>
      </w:r>
    </w:p>
    <w:p w:rsidR="00281BD4" w:rsidRDefault="00817387" w:rsidP="00817387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17387">
        <w:rPr>
          <w:rFonts w:asciiTheme="minorHAnsi" w:hAnsiTheme="minorHAnsi" w:cstheme="minorHAnsi"/>
          <w:b/>
          <w:sz w:val="20"/>
          <w:szCs w:val="20"/>
        </w:rPr>
        <w:t>udział w postępowaniu</w:t>
      </w:r>
    </w:p>
    <w:p w:rsidR="00486803" w:rsidRDefault="00486803" w:rsidP="009573B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5481D" w:rsidRPr="00C26C7C" w:rsidRDefault="0045481D" w:rsidP="009573B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573BB" w:rsidRPr="00C26C7C" w:rsidRDefault="00817387" w:rsidP="00281BD4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7387">
        <w:rPr>
          <w:rFonts w:asciiTheme="minorHAnsi" w:hAnsiTheme="minorHAnsi" w:cstheme="minorHAnsi"/>
          <w:sz w:val="20"/>
          <w:szCs w:val="20"/>
        </w:rPr>
        <w:t xml:space="preserve">Dotyczy postępowania o udzielenie zamówienia publicznego na </w:t>
      </w:r>
      <w:r w:rsidR="00957383" w:rsidRPr="00C26C7C">
        <w:rPr>
          <w:rFonts w:asciiTheme="minorHAnsi" w:hAnsiTheme="minorHAnsi" w:cstheme="minorHAnsi"/>
          <w:b/>
          <w:sz w:val="20"/>
        </w:rPr>
        <w:t>„</w:t>
      </w:r>
      <w:r w:rsidR="00F16DFA" w:rsidRPr="00F16DFA">
        <w:rPr>
          <w:rFonts w:asciiTheme="minorHAnsi" w:hAnsiTheme="minorHAnsi" w:cstheme="minorHAnsi"/>
          <w:b/>
          <w:sz w:val="20"/>
        </w:rPr>
        <w:t>USŁUGĘ  KOMPLEKSOWEGO UTRZYMANIA CZYSTOŚCI I PORZĄDKU ORAZ PRAC POMOCNICZYCH DLA SZPITALI POMORSKICH Spółka z o. o. w lokalizacji POMORSKIEGO CENTRUM CHORÓB ZAKAŹNYCH I GRUŹLICY W GDAŃSKU</w:t>
      </w:r>
      <w:r w:rsidR="00957383" w:rsidRPr="00C26C7C">
        <w:rPr>
          <w:rFonts w:asciiTheme="minorHAnsi" w:hAnsiTheme="minorHAnsi" w:cstheme="minorHAnsi"/>
          <w:b/>
          <w:sz w:val="20"/>
        </w:rPr>
        <w:t xml:space="preserve">” </w:t>
      </w:r>
    </w:p>
    <w:p w:rsidR="008C4120" w:rsidRDefault="008C4120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817387" w:rsidRDefault="00817387" w:rsidP="00281BD4">
      <w:pPr>
        <w:contextualSpacing/>
        <w:jc w:val="both"/>
        <w:rPr>
          <w:rFonts w:eastAsia="Times New Roman" w:cs="Calibri"/>
          <w:sz w:val="20"/>
          <w:szCs w:val="20"/>
          <w:lang w:bidi="en-US"/>
        </w:rPr>
      </w:pPr>
      <w:r>
        <w:rPr>
          <w:rFonts w:eastAsia="Times New Roman" w:cs="Calibri"/>
          <w:sz w:val="20"/>
          <w:szCs w:val="20"/>
          <w:lang w:bidi="en-US"/>
        </w:rPr>
        <w:t xml:space="preserve">Szpitale Pomorskie Sp. z o. o. (dalej Zamawiający), informuje, iż na podstawie art. 38 ust. 4 ustawy z dnia 29.01.2004 r. Prawo zamówień publicznych (Dz. U. z </w:t>
      </w:r>
      <w:r w:rsidR="00CE1656">
        <w:rPr>
          <w:rFonts w:eastAsia="Times New Roman" w:cs="Calibri"/>
          <w:sz w:val="20"/>
          <w:szCs w:val="20"/>
          <w:lang w:bidi="en-US"/>
        </w:rPr>
        <w:t xml:space="preserve">2018 r. poz. 1986 z </w:t>
      </w:r>
      <w:proofErr w:type="spellStart"/>
      <w:r w:rsidR="00CE1656">
        <w:rPr>
          <w:rFonts w:eastAsia="Times New Roman" w:cs="Calibri"/>
          <w:sz w:val="20"/>
          <w:szCs w:val="20"/>
          <w:lang w:bidi="en-US"/>
        </w:rPr>
        <w:t>późn</w:t>
      </w:r>
      <w:proofErr w:type="spellEnd"/>
      <w:r w:rsidR="00CE1656">
        <w:rPr>
          <w:rFonts w:eastAsia="Times New Roman" w:cs="Calibri"/>
          <w:sz w:val="20"/>
          <w:szCs w:val="20"/>
          <w:lang w:bidi="en-US"/>
        </w:rPr>
        <w:t xml:space="preserve">. zm.) </w:t>
      </w:r>
      <w:r w:rsidR="00CE1656" w:rsidRPr="00CE1656">
        <w:rPr>
          <w:rFonts w:eastAsia="Times New Roman" w:cs="Calibri"/>
          <w:sz w:val="20"/>
          <w:szCs w:val="20"/>
          <w:lang w:bidi="en-US"/>
        </w:rPr>
        <w:t>zmienia treść Specyfikacji Istotnych Warunków Zamówienia w następującym zakresie</w:t>
      </w:r>
      <w:r w:rsidR="00CE1656">
        <w:rPr>
          <w:rFonts w:eastAsia="Times New Roman" w:cs="Calibri"/>
          <w:sz w:val="20"/>
          <w:szCs w:val="20"/>
          <w:lang w:bidi="en-US"/>
        </w:rPr>
        <w:t>:</w:t>
      </w:r>
    </w:p>
    <w:p w:rsidR="00CE1656" w:rsidRDefault="00CE1656" w:rsidP="00281BD4">
      <w:pPr>
        <w:contextualSpacing/>
        <w:jc w:val="both"/>
        <w:rPr>
          <w:rFonts w:eastAsia="Times New Roman" w:cs="Calibri"/>
          <w:sz w:val="20"/>
          <w:szCs w:val="20"/>
          <w:lang w:bidi="en-US"/>
        </w:rPr>
      </w:pPr>
    </w:p>
    <w:p w:rsidR="00CE1656" w:rsidRDefault="00CE1656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  <w:r w:rsidRPr="00CE1656">
        <w:rPr>
          <w:rFonts w:asciiTheme="minorHAnsi" w:hAnsiTheme="minorHAnsi" w:cstheme="minorHAnsi"/>
          <w:b/>
          <w:sz w:val="20"/>
          <w:u w:val="single"/>
        </w:rPr>
        <w:t xml:space="preserve">Zapisy </w:t>
      </w:r>
      <w:r>
        <w:rPr>
          <w:rFonts w:asciiTheme="minorHAnsi" w:hAnsiTheme="minorHAnsi" w:cstheme="minorHAnsi"/>
          <w:b/>
          <w:sz w:val="20"/>
          <w:u w:val="single"/>
        </w:rPr>
        <w:t>„cz. V Opisu Przedmiotu Zamówienia, Wymagania dotyczące pracowników Wykonawcy, pkt. 21</w:t>
      </w:r>
      <w:r w:rsidRPr="00CE1656">
        <w:rPr>
          <w:rFonts w:asciiTheme="minorHAnsi" w:hAnsiTheme="minorHAnsi" w:cstheme="minorHAnsi"/>
          <w:b/>
          <w:sz w:val="20"/>
          <w:u w:val="single"/>
        </w:rPr>
        <w:t xml:space="preserve"> otrzymują brzmienie:</w:t>
      </w:r>
    </w:p>
    <w:p w:rsidR="00CE1656" w:rsidRPr="00CE1656" w:rsidRDefault="00CE1656" w:rsidP="00CE1656">
      <w:p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21. </w:t>
      </w:r>
      <w:r w:rsidRPr="00CE1656">
        <w:rPr>
          <w:rFonts w:asciiTheme="minorHAnsi" w:hAnsiTheme="minorHAnsi" w:cstheme="minorHAnsi"/>
          <w:sz w:val="20"/>
        </w:rPr>
        <w:t xml:space="preserve">Zamawiający informuje o możliwości udostępnienia na czas trwania umowy dla potrzeb wykonywanej usługi, pomieszczeń gospodarczych o łącznej powierzchni 79,00 m2 zgodnie z rysunkiem - zał. Nr 9 Pomieszczenia gospodarcze (siedem pomieszczeń oznaczonych na rysunku kolorem niebieskim). Przyjęcie do użytkowania wyznaczonych pomieszczeń będzie wymagało zawarcia </w:t>
      </w:r>
      <w:proofErr w:type="spellStart"/>
      <w:r w:rsidRPr="00CE1656">
        <w:rPr>
          <w:rFonts w:asciiTheme="minorHAnsi" w:hAnsiTheme="minorHAnsi" w:cstheme="minorHAnsi"/>
          <w:sz w:val="20"/>
        </w:rPr>
        <w:t>odrębne</w:t>
      </w:r>
      <w:r>
        <w:rPr>
          <w:rFonts w:asciiTheme="minorHAnsi" w:hAnsiTheme="minorHAnsi" w:cstheme="minorHAnsi"/>
          <w:sz w:val="20"/>
        </w:rPr>
        <w:t>j</w:t>
      </w:r>
      <w:r w:rsidR="00F52B31" w:rsidRPr="00F52B31">
        <w:rPr>
          <w:rFonts w:asciiTheme="minorHAnsi" w:hAnsiTheme="minorHAnsi" w:cstheme="minorHAnsi"/>
          <w:strike/>
          <w:color w:val="FF0000"/>
          <w:sz w:val="20"/>
        </w:rPr>
        <w:t>go</w:t>
      </w:r>
      <w:proofErr w:type="spellEnd"/>
      <w:r w:rsidRPr="00CE1656">
        <w:rPr>
          <w:rFonts w:asciiTheme="minorHAnsi" w:hAnsiTheme="minorHAnsi" w:cstheme="minorHAnsi"/>
          <w:sz w:val="20"/>
        </w:rPr>
        <w:t xml:space="preserve"> </w:t>
      </w:r>
      <w:r w:rsidR="009F590B">
        <w:rPr>
          <w:rFonts w:asciiTheme="minorHAnsi" w:hAnsiTheme="minorHAnsi" w:cstheme="minorHAnsi"/>
          <w:color w:val="FF0000"/>
          <w:sz w:val="20"/>
        </w:rPr>
        <w:t>umowy najmu</w:t>
      </w:r>
      <w:r w:rsidR="00F52B31">
        <w:rPr>
          <w:rFonts w:asciiTheme="minorHAnsi" w:hAnsiTheme="minorHAnsi" w:cstheme="minorHAnsi"/>
          <w:color w:val="FF0000"/>
          <w:sz w:val="20"/>
        </w:rPr>
        <w:t xml:space="preserve"> </w:t>
      </w:r>
      <w:r w:rsidR="00F52B31" w:rsidRPr="00F52B31">
        <w:rPr>
          <w:rFonts w:asciiTheme="minorHAnsi" w:hAnsiTheme="minorHAnsi" w:cstheme="minorHAnsi"/>
          <w:color w:val="FF0000"/>
          <w:sz w:val="20"/>
        </w:rPr>
        <w:t>(zgodnie z załącznikiem nr 10 do SIWZ)</w:t>
      </w:r>
      <w:r w:rsidRPr="00F52B31">
        <w:rPr>
          <w:rFonts w:asciiTheme="minorHAnsi" w:hAnsiTheme="minorHAnsi" w:cstheme="minorHAnsi"/>
          <w:color w:val="FF0000"/>
          <w:sz w:val="20"/>
        </w:rPr>
        <w:t xml:space="preserve"> </w:t>
      </w:r>
      <w:r w:rsidRPr="00F52B31">
        <w:rPr>
          <w:rFonts w:asciiTheme="minorHAnsi" w:hAnsiTheme="minorHAnsi" w:cstheme="minorHAnsi"/>
          <w:strike/>
          <w:color w:val="FF0000"/>
          <w:sz w:val="20"/>
        </w:rPr>
        <w:t>pisemnego porozumienia</w:t>
      </w:r>
      <w:r w:rsidRPr="00CE1656">
        <w:rPr>
          <w:rFonts w:asciiTheme="minorHAnsi" w:hAnsiTheme="minorHAnsi" w:cstheme="minorHAnsi"/>
          <w:sz w:val="20"/>
        </w:rPr>
        <w:t xml:space="preserve">, a Wykonawca będzie zobowiązany do uiszczania opłat eksploatacyjnych naliczanych wg aktualnych cen kalkulacyjnych kosztów ponoszonych przez Zamawiającego (zgodnie z opisem zawartym w cz. X OPZ) </w:t>
      </w:r>
      <w:r w:rsidR="009F590B">
        <w:rPr>
          <w:rFonts w:asciiTheme="minorHAnsi" w:hAnsiTheme="minorHAnsi" w:cstheme="minorHAnsi"/>
          <w:color w:val="FF0000"/>
          <w:sz w:val="20"/>
        </w:rPr>
        <w:t>oraz kosztów najmu</w:t>
      </w:r>
      <w:r w:rsidRPr="00F52B31">
        <w:rPr>
          <w:rFonts w:asciiTheme="minorHAnsi" w:hAnsiTheme="minorHAnsi" w:cstheme="minorHAnsi"/>
          <w:color w:val="FF0000"/>
          <w:sz w:val="20"/>
        </w:rPr>
        <w:t xml:space="preserve"> w wysokości </w:t>
      </w:r>
      <w:r w:rsidR="002543C7">
        <w:rPr>
          <w:rFonts w:asciiTheme="minorHAnsi" w:hAnsiTheme="minorHAnsi" w:cstheme="minorHAnsi"/>
          <w:color w:val="FF0000"/>
          <w:sz w:val="20"/>
        </w:rPr>
        <w:t>12,20</w:t>
      </w:r>
      <w:r w:rsidRPr="00F52B31">
        <w:rPr>
          <w:rFonts w:asciiTheme="minorHAnsi" w:hAnsiTheme="minorHAnsi" w:cstheme="minorHAnsi"/>
          <w:color w:val="FF0000"/>
          <w:sz w:val="20"/>
        </w:rPr>
        <w:t xml:space="preserve"> zł netto za 1m² + obowiązujący podatek VAT.</w:t>
      </w:r>
    </w:p>
    <w:p w:rsidR="00CE1656" w:rsidRDefault="00CE1656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F52B31" w:rsidRDefault="00F52B31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  <w:r w:rsidRPr="00CE1656">
        <w:rPr>
          <w:rFonts w:asciiTheme="minorHAnsi" w:hAnsiTheme="minorHAnsi" w:cstheme="minorHAnsi"/>
          <w:b/>
          <w:sz w:val="20"/>
          <w:u w:val="single"/>
        </w:rPr>
        <w:t xml:space="preserve">Zapisy </w:t>
      </w:r>
      <w:r>
        <w:rPr>
          <w:rFonts w:asciiTheme="minorHAnsi" w:hAnsiTheme="minorHAnsi" w:cstheme="minorHAnsi"/>
          <w:b/>
          <w:sz w:val="20"/>
          <w:u w:val="single"/>
        </w:rPr>
        <w:t xml:space="preserve">„cz. X Opisu Przedmiotu Zamówienia, dotyczące kosztów zarządu nieruchomością, </w:t>
      </w:r>
      <w:r w:rsidRPr="00CE1656">
        <w:rPr>
          <w:rFonts w:asciiTheme="minorHAnsi" w:hAnsiTheme="minorHAnsi" w:cstheme="minorHAnsi"/>
          <w:b/>
          <w:sz w:val="20"/>
          <w:u w:val="single"/>
        </w:rPr>
        <w:t>otrzymują brzmienie:</w:t>
      </w:r>
    </w:p>
    <w:p w:rsidR="00F52B31" w:rsidRPr="00F52B31" w:rsidRDefault="00F52B31" w:rsidP="00281BD4">
      <w:pPr>
        <w:contextualSpacing/>
        <w:jc w:val="both"/>
        <w:rPr>
          <w:rFonts w:asciiTheme="minorHAnsi" w:hAnsiTheme="minorHAnsi" w:cstheme="minorHAnsi"/>
          <w:b/>
          <w:sz w:val="18"/>
        </w:rPr>
      </w:pPr>
      <w:r w:rsidRPr="00F52B31">
        <w:rPr>
          <w:rFonts w:eastAsia="SimSun" w:cs="Calibri"/>
          <w:bCs/>
          <w:kern w:val="3"/>
          <w:sz w:val="20"/>
          <w:lang w:bidi="hi-IN"/>
        </w:rPr>
        <w:t xml:space="preserve">Koszty zarządu nieruchomością – w tym koszty utrzymania porządku i czystości części wspólnych i terenu zewnętrznego itp.  - wg kalkulacji własnej DFK ceny jednostkowej/m2 i udziału dzierżawionej powierzchni w powierzchni gruntu </w:t>
      </w:r>
      <w:r w:rsidRPr="00F52B31">
        <w:rPr>
          <w:rFonts w:eastAsia="SimSun" w:cs="Calibri"/>
          <w:bCs/>
          <w:strike/>
          <w:color w:val="FF0000"/>
          <w:kern w:val="3"/>
          <w:sz w:val="20"/>
          <w:lang w:bidi="hi-IN"/>
        </w:rPr>
        <w:t>– załącznik nr 1 do zasad kalkulacji</w:t>
      </w:r>
    </w:p>
    <w:p w:rsidR="00D821CC" w:rsidRDefault="00D821CC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D821CC" w:rsidRPr="002543C7" w:rsidRDefault="00D821CC" w:rsidP="00281BD4">
      <w:pPr>
        <w:contextualSpacing/>
        <w:jc w:val="both"/>
        <w:rPr>
          <w:rFonts w:asciiTheme="minorHAnsi" w:hAnsiTheme="minorHAnsi" w:cstheme="minorHAnsi"/>
          <w:b/>
          <w:sz w:val="20"/>
          <w:u w:val="single"/>
        </w:rPr>
      </w:pPr>
      <w:r w:rsidRPr="002543C7">
        <w:rPr>
          <w:rFonts w:asciiTheme="minorHAnsi" w:hAnsiTheme="minorHAnsi" w:cstheme="minorHAnsi"/>
          <w:b/>
          <w:sz w:val="20"/>
          <w:u w:val="single"/>
        </w:rPr>
        <w:t>Jednocześnie Zamawiający uzupełnia zapisy SIWZ o informację w rozdziale III ust. 1 w postaci zdania w brzmieniu:</w:t>
      </w:r>
    </w:p>
    <w:p w:rsidR="00D821CC" w:rsidRPr="00F52B31" w:rsidRDefault="00D821CC" w:rsidP="00281BD4">
      <w:p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„Zamawiający dopuszcza możliwość przeprowadzenie wizji lokalnej pomieszczeń Szpitala</w:t>
      </w:r>
      <w:r w:rsidR="00DD49C1">
        <w:rPr>
          <w:rFonts w:asciiTheme="minorHAnsi" w:hAnsiTheme="minorHAnsi" w:cstheme="minorHAnsi"/>
          <w:sz w:val="20"/>
        </w:rPr>
        <w:t>, w tym przeznaczonych</w:t>
      </w:r>
      <w:r>
        <w:rPr>
          <w:rFonts w:asciiTheme="minorHAnsi" w:hAnsiTheme="minorHAnsi" w:cstheme="minorHAnsi"/>
          <w:sz w:val="20"/>
        </w:rPr>
        <w:t xml:space="preserve"> do najmu po uprzednim uzgodnieniu terminu i zakresu wizji pod numerem telefonu </w:t>
      </w:r>
      <w:r w:rsidR="002543C7">
        <w:rPr>
          <w:rFonts w:asciiTheme="minorHAnsi" w:hAnsiTheme="minorHAnsi" w:cstheme="minorHAnsi"/>
          <w:sz w:val="20"/>
        </w:rPr>
        <w:t>58 344 68 96</w:t>
      </w:r>
      <w:r>
        <w:rPr>
          <w:rFonts w:asciiTheme="minorHAnsi" w:hAnsiTheme="minorHAnsi" w:cstheme="minorHAnsi"/>
          <w:sz w:val="20"/>
        </w:rPr>
        <w:t>”</w:t>
      </w:r>
    </w:p>
    <w:p w:rsidR="00F52B31" w:rsidRDefault="00F52B31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45481D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45481D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45481D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45481D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656E92" w:rsidRDefault="00656E92" w:rsidP="00281BD4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45481D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  <w:r w:rsidRPr="00F52B31">
        <w:rPr>
          <w:rFonts w:asciiTheme="minorHAnsi" w:hAnsiTheme="minorHAnsi" w:cstheme="minorHAnsi"/>
          <w:sz w:val="20"/>
        </w:rPr>
        <w:t xml:space="preserve">Zamawiający </w:t>
      </w:r>
      <w:r>
        <w:rPr>
          <w:rFonts w:asciiTheme="minorHAnsi" w:hAnsiTheme="minorHAnsi" w:cstheme="minorHAnsi"/>
          <w:sz w:val="20"/>
        </w:rPr>
        <w:t xml:space="preserve">informuje, iż zamieszcza na swojej stronie internetowej </w:t>
      </w:r>
      <w:r w:rsidRPr="00F52B31">
        <w:rPr>
          <w:rFonts w:asciiTheme="minorHAnsi" w:hAnsiTheme="minorHAnsi" w:cstheme="minorHAnsi"/>
          <w:b/>
          <w:sz w:val="20"/>
        </w:rPr>
        <w:t xml:space="preserve">Załącznik nr 10 do SIWZ – Projekt umowy </w:t>
      </w:r>
      <w:r>
        <w:rPr>
          <w:rFonts w:asciiTheme="minorHAnsi" w:hAnsiTheme="minorHAnsi" w:cstheme="minorHAnsi"/>
          <w:b/>
          <w:sz w:val="20"/>
        </w:rPr>
        <w:t xml:space="preserve">najmu </w:t>
      </w:r>
      <w:r w:rsidRPr="00F52B31">
        <w:rPr>
          <w:rFonts w:asciiTheme="minorHAnsi" w:hAnsiTheme="minorHAnsi" w:cstheme="minorHAnsi"/>
          <w:b/>
          <w:sz w:val="20"/>
        </w:rPr>
        <w:t>pomieszczeń</w:t>
      </w:r>
      <w:r>
        <w:rPr>
          <w:rFonts w:asciiTheme="minorHAnsi" w:hAnsiTheme="minorHAnsi" w:cstheme="minorHAnsi"/>
          <w:sz w:val="20"/>
        </w:rPr>
        <w:t xml:space="preserve">. </w:t>
      </w:r>
    </w:p>
    <w:p w:rsidR="0045481D" w:rsidRPr="00F52B31" w:rsidRDefault="0045481D" w:rsidP="00281BD4">
      <w:pPr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Zamawiający zamieszcza również </w:t>
      </w:r>
      <w:r w:rsidRPr="0045481D">
        <w:rPr>
          <w:rFonts w:asciiTheme="minorHAnsi" w:hAnsiTheme="minorHAnsi" w:cstheme="minorHAnsi"/>
          <w:b/>
          <w:sz w:val="20"/>
        </w:rPr>
        <w:t>zaktualizowany Rysunek Załącznik nr 9 – Pomieszczenia gospodarcze</w:t>
      </w:r>
      <w:r>
        <w:rPr>
          <w:rFonts w:asciiTheme="minorHAnsi" w:hAnsiTheme="minorHAnsi" w:cstheme="minorHAnsi"/>
          <w:sz w:val="20"/>
        </w:rPr>
        <w:t>, który jest uzupełniony o metraż poszczególnych pomieszczeń możliwych do udostępnienia na zasadzie najmu.</w:t>
      </w:r>
    </w:p>
    <w:p w:rsidR="00F52B31" w:rsidRDefault="00F52B31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656E92" w:rsidRDefault="00656E92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CE1656" w:rsidRPr="00C26C7C" w:rsidRDefault="00CE1656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  <w:r w:rsidRPr="00CE1656">
        <w:rPr>
          <w:rFonts w:asciiTheme="minorHAnsi" w:hAnsiTheme="minorHAnsi" w:cstheme="minorHAnsi"/>
          <w:b/>
          <w:sz w:val="20"/>
        </w:rPr>
        <w:t>WSZYSTKIE WPROWADZONE ZMIANY LUB UZUPEŁNIENIA ZASTĘPUJĄ LUB UZUPEŁNIAJĄ ZAPISY SIWZ W ODPOWIEDNIM ZAKRESIE.</w:t>
      </w:r>
    </w:p>
    <w:p w:rsidR="00486803" w:rsidRPr="00C26C7C" w:rsidRDefault="00486803" w:rsidP="009573BB">
      <w:pPr>
        <w:contextualSpacing/>
        <w:jc w:val="both"/>
        <w:rPr>
          <w:rFonts w:asciiTheme="minorHAnsi" w:hAnsiTheme="minorHAnsi" w:cstheme="minorHAnsi"/>
        </w:rPr>
      </w:pPr>
    </w:p>
    <w:p w:rsidR="0048305F" w:rsidRDefault="0048305F" w:rsidP="00F52B31">
      <w:pPr>
        <w:spacing w:after="0"/>
        <w:contextualSpacing/>
        <w:rPr>
          <w:rFonts w:asciiTheme="minorHAnsi" w:hAnsiTheme="minorHAnsi" w:cstheme="minorHAnsi"/>
          <w:sz w:val="18"/>
          <w:szCs w:val="20"/>
          <w:lang w:eastAsia="pl-PL"/>
        </w:rPr>
      </w:pPr>
    </w:p>
    <w:p w:rsidR="00656E92" w:rsidRPr="00C26C7C" w:rsidRDefault="00656E92" w:rsidP="00F52B31">
      <w:pPr>
        <w:spacing w:after="0"/>
        <w:contextualSpacing/>
        <w:rPr>
          <w:rFonts w:asciiTheme="minorHAnsi" w:hAnsiTheme="minorHAnsi" w:cstheme="minorHAnsi"/>
          <w:sz w:val="18"/>
          <w:szCs w:val="20"/>
          <w:lang w:eastAsia="pl-PL"/>
        </w:rPr>
      </w:pPr>
    </w:p>
    <w:p w:rsidR="00F16DFA" w:rsidRPr="0045481D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45481D">
        <w:rPr>
          <w:rFonts w:asciiTheme="minorHAnsi" w:hAnsiTheme="minorHAnsi" w:cstheme="minorHAnsi"/>
          <w:sz w:val="20"/>
          <w:szCs w:val="20"/>
          <w:lang w:eastAsia="pl-PL"/>
        </w:rPr>
        <w:t xml:space="preserve">Przewodnicząca </w:t>
      </w:r>
    </w:p>
    <w:p w:rsidR="00F16DFA" w:rsidRPr="0045481D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45481D">
        <w:rPr>
          <w:rFonts w:asciiTheme="minorHAnsi" w:hAnsiTheme="minorHAnsi" w:cstheme="minorHAnsi"/>
          <w:sz w:val="20"/>
          <w:szCs w:val="20"/>
          <w:lang w:eastAsia="pl-PL"/>
        </w:rPr>
        <w:t xml:space="preserve">Komisji Przetargowej </w:t>
      </w:r>
    </w:p>
    <w:p w:rsidR="0045481D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45481D">
        <w:rPr>
          <w:rFonts w:asciiTheme="minorHAnsi" w:hAnsiTheme="minorHAnsi" w:cstheme="minorHAnsi"/>
          <w:sz w:val="20"/>
          <w:szCs w:val="20"/>
          <w:lang w:eastAsia="pl-PL"/>
        </w:rPr>
        <w:t>Beata Martyn-Mrozowska</w:t>
      </w:r>
      <w:r w:rsidR="009573BB" w:rsidRPr="004548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573BB" w:rsidRPr="00C26C7C">
        <w:rPr>
          <w:rFonts w:asciiTheme="minorHAnsi" w:hAnsiTheme="minorHAnsi" w:cstheme="minorHAnsi"/>
          <w:sz w:val="18"/>
          <w:szCs w:val="20"/>
          <w:lang w:eastAsia="pl-PL"/>
        </w:rPr>
        <w:t xml:space="preserve">     </w:t>
      </w: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bookmarkStart w:id="0" w:name="_GoBack"/>
      <w:bookmarkEnd w:id="0"/>
    </w:p>
    <w:p w:rsidR="0045481D" w:rsidRDefault="0045481D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5481D" w:rsidRDefault="0045481D" w:rsidP="0045481D">
      <w:pPr>
        <w:spacing w:after="0"/>
        <w:ind w:left="7513" w:hanging="7513"/>
        <w:contextualSpacing/>
        <w:rPr>
          <w:rFonts w:asciiTheme="minorHAnsi" w:hAnsiTheme="minorHAnsi" w:cstheme="minorHAnsi"/>
          <w:sz w:val="18"/>
          <w:szCs w:val="20"/>
          <w:lang w:eastAsia="pl-PL"/>
        </w:rPr>
      </w:pPr>
      <w:r>
        <w:rPr>
          <w:rFonts w:asciiTheme="minorHAnsi" w:hAnsiTheme="minorHAnsi" w:cstheme="minorHAnsi"/>
          <w:sz w:val="18"/>
          <w:szCs w:val="20"/>
          <w:lang w:eastAsia="pl-PL"/>
        </w:rPr>
        <w:t>Sporządziła: Anna Pośpiech</w:t>
      </w:r>
    </w:p>
    <w:p w:rsidR="0031028B" w:rsidRPr="00C26C7C" w:rsidRDefault="009573BB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C26C7C">
        <w:rPr>
          <w:rFonts w:asciiTheme="minorHAnsi" w:hAnsiTheme="minorHAnsi" w:cstheme="minorHAnsi"/>
          <w:sz w:val="18"/>
          <w:szCs w:val="20"/>
          <w:lang w:eastAsia="pl-PL"/>
        </w:rPr>
        <w:t xml:space="preserve">                              </w:t>
      </w:r>
    </w:p>
    <w:sectPr w:rsidR="0031028B" w:rsidRPr="00C26C7C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C7" w:rsidRDefault="002543C7" w:rsidP="00A8421C">
      <w:pPr>
        <w:spacing w:after="0" w:line="240" w:lineRule="auto"/>
      </w:pPr>
      <w:r>
        <w:separator/>
      </w:r>
    </w:p>
  </w:endnote>
  <w:endnote w:type="continuationSeparator" w:id="0">
    <w:p w:rsidR="002543C7" w:rsidRDefault="002543C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C7" w:rsidRDefault="002543C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40F96821" wp14:editId="3B1C9D92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3C7" w:rsidRPr="00C9043F" w:rsidRDefault="002543C7" w:rsidP="001C79B9">
    <w:pPr>
      <w:pStyle w:val="Stopka"/>
      <w:rPr>
        <w:rFonts w:ascii="Century Gothic" w:hAnsi="Century Gothic"/>
        <w:b/>
        <w:noProof/>
        <w:color w:val="004685"/>
        <w:lang w:eastAsia="pl-PL"/>
      </w:rPr>
    </w:pPr>
    <w:r w:rsidRPr="00C9043F">
      <w:rPr>
        <w:rFonts w:ascii="Century Gothic" w:hAnsi="Century Gothic"/>
        <w:b/>
        <w:noProof/>
        <w:color w:val="004685"/>
        <w:sz w:val="18"/>
        <w:lang w:eastAsia="pl-PL"/>
      </w:rPr>
      <w:t>Dział Zamówień Publicznych</w:t>
    </w:r>
  </w:p>
  <w:p w:rsidR="002543C7" w:rsidRPr="006F0083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</w:t>
    </w:r>
    <w:r>
      <w:rPr>
        <w:rFonts w:ascii="Century Gothic" w:hAnsi="Century Gothic"/>
        <w:color w:val="004685"/>
        <w:sz w:val="18"/>
        <w:szCs w:val="18"/>
      </w:rPr>
      <w:t xml:space="preserve"> Gdynia | tel. + 48 58 72 60 467</w:t>
    </w:r>
    <w:r w:rsidRPr="006F0083">
      <w:rPr>
        <w:rFonts w:ascii="Century Gothic" w:hAnsi="Century Gothic"/>
        <w:color w:val="004685"/>
        <w:sz w:val="18"/>
        <w:szCs w:val="18"/>
      </w:rPr>
      <w:t xml:space="preserve">; fax +48 </w:t>
    </w:r>
    <w:r>
      <w:rPr>
        <w:rFonts w:ascii="Century Gothic" w:hAnsi="Century Gothic"/>
        <w:color w:val="004685"/>
        <w:sz w:val="18"/>
        <w:szCs w:val="18"/>
      </w:rPr>
      <w:t>58 72 60  338</w:t>
    </w:r>
    <w:r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2543C7" w:rsidRPr="006F0083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543C7" w:rsidRPr="006F0083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543C7" w:rsidRPr="006F0083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2543C7" w:rsidRPr="006F0083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543C7" w:rsidRPr="001800AA" w:rsidRDefault="002543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>
      <w:rPr>
        <w:rFonts w:ascii="Century Gothic" w:hAnsi="Century Gothic"/>
        <w:color w:val="004685"/>
        <w:sz w:val="18"/>
        <w:szCs w:val="18"/>
      </w:rPr>
      <w:t>mail: zp</w:t>
    </w:r>
    <w:r w:rsidRPr="001800AA">
      <w:rPr>
        <w:rFonts w:ascii="Century Gothic" w:hAnsi="Century Gothic"/>
        <w:color w:val="004685"/>
        <w:sz w:val="18"/>
        <w:szCs w:val="18"/>
      </w:rPr>
      <w:t>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C7" w:rsidRDefault="002543C7" w:rsidP="00A8421C">
      <w:pPr>
        <w:spacing w:after="0" w:line="240" w:lineRule="auto"/>
      </w:pPr>
      <w:r>
        <w:separator/>
      </w:r>
    </w:p>
  </w:footnote>
  <w:footnote w:type="continuationSeparator" w:id="0">
    <w:p w:rsidR="002543C7" w:rsidRDefault="002543C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C7" w:rsidRDefault="002543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C7" w:rsidRPr="00406824" w:rsidRDefault="002543C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5CA149AD" wp14:editId="32944758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81B81B" wp14:editId="7480EC66">
          <wp:simplePos x="0" y="0"/>
          <wp:positionH relativeFrom="column">
            <wp:posOffset>4979670</wp:posOffset>
          </wp:positionH>
          <wp:positionV relativeFrom="paragraph">
            <wp:posOffset>153670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3C7" w:rsidRDefault="002543C7" w:rsidP="00B90AE7">
    <w:pPr>
      <w:pStyle w:val="Nagwek"/>
    </w:pPr>
    <w:r>
      <w:tab/>
    </w:r>
  </w:p>
  <w:p w:rsidR="002543C7" w:rsidRPr="00C9043F" w:rsidRDefault="002543C7" w:rsidP="00C9043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10FA0A5B" wp14:editId="636BFDED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C7" w:rsidRDefault="002543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46E"/>
    <w:multiLevelType w:val="hybridMultilevel"/>
    <w:tmpl w:val="AAE2380E"/>
    <w:lvl w:ilvl="0" w:tplc="03CAD5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45FEE"/>
    <w:rsid w:val="0007788C"/>
    <w:rsid w:val="000B10B9"/>
    <w:rsid w:val="00150A0C"/>
    <w:rsid w:val="00162BF4"/>
    <w:rsid w:val="00173D83"/>
    <w:rsid w:val="001800AA"/>
    <w:rsid w:val="001B373A"/>
    <w:rsid w:val="001C79B9"/>
    <w:rsid w:val="00211FF0"/>
    <w:rsid w:val="00221C47"/>
    <w:rsid w:val="00225FDD"/>
    <w:rsid w:val="002543C7"/>
    <w:rsid w:val="00281BD4"/>
    <w:rsid w:val="002D500A"/>
    <w:rsid w:val="002E0160"/>
    <w:rsid w:val="0031028B"/>
    <w:rsid w:val="00341D32"/>
    <w:rsid w:val="00351A4C"/>
    <w:rsid w:val="00384105"/>
    <w:rsid w:val="00395233"/>
    <w:rsid w:val="003B1246"/>
    <w:rsid w:val="003E6A03"/>
    <w:rsid w:val="00406824"/>
    <w:rsid w:val="00422A5E"/>
    <w:rsid w:val="004232AA"/>
    <w:rsid w:val="0045481D"/>
    <w:rsid w:val="004577E4"/>
    <w:rsid w:val="0048305F"/>
    <w:rsid w:val="00486803"/>
    <w:rsid w:val="004A68C9"/>
    <w:rsid w:val="004E6E14"/>
    <w:rsid w:val="005351C7"/>
    <w:rsid w:val="005619D1"/>
    <w:rsid w:val="00635687"/>
    <w:rsid w:val="00656E92"/>
    <w:rsid w:val="006A1DD8"/>
    <w:rsid w:val="006B3FF7"/>
    <w:rsid w:val="006C6A61"/>
    <w:rsid w:val="006E24B4"/>
    <w:rsid w:val="006F0083"/>
    <w:rsid w:val="00750442"/>
    <w:rsid w:val="00750C93"/>
    <w:rsid w:val="00780734"/>
    <w:rsid w:val="007B0216"/>
    <w:rsid w:val="007B67AF"/>
    <w:rsid w:val="007D360C"/>
    <w:rsid w:val="007F149C"/>
    <w:rsid w:val="00805696"/>
    <w:rsid w:val="00805C4D"/>
    <w:rsid w:val="00817387"/>
    <w:rsid w:val="008A5BCF"/>
    <w:rsid w:val="008C4120"/>
    <w:rsid w:val="009009F9"/>
    <w:rsid w:val="00946D02"/>
    <w:rsid w:val="00957383"/>
    <w:rsid w:val="009573BB"/>
    <w:rsid w:val="00964664"/>
    <w:rsid w:val="009F590B"/>
    <w:rsid w:val="00A65219"/>
    <w:rsid w:val="00A8421C"/>
    <w:rsid w:val="00A928E5"/>
    <w:rsid w:val="00AA37A9"/>
    <w:rsid w:val="00AE74AB"/>
    <w:rsid w:val="00B81B0D"/>
    <w:rsid w:val="00B90AE7"/>
    <w:rsid w:val="00BC6301"/>
    <w:rsid w:val="00C04237"/>
    <w:rsid w:val="00C13524"/>
    <w:rsid w:val="00C17DB7"/>
    <w:rsid w:val="00C2152B"/>
    <w:rsid w:val="00C26C7C"/>
    <w:rsid w:val="00C43D92"/>
    <w:rsid w:val="00C46BCA"/>
    <w:rsid w:val="00C50E4A"/>
    <w:rsid w:val="00C54255"/>
    <w:rsid w:val="00C7052B"/>
    <w:rsid w:val="00C9043F"/>
    <w:rsid w:val="00C93709"/>
    <w:rsid w:val="00C95077"/>
    <w:rsid w:val="00C96416"/>
    <w:rsid w:val="00CA363E"/>
    <w:rsid w:val="00CE1656"/>
    <w:rsid w:val="00CE5057"/>
    <w:rsid w:val="00CF051A"/>
    <w:rsid w:val="00CF6DAF"/>
    <w:rsid w:val="00D053D5"/>
    <w:rsid w:val="00D55976"/>
    <w:rsid w:val="00D821CC"/>
    <w:rsid w:val="00D97B4A"/>
    <w:rsid w:val="00DD49C1"/>
    <w:rsid w:val="00DF0754"/>
    <w:rsid w:val="00E2292A"/>
    <w:rsid w:val="00E33C41"/>
    <w:rsid w:val="00E56C21"/>
    <w:rsid w:val="00E81B0A"/>
    <w:rsid w:val="00E9243B"/>
    <w:rsid w:val="00EB58E7"/>
    <w:rsid w:val="00ED3149"/>
    <w:rsid w:val="00F029A3"/>
    <w:rsid w:val="00F10EFC"/>
    <w:rsid w:val="00F11E2B"/>
    <w:rsid w:val="00F16DFA"/>
    <w:rsid w:val="00F52B31"/>
    <w:rsid w:val="00F60121"/>
    <w:rsid w:val="00FA3A2F"/>
    <w:rsid w:val="00FA47BE"/>
    <w:rsid w:val="00FA5EB6"/>
    <w:rsid w:val="00FB52CF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85A2-144D-4DFD-A8EE-92E0F2F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Pospiech</cp:lastModifiedBy>
  <cp:revision>6</cp:revision>
  <cp:lastPrinted>2018-12-04T10:02:00Z</cp:lastPrinted>
  <dcterms:created xsi:type="dcterms:W3CDTF">2019-01-10T09:50:00Z</dcterms:created>
  <dcterms:modified xsi:type="dcterms:W3CDTF">2019-01-10T11:02:00Z</dcterms:modified>
</cp:coreProperties>
</file>