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5800"/>
      </w:tblGrid>
      <w:tr w:rsidR="009D0C9E" w:rsidRPr="009D0C9E" w14:paraId="3A789DE9" w14:textId="77777777" w:rsidTr="001723A1">
        <w:tc>
          <w:tcPr>
            <w:tcW w:w="3397" w:type="dxa"/>
            <w:vAlign w:val="center"/>
          </w:tcPr>
          <w:p w14:paraId="565BBE2D" w14:textId="77777777" w:rsidR="009D0C9E" w:rsidRPr="009D0C9E" w:rsidRDefault="009D0C9E" w:rsidP="00172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C9E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0873BAB2" wp14:editId="5ACDFFE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BA83B" w14:textId="77777777" w:rsidR="009D0C9E" w:rsidRPr="009D0C9E" w:rsidRDefault="009D0C9E" w:rsidP="00172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C9E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269197C8" w14:textId="70E272CA" w:rsidR="009D0C9E" w:rsidRPr="009D0C9E" w:rsidRDefault="009D0C9E" w:rsidP="001723A1">
            <w:pPr>
              <w:jc w:val="right"/>
              <w:rPr>
                <w:rFonts w:ascii="Times New Roman" w:hAnsi="Times New Roman" w:cs="Times New Roman"/>
              </w:rPr>
            </w:pPr>
            <w:r w:rsidRPr="009D0C9E">
              <w:rPr>
                <w:rFonts w:ascii="Times New Roman" w:hAnsi="Times New Roman" w:cs="Times New Roman"/>
              </w:rPr>
              <w:t xml:space="preserve">Wiskitki, dnia </w:t>
            </w:r>
            <w:r w:rsidR="00623F16">
              <w:rPr>
                <w:rFonts w:ascii="Times New Roman" w:hAnsi="Times New Roman" w:cs="Times New Roman"/>
              </w:rPr>
              <w:t>08 grudnia</w:t>
            </w:r>
            <w:r w:rsidRPr="009D0C9E">
              <w:rPr>
                <w:rFonts w:ascii="Times New Roman" w:hAnsi="Times New Roman" w:cs="Times New Roman"/>
              </w:rPr>
              <w:t xml:space="preserve"> 2023 r.</w:t>
            </w:r>
          </w:p>
        </w:tc>
      </w:tr>
      <w:tr w:rsidR="009D0C9E" w:rsidRPr="009D0C9E" w14:paraId="07BFACE9" w14:textId="77777777" w:rsidTr="001723A1">
        <w:tc>
          <w:tcPr>
            <w:tcW w:w="3397" w:type="dxa"/>
          </w:tcPr>
          <w:p w14:paraId="404ECDB5" w14:textId="76921EE0" w:rsidR="009D0C9E" w:rsidRPr="009D0C9E" w:rsidRDefault="009D0C9E" w:rsidP="001723A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D0C9E">
              <w:rPr>
                <w:rFonts w:ascii="Times New Roman" w:hAnsi="Times New Roman" w:cs="Times New Roman"/>
              </w:rPr>
              <w:t>IZRK.271.</w:t>
            </w:r>
            <w:r w:rsidR="00623F16">
              <w:rPr>
                <w:rFonts w:ascii="Times New Roman" w:hAnsi="Times New Roman" w:cs="Times New Roman"/>
              </w:rPr>
              <w:t>26</w:t>
            </w:r>
            <w:r w:rsidRPr="009D0C9E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6231" w:type="dxa"/>
          </w:tcPr>
          <w:p w14:paraId="2A367F55" w14:textId="77777777" w:rsidR="009D0C9E" w:rsidRPr="009D0C9E" w:rsidRDefault="009D0C9E" w:rsidP="001723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F590FA1" w14:textId="77777777" w:rsidR="009D0C9E" w:rsidRPr="009D0C9E" w:rsidRDefault="009D0C9E" w:rsidP="009D0C9E">
      <w:pPr>
        <w:rPr>
          <w:rFonts w:ascii="Times New Roman" w:hAnsi="Times New Roman" w:cs="Times New Roman"/>
          <w:sz w:val="24"/>
        </w:rPr>
      </w:pPr>
    </w:p>
    <w:p w14:paraId="76B97B09" w14:textId="4EAE6B43" w:rsidR="009D0C9E" w:rsidRPr="009D0C9E" w:rsidRDefault="009D0C9E" w:rsidP="009D0C9E">
      <w:pPr>
        <w:jc w:val="center"/>
        <w:rPr>
          <w:rFonts w:ascii="Times New Roman" w:hAnsi="Times New Roman" w:cs="Times New Roman"/>
          <w:b/>
          <w:sz w:val="24"/>
        </w:rPr>
      </w:pPr>
      <w:r w:rsidRPr="009D0C9E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9D0C9E">
        <w:rPr>
          <w:rFonts w:ascii="Times New Roman" w:hAnsi="Times New Roman" w:cs="Times New Roman"/>
          <w:b/>
          <w:sz w:val="24"/>
        </w:rPr>
        <w:br/>
        <w:t>o złożonych w postępowaniu ofertach</w:t>
      </w:r>
    </w:p>
    <w:p w14:paraId="44B20985" w14:textId="77777777" w:rsidR="009D0C9E" w:rsidRPr="009D0C9E" w:rsidRDefault="009D0C9E" w:rsidP="009D0C9E">
      <w:pPr>
        <w:rPr>
          <w:rFonts w:ascii="Times New Roman" w:hAnsi="Times New Roman" w:cs="Times New Roman"/>
          <w:sz w:val="24"/>
        </w:rPr>
      </w:pPr>
    </w:p>
    <w:p w14:paraId="6D023337" w14:textId="5EB77A6C" w:rsidR="009D0C9E" w:rsidRPr="009D0C9E" w:rsidRDefault="009D0C9E" w:rsidP="009D0C9E">
      <w:pPr>
        <w:jc w:val="both"/>
        <w:rPr>
          <w:rFonts w:ascii="Times New Roman" w:hAnsi="Times New Roman" w:cs="Times New Roman"/>
          <w:sz w:val="24"/>
        </w:rPr>
      </w:pPr>
      <w:r w:rsidRPr="009D0C9E">
        <w:rPr>
          <w:rFonts w:ascii="Times New Roman" w:hAnsi="Times New Roman" w:cs="Times New Roman"/>
          <w:sz w:val="24"/>
        </w:rPr>
        <w:t>Zamawiający informuje, że w postępowaniu IZRK.271.</w:t>
      </w:r>
      <w:r w:rsidR="00623F16">
        <w:rPr>
          <w:rFonts w:ascii="Times New Roman" w:hAnsi="Times New Roman" w:cs="Times New Roman"/>
          <w:sz w:val="24"/>
        </w:rPr>
        <w:t>2</w:t>
      </w:r>
      <w:r w:rsidRPr="009D0C9E">
        <w:rPr>
          <w:rFonts w:ascii="Times New Roman" w:hAnsi="Times New Roman" w:cs="Times New Roman"/>
          <w:sz w:val="24"/>
        </w:rPr>
        <w:t>6.2023 złożona została tylko jedna oferta i złożył ją Wykonawca: „Port Wiskitki Sp. z o.o., ul. Guzowska 35, 96-315 Wiskitki, NIP: 8381866923”. Oferta złożona przez Wykonawcę przedstawia się następująco:</w:t>
      </w:r>
    </w:p>
    <w:p w14:paraId="28963256" w14:textId="77777777" w:rsidR="009D0C9E" w:rsidRPr="009D0C9E" w:rsidRDefault="009D0C9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289"/>
        <w:gridCol w:w="1329"/>
        <w:gridCol w:w="1316"/>
        <w:gridCol w:w="1329"/>
        <w:gridCol w:w="1512"/>
        <w:gridCol w:w="1264"/>
      </w:tblGrid>
      <w:tr w:rsidR="00623F16" w14:paraId="0809BE57" w14:textId="77777777" w:rsidTr="00B322D9">
        <w:tc>
          <w:tcPr>
            <w:tcW w:w="1023" w:type="dxa"/>
          </w:tcPr>
          <w:p w14:paraId="6CD4AAA8" w14:textId="3F72D9C1" w:rsidR="00623F16" w:rsidRDefault="00623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289" w:type="dxa"/>
          </w:tcPr>
          <w:p w14:paraId="35A3DC6D" w14:textId="59ACF51A" w:rsidR="00623F16" w:rsidRDefault="00623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1329" w:type="dxa"/>
          </w:tcPr>
          <w:p w14:paraId="6A4C22ED" w14:textId="00C74522" w:rsidR="00623F16" w:rsidRDefault="00623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Średnia cena jednostkowa brutto za 1 litr paliwa (zł)</w:t>
            </w:r>
          </w:p>
        </w:tc>
        <w:tc>
          <w:tcPr>
            <w:tcW w:w="1316" w:type="dxa"/>
          </w:tcPr>
          <w:p w14:paraId="05E4DC6E" w14:textId="470E90FA" w:rsidR="00623F16" w:rsidRDefault="00623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Upust oferowany przez Wykonawcę (zł)</w:t>
            </w:r>
          </w:p>
        </w:tc>
        <w:tc>
          <w:tcPr>
            <w:tcW w:w="1329" w:type="dxa"/>
          </w:tcPr>
          <w:p w14:paraId="37E924E1" w14:textId="06EE02FC" w:rsidR="00623F16" w:rsidRDefault="00623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Średnia cena jednostkowa brutto za 1 litr paliwa po udzieleniu upustu (zł)</w:t>
            </w:r>
          </w:p>
        </w:tc>
        <w:tc>
          <w:tcPr>
            <w:tcW w:w="1512" w:type="dxa"/>
          </w:tcPr>
          <w:p w14:paraId="06389911" w14:textId="0911D092" w:rsidR="00623F16" w:rsidRDefault="00623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Przewidywana wielkość zakupu (l)</w:t>
            </w:r>
          </w:p>
        </w:tc>
        <w:tc>
          <w:tcPr>
            <w:tcW w:w="1264" w:type="dxa"/>
          </w:tcPr>
          <w:p w14:paraId="4454E609" w14:textId="693F9D91" w:rsidR="00623F16" w:rsidRDefault="00623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 bez upustu (zł)</w:t>
            </w:r>
          </w:p>
        </w:tc>
      </w:tr>
      <w:tr w:rsidR="00623F16" w14:paraId="26B20A68" w14:textId="77777777" w:rsidTr="00B322D9">
        <w:tc>
          <w:tcPr>
            <w:tcW w:w="1023" w:type="dxa"/>
          </w:tcPr>
          <w:p w14:paraId="78D7C5A0" w14:textId="341896AF" w:rsidR="00623F16" w:rsidRDefault="00623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9" w:type="dxa"/>
          </w:tcPr>
          <w:p w14:paraId="08C589E8" w14:textId="73A16EA0" w:rsidR="00623F16" w:rsidRDefault="00623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Benzyna PB 95</w:t>
            </w:r>
          </w:p>
        </w:tc>
        <w:tc>
          <w:tcPr>
            <w:tcW w:w="1329" w:type="dxa"/>
          </w:tcPr>
          <w:p w14:paraId="1D4849A6" w14:textId="6CE313A8" w:rsidR="00623F16" w:rsidRDefault="00623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6,33</w:t>
            </w:r>
          </w:p>
        </w:tc>
        <w:tc>
          <w:tcPr>
            <w:tcW w:w="1316" w:type="dxa"/>
          </w:tcPr>
          <w:p w14:paraId="793E19E7" w14:textId="0AD38059" w:rsidR="00623F16" w:rsidRDefault="00623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329" w:type="dxa"/>
          </w:tcPr>
          <w:p w14:paraId="5E74A063" w14:textId="406D20FF" w:rsidR="00623F16" w:rsidRDefault="00623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6,31</w:t>
            </w:r>
          </w:p>
        </w:tc>
        <w:tc>
          <w:tcPr>
            <w:tcW w:w="1512" w:type="dxa"/>
          </w:tcPr>
          <w:p w14:paraId="3B39DE57" w14:textId="2CA4E2AB" w:rsidR="00623F16" w:rsidRDefault="00623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264" w:type="dxa"/>
          </w:tcPr>
          <w:p w14:paraId="36138A6B" w14:textId="69C9EC9F" w:rsidR="00623F16" w:rsidRDefault="00B3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126 600,00</w:t>
            </w:r>
          </w:p>
        </w:tc>
      </w:tr>
      <w:tr w:rsidR="00623F16" w14:paraId="60D38385" w14:textId="77777777" w:rsidTr="00B322D9">
        <w:tc>
          <w:tcPr>
            <w:tcW w:w="1023" w:type="dxa"/>
          </w:tcPr>
          <w:p w14:paraId="174601F7" w14:textId="2E597BAF" w:rsidR="00623F16" w:rsidRDefault="00623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9" w:type="dxa"/>
          </w:tcPr>
          <w:p w14:paraId="73C60D76" w14:textId="539F3649" w:rsidR="00623F16" w:rsidRDefault="00623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Olej napędowy ON</w:t>
            </w:r>
          </w:p>
        </w:tc>
        <w:tc>
          <w:tcPr>
            <w:tcW w:w="1329" w:type="dxa"/>
          </w:tcPr>
          <w:p w14:paraId="0FFF5291" w14:textId="15C953A6" w:rsidR="00623F16" w:rsidRDefault="00623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316" w:type="dxa"/>
          </w:tcPr>
          <w:p w14:paraId="510F5154" w14:textId="1DE214B2" w:rsidR="00623F16" w:rsidRDefault="00B3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329" w:type="dxa"/>
          </w:tcPr>
          <w:p w14:paraId="53AFD663" w14:textId="353D1BBC" w:rsidR="00623F16" w:rsidRDefault="00B3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6,44</w:t>
            </w:r>
          </w:p>
        </w:tc>
        <w:tc>
          <w:tcPr>
            <w:tcW w:w="1512" w:type="dxa"/>
          </w:tcPr>
          <w:p w14:paraId="1BC069C3" w14:textId="0F415CD0" w:rsidR="00623F16" w:rsidRDefault="00B3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80 000 </w:t>
            </w:r>
          </w:p>
        </w:tc>
        <w:tc>
          <w:tcPr>
            <w:tcW w:w="1264" w:type="dxa"/>
          </w:tcPr>
          <w:p w14:paraId="3FA6107E" w14:textId="4A2E3830" w:rsidR="00623F16" w:rsidRDefault="00B3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516 000,00</w:t>
            </w:r>
          </w:p>
        </w:tc>
      </w:tr>
      <w:tr w:rsidR="00B322D9" w14:paraId="72D2EBC7" w14:textId="77777777" w:rsidTr="00764984">
        <w:tc>
          <w:tcPr>
            <w:tcW w:w="9062" w:type="dxa"/>
            <w:gridSpan w:val="7"/>
          </w:tcPr>
          <w:p w14:paraId="5C48E054" w14:textId="10F2CE2E" w:rsidR="00B322D9" w:rsidRDefault="00B3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Razem: 642 600,00 zł</w:t>
            </w:r>
          </w:p>
        </w:tc>
      </w:tr>
    </w:tbl>
    <w:p w14:paraId="6EA2DF82" w14:textId="3FE07599" w:rsidR="00AD6B79" w:rsidRPr="009D0C9E" w:rsidRDefault="00AD6B79">
      <w:pPr>
        <w:rPr>
          <w:rFonts w:ascii="Times New Roman" w:hAnsi="Times New Roman" w:cs="Times New Roman"/>
        </w:rPr>
      </w:pPr>
    </w:p>
    <w:sectPr w:rsidR="00AD6B79" w:rsidRPr="009D0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7E"/>
    <w:rsid w:val="00623F16"/>
    <w:rsid w:val="0064467E"/>
    <w:rsid w:val="009D0C9E"/>
    <w:rsid w:val="00AD6B79"/>
    <w:rsid w:val="00B322D9"/>
    <w:rsid w:val="00E8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15E6"/>
  <w15:chartTrackingRefBased/>
  <w15:docId w15:val="{BEFA44AC-E5CE-4185-AF78-1E60FBC5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C9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0C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3</cp:revision>
  <dcterms:created xsi:type="dcterms:W3CDTF">2023-05-18T09:10:00Z</dcterms:created>
  <dcterms:modified xsi:type="dcterms:W3CDTF">2023-12-08T11:50:00Z</dcterms:modified>
</cp:coreProperties>
</file>