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11" w:rsidRDefault="000E5415">
      <w:pPr>
        <w:spacing w:line="276" w:lineRule="auto"/>
        <w:jc w:val="right"/>
        <w:rPr>
          <w:rFonts w:ascii="Cambria" w:hAnsi="Cambria"/>
          <w:b/>
          <w:bCs/>
          <w:sz w:val="24"/>
          <w:szCs w:val="24"/>
        </w:rPr>
      </w:pPr>
      <w:r>
        <w:rPr>
          <w:rFonts w:ascii="Cambria" w:eastAsia="Times New Roman" w:hAnsi="Cambria" w:cs="Times New Roman"/>
          <w:b/>
          <w:bCs/>
          <w:color w:val="000000"/>
          <w:kern w:val="2"/>
          <w:sz w:val="24"/>
          <w:szCs w:val="24"/>
          <w:lang w:eastAsia="zh-CN"/>
        </w:rPr>
        <w:t xml:space="preserve">Załącznik nr  1 do SWZ </w:t>
      </w:r>
    </w:p>
    <w:p w:rsidR="006B7211" w:rsidRDefault="000E5415">
      <w:pPr>
        <w:pStyle w:val="Nagwek51"/>
        <w:tabs>
          <w:tab w:val="left" w:pos="0"/>
          <w:tab w:val="left" w:pos="63"/>
        </w:tabs>
        <w:spacing w:line="276" w:lineRule="auto"/>
        <w:ind w:left="0"/>
        <w:jc w:val="left"/>
      </w:pPr>
      <w:r>
        <w:rPr>
          <w:rFonts w:ascii="Cambria" w:eastAsia="Times New Roman" w:hAnsi="Cambria" w:cstheme="minorHAnsi"/>
          <w:lang w:eastAsia="ar-SA"/>
        </w:rPr>
        <w:tab/>
      </w:r>
      <w:r>
        <w:rPr>
          <w:rFonts w:ascii="Cambria" w:eastAsia="Times New Roman" w:hAnsi="Cambria" w:cstheme="minorHAnsi"/>
          <w:lang w:eastAsia="ar-SA"/>
        </w:rPr>
        <w:tab/>
      </w:r>
      <w:r>
        <w:rPr>
          <w:rFonts w:ascii="Cambria" w:eastAsia="Times New Roman" w:hAnsi="Cambria" w:cstheme="minorHAnsi"/>
          <w:lang w:eastAsia="ar-SA"/>
        </w:rPr>
        <w:tab/>
      </w:r>
      <w:r>
        <w:rPr>
          <w:rFonts w:ascii="Cambria" w:eastAsia="Times New Roman" w:hAnsi="Cambria" w:cstheme="minorHAnsi"/>
          <w:lang w:eastAsia="ar-SA"/>
        </w:rPr>
        <w:tab/>
      </w:r>
      <w:r>
        <w:rPr>
          <w:rFonts w:ascii="Cambria" w:eastAsia="Times New Roman" w:hAnsi="Cambria" w:cstheme="minorHAnsi"/>
          <w:lang w:eastAsia="ar-SA"/>
        </w:rPr>
        <w:tab/>
      </w:r>
      <w:r>
        <w:rPr>
          <w:rFonts w:ascii="Cambria" w:eastAsia="Times New Roman" w:hAnsi="Cambria" w:cstheme="minorHAnsi"/>
          <w:lang w:eastAsia="ar-SA"/>
        </w:rPr>
        <w:tab/>
      </w:r>
      <w:r>
        <w:rPr>
          <w:rFonts w:ascii="Cambria" w:eastAsia="Times New Roman" w:hAnsi="Cambria" w:cstheme="minorHAnsi"/>
          <w:lang w:eastAsia="ar-SA"/>
        </w:rPr>
        <w:tab/>
        <w:t xml:space="preserve">    </w:t>
      </w:r>
      <w:r>
        <w:rPr>
          <w:rFonts w:ascii="Cambria" w:eastAsia="Times New Roman" w:hAnsi="Cambria" w:cstheme="minorHAnsi"/>
          <w:lang w:eastAsia="ar-SA"/>
        </w:rPr>
        <w:tab/>
        <w:t xml:space="preserve">       </w:t>
      </w:r>
      <w:r>
        <w:rPr>
          <w:rFonts w:ascii="Cambria" w:hAnsi="Cambria"/>
          <w:b w:val="0"/>
          <w:bCs w:val="0"/>
        </w:rPr>
        <w:t>Znak sprawy: OŚG.</w:t>
      </w:r>
      <w:r>
        <w:rPr>
          <w:rFonts w:ascii="Cambria" w:eastAsia="Times New Roman" w:hAnsi="Cambria" w:cs="Calibri"/>
          <w:b w:val="0"/>
          <w:bCs w:val="0"/>
          <w:lang w:eastAsia="ar-SA"/>
        </w:rPr>
        <w:t>ZM.271</w:t>
      </w:r>
      <w:r w:rsidR="00520F2E">
        <w:rPr>
          <w:rFonts w:ascii="Cambria" w:eastAsia="Times New Roman" w:hAnsi="Cambria" w:cs="Calibri"/>
          <w:b w:val="0"/>
          <w:bCs w:val="0"/>
          <w:lang w:eastAsia="ar-SA"/>
        </w:rPr>
        <w:t>.</w:t>
      </w:r>
      <w:r>
        <w:rPr>
          <w:rFonts w:ascii="Cambria" w:eastAsia="Times New Roman" w:hAnsi="Cambria" w:cs="Calibri"/>
          <w:b w:val="0"/>
          <w:bCs w:val="0"/>
          <w:lang w:eastAsia="ar-SA"/>
        </w:rPr>
        <w:t>Z.38.2023</w:t>
      </w:r>
    </w:p>
    <w:p w:rsidR="006B7211" w:rsidRDefault="006B7211">
      <w:pPr>
        <w:spacing w:line="276" w:lineRule="auto"/>
        <w:jc w:val="center"/>
        <w:rPr>
          <w:rFonts w:ascii="Cambria" w:hAnsi="Cambria" w:cs="TimesNewRomanPS-BoldMT"/>
          <w:b/>
          <w:bCs/>
          <w:sz w:val="24"/>
          <w:szCs w:val="24"/>
        </w:rPr>
      </w:pPr>
    </w:p>
    <w:p w:rsidR="006B7211" w:rsidRPr="000E5415" w:rsidRDefault="000E5415">
      <w:pPr>
        <w:spacing w:line="276" w:lineRule="auto"/>
        <w:jc w:val="center"/>
        <w:rPr>
          <w:rFonts w:ascii="Cambria" w:hAnsi="Cambria" w:cs="TimesNewRomanPS-BoldMT"/>
          <w:b/>
          <w:bCs/>
          <w:sz w:val="32"/>
          <w:szCs w:val="32"/>
        </w:rPr>
      </w:pPr>
      <w:r w:rsidRPr="000E5415">
        <w:rPr>
          <w:rFonts w:ascii="Cambria" w:hAnsi="Cambria" w:cs="TimesNewRomanPS-BoldMT"/>
          <w:b/>
          <w:bCs/>
          <w:sz w:val="32"/>
          <w:szCs w:val="32"/>
        </w:rPr>
        <w:t>OPIS PRZEDMIOTU ZAMÓWIENIA</w:t>
      </w:r>
    </w:p>
    <w:p w:rsidR="006B7211" w:rsidRDefault="000E5415">
      <w:pPr>
        <w:spacing w:line="276" w:lineRule="auto"/>
        <w:jc w:val="center"/>
        <w:rPr>
          <w:rFonts w:ascii="Cambria" w:eastAsia="SimSun" w:hAnsi="Cambria" w:cs="Lucida Sans"/>
          <w:kern w:val="2"/>
          <w:sz w:val="24"/>
          <w:szCs w:val="24"/>
          <w:lang w:eastAsia="hi-IN" w:bidi="hi-IN"/>
        </w:rPr>
      </w:pPr>
      <w:r>
        <w:rPr>
          <w:rFonts w:ascii="Cambria" w:eastAsia="SimSun" w:hAnsi="Cambria" w:cs="Lucida Sans"/>
          <w:kern w:val="2"/>
          <w:sz w:val="24"/>
          <w:szCs w:val="24"/>
          <w:lang w:eastAsia="hi-IN" w:bidi="hi-IN"/>
        </w:rPr>
        <w:t>(zwany dalej „OPZ”)</w:t>
      </w:r>
    </w:p>
    <w:p w:rsidR="006B7211" w:rsidRDefault="006B7211">
      <w:pPr>
        <w:spacing w:line="276" w:lineRule="auto"/>
        <w:jc w:val="center"/>
        <w:rPr>
          <w:rFonts w:ascii="Cambria" w:hAnsi="Cambria"/>
          <w:sz w:val="24"/>
          <w:szCs w:val="24"/>
        </w:rPr>
      </w:pPr>
    </w:p>
    <w:p w:rsidR="006B7211" w:rsidRDefault="000E5415">
      <w:pPr>
        <w:spacing w:line="276" w:lineRule="auto"/>
        <w:rPr>
          <w:rFonts w:ascii="Cambria" w:hAnsi="Cambria"/>
          <w:sz w:val="24"/>
          <w:szCs w:val="24"/>
        </w:rPr>
      </w:pPr>
      <w:r>
        <w:rPr>
          <w:rFonts w:ascii="Cambria" w:hAnsi="Cambria" w:cs="TimesNewRomanPS-BoldMT"/>
          <w:color w:val="000000"/>
          <w:sz w:val="24"/>
          <w:szCs w:val="24"/>
        </w:rPr>
        <w:t xml:space="preserve">w postępowaniu o udzielenie zamówienia publicznego prowadzonym w trybie </w:t>
      </w:r>
      <w:r>
        <w:rPr>
          <w:rFonts w:ascii="Cambria" w:hAnsi="Cambria" w:cs="TimesNewRomanPS-BoldMT"/>
          <w:sz w:val="24"/>
          <w:szCs w:val="24"/>
        </w:rPr>
        <w:t xml:space="preserve">podstawowym wariant I bez możliwości negocjacji zgodnie z przepisami </w:t>
      </w:r>
      <w:r>
        <w:rPr>
          <w:rFonts w:ascii="Cambria" w:hAnsi="Cambria" w:cs="TimesNewRomanPS-BoldMT"/>
          <w:color w:val="000000"/>
          <w:sz w:val="24"/>
          <w:szCs w:val="24"/>
        </w:rPr>
        <w:t xml:space="preserve">ustawy z 11 września 2019r. Prawo zamówień publicznych </w:t>
      </w:r>
      <w:proofErr w:type="spellStart"/>
      <w:r>
        <w:rPr>
          <w:rFonts w:ascii="Cambria" w:hAnsi="Cambria" w:cs="Times New Roman"/>
          <w:color w:val="000000"/>
          <w:sz w:val="24"/>
          <w:szCs w:val="24"/>
        </w:rPr>
        <w:t>pn</w:t>
      </w:r>
      <w:proofErr w:type="spellEnd"/>
      <w:r>
        <w:rPr>
          <w:rFonts w:ascii="Cambria" w:hAnsi="Cambria" w:cs="Times New Roman"/>
          <w:color w:val="000000"/>
          <w:sz w:val="24"/>
          <w:szCs w:val="24"/>
        </w:rPr>
        <w:t>:</w:t>
      </w:r>
    </w:p>
    <w:p w:rsidR="00520F2E" w:rsidRDefault="000E5415">
      <w:pPr>
        <w:spacing w:line="276" w:lineRule="auto"/>
        <w:jc w:val="center"/>
        <w:rPr>
          <w:rStyle w:val="Domylnaczcionkaakapitu1"/>
          <w:rFonts w:ascii="Cambria" w:hAnsi="Cambria" w:cs="Cambria"/>
          <w:b/>
          <w:bCs/>
          <w:sz w:val="24"/>
          <w:szCs w:val="24"/>
          <w:lang w:eastAsia="pl-PL"/>
        </w:rPr>
      </w:pPr>
      <w:r>
        <w:rPr>
          <w:rStyle w:val="Domylnaczcionkaakapitu1"/>
          <w:rFonts w:ascii="Cambria" w:hAnsi="Cambria" w:cs="Cambria"/>
          <w:b/>
          <w:bCs/>
          <w:sz w:val="24"/>
          <w:szCs w:val="24"/>
        </w:rPr>
        <w:t xml:space="preserve">ZAOPATRZENIE W KRUSZYWA DO USUWANIA ŚLISKOŚCI DRÓG GMINNYCH, CIĄGÓW PIESZYCH </w:t>
      </w:r>
      <w:r w:rsidR="00520F2E">
        <w:rPr>
          <w:rStyle w:val="Domylnaczcionkaakapitu1"/>
          <w:rFonts w:ascii="Cambria" w:hAnsi="Cambria" w:cs="Cambria"/>
          <w:b/>
          <w:bCs/>
          <w:sz w:val="24"/>
          <w:szCs w:val="24"/>
        </w:rPr>
        <w:t>i</w:t>
      </w:r>
      <w:r>
        <w:rPr>
          <w:rStyle w:val="Domylnaczcionkaakapitu1"/>
          <w:rFonts w:ascii="Cambria" w:hAnsi="Cambria" w:cs="Cambria"/>
          <w:b/>
          <w:bCs/>
          <w:sz w:val="24"/>
          <w:szCs w:val="24"/>
        </w:rPr>
        <w:t xml:space="preserve"> TERENÓW KOMUNALNYCH STANOWIĄCYCH WŁASNOŚĆ </w:t>
      </w:r>
      <w:r>
        <w:rPr>
          <w:rStyle w:val="Domylnaczcionkaakapitu1"/>
          <w:rFonts w:ascii="Cambria" w:hAnsi="Cambria" w:cs="Cambria"/>
          <w:b/>
          <w:bCs/>
          <w:sz w:val="24"/>
          <w:szCs w:val="24"/>
          <w:lang w:eastAsia="pl-PL"/>
        </w:rPr>
        <w:t xml:space="preserve">GMINY MIASTO LĘBORK PODCZAS AKCJI ZIMOWEJ W SEZONACH 2023 – 2024 </w:t>
      </w:r>
    </w:p>
    <w:p w:rsidR="006B7211" w:rsidRDefault="00520F2E">
      <w:pPr>
        <w:spacing w:line="276" w:lineRule="auto"/>
        <w:jc w:val="center"/>
        <w:rPr>
          <w:rStyle w:val="Domylnaczcionkaakapitu1"/>
          <w:rFonts w:ascii="Cambria" w:hAnsi="Cambria" w:cs="Cambria"/>
          <w:b/>
          <w:bCs/>
          <w:sz w:val="24"/>
          <w:szCs w:val="24"/>
          <w:lang w:eastAsia="pl-PL"/>
        </w:rPr>
      </w:pPr>
      <w:r>
        <w:rPr>
          <w:rStyle w:val="Domylnaczcionkaakapitu1"/>
          <w:rFonts w:ascii="Cambria" w:hAnsi="Cambria" w:cs="Cambria"/>
          <w:b/>
          <w:bCs/>
          <w:sz w:val="24"/>
          <w:szCs w:val="24"/>
          <w:lang w:eastAsia="pl-PL"/>
        </w:rPr>
        <w:t>i</w:t>
      </w:r>
      <w:r w:rsidR="000E5415">
        <w:rPr>
          <w:rStyle w:val="Domylnaczcionkaakapitu1"/>
          <w:rFonts w:ascii="Cambria" w:hAnsi="Cambria" w:cs="Cambria"/>
          <w:b/>
          <w:bCs/>
          <w:sz w:val="24"/>
          <w:szCs w:val="24"/>
          <w:lang w:eastAsia="pl-PL"/>
        </w:rPr>
        <w:t xml:space="preserve"> 2024 - 2025 R.</w:t>
      </w:r>
    </w:p>
    <w:p w:rsidR="000E5415" w:rsidRDefault="000E5415">
      <w:pPr>
        <w:spacing w:line="276" w:lineRule="auto"/>
        <w:jc w:val="center"/>
        <w:rPr>
          <w:rFonts w:ascii="Cambria" w:hAnsi="Cambria" w:cs="TimesNewRomanPS-BoldMT"/>
          <w:b/>
          <w:bCs/>
          <w:sz w:val="24"/>
          <w:szCs w:val="24"/>
        </w:rPr>
      </w:pPr>
    </w:p>
    <w:p w:rsidR="006B7211" w:rsidRDefault="000E5415" w:rsidP="000E5415">
      <w:pPr>
        <w:widowControl w:val="0"/>
        <w:numPr>
          <w:ilvl w:val="0"/>
          <w:numId w:val="13"/>
        </w:numPr>
        <w:spacing w:line="276" w:lineRule="auto"/>
        <w:ind w:left="340" w:hanging="340"/>
        <w:rPr>
          <w:rFonts w:ascii="Cambria" w:hAnsi="Cambria"/>
          <w:sz w:val="24"/>
          <w:szCs w:val="24"/>
        </w:rPr>
      </w:pPr>
      <w:r>
        <w:rPr>
          <w:rFonts w:ascii="Cambria" w:eastAsia="SimSun" w:hAnsi="Cambria" w:cs="Lucida Sans"/>
          <w:b/>
          <w:bCs/>
          <w:color w:val="000000"/>
          <w:kern w:val="2"/>
          <w:sz w:val="24"/>
          <w:szCs w:val="24"/>
          <w:lang w:eastAsia="hi-IN" w:bidi="hi-IN"/>
        </w:rPr>
        <w:t>PRZEDMIOT ZAMÓWIENIA</w:t>
      </w:r>
      <w:r>
        <w:rPr>
          <w:rFonts w:ascii="Cambria" w:hAnsi="Cambria" w:cs="TimesNewRomanPS-BoldMT"/>
          <w:b/>
          <w:bCs/>
          <w:color w:val="000000"/>
          <w:sz w:val="24"/>
          <w:szCs w:val="24"/>
        </w:rPr>
        <w:t xml:space="preserve">: </w:t>
      </w:r>
    </w:p>
    <w:p w:rsidR="006B7211" w:rsidRDefault="000E5415" w:rsidP="000E5415">
      <w:pPr>
        <w:numPr>
          <w:ilvl w:val="0"/>
          <w:numId w:val="14"/>
        </w:numPr>
        <w:tabs>
          <w:tab w:val="clear" w:pos="720"/>
          <w:tab w:val="left" w:pos="570"/>
        </w:tabs>
        <w:spacing w:line="276" w:lineRule="auto"/>
        <w:ind w:left="340" w:hanging="340"/>
        <w:rPr>
          <w:sz w:val="24"/>
          <w:szCs w:val="24"/>
        </w:rPr>
      </w:pPr>
      <w:r>
        <w:rPr>
          <w:rFonts w:ascii="Cambria" w:hAnsi="Cambria" w:cs="TimesNewRomanPSMT"/>
          <w:sz w:val="24"/>
          <w:szCs w:val="24"/>
        </w:rPr>
        <w:t xml:space="preserve">Przedmiotem zamówienia jest dostawa kruszyw ( soli drogowej i mieszanki </w:t>
      </w:r>
      <w:proofErr w:type="spellStart"/>
      <w:r>
        <w:rPr>
          <w:rFonts w:ascii="Cambria" w:hAnsi="Cambria" w:cs="TimesNewRomanPSMT"/>
          <w:sz w:val="24"/>
          <w:szCs w:val="24"/>
        </w:rPr>
        <w:t>solno</w:t>
      </w:r>
      <w:proofErr w:type="spellEnd"/>
      <w:r>
        <w:rPr>
          <w:rFonts w:ascii="Cambria" w:hAnsi="Cambria" w:cs="TimesNewRomanPSMT"/>
          <w:sz w:val="24"/>
          <w:szCs w:val="24"/>
        </w:rPr>
        <w:t xml:space="preserve"> – piaskowej 1;3) celem właściwego utrzymania dróg</w:t>
      </w:r>
      <w:r>
        <w:rPr>
          <w:rFonts w:ascii="Cambria" w:hAnsi="Cambria" w:cs="TimesNewRomanPS-BoldMT"/>
          <w:sz w:val="24"/>
          <w:szCs w:val="24"/>
        </w:rPr>
        <w:t xml:space="preserve"> gminnych, dróg wewnętrznych, ciągów pieszych i terenów komunalnych stanowiących własność Gminy Miasto Lębork w sezonie zimo</w:t>
      </w:r>
      <w:r>
        <w:rPr>
          <w:rFonts w:ascii="Cambria" w:hAnsi="Cambria" w:cs="TimesNewRomanPS-BoldMT"/>
          <w:color w:val="000000"/>
          <w:sz w:val="24"/>
          <w:szCs w:val="24"/>
        </w:rPr>
        <w:t>wym – 2023/2024</w:t>
      </w:r>
      <w:r w:rsidR="00520F2E">
        <w:rPr>
          <w:rFonts w:ascii="Cambria" w:hAnsi="Cambria" w:cs="TimesNewRomanPS-BoldMT"/>
          <w:color w:val="000000"/>
          <w:sz w:val="24"/>
          <w:szCs w:val="24"/>
        </w:rPr>
        <w:t xml:space="preserve"> r.</w:t>
      </w:r>
      <w:r>
        <w:rPr>
          <w:rFonts w:ascii="Cambria" w:hAnsi="Cambria" w:cs="TimesNewRomanPSMT"/>
          <w:color w:val="000000"/>
          <w:sz w:val="24"/>
          <w:szCs w:val="24"/>
        </w:rPr>
        <w:t xml:space="preserve"> oraz 2024/2025</w:t>
      </w:r>
      <w:r w:rsidR="00520F2E">
        <w:rPr>
          <w:rFonts w:ascii="Cambria" w:hAnsi="Cambria" w:cs="TimesNewRomanPSMT"/>
          <w:color w:val="000000"/>
          <w:sz w:val="24"/>
          <w:szCs w:val="24"/>
        </w:rPr>
        <w:t xml:space="preserve"> r</w:t>
      </w:r>
      <w:r>
        <w:rPr>
          <w:rFonts w:ascii="Cambria" w:hAnsi="Cambria" w:cs="TimesNewRomanPSMT"/>
          <w:color w:val="000000"/>
          <w:sz w:val="24"/>
          <w:szCs w:val="24"/>
        </w:rPr>
        <w:t xml:space="preserve">. </w:t>
      </w:r>
      <w:r>
        <w:rPr>
          <w:rFonts w:ascii="Cambria" w:hAnsi="Cambria" w:cs="TimesNewRomanPS-BoldMT"/>
          <w:sz w:val="24"/>
          <w:szCs w:val="24"/>
        </w:rPr>
        <w:t xml:space="preserve">Zakresem objętym przedmiotem zamówienia jest również zakup, przechowywanie i załadunek kruszyw do usuwania śliskości i </w:t>
      </w:r>
      <w:proofErr w:type="spellStart"/>
      <w:r>
        <w:rPr>
          <w:rFonts w:ascii="Cambria" w:hAnsi="Cambria" w:cs="TimesNewRomanPS-BoldMT"/>
          <w:sz w:val="24"/>
          <w:szCs w:val="24"/>
        </w:rPr>
        <w:t>oblodzeń</w:t>
      </w:r>
      <w:proofErr w:type="spellEnd"/>
      <w:r>
        <w:rPr>
          <w:rFonts w:ascii="Cambria" w:hAnsi="Cambria" w:cs="TimesNewRomanPSMT"/>
          <w:sz w:val="24"/>
          <w:szCs w:val="24"/>
        </w:rPr>
        <w:t>.</w:t>
      </w:r>
    </w:p>
    <w:p w:rsidR="006B7211" w:rsidRDefault="000E5415" w:rsidP="000E5415">
      <w:pPr>
        <w:numPr>
          <w:ilvl w:val="0"/>
          <w:numId w:val="15"/>
        </w:numPr>
        <w:tabs>
          <w:tab w:val="clear" w:pos="720"/>
          <w:tab w:val="left" w:pos="570"/>
        </w:tabs>
        <w:spacing w:line="276" w:lineRule="auto"/>
        <w:ind w:left="340" w:hanging="340"/>
      </w:pPr>
      <w:r>
        <w:rPr>
          <w:rFonts w:ascii="Cambria" w:hAnsi="Cambria" w:cs="TimesNewRomanPS-BoldMT"/>
          <w:iCs/>
          <w:color w:val="000000"/>
          <w:sz w:val="24"/>
          <w:szCs w:val="24"/>
        </w:rPr>
        <w:t>Us</w:t>
      </w:r>
      <w:r>
        <w:rPr>
          <w:rFonts w:ascii="Cambria" w:hAnsi="Cambria"/>
          <w:iCs/>
          <w:color w:val="000000"/>
          <w:sz w:val="24"/>
          <w:szCs w:val="24"/>
        </w:rPr>
        <w:t>ługę należy wykonywać w przypadku wystąpienia zjawisk atmosferycznych wymagających konieczności przystąpienia do realizacji  zimowego utrzymania dróg wraz z chodnikami, placów, parkingów, ścieżek rowerowych i podwórek komunalnych administrowanych przez Gminę Miasto Lębork na podstawie poleceń wydawanych przez Dyspozytora Akcji Zimowej.</w:t>
      </w:r>
    </w:p>
    <w:p w:rsidR="006B7211" w:rsidRDefault="000E5415" w:rsidP="000E5415">
      <w:pPr>
        <w:numPr>
          <w:ilvl w:val="0"/>
          <w:numId w:val="16"/>
        </w:numPr>
        <w:tabs>
          <w:tab w:val="clear" w:pos="720"/>
          <w:tab w:val="left" w:pos="570"/>
        </w:tabs>
        <w:spacing w:line="276" w:lineRule="auto"/>
        <w:ind w:left="340" w:hanging="340"/>
      </w:pPr>
      <w:r>
        <w:rPr>
          <w:rStyle w:val="Domylnaczcionkaakapitu1"/>
          <w:rFonts w:ascii="Cambria" w:hAnsi="Cambria"/>
          <w:sz w:val="24"/>
          <w:szCs w:val="24"/>
        </w:rPr>
        <w:t>Od Wykonawcy wymagane jest posiadanie bazy magazynowej zlokalizowanej</w:t>
      </w:r>
      <w:r>
        <w:rPr>
          <w:rStyle w:val="Domylnaczcionkaakapitu1"/>
          <w:rFonts w:ascii="Cambria" w:hAnsi="Cambria"/>
          <w:sz w:val="24"/>
          <w:szCs w:val="24"/>
        </w:rPr>
        <w:br/>
        <w:t>w maksymalnej odległości do 3 km od centrum miasta (tj.,  centrum miasta przyjęto Rondo Solidarności w Lęborku), na której należy posiadać oświetlony plac manewrowy do załadunku kruszyw (min 1.500 m</w:t>
      </w:r>
      <w:r>
        <w:rPr>
          <w:rStyle w:val="Domylnaczcionkaakapitu1"/>
          <w:rFonts w:ascii="Cambria" w:hAnsi="Cambria"/>
          <w:sz w:val="24"/>
          <w:szCs w:val="24"/>
          <w:vertAlign w:val="superscript"/>
        </w:rPr>
        <w:t>2</w:t>
      </w:r>
      <w:r>
        <w:rPr>
          <w:rStyle w:val="Domylnaczcionkaakapitu1"/>
          <w:rFonts w:ascii="Cambria" w:hAnsi="Cambria"/>
          <w:sz w:val="24"/>
          <w:szCs w:val="24"/>
        </w:rPr>
        <w:t>), rampę do załadunku solarek, ładowarkę do załadunku kruszyw, pomieszczenia zamknięte do przechowania</w:t>
      </w:r>
      <w:r w:rsidR="00520F2E">
        <w:rPr>
          <w:rStyle w:val="Domylnaczcionkaakapitu1"/>
          <w:rFonts w:ascii="Cambria" w:hAnsi="Cambria"/>
          <w:sz w:val="24"/>
          <w:szCs w:val="24"/>
        </w:rPr>
        <w:t xml:space="preserve"> kruszyw</w:t>
      </w:r>
      <w:r>
        <w:rPr>
          <w:rStyle w:val="Domylnaczcionkaakapitu1"/>
          <w:rFonts w:ascii="Cambria" w:hAnsi="Cambria"/>
          <w:sz w:val="24"/>
          <w:szCs w:val="24"/>
        </w:rPr>
        <w:t xml:space="preserve">. </w:t>
      </w:r>
    </w:p>
    <w:p w:rsidR="006B7211" w:rsidRDefault="000E5415" w:rsidP="000E5415">
      <w:pPr>
        <w:numPr>
          <w:ilvl w:val="0"/>
          <w:numId w:val="17"/>
        </w:numPr>
        <w:tabs>
          <w:tab w:val="clear" w:pos="720"/>
          <w:tab w:val="left" w:pos="570"/>
        </w:tabs>
        <w:spacing w:line="276" w:lineRule="auto"/>
        <w:ind w:left="340" w:hanging="340"/>
      </w:pPr>
      <w:r>
        <w:rPr>
          <w:rStyle w:val="Domylnaczcionkaakapitu1"/>
          <w:rFonts w:ascii="Cambria" w:hAnsi="Cambria"/>
          <w:sz w:val="24"/>
          <w:szCs w:val="24"/>
        </w:rPr>
        <w:t>Zamawiający wymaga od Wykonawcy w celu zapewnienia ciągłości realizacji usługi usuwania śliskości z dróg gminnych, ścieżek pieszo -rowerowych i terenów komunalnych posiadania minimalnej ilości kruszyw w ilości:</w:t>
      </w:r>
    </w:p>
    <w:p w:rsidR="006B7211" w:rsidRDefault="000E5415">
      <w:pPr>
        <w:numPr>
          <w:ilvl w:val="3"/>
          <w:numId w:val="3"/>
        </w:numPr>
        <w:spacing w:line="276" w:lineRule="auto"/>
        <w:ind w:left="709" w:firstLine="0"/>
        <w:rPr>
          <w:sz w:val="24"/>
          <w:szCs w:val="24"/>
        </w:rPr>
      </w:pPr>
      <w:r>
        <w:rPr>
          <w:rFonts w:ascii="Cambria" w:hAnsi="Cambria"/>
          <w:sz w:val="24"/>
          <w:szCs w:val="24"/>
        </w:rPr>
        <w:t>do 100 ton soli drogowej,</w:t>
      </w:r>
    </w:p>
    <w:p w:rsidR="006B7211" w:rsidRDefault="000E5415">
      <w:pPr>
        <w:numPr>
          <w:ilvl w:val="3"/>
          <w:numId w:val="3"/>
        </w:numPr>
        <w:spacing w:line="276" w:lineRule="auto"/>
        <w:ind w:left="709" w:firstLine="0"/>
        <w:rPr>
          <w:sz w:val="24"/>
          <w:szCs w:val="24"/>
        </w:rPr>
      </w:pPr>
      <w:r>
        <w:rPr>
          <w:rStyle w:val="Domylnaczcionkaakapitu1"/>
          <w:rFonts w:ascii="Cambria" w:hAnsi="Cambria"/>
          <w:sz w:val="24"/>
          <w:szCs w:val="24"/>
        </w:rPr>
        <w:t xml:space="preserve">do </w:t>
      </w:r>
      <w:r w:rsidR="00650B9F">
        <w:rPr>
          <w:rStyle w:val="Domylnaczcionkaakapitu1"/>
          <w:rFonts w:ascii="Cambria" w:hAnsi="Cambria"/>
          <w:sz w:val="24"/>
          <w:szCs w:val="24"/>
        </w:rPr>
        <w:t xml:space="preserve">  5</w:t>
      </w:r>
      <w:r>
        <w:rPr>
          <w:rStyle w:val="Domylnaczcionkaakapitu1"/>
          <w:rFonts w:ascii="Cambria" w:hAnsi="Cambria"/>
          <w:sz w:val="24"/>
          <w:szCs w:val="24"/>
        </w:rPr>
        <w:t>0 ton mieszanki solno-piaskowej 1</w:t>
      </w:r>
      <w:r>
        <w:rPr>
          <w:rFonts w:ascii="Cambria" w:hAnsi="Cambria"/>
          <w:sz w:val="24"/>
          <w:szCs w:val="24"/>
        </w:rPr>
        <w:t>:3.</w:t>
      </w:r>
    </w:p>
    <w:p w:rsidR="006B7211" w:rsidRPr="00520F2E" w:rsidRDefault="000E5415" w:rsidP="000E5415">
      <w:pPr>
        <w:numPr>
          <w:ilvl w:val="0"/>
          <w:numId w:val="18"/>
        </w:numPr>
        <w:tabs>
          <w:tab w:val="clear" w:pos="720"/>
          <w:tab w:val="left" w:pos="390"/>
        </w:tabs>
        <w:spacing w:line="276" w:lineRule="auto"/>
        <w:ind w:left="340" w:hanging="340"/>
      </w:pPr>
      <w:r w:rsidRPr="00520F2E">
        <w:rPr>
          <w:rFonts w:ascii="Cambria" w:hAnsi="Cambria"/>
          <w:sz w:val="24"/>
          <w:szCs w:val="24"/>
        </w:rPr>
        <w:t xml:space="preserve">Do zapobiegania powstawaniu, likwidacji i łagodzenia skutków śliskości zimowej należy stosować następujące środki chemiczne i materiały </w:t>
      </w:r>
      <w:proofErr w:type="spellStart"/>
      <w:r w:rsidRPr="00520F2E">
        <w:rPr>
          <w:rFonts w:ascii="Cambria" w:hAnsi="Cambria"/>
          <w:sz w:val="24"/>
          <w:szCs w:val="24"/>
        </w:rPr>
        <w:t>uszorstniające</w:t>
      </w:r>
      <w:proofErr w:type="spellEnd"/>
      <w:r w:rsidRPr="00520F2E">
        <w:rPr>
          <w:rFonts w:ascii="Cambria" w:hAnsi="Cambria"/>
          <w:sz w:val="24"/>
          <w:szCs w:val="24"/>
        </w:rPr>
        <w:t xml:space="preserve">: </w:t>
      </w:r>
    </w:p>
    <w:p w:rsidR="006B7211" w:rsidRPr="00520F2E" w:rsidRDefault="000E5415" w:rsidP="000E5415">
      <w:pPr>
        <w:numPr>
          <w:ilvl w:val="0"/>
          <w:numId w:val="11"/>
        </w:numPr>
        <w:tabs>
          <w:tab w:val="clear" w:pos="720"/>
          <w:tab w:val="left" w:pos="390"/>
        </w:tabs>
        <w:spacing w:line="276" w:lineRule="auto"/>
      </w:pPr>
      <w:r w:rsidRPr="00520F2E">
        <w:rPr>
          <w:rFonts w:ascii="Cambria" w:hAnsi="Cambria"/>
          <w:sz w:val="24"/>
          <w:szCs w:val="24"/>
        </w:rPr>
        <w:t xml:space="preserve">Sól drogowa </w:t>
      </w:r>
    </w:p>
    <w:p w:rsidR="006B7211" w:rsidRPr="00520F2E" w:rsidRDefault="000E5415">
      <w:pPr>
        <w:tabs>
          <w:tab w:val="left" w:pos="390"/>
        </w:tabs>
        <w:spacing w:line="276" w:lineRule="auto"/>
        <w:ind w:left="720"/>
      </w:pPr>
      <w:r w:rsidRPr="00520F2E">
        <w:rPr>
          <w:rFonts w:ascii="Cambria" w:hAnsi="Cambria"/>
          <w:sz w:val="24"/>
          <w:szCs w:val="24"/>
        </w:rPr>
        <w:t xml:space="preserve">powinna spełniać wymagania PN-86/C-84081/02 Zaleca się następujący skład soli drogowej: 96% NaCl (soli) + 2,5% CaCl2 (chlorku wapnia) + 0,2% K4Fe(CN)5 (żelazocyjanku potasowego, dodawanego w celu zapobiegania zbrylaniu soli). </w:t>
      </w:r>
      <w:r w:rsidRPr="00520F2E">
        <w:rPr>
          <w:rFonts w:ascii="Cambria" w:hAnsi="Cambria"/>
          <w:sz w:val="24"/>
          <w:szCs w:val="24"/>
        </w:rPr>
        <w:lastRenderedPageBreak/>
        <w:t xml:space="preserve">Najkorzystniejsze uziarnienie soli jest następujące: - 60-80% w przedziale l -3 mm, - 10-25% w przedziale 3-6 mm, - do 5% poniżej 0,16 mm, - do 5% powyżej 6 mm. Sól (chlorek sodu, NaCl) powinna spełniać wymagania PN-86/C-84081/02 </w:t>
      </w:r>
    </w:p>
    <w:p w:rsidR="006B7211" w:rsidRPr="00520F2E" w:rsidRDefault="00520F2E" w:rsidP="000E5415">
      <w:pPr>
        <w:numPr>
          <w:ilvl w:val="0"/>
          <w:numId w:val="11"/>
        </w:numPr>
        <w:tabs>
          <w:tab w:val="clear" w:pos="720"/>
          <w:tab w:val="left" w:pos="390"/>
        </w:tabs>
        <w:spacing w:line="276" w:lineRule="auto"/>
      </w:pPr>
      <w:r w:rsidRPr="00520F2E">
        <w:rPr>
          <w:rFonts w:ascii="Cambria" w:hAnsi="Cambria"/>
          <w:sz w:val="24"/>
          <w:szCs w:val="24"/>
        </w:rPr>
        <w:t xml:space="preserve">Mieszanka solno-piaskowa 1:3. </w:t>
      </w:r>
      <w:r w:rsidR="000E5415" w:rsidRPr="00520F2E">
        <w:rPr>
          <w:rFonts w:ascii="Cambria" w:hAnsi="Cambria"/>
          <w:sz w:val="24"/>
          <w:szCs w:val="24"/>
        </w:rPr>
        <w:t xml:space="preserve"> </w:t>
      </w:r>
    </w:p>
    <w:p w:rsidR="006B7211" w:rsidRPr="00520F2E" w:rsidRDefault="000E5415">
      <w:pPr>
        <w:tabs>
          <w:tab w:val="left" w:pos="390"/>
        </w:tabs>
        <w:spacing w:line="276" w:lineRule="auto"/>
        <w:ind w:left="720"/>
      </w:pPr>
      <w:r w:rsidRPr="00520F2E">
        <w:rPr>
          <w:rFonts w:ascii="Cambria" w:hAnsi="Cambria"/>
          <w:sz w:val="24"/>
          <w:szCs w:val="24"/>
        </w:rPr>
        <w:t xml:space="preserve">Do </w:t>
      </w:r>
      <w:proofErr w:type="spellStart"/>
      <w:r w:rsidRPr="00520F2E">
        <w:rPr>
          <w:rFonts w:ascii="Cambria" w:hAnsi="Cambria"/>
          <w:sz w:val="24"/>
          <w:szCs w:val="24"/>
        </w:rPr>
        <w:t>uszorstnienia</w:t>
      </w:r>
      <w:proofErr w:type="spellEnd"/>
      <w:r w:rsidRPr="00520F2E">
        <w:rPr>
          <w:rFonts w:ascii="Cambria" w:hAnsi="Cambria"/>
          <w:sz w:val="24"/>
          <w:szCs w:val="24"/>
        </w:rPr>
        <w:t xml:space="preserve"> lodu, zlodowaciałego i ubitego śniegu Wykonawca zastosuje jednorodne mieszaniny soli</w:t>
      </w:r>
      <w:r w:rsidR="00520F2E" w:rsidRPr="00520F2E">
        <w:rPr>
          <w:rFonts w:ascii="Cambria" w:hAnsi="Cambria"/>
          <w:sz w:val="24"/>
          <w:szCs w:val="24"/>
        </w:rPr>
        <w:t xml:space="preserve"> drogowej (1 część soli) i</w:t>
      </w:r>
      <w:r w:rsidRPr="00520F2E">
        <w:rPr>
          <w:rFonts w:ascii="Cambria" w:hAnsi="Cambria"/>
          <w:sz w:val="24"/>
          <w:szCs w:val="24"/>
        </w:rPr>
        <w:t xml:space="preserve">  piasku</w:t>
      </w:r>
      <w:r w:rsidR="00520F2E" w:rsidRPr="00520F2E">
        <w:rPr>
          <w:rFonts w:ascii="Cambria" w:hAnsi="Cambria"/>
          <w:sz w:val="24"/>
          <w:szCs w:val="24"/>
        </w:rPr>
        <w:t xml:space="preserve"> naturalnego (3 części) </w:t>
      </w:r>
      <w:r w:rsidRPr="00520F2E">
        <w:rPr>
          <w:rFonts w:ascii="Cambria" w:hAnsi="Cambria"/>
          <w:sz w:val="24"/>
          <w:szCs w:val="24"/>
        </w:rPr>
        <w:t xml:space="preserve">w stosunku 1:3. </w:t>
      </w:r>
    </w:p>
    <w:p w:rsidR="006B7211" w:rsidRPr="00520F2E" w:rsidRDefault="000E5415">
      <w:pPr>
        <w:tabs>
          <w:tab w:val="left" w:pos="390"/>
        </w:tabs>
        <w:spacing w:line="276" w:lineRule="auto"/>
        <w:ind w:left="720"/>
        <w:rPr>
          <w:rFonts w:ascii="Cambria" w:hAnsi="Cambria"/>
          <w:sz w:val="24"/>
          <w:szCs w:val="24"/>
        </w:rPr>
      </w:pPr>
      <w:r w:rsidRPr="00520F2E">
        <w:rPr>
          <w:rFonts w:ascii="Cambria" w:hAnsi="Cambria"/>
          <w:sz w:val="24"/>
          <w:szCs w:val="24"/>
        </w:rPr>
        <w:t xml:space="preserve">Piasek użyty do mieszaniny powinien być zgodny z PN-B-11113:1996 o uziarnieniu do 2 mm, Kruszywo stosowane do </w:t>
      </w:r>
      <w:proofErr w:type="spellStart"/>
      <w:r w:rsidRPr="00520F2E">
        <w:rPr>
          <w:rFonts w:ascii="Cambria" w:hAnsi="Cambria"/>
          <w:sz w:val="24"/>
          <w:szCs w:val="24"/>
        </w:rPr>
        <w:t>uszorstnienia</w:t>
      </w:r>
      <w:proofErr w:type="spellEnd"/>
      <w:r w:rsidRPr="00520F2E">
        <w:rPr>
          <w:rFonts w:ascii="Cambria" w:hAnsi="Cambria"/>
          <w:sz w:val="24"/>
          <w:szCs w:val="24"/>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w:t>
      </w:r>
      <w:proofErr w:type="spellStart"/>
      <w:r w:rsidRPr="00520F2E">
        <w:rPr>
          <w:rFonts w:ascii="Cambria" w:hAnsi="Cambria"/>
          <w:sz w:val="24"/>
          <w:szCs w:val="24"/>
        </w:rPr>
        <w:t>uszorstniające</w:t>
      </w:r>
      <w:proofErr w:type="spellEnd"/>
      <w:r w:rsidRPr="00520F2E">
        <w:rPr>
          <w:rFonts w:ascii="Cambria" w:hAnsi="Cambria"/>
          <w:sz w:val="24"/>
          <w:szCs w:val="24"/>
        </w:rPr>
        <w:t xml:space="preserve"> powinny wykazywać dostateczną wytrzymałość na mechaniczne ich niszczenie przez ruch (nie mogą ulegać rozdrabnianiu). Nie powinny zawierać zanieczyszczeń mogących wzmagać korozję pojazdów i konstrukcji stalowych. </w:t>
      </w:r>
    </w:p>
    <w:p w:rsidR="00520F2E" w:rsidRPr="00520F2E" w:rsidRDefault="00520F2E" w:rsidP="000E5415">
      <w:pPr>
        <w:pStyle w:val="Akapitzlist"/>
        <w:numPr>
          <w:ilvl w:val="0"/>
          <w:numId w:val="11"/>
        </w:numPr>
        <w:tabs>
          <w:tab w:val="left" w:pos="390"/>
        </w:tabs>
        <w:spacing w:line="276" w:lineRule="auto"/>
      </w:pPr>
      <w:r w:rsidRPr="00520F2E">
        <w:rPr>
          <w:rFonts w:ascii="Cambria" w:hAnsi="Cambria"/>
          <w:sz w:val="24"/>
          <w:szCs w:val="24"/>
        </w:rPr>
        <w:t>Mieszankę solno-piaskową 1:3 Wykonawca przygotowuje we własnym zakresie poprzez wielokrotne wymieszanie ładowarką odpowiednich proporcji na placu lub przesiewaczem. Kruszywa muszą być przechowywane w pomieszczeniach zamkniętych zabezpieczonych przed opadami śniegu czy deszcze. Kruszywa muszą być suche i czyste bez zanieczyszczeń ( kamienie , gruz, folie , papiery, liście czy inne zanieczyszczenia).</w:t>
      </w:r>
    </w:p>
    <w:p w:rsidR="006B7211" w:rsidRDefault="000E5415" w:rsidP="000E5415">
      <w:pPr>
        <w:numPr>
          <w:ilvl w:val="0"/>
          <w:numId w:val="19"/>
        </w:numPr>
        <w:tabs>
          <w:tab w:val="clear" w:pos="720"/>
          <w:tab w:val="left" w:pos="390"/>
        </w:tabs>
        <w:spacing w:line="276" w:lineRule="auto"/>
        <w:ind w:left="340" w:hanging="340"/>
        <w:rPr>
          <w:rFonts w:ascii="Cambria" w:hAnsi="Cambria"/>
          <w:sz w:val="24"/>
          <w:szCs w:val="24"/>
        </w:rPr>
      </w:pPr>
      <w:r>
        <w:rPr>
          <w:rFonts w:ascii="Cambria" w:hAnsi="Cambria"/>
          <w:sz w:val="24"/>
          <w:szCs w:val="24"/>
        </w:rPr>
        <w:t xml:space="preserve">Zaopatrzenie i załadunek kruszyw na jednostki  sprzętowe biorące udział w realizacji „Akcji Zima”, niezbędnych do usuwania śliskości i </w:t>
      </w:r>
      <w:proofErr w:type="spellStart"/>
      <w:r>
        <w:rPr>
          <w:rFonts w:ascii="Cambria" w:hAnsi="Cambria"/>
          <w:sz w:val="24"/>
          <w:szCs w:val="24"/>
        </w:rPr>
        <w:t>oblodzeń</w:t>
      </w:r>
      <w:proofErr w:type="spellEnd"/>
      <w:r>
        <w:rPr>
          <w:rFonts w:ascii="Cambria" w:hAnsi="Cambria"/>
          <w:sz w:val="24"/>
          <w:szCs w:val="24"/>
        </w:rPr>
        <w:t xml:space="preserve"> będzie odbywać się na terenie miasta Lęborka – bazy Dostawcy kruszyw.</w:t>
      </w:r>
    </w:p>
    <w:p w:rsidR="006B7211" w:rsidRDefault="000E5415" w:rsidP="000E5415">
      <w:pPr>
        <w:pStyle w:val="Standard"/>
        <w:numPr>
          <w:ilvl w:val="0"/>
          <w:numId w:val="20"/>
        </w:numPr>
        <w:tabs>
          <w:tab w:val="clear" w:pos="720"/>
          <w:tab w:val="left" w:pos="1642"/>
        </w:tabs>
        <w:spacing w:line="276" w:lineRule="auto"/>
        <w:ind w:left="340" w:hanging="340"/>
        <w:rPr>
          <w:rFonts w:ascii="Cambria" w:hAnsi="Cambria" w:cs="TimesNewRomanPSMT"/>
        </w:rPr>
      </w:pPr>
      <w:r>
        <w:rPr>
          <w:rFonts w:ascii="Cambria" w:hAnsi="Cambria" w:cs="TimesNewRomanPSMT"/>
        </w:rPr>
        <w:t>W ramach „Akcji Zima” kruszywa do usuwania śliskości ładowane będą na jednostki sprzętowe biorące udział w realizacji zamówienia publicznego dot. usuwania śliskości z dróg, ścieżek rowerowych i terenów komunalnych stanowiących własność Gminy Miasto Lębork (2 solarki</w:t>
      </w:r>
      <w:r w:rsidR="00520F2E">
        <w:rPr>
          <w:rFonts w:ascii="Cambria" w:hAnsi="Cambria" w:cs="TimesNewRomanPSMT"/>
        </w:rPr>
        <w:t xml:space="preserve"> drogowe </w:t>
      </w:r>
      <w:r>
        <w:rPr>
          <w:rFonts w:ascii="Cambria" w:hAnsi="Cambria" w:cs="TimesNewRomanPSMT"/>
        </w:rPr>
        <w:t xml:space="preserve"> i 4 pojazdy typu </w:t>
      </w:r>
      <w:proofErr w:type="spellStart"/>
      <w:r>
        <w:rPr>
          <w:rFonts w:ascii="Cambria" w:hAnsi="Cambria" w:cs="TimesNewRomanPSMT"/>
        </w:rPr>
        <w:t>Mulkticar</w:t>
      </w:r>
      <w:proofErr w:type="spellEnd"/>
      <w:r>
        <w:rPr>
          <w:rFonts w:ascii="Cambria" w:hAnsi="Cambria" w:cs="TimesNewRomanPSMT"/>
        </w:rPr>
        <w:t xml:space="preserve">) z bazy Dostawcy kruszyw. </w:t>
      </w:r>
    </w:p>
    <w:p w:rsidR="006B7211" w:rsidRDefault="000E5415" w:rsidP="000E5415">
      <w:pPr>
        <w:numPr>
          <w:ilvl w:val="0"/>
          <w:numId w:val="21"/>
        </w:numPr>
        <w:tabs>
          <w:tab w:val="clear" w:pos="720"/>
          <w:tab w:val="left" w:pos="390"/>
        </w:tabs>
        <w:spacing w:line="276" w:lineRule="auto"/>
        <w:ind w:left="340" w:hanging="340"/>
        <w:rPr>
          <w:rFonts w:ascii="Cambria" w:hAnsi="Cambria"/>
          <w:sz w:val="24"/>
          <w:szCs w:val="24"/>
        </w:rPr>
      </w:pPr>
      <w:r>
        <w:rPr>
          <w:rFonts w:ascii="Cambria" w:hAnsi="Cambria"/>
          <w:sz w:val="24"/>
          <w:szCs w:val="24"/>
        </w:rPr>
        <w:t>Zaopatrzenie w kruszywa do usuwania śliskości na drogach gminnych, ścieżkach pieszo – rowerowych i terenach komunalnych realizowana będzie w ramach bieżących potrzeb Zamawiającego.</w:t>
      </w:r>
    </w:p>
    <w:p w:rsidR="006B7211" w:rsidRPr="000E5415" w:rsidRDefault="000E5415" w:rsidP="000E5415">
      <w:pPr>
        <w:numPr>
          <w:ilvl w:val="0"/>
          <w:numId w:val="22"/>
        </w:numPr>
        <w:tabs>
          <w:tab w:val="clear" w:pos="720"/>
          <w:tab w:val="left" w:pos="390"/>
        </w:tabs>
        <w:spacing w:line="276" w:lineRule="auto"/>
        <w:ind w:left="340" w:hanging="340"/>
      </w:pPr>
      <w:r w:rsidRPr="000E5415">
        <w:rPr>
          <w:rFonts w:ascii="Cambria" w:hAnsi="Cambria"/>
          <w:sz w:val="24"/>
          <w:szCs w:val="24"/>
        </w:rPr>
        <w:t xml:space="preserve">Zamawiający zastrzega sobie prawo kontroli gotowości do </w:t>
      </w:r>
      <w:r w:rsidR="00520F2E" w:rsidRPr="000E5415">
        <w:rPr>
          <w:rFonts w:ascii="Cambria" w:hAnsi="Cambria"/>
          <w:sz w:val="24"/>
          <w:szCs w:val="24"/>
        </w:rPr>
        <w:t xml:space="preserve">zaopatrzenia w kruszywa </w:t>
      </w:r>
      <w:r w:rsidR="00BF27AF" w:rsidRPr="000E5415">
        <w:rPr>
          <w:rFonts w:ascii="Cambria" w:hAnsi="Cambria"/>
          <w:sz w:val="24"/>
          <w:szCs w:val="24"/>
        </w:rPr>
        <w:t xml:space="preserve">na jednostki sprzętowe biorące udział w </w:t>
      </w:r>
      <w:r w:rsidRPr="000E5415">
        <w:rPr>
          <w:rFonts w:ascii="Cambria" w:hAnsi="Cambria"/>
          <w:sz w:val="24"/>
          <w:szCs w:val="24"/>
        </w:rPr>
        <w:t xml:space="preserve"> „Akcji Zima”</w:t>
      </w:r>
      <w:r w:rsidR="00BF27AF" w:rsidRPr="000E5415">
        <w:rPr>
          <w:rFonts w:ascii="Cambria" w:hAnsi="Cambria"/>
          <w:sz w:val="24"/>
          <w:szCs w:val="24"/>
        </w:rPr>
        <w:t>.</w:t>
      </w:r>
    </w:p>
    <w:p w:rsidR="006B7211" w:rsidRDefault="000E5415" w:rsidP="000E5415">
      <w:pPr>
        <w:numPr>
          <w:ilvl w:val="0"/>
          <w:numId w:val="23"/>
        </w:numPr>
        <w:tabs>
          <w:tab w:val="clear" w:pos="720"/>
          <w:tab w:val="left" w:pos="390"/>
        </w:tabs>
        <w:spacing w:line="276" w:lineRule="auto"/>
        <w:ind w:left="340" w:hanging="340"/>
        <w:rPr>
          <w:rFonts w:ascii="Cambria" w:hAnsi="Cambria"/>
          <w:sz w:val="24"/>
          <w:szCs w:val="24"/>
        </w:rPr>
      </w:pPr>
      <w:r w:rsidRPr="000E5415">
        <w:rPr>
          <w:rFonts w:ascii="Cambria" w:hAnsi="Cambria"/>
          <w:sz w:val="24"/>
          <w:szCs w:val="24"/>
        </w:rPr>
        <w:t>Podczas zwołanego przez Zamawiającego komisyjnego przeglądu gotowości do „Akcji Zima” Wykonawca przedłoży wykaz dokumentów potwierdzających zgodność zgromadzonych materiałów z obowiązującymi normami oraz dopuszczenie ich do powszechnego stosowania. W czasie sezonu zimowego zapasy materiałowe należy uzupełniać na bieżąco, do wielkości wystarczającej na prowadzenie zimowego</w:t>
      </w:r>
      <w:r w:rsidR="00AD7F29" w:rsidRPr="000E5415">
        <w:rPr>
          <w:rFonts w:ascii="Cambria" w:hAnsi="Cambria"/>
          <w:sz w:val="24"/>
          <w:szCs w:val="24"/>
        </w:rPr>
        <w:t xml:space="preserve"> </w:t>
      </w:r>
      <w:r w:rsidRPr="000E5415">
        <w:rPr>
          <w:rFonts w:ascii="Cambria" w:hAnsi="Cambria"/>
          <w:sz w:val="24"/>
          <w:szCs w:val="24"/>
        </w:rPr>
        <w:t xml:space="preserve">utrzymania przez co najmniej dwa tygodnie przy występowaniu średnich warunków zimowych. </w:t>
      </w:r>
      <w:r w:rsidR="00BF27AF" w:rsidRPr="000E5415">
        <w:rPr>
          <w:rFonts w:ascii="Cambria" w:hAnsi="Cambria"/>
          <w:sz w:val="24"/>
          <w:szCs w:val="24"/>
        </w:rPr>
        <w:t xml:space="preserve">Do obowiązku Wykonawcy należeć będzie zapewnienie ciągłości dostaw </w:t>
      </w:r>
      <w:r w:rsidR="00BF27AF">
        <w:rPr>
          <w:rFonts w:ascii="Cambria" w:hAnsi="Cambria"/>
          <w:sz w:val="24"/>
          <w:szCs w:val="24"/>
        </w:rPr>
        <w:t xml:space="preserve">kruszyw szczególnie w okresie wystąpienia dużych opadów śniegu, a tym samym większego zużycia kruszyw. </w:t>
      </w:r>
      <w:r w:rsidR="008910C9">
        <w:rPr>
          <w:rFonts w:ascii="Cambria" w:hAnsi="Cambria"/>
          <w:sz w:val="24"/>
          <w:szCs w:val="24"/>
        </w:rPr>
        <w:t>Nie wykorzystane kruszywa pod koniec sezonu Akcji Zimowej na zakończenie umowy (okres III 2025 r.) zostaną wykupione przez Zamawiającego, po wcześniejszym ustaleniu wielkości końcowego zapasu ( ilości do uzgodnienia z Zamawiającym  w okresie II-III 2025 r.).</w:t>
      </w:r>
      <w:r w:rsidR="00BF27AF">
        <w:rPr>
          <w:rFonts w:ascii="Cambria" w:hAnsi="Cambria"/>
          <w:sz w:val="24"/>
          <w:szCs w:val="24"/>
        </w:rPr>
        <w:t xml:space="preserve"> </w:t>
      </w:r>
    </w:p>
    <w:p w:rsidR="00BF27AF" w:rsidRDefault="00BF27AF" w:rsidP="00BF27AF">
      <w:pPr>
        <w:widowControl w:val="0"/>
        <w:spacing w:line="276" w:lineRule="auto"/>
        <w:rPr>
          <w:rFonts w:ascii="Cambria" w:hAnsi="Cambria"/>
          <w:color w:val="000000"/>
          <w:sz w:val="24"/>
          <w:szCs w:val="24"/>
        </w:rPr>
      </w:pPr>
      <w:r>
        <w:rPr>
          <w:rFonts w:ascii="Cambria" w:hAnsi="Cambria"/>
          <w:color w:val="000000"/>
          <w:sz w:val="24"/>
          <w:szCs w:val="24"/>
        </w:rPr>
        <w:t xml:space="preserve">11.  </w:t>
      </w:r>
      <w:r w:rsidR="000E5415" w:rsidRPr="00BF27AF">
        <w:rPr>
          <w:rFonts w:ascii="Cambria" w:hAnsi="Cambria"/>
          <w:color w:val="000000"/>
          <w:sz w:val="24"/>
          <w:szCs w:val="24"/>
        </w:rPr>
        <w:t xml:space="preserve">Zamawiający przewiduje skorzystania z Prawa opcji, o którym mowa w art. 31 ust. 2 </w:t>
      </w:r>
    </w:p>
    <w:p w:rsidR="006B7211" w:rsidRPr="00BF27AF" w:rsidRDefault="00BF27AF" w:rsidP="00BF27AF">
      <w:pPr>
        <w:widowControl w:val="0"/>
        <w:spacing w:line="276" w:lineRule="auto"/>
        <w:rPr>
          <w:rFonts w:ascii="Cambria" w:hAnsi="Cambria"/>
          <w:sz w:val="24"/>
          <w:szCs w:val="24"/>
        </w:rPr>
      </w:pPr>
      <w:r>
        <w:rPr>
          <w:rFonts w:ascii="Cambria" w:hAnsi="Cambria"/>
          <w:color w:val="000000"/>
          <w:sz w:val="24"/>
          <w:szCs w:val="24"/>
        </w:rPr>
        <w:t xml:space="preserve">       </w:t>
      </w:r>
      <w:r w:rsidR="000E5415" w:rsidRPr="00BF27AF">
        <w:rPr>
          <w:rFonts w:ascii="Cambria" w:hAnsi="Cambria"/>
          <w:color w:val="000000"/>
          <w:sz w:val="24"/>
          <w:szCs w:val="24"/>
        </w:rPr>
        <w:t xml:space="preserve">ustawy </w:t>
      </w:r>
      <w:proofErr w:type="spellStart"/>
      <w:r w:rsidR="000E5415" w:rsidRPr="00BF27AF">
        <w:rPr>
          <w:rFonts w:ascii="Cambria" w:hAnsi="Cambria"/>
          <w:color w:val="000000"/>
          <w:sz w:val="24"/>
          <w:szCs w:val="24"/>
        </w:rPr>
        <w:t>Pzp</w:t>
      </w:r>
      <w:proofErr w:type="spellEnd"/>
      <w:r w:rsidR="000E5415" w:rsidRPr="00BF27AF">
        <w:rPr>
          <w:rFonts w:ascii="Cambria" w:hAnsi="Cambria"/>
          <w:color w:val="000000"/>
          <w:sz w:val="24"/>
          <w:szCs w:val="24"/>
        </w:rPr>
        <w:t xml:space="preserve"> w wysokości 30% wartości zamówienia podstawowego.</w:t>
      </w:r>
    </w:p>
    <w:p w:rsidR="006B7211" w:rsidRDefault="00BF27AF" w:rsidP="00BF27AF">
      <w:pPr>
        <w:widowControl w:val="0"/>
        <w:spacing w:line="276" w:lineRule="auto"/>
        <w:rPr>
          <w:rFonts w:ascii="Cambria" w:hAnsi="Cambria"/>
          <w:sz w:val="24"/>
          <w:szCs w:val="24"/>
        </w:rPr>
      </w:pPr>
      <w:r>
        <w:rPr>
          <w:rFonts w:ascii="Cambria" w:hAnsi="Cambria"/>
          <w:color w:val="000000"/>
          <w:sz w:val="24"/>
          <w:szCs w:val="24"/>
        </w:rPr>
        <w:t xml:space="preserve">12. </w:t>
      </w:r>
      <w:r w:rsidR="000E5415">
        <w:rPr>
          <w:rFonts w:ascii="Cambria" w:hAnsi="Cambria"/>
          <w:color w:val="000000"/>
          <w:sz w:val="24"/>
          <w:szCs w:val="24"/>
        </w:rPr>
        <w:t>Rodzaj i maksymalna wartość opcji oraz okoliczności skorzystania z opcji:</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Procedura wykorzystująca prawo opcji dotyczy wszystkich części zamówienia.</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Zastosowanie przez Zamawiającego prawo opcji obejmuje możliwość rozszerzenia tego samego zakresu zamówienia podstawowego w każdej części (tj. w ramach umowy podstawowej).</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 xml:space="preserve">W wyniku zastosowania prawa opcji wynagrodzenie wykonawcy ulegnie zwiększeniu proporcjonalnie do faktycznie wykonanych usług. </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Ceny jednostkowe dla zamówienia realizowanego w ramach prawa opcji będą takie same jak ceny jednostkowe określone dla zamówienia podstawowego.</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 xml:space="preserve">Wszystkie wymagania zawarte w SWZ dotyczą także realizacji zamówienia                w ramach prawa opcji. </w:t>
      </w:r>
    </w:p>
    <w:p w:rsidR="006B7211" w:rsidRDefault="000E5415">
      <w:pPr>
        <w:widowControl w:val="0"/>
        <w:numPr>
          <w:ilvl w:val="0"/>
          <w:numId w:val="1"/>
        </w:numPr>
        <w:spacing w:line="276" w:lineRule="auto"/>
        <w:rPr>
          <w:rFonts w:ascii="Cambria" w:hAnsi="Cambria"/>
          <w:sz w:val="24"/>
          <w:szCs w:val="24"/>
        </w:rPr>
      </w:pPr>
      <w:r>
        <w:rPr>
          <w:rFonts w:ascii="Cambria" w:hAnsi="Cambria"/>
          <w:color w:val="000000"/>
          <w:sz w:val="24"/>
          <w:szCs w:val="24"/>
        </w:rPr>
        <w:t>Zastosowanie przez Zamawiającego prawa opcji związane jest z warunkami pogodowymi lub innymi zmianami, których Zamawiający nie był w stanie przewidzieć w momencie udzielania zamówienia, a które odnoszą się do zakresu zamówienia podstawowego, w szczególności zwiększoną intensywnością opadów śniegu i powstaniem ślizgawicy.</w:t>
      </w:r>
    </w:p>
    <w:p w:rsidR="006B7211" w:rsidRDefault="00BF27AF" w:rsidP="00BF27AF">
      <w:pPr>
        <w:spacing w:line="276" w:lineRule="auto"/>
        <w:rPr>
          <w:rFonts w:ascii="Cambria" w:hAnsi="Cambria"/>
          <w:sz w:val="24"/>
          <w:szCs w:val="24"/>
        </w:rPr>
      </w:pPr>
      <w:r>
        <w:rPr>
          <w:rFonts w:ascii="Cambria" w:hAnsi="Cambria"/>
          <w:color w:val="000000"/>
          <w:sz w:val="24"/>
          <w:szCs w:val="24"/>
        </w:rPr>
        <w:t xml:space="preserve">13.  </w:t>
      </w:r>
      <w:r w:rsidR="000E5415">
        <w:rPr>
          <w:rFonts w:ascii="Cambria" w:hAnsi="Cambria"/>
          <w:color w:val="000000"/>
          <w:sz w:val="24"/>
          <w:szCs w:val="24"/>
        </w:rPr>
        <w:t xml:space="preserve">Prawo opcji jest uprawnieniem Zamawiającego, z którego może, ale nie musi skorzystać, w ramach realizacji niniejszego zamówienia. W przypadku nieskorzystania przez Zamawiającego z prawa opcji Wykonawcy nie przysługują żadne roszczenia z tego tytułu. </w:t>
      </w:r>
    </w:p>
    <w:p w:rsidR="006B7211" w:rsidRDefault="00BF27AF" w:rsidP="00BF27AF">
      <w:pPr>
        <w:spacing w:line="276" w:lineRule="auto"/>
        <w:rPr>
          <w:rFonts w:ascii="Cambria" w:hAnsi="Cambria"/>
          <w:sz w:val="24"/>
          <w:szCs w:val="24"/>
        </w:rPr>
      </w:pPr>
      <w:r>
        <w:rPr>
          <w:rFonts w:ascii="Cambria" w:hAnsi="Cambria"/>
          <w:color w:val="000000"/>
          <w:sz w:val="24"/>
          <w:szCs w:val="24"/>
        </w:rPr>
        <w:t xml:space="preserve">14.  </w:t>
      </w:r>
      <w:r w:rsidR="000E5415">
        <w:rPr>
          <w:rFonts w:ascii="Cambria" w:hAnsi="Cambria"/>
          <w:color w:val="000000"/>
          <w:sz w:val="24"/>
          <w:szCs w:val="24"/>
        </w:rPr>
        <w:t>Warunkiem uruchomienia prawa opcji jest oświadczenie woli Zamawiającego wykonania zamówienia w ramach prawa opcji i złożenie odpowiedniego zamówienia częściowego wykraczającego poza wykonanie usług stanowiących zamówienie podstawowe przedłożone Wykonawcy w formie pisemnej.</w:t>
      </w:r>
    </w:p>
    <w:p w:rsidR="006B7211" w:rsidRDefault="00BF27AF" w:rsidP="00BF27AF">
      <w:pPr>
        <w:spacing w:line="276" w:lineRule="auto"/>
        <w:rPr>
          <w:rFonts w:ascii="Cambria" w:hAnsi="Cambria"/>
          <w:sz w:val="24"/>
          <w:szCs w:val="24"/>
        </w:rPr>
      </w:pPr>
      <w:r>
        <w:rPr>
          <w:rFonts w:ascii="Cambria" w:hAnsi="Cambria"/>
          <w:color w:val="000000"/>
          <w:sz w:val="24"/>
          <w:szCs w:val="24"/>
        </w:rPr>
        <w:t xml:space="preserve">15.  </w:t>
      </w:r>
      <w:r w:rsidR="000E5415">
        <w:rPr>
          <w:rFonts w:ascii="Cambria" w:hAnsi="Cambria"/>
          <w:color w:val="000000"/>
          <w:sz w:val="24"/>
          <w:szCs w:val="24"/>
        </w:rPr>
        <w:t xml:space="preserve">Ostateczna wartość i zakres przedmiotu zamówienia zależeć będzie od warunków atmosferycznych i konieczności prowadzenia prac. Wobec tego Zamawiający zastrzega sobie prawo do: </w:t>
      </w:r>
    </w:p>
    <w:p w:rsidR="006B7211" w:rsidRDefault="000E5415">
      <w:pPr>
        <w:widowControl w:val="0"/>
        <w:numPr>
          <w:ilvl w:val="0"/>
          <w:numId w:val="2"/>
        </w:numPr>
        <w:spacing w:line="276" w:lineRule="auto"/>
        <w:rPr>
          <w:rFonts w:ascii="Cambria" w:hAnsi="Cambria"/>
          <w:sz w:val="24"/>
          <w:szCs w:val="24"/>
        </w:rPr>
      </w:pPr>
      <w:r>
        <w:rPr>
          <w:rFonts w:ascii="Cambria" w:hAnsi="Cambria"/>
          <w:color w:val="000000"/>
          <w:sz w:val="24"/>
          <w:szCs w:val="24"/>
        </w:rPr>
        <w:t xml:space="preserve">zmiany poszczególnych ilości roboczogodzin dla usług danego rodzaju, objętych niniejszym zamówieniem, przy zachowaniu cen jednostkowych określonych przez Wykonawcę w Ofercie. </w:t>
      </w:r>
    </w:p>
    <w:p w:rsidR="006B7211" w:rsidRDefault="00BF27AF" w:rsidP="00BF27AF">
      <w:pPr>
        <w:widowControl w:val="0"/>
        <w:spacing w:line="276" w:lineRule="auto"/>
        <w:rPr>
          <w:rFonts w:ascii="Cambria" w:hAnsi="Cambria"/>
          <w:sz w:val="24"/>
          <w:szCs w:val="24"/>
        </w:rPr>
      </w:pPr>
      <w:r>
        <w:rPr>
          <w:rFonts w:ascii="Cambria" w:hAnsi="Cambria"/>
          <w:color w:val="000000"/>
          <w:sz w:val="24"/>
          <w:szCs w:val="24"/>
        </w:rPr>
        <w:t xml:space="preserve">16.   </w:t>
      </w:r>
      <w:r w:rsidR="000E5415">
        <w:rPr>
          <w:rFonts w:ascii="Cambria" w:hAnsi="Cambria"/>
          <w:color w:val="000000"/>
          <w:sz w:val="24"/>
          <w:szCs w:val="24"/>
        </w:rPr>
        <w:t>Wykonawcy nie przysługuje żadne roszczenie w stosunku do Zamawiającego</w:t>
      </w:r>
      <w:r w:rsidR="000E5415">
        <w:rPr>
          <w:rFonts w:ascii="Cambria" w:hAnsi="Cambria"/>
          <w:color w:val="000000"/>
          <w:sz w:val="24"/>
          <w:szCs w:val="24"/>
        </w:rPr>
        <w:br/>
        <w:t>w przypadku wystąpienia okoliczności określonej w pkt 6, w tym żądanie realizacji umowy do wysokości 100% ceny umownej.</w:t>
      </w:r>
    </w:p>
    <w:p w:rsidR="006B7211" w:rsidRDefault="006B7211">
      <w:pPr>
        <w:spacing w:line="276" w:lineRule="auto"/>
        <w:rPr>
          <w:rFonts w:ascii="Cambria" w:hAnsi="Cambria"/>
          <w:sz w:val="24"/>
          <w:szCs w:val="24"/>
        </w:rPr>
      </w:pPr>
    </w:p>
    <w:p w:rsidR="006B7211" w:rsidRDefault="000E5415" w:rsidP="000E5415">
      <w:pPr>
        <w:numPr>
          <w:ilvl w:val="0"/>
          <w:numId w:val="24"/>
        </w:numPr>
        <w:spacing w:line="276" w:lineRule="auto"/>
        <w:ind w:left="340" w:hanging="340"/>
        <w:rPr>
          <w:rFonts w:ascii="Cambria" w:hAnsi="Cambria"/>
          <w:sz w:val="24"/>
          <w:szCs w:val="24"/>
        </w:rPr>
      </w:pPr>
      <w:r>
        <w:rPr>
          <w:rFonts w:ascii="Cambria" w:hAnsi="Cambria"/>
          <w:b/>
          <w:bCs/>
          <w:sz w:val="24"/>
          <w:szCs w:val="24"/>
        </w:rPr>
        <w:t>WARUNKI REALIZACJI ZAMÓWIENIA</w:t>
      </w:r>
    </w:p>
    <w:p w:rsidR="006B7211" w:rsidRDefault="000E5415" w:rsidP="000E5415">
      <w:pPr>
        <w:numPr>
          <w:ilvl w:val="0"/>
          <w:numId w:val="6"/>
        </w:numPr>
        <w:spacing w:line="276" w:lineRule="auto"/>
        <w:ind w:left="340" w:hanging="340"/>
        <w:rPr>
          <w:rFonts w:ascii="Cambria" w:hAnsi="Cambria"/>
          <w:sz w:val="24"/>
          <w:szCs w:val="24"/>
        </w:rPr>
      </w:pPr>
      <w:r>
        <w:rPr>
          <w:rFonts w:ascii="Cambria" w:hAnsi="Cambria" w:cs="TimesNewRomanPSMT"/>
          <w:sz w:val="24"/>
          <w:szCs w:val="24"/>
        </w:rPr>
        <w:t>Wykonawca zobowiązany jest przystąpić do realizacji zad</w:t>
      </w:r>
      <w:r>
        <w:rPr>
          <w:rFonts w:ascii="Cambria" w:hAnsi="Cambria" w:cs="TimesNewRomanPSMT"/>
          <w:color w:val="111111"/>
          <w:sz w:val="24"/>
          <w:szCs w:val="24"/>
        </w:rPr>
        <w:t xml:space="preserve">ania najpóźniej </w:t>
      </w:r>
      <w:r w:rsidRPr="008910C9">
        <w:rPr>
          <w:rFonts w:ascii="Cambria" w:hAnsi="Cambria" w:cs="TimesNewRomanPSMT"/>
          <w:b/>
          <w:sz w:val="24"/>
          <w:szCs w:val="24"/>
        </w:rPr>
        <w:t>w ciągu 1</w:t>
      </w:r>
      <w:r w:rsidRPr="008910C9">
        <w:rPr>
          <w:rFonts w:ascii="Cambria" w:hAnsi="Cambria" w:cs="TimesNewRomanPSMT"/>
          <w:sz w:val="24"/>
          <w:szCs w:val="24"/>
        </w:rPr>
        <w:t xml:space="preserve"> </w:t>
      </w:r>
      <w:r>
        <w:rPr>
          <w:rFonts w:ascii="Cambria" w:hAnsi="Cambria" w:cs="TimesNewRomanPSMT"/>
          <w:color w:val="111111"/>
          <w:sz w:val="24"/>
          <w:szCs w:val="24"/>
        </w:rPr>
        <w:t>godziny od otrzymania zgłoszenia od dyspozytora „Akcji Zima".</w:t>
      </w:r>
      <w:r w:rsidR="008910C9">
        <w:rPr>
          <w:rFonts w:ascii="Cambria" w:hAnsi="Cambria" w:cs="TimesNewRomanPSMT"/>
          <w:color w:val="111111"/>
          <w:sz w:val="24"/>
          <w:szCs w:val="24"/>
        </w:rPr>
        <w:t xml:space="preserve"> Do obowiązku Wykonawcy należy zapewnienie całodobowej łączności telefonicznej z osobą odpowiedzialną za załadunek kruszyw także w dni wolne od pracy i okresy świąteczne. </w:t>
      </w:r>
    </w:p>
    <w:p w:rsidR="006B7211" w:rsidRDefault="000E5415" w:rsidP="000E5415">
      <w:pPr>
        <w:numPr>
          <w:ilvl w:val="0"/>
          <w:numId w:val="6"/>
        </w:numPr>
        <w:spacing w:line="276" w:lineRule="auto"/>
        <w:ind w:left="340" w:hanging="340"/>
        <w:rPr>
          <w:rFonts w:ascii="Cambria" w:hAnsi="Cambria"/>
          <w:sz w:val="24"/>
          <w:szCs w:val="24"/>
        </w:rPr>
      </w:pPr>
      <w:r>
        <w:rPr>
          <w:rFonts w:ascii="Cambria" w:hAnsi="Cambria" w:cs="TimesNewRomanPS-BoldMT"/>
          <w:sz w:val="24"/>
          <w:szCs w:val="24"/>
        </w:rPr>
        <w:t>Materiały stosowane w utrzymaniu zimowym:</w:t>
      </w:r>
    </w:p>
    <w:p w:rsidR="006B7211" w:rsidRDefault="000E5415" w:rsidP="000E5415">
      <w:pPr>
        <w:numPr>
          <w:ilvl w:val="0"/>
          <w:numId w:val="25"/>
        </w:numPr>
        <w:spacing w:line="276" w:lineRule="auto"/>
        <w:ind w:left="454" w:hanging="340"/>
        <w:rPr>
          <w:rFonts w:ascii="Cambria" w:hAnsi="Cambria"/>
          <w:sz w:val="24"/>
          <w:szCs w:val="24"/>
        </w:rPr>
      </w:pPr>
      <w:r>
        <w:rPr>
          <w:rFonts w:ascii="Cambria" w:hAnsi="Cambria" w:cs="TimesNewRomanPSMT"/>
          <w:sz w:val="24"/>
          <w:szCs w:val="24"/>
        </w:rPr>
        <w:t>Sól drogowa (sól (</w:t>
      </w:r>
      <w:proofErr w:type="spellStart"/>
      <w:r>
        <w:rPr>
          <w:rFonts w:ascii="Cambria" w:hAnsi="Cambria" w:cs="TimesNewRomanPSMT"/>
          <w:sz w:val="24"/>
          <w:szCs w:val="24"/>
        </w:rPr>
        <w:t>NaCI</w:t>
      </w:r>
      <w:proofErr w:type="spellEnd"/>
      <w:r>
        <w:rPr>
          <w:rFonts w:ascii="Cambria" w:hAnsi="Cambria" w:cs="TimesNewRomanPSMT"/>
          <w:sz w:val="24"/>
          <w:szCs w:val="24"/>
        </w:rPr>
        <w:t>) PN-86/C-84081/02);</w:t>
      </w:r>
    </w:p>
    <w:p w:rsidR="006B7211" w:rsidRDefault="000E5415" w:rsidP="000E5415">
      <w:pPr>
        <w:numPr>
          <w:ilvl w:val="0"/>
          <w:numId w:val="4"/>
        </w:numPr>
        <w:spacing w:line="276" w:lineRule="auto"/>
        <w:ind w:left="454" w:hanging="340"/>
        <w:rPr>
          <w:rFonts w:ascii="Cambria" w:hAnsi="Cambria"/>
          <w:sz w:val="24"/>
          <w:szCs w:val="24"/>
        </w:rPr>
      </w:pPr>
      <w:r>
        <w:rPr>
          <w:rFonts w:ascii="Cambria" w:hAnsi="Cambria" w:cs="TimesNewRomanPSMT"/>
          <w:color w:val="111111"/>
          <w:sz w:val="24"/>
          <w:szCs w:val="24"/>
        </w:rPr>
        <w:t xml:space="preserve">mieszanka solno-piaskową 1:3 </w:t>
      </w:r>
    </w:p>
    <w:p w:rsidR="006B7211" w:rsidRPr="008910C9" w:rsidRDefault="000E5415" w:rsidP="000E5415">
      <w:pPr>
        <w:pStyle w:val="Standard"/>
        <w:numPr>
          <w:ilvl w:val="0"/>
          <w:numId w:val="7"/>
        </w:numPr>
        <w:tabs>
          <w:tab w:val="clear" w:pos="720"/>
          <w:tab w:val="left" w:pos="1642"/>
        </w:tabs>
        <w:spacing w:line="276" w:lineRule="auto"/>
        <w:ind w:left="340" w:hanging="340"/>
        <w:rPr>
          <w:color w:val="auto"/>
        </w:rPr>
      </w:pPr>
      <w:r w:rsidRPr="008910C9">
        <w:rPr>
          <w:rFonts w:ascii="Cambria" w:hAnsi="Cambria"/>
          <w:color w:val="auto"/>
        </w:rPr>
        <w:t xml:space="preserve">Za jakość i skład wykonanych mieszanek odpowiada Wykonawca. </w:t>
      </w:r>
    </w:p>
    <w:p w:rsidR="006B7211" w:rsidRDefault="000E5415" w:rsidP="000E5415">
      <w:pPr>
        <w:pStyle w:val="Standard"/>
        <w:numPr>
          <w:ilvl w:val="0"/>
          <w:numId w:val="7"/>
        </w:numPr>
        <w:tabs>
          <w:tab w:val="clear" w:pos="720"/>
          <w:tab w:val="left" w:pos="1642"/>
        </w:tabs>
        <w:spacing w:line="276" w:lineRule="auto"/>
        <w:ind w:left="340" w:hanging="340"/>
      </w:pPr>
      <w:r>
        <w:rPr>
          <w:rFonts w:ascii="Cambria" w:hAnsi="Cambria"/>
        </w:rPr>
        <w:t>Odpowiedzialność za stosowanie kruszyw niezgodnych z normami</w:t>
      </w:r>
      <w:r>
        <w:rPr>
          <w:rFonts w:ascii="Cambria" w:hAnsi="Cambria"/>
          <w:b/>
          <w:bCs/>
        </w:rPr>
        <w:t xml:space="preserve">.  </w:t>
      </w:r>
      <w:r w:rsidRPr="008910C9">
        <w:rPr>
          <w:rFonts w:ascii="Cambria" w:hAnsi="Cambria" w:cs="TimesNewRomanPSMT"/>
        </w:rPr>
        <w:t>W przypadku stwierdzenia przez Zamawiającego, że Dostawca stosuje materiały niezgodne ze Specyfikacją lub uzgodnieniami z Zamawiającym, obciąża się Dostawcę karami zgodnie z umową do zerwania Umowy włącznie.</w:t>
      </w:r>
    </w:p>
    <w:p w:rsidR="006B7211" w:rsidRDefault="000E5415" w:rsidP="000E5415">
      <w:pPr>
        <w:pStyle w:val="Standard"/>
        <w:numPr>
          <w:ilvl w:val="0"/>
          <w:numId w:val="7"/>
        </w:numPr>
        <w:tabs>
          <w:tab w:val="clear" w:pos="720"/>
          <w:tab w:val="left" w:pos="1642"/>
        </w:tabs>
        <w:spacing w:line="276" w:lineRule="auto"/>
        <w:ind w:left="340" w:hanging="340"/>
      </w:pPr>
      <w:r>
        <w:rPr>
          <w:rFonts w:ascii="Cambria" w:hAnsi="Cambria"/>
        </w:rPr>
        <w:t>Kruszywa należy przechowywać w warunkach zapewniających ich odpowiednie parametry jakościowe i użytkowe (pomieszczenia zamknięte lub wiaty zabezpieczające przez zamoczeniem).</w:t>
      </w:r>
    </w:p>
    <w:p w:rsidR="006B7211" w:rsidRDefault="000E5415" w:rsidP="000E5415">
      <w:pPr>
        <w:pStyle w:val="Standard"/>
        <w:numPr>
          <w:ilvl w:val="0"/>
          <w:numId w:val="7"/>
        </w:numPr>
        <w:tabs>
          <w:tab w:val="clear" w:pos="720"/>
          <w:tab w:val="left" w:pos="1642"/>
        </w:tabs>
        <w:spacing w:line="276" w:lineRule="auto"/>
        <w:ind w:left="340" w:hanging="340"/>
      </w:pPr>
      <w:r>
        <w:rPr>
          <w:rFonts w:ascii="Cambria" w:hAnsi="Cambria" w:cs="TimesNewRomanPSMT"/>
        </w:rPr>
        <w:t xml:space="preserve">W ramach wynagrodzenia, Dostawca zapewnia załadunek kruszyw własną ładowarką na podstawione jednostki sprzętowe Wykonawców (2 solarki drogowe i 4 pojazdy typu </w:t>
      </w:r>
      <w:proofErr w:type="spellStart"/>
      <w:r>
        <w:rPr>
          <w:rFonts w:ascii="Cambria" w:hAnsi="Cambria" w:cs="TimesNewRomanPSMT"/>
        </w:rPr>
        <w:t>Multicar</w:t>
      </w:r>
      <w:proofErr w:type="spellEnd"/>
      <w:r>
        <w:rPr>
          <w:rFonts w:ascii="Cambria" w:hAnsi="Cambria" w:cs="TimesNewRomanPSMT"/>
        </w:rPr>
        <w:t>).</w:t>
      </w:r>
    </w:p>
    <w:p w:rsidR="006B7211" w:rsidRDefault="000E5415" w:rsidP="000E5415">
      <w:pPr>
        <w:pStyle w:val="Standard"/>
        <w:numPr>
          <w:ilvl w:val="0"/>
          <w:numId w:val="7"/>
        </w:numPr>
        <w:tabs>
          <w:tab w:val="clear" w:pos="720"/>
          <w:tab w:val="left" w:pos="1642"/>
        </w:tabs>
        <w:spacing w:line="276" w:lineRule="auto"/>
        <w:ind w:left="340" w:hanging="340"/>
      </w:pPr>
      <w:r>
        <w:rPr>
          <w:rFonts w:ascii="Cambria" w:hAnsi="Cambria" w:cs="TimesNewRomanPSMT"/>
        </w:rPr>
        <w:t>Zamawiający zastrzega sobie przeprowadzanie własnych kontroli bez powiadamiania Wykonawcy.</w:t>
      </w:r>
    </w:p>
    <w:p w:rsidR="006B7211" w:rsidRDefault="006B7211">
      <w:pPr>
        <w:spacing w:line="276" w:lineRule="auto"/>
        <w:ind w:left="834"/>
        <w:rPr>
          <w:rFonts w:ascii="Cambria" w:hAnsi="Cambria" w:cs="TimesNewRomanPSMT"/>
          <w:b/>
          <w:bCs/>
          <w:color w:val="3465A4"/>
          <w:sz w:val="24"/>
          <w:szCs w:val="24"/>
        </w:rPr>
      </w:pPr>
    </w:p>
    <w:p w:rsidR="006B7211" w:rsidRPr="00AD7F29" w:rsidRDefault="000E5415" w:rsidP="000E5415">
      <w:pPr>
        <w:numPr>
          <w:ilvl w:val="0"/>
          <w:numId w:val="26"/>
        </w:numPr>
        <w:spacing w:line="276" w:lineRule="auto"/>
        <w:ind w:left="340" w:hanging="340"/>
        <w:rPr>
          <w:b/>
          <w:bCs/>
        </w:rPr>
      </w:pPr>
      <w:r w:rsidRPr="00AD7F29">
        <w:rPr>
          <w:rFonts w:ascii="Cambria" w:hAnsi="Cambria" w:cs="TimesNewRomanPSMT"/>
          <w:b/>
          <w:bCs/>
          <w:sz w:val="24"/>
          <w:szCs w:val="24"/>
        </w:rPr>
        <w:t>PRZECHOWYWANIE MATERIAŁÓW I SKŁADOWISKA</w:t>
      </w:r>
    </w:p>
    <w:p w:rsidR="006B7211" w:rsidRPr="00AD7F29" w:rsidRDefault="000E5415" w:rsidP="000E5415">
      <w:pPr>
        <w:numPr>
          <w:ilvl w:val="0"/>
          <w:numId w:val="12"/>
        </w:numPr>
        <w:spacing w:line="276" w:lineRule="auto"/>
        <w:ind w:left="340" w:hanging="340"/>
      </w:pPr>
      <w:r w:rsidRPr="00AD7F29">
        <w:rPr>
          <w:rFonts w:ascii="Cambria" w:hAnsi="Cambria" w:cs="TimesNewRomanPSMT"/>
          <w:sz w:val="24"/>
          <w:szCs w:val="24"/>
        </w:rPr>
        <w:t xml:space="preserve">Sól drogową można składować w </w:t>
      </w:r>
      <w:r w:rsidR="00912311" w:rsidRPr="00AD7F29">
        <w:rPr>
          <w:rFonts w:ascii="Cambria" w:hAnsi="Cambria" w:cs="TimesNewRomanPSMT"/>
          <w:sz w:val="24"/>
          <w:szCs w:val="24"/>
        </w:rPr>
        <w:t xml:space="preserve">zamykanych </w:t>
      </w:r>
      <w:r w:rsidRPr="00AD7F29">
        <w:rPr>
          <w:rFonts w:ascii="Cambria" w:hAnsi="Cambria" w:cs="TimesNewRomanPSMT"/>
          <w:sz w:val="24"/>
          <w:szCs w:val="24"/>
        </w:rPr>
        <w:t>magazynach,</w:t>
      </w:r>
      <w:r w:rsidR="00912311" w:rsidRPr="00AD7F29">
        <w:rPr>
          <w:rFonts w:ascii="Cambria" w:hAnsi="Cambria" w:cs="TimesNewRomanPSMT"/>
          <w:sz w:val="24"/>
          <w:szCs w:val="24"/>
        </w:rPr>
        <w:t xml:space="preserve"> garażach lub </w:t>
      </w:r>
      <w:r w:rsidRPr="00AD7F29">
        <w:rPr>
          <w:rFonts w:ascii="Cambria" w:hAnsi="Cambria" w:cs="TimesNewRomanPSMT"/>
          <w:sz w:val="24"/>
          <w:szCs w:val="24"/>
        </w:rPr>
        <w:t xml:space="preserve"> pod wiatą</w:t>
      </w:r>
      <w:r w:rsidR="00912311" w:rsidRPr="00AD7F29">
        <w:rPr>
          <w:rFonts w:ascii="Cambria" w:hAnsi="Cambria" w:cs="TimesNewRomanPSMT"/>
          <w:sz w:val="24"/>
          <w:szCs w:val="24"/>
        </w:rPr>
        <w:t xml:space="preserve">. Wyjątkowo dopuszcza się składowanie na </w:t>
      </w:r>
      <w:r w:rsidRPr="00AD7F29">
        <w:rPr>
          <w:rFonts w:ascii="Cambria" w:hAnsi="Cambria" w:cs="TimesNewRomanPSMT"/>
          <w:sz w:val="24"/>
          <w:szCs w:val="24"/>
        </w:rPr>
        <w:t>wolnym powietrzu</w:t>
      </w:r>
      <w:r w:rsidR="00912311" w:rsidRPr="00AD7F29">
        <w:rPr>
          <w:rFonts w:ascii="Cambria" w:hAnsi="Cambria" w:cs="TimesNewRomanPSMT"/>
          <w:sz w:val="24"/>
          <w:szCs w:val="24"/>
        </w:rPr>
        <w:t xml:space="preserve"> w przypadku dużego zużycia podczas bieżących dostaw w trakcie wzmożonych opadów śniegu. Wówczas sól drogowa składowana musi być </w:t>
      </w:r>
      <w:r w:rsidRPr="00AD7F29">
        <w:rPr>
          <w:rFonts w:ascii="Cambria" w:hAnsi="Cambria" w:cs="TimesNewRomanPSMT"/>
          <w:sz w:val="24"/>
          <w:szCs w:val="24"/>
        </w:rPr>
        <w:t xml:space="preserve"> na odizolowanym od dopływu wilgoci utwardzonym podłożu. Podłoże powinno być pokryte bitumem lub warstwą papy </w:t>
      </w:r>
      <w:r w:rsidR="00912311" w:rsidRPr="00AD7F29">
        <w:rPr>
          <w:rFonts w:ascii="Cambria" w:hAnsi="Cambria" w:cs="TimesNewRomanPSMT"/>
          <w:sz w:val="24"/>
          <w:szCs w:val="24"/>
        </w:rPr>
        <w:t xml:space="preserve">          </w:t>
      </w:r>
      <w:r w:rsidRPr="00AD7F29">
        <w:rPr>
          <w:rFonts w:ascii="Cambria" w:hAnsi="Cambria" w:cs="TimesNewRomanPSMT"/>
          <w:sz w:val="24"/>
          <w:szCs w:val="24"/>
        </w:rPr>
        <w:t>i mieć spadki wynoszące 3-4 % od środka na zewnątrz. Sól składowaną na wolnym powietrzu należy przykryć w celu zabezpieczenia przed zawilgoceniem opadami atmosferycznymi. Sól składowaną na wolnym powietrzu</w:t>
      </w:r>
      <w:r w:rsidR="00912311" w:rsidRPr="00AD7F29">
        <w:rPr>
          <w:rFonts w:ascii="Cambria" w:hAnsi="Cambria" w:cs="TimesNewRomanPSMT"/>
          <w:sz w:val="24"/>
          <w:szCs w:val="24"/>
        </w:rPr>
        <w:t xml:space="preserve"> </w:t>
      </w:r>
      <w:r w:rsidRPr="00AD7F29">
        <w:rPr>
          <w:rFonts w:ascii="Cambria" w:hAnsi="Cambria" w:cs="TimesNewRomanPSMT"/>
          <w:sz w:val="24"/>
          <w:szCs w:val="24"/>
        </w:rPr>
        <w:t xml:space="preserve"> formuje się w pryzmy </w:t>
      </w:r>
      <w:r w:rsidR="00912311" w:rsidRPr="00AD7F29">
        <w:rPr>
          <w:rFonts w:ascii="Cambria" w:hAnsi="Cambria" w:cs="TimesNewRomanPSMT"/>
          <w:sz w:val="24"/>
          <w:szCs w:val="24"/>
        </w:rPr>
        <w:t xml:space="preserve">             </w:t>
      </w:r>
      <w:r w:rsidRPr="00AD7F29">
        <w:rPr>
          <w:rFonts w:ascii="Cambria" w:hAnsi="Cambria" w:cs="TimesNewRomanPSMT"/>
          <w:sz w:val="24"/>
          <w:szCs w:val="24"/>
        </w:rPr>
        <w:t>o wys. ok. 2,5 m . Powierzchnia pryzm powinna być wygładzona i ubita oraz mieć spadek ok. 5 % ku krawędziom , w celu ułatwienia spływu wody opadowej. Do przykrycia pryzm należy używać plandeki z tworzywa sztucznego lub brezentu. Plandeki po przykryciu pryzmy soli powinny być naciągnięte i przymocowane do haków usytuowanych poza krawędzią składowiska . Zaleca się dodatkowo dociśnięcie plandek starymi oponami</w:t>
      </w:r>
      <w:r w:rsidR="00912311" w:rsidRPr="00AD7F29">
        <w:rPr>
          <w:rFonts w:ascii="Cambria" w:hAnsi="Cambria" w:cs="TimesNewRomanPSMT"/>
          <w:sz w:val="24"/>
          <w:szCs w:val="24"/>
        </w:rPr>
        <w:t>.</w:t>
      </w:r>
      <w:r w:rsidRPr="00AD7F29">
        <w:rPr>
          <w:rFonts w:ascii="Cambria" w:hAnsi="Cambria" w:cs="TimesNewRomanPSMT"/>
          <w:sz w:val="24"/>
          <w:szCs w:val="24"/>
        </w:rPr>
        <w:t xml:space="preserve"> </w:t>
      </w:r>
    </w:p>
    <w:p w:rsidR="006B7211" w:rsidRPr="000E5415" w:rsidRDefault="000E5415" w:rsidP="000E5415">
      <w:pPr>
        <w:pStyle w:val="Akapitzlist"/>
        <w:numPr>
          <w:ilvl w:val="0"/>
          <w:numId w:val="12"/>
        </w:numPr>
        <w:spacing w:line="276" w:lineRule="auto"/>
        <w:rPr>
          <w:rFonts w:ascii="Cambria" w:hAnsi="Cambria" w:cs="TimesNewRomanPSMT"/>
          <w:sz w:val="24"/>
          <w:szCs w:val="24"/>
        </w:rPr>
      </w:pPr>
      <w:r w:rsidRPr="000E5415">
        <w:rPr>
          <w:rFonts w:ascii="Cambria" w:hAnsi="Cambria" w:cs="TimesNewRomanPSMT"/>
          <w:sz w:val="24"/>
          <w:szCs w:val="24"/>
        </w:rPr>
        <w:t xml:space="preserve"> Mieszankę kruszyw z solą w stosunku wagowym 1:3 </w:t>
      </w:r>
      <w:r w:rsidR="00AD7F29" w:rsidRPr="000E5415">
        <w:rPr>
          <w:rFonts w:ascii="Cambria" w:hAnsi="Cambria" w:cs="TimesNewRomanPSMT"/>
          <w:sz w:val="24"/>
          <w:szCs w:val="24"/>
        </w:rPr>
        <w:t xml:space="preserve">należy przechowywać w pomieszczeniach zamkniętych. Dopuszcza się czasowe składowanie </w:t>
      </w:r>
      <w:r w:rsidRPr="000E5415">
        <w:rPr>
          <w:rFonts w:ascii="Cambria" w:hAnsi="Cambria" w:cs="TimesNewRomanPSMT"/>
          <w:sz w:val="24"/>
          <w:szCs w:val="24"/>
        </w:rPr>
        <w:t xml:space="preserve"> na wolnym powietrzu </w:t>
      </w:r>
      <w:r w:rsidR="00AD7F29" w:rsidRPr="000E5415">
        <w:rPr>
          <w:rFonts w:ascii="Cambria" w:hAnsi="Cambria" w:cs="TimesNewRomanPSMT"/>
          <w:sz w:val="24"/>
          <w:szCs w:val="24"/>
        </w:rPr>
        <w:t xml:space="preserve">z przykryciem </w:t>
      </w:r>
      <w:r w:rsidRPr="000E5415">
        <w:rPr>
          <w:rFonts w:ascii="Cambria" w:hAnsi="Cambria" w:cs="TimesNewRomanPSMT"/>
          <w:sz w:val="24"/>
          <w:szCs w:val="24"/>
        </w:rPr>
        <w:t xml:space="preserve"> na podłożu utwardzonym</w:t>
      </w:r>
      <w:r w:rsidR="00AD7F29" w:rsidRPr="000E5415">
        <w:rPr>
          <w:rFonts w:ascii="Cambria" w:hAnsi="Cambria" w:cs="TimesNewRomanPSMT"/>
          <w:sz w:val="24"/>
          <w:szCs w:val="24"/>
        </w:rPr>
        <w:t xml:space="preserve"> jedynie podczas wzmożonego zużycia podczas dużych opadów śniegu. </w:t>
      </w:r>
      <w:r w:rsidRPr="000E5415">
        <w:rPr>
          <w:rFonts w:ascii="Cambria" w:hAnsi="Cambria" w:cs="TimesNewRomanPSMT"/>
          <w:sz w:val="24"/>
          <w:szCs w:val="24"/>
        </w:rPr>
        <w:t>Kruszywa (piaski)</w:t>
      </w:r>
      <w:r w:rsidR="00AD7F29" w:rsidRPr="000E5415">
        <w:rPr>
          <w:rFonts w:ascii="Cambria" w:hAnsi="Cambria" w:cs="TimesNewRomanPSMT"/>
          <w:sz w:val="24"/>
          <w:szCs w:val="24"/>
        </w:rPr>
        <w:t xml:space="preserve"> </w:t>
      </w:r>
      <w:r w:rsidRPr="000E5415">
        <w:rPr>
          <w:rFonts w:ascii="Cambria" w:hAnsi="Cambria" w:cs="TimesNewRomanPSMT"/>
          <w:sz w:val="24"/>
          <w:szCs w:val="24"/>
        </w:rPr>
        <w:t xml:space="preserve"> nie powinny zawierać </w:t>
      </w:r>
      <w:proofErr w:type="spellStart"/>
      <w:r w:rsidRPr="000E5415">
        <w:rPr>
          <w:rFonts w:ascii="Cambria" w:hAnsi="Cambria" w:cs="TimesNewRomanPSMT"/>
          <w:sz w:val="24"/>
          <w:szCs w:val="24"/>
        </w:rPr>
        <w:t>ziarn</w:t>
      </w:r>
      <w:proofErr w:type="spellEnd"/>
      <w:r w:rsidRPr="000E5415">
        <w:rPr>
          <w:rFonts w:ascii="Cambria" w:hAnsi="Cambria" w:cs="TimesNewRomanPSMT"/>
          <w:sz w:val="24"/>
          <w:szCs w:val="24"/>
        </w:rPr>
        <w:t xml:space="preserve"> większych niż podanych w </w:t>
      </w:r>
      <w:proofErr w:type="spellStart"/>
      <w:r w:rsidRPr="000E5415">
        <w:rPr>
          <w:rFonts w:ascii="Cambria" w:hAnsi="Cambria" w:cs="TimesNewRomanPSMT"/>
          <w:sz w:val="24"/>
          <w:szCs w:val="24"/>
        </w:rPr>
        <w:t>pkcie</w:t>
      </w:r>
      <w:proofErr w:type="spellEnd"/>
      <w:r w:rsidRPr="000E5415">
        <w:rPr>
          <w:rFonts w:ascii="Cambria" w:hAnsi="Cambria" w:cs="TimesNewRomanPSMT"/>
          <w:sz w:val="24"/>
          <w:szCs w:val="24"/>
        </w:rPr>
        <w:t xml:space="preserve"> I.5b. Ewentualne przesiewanie można wykonywać przed zmagazynowaniem. Kruszywa powinny być dostarczone i składowane w stanie suchym w pryzmach. Powierzchnia pryzmy powinna być wygładzona i ubita ze spadkiem oraz przykryta plandeką. </w:t>
      </w:r>
    </w:p>
    <w:p w:rsidR="006B7211" w:rsidRPr="00AD7F29" w:rsidRDefault="00912311" w:rsidP="000E5415">
      <w:pPr>
        <w:numPr>
          <w:ilvl w:val="0"/>
          <w:numId w:val="12"/>
        </w:numPr>
        <w:spacing w:line="276" w:lineRule="auto"/>
        <w:ind w:left="340" w:hanging="340"/>
      </w:pPr>
      <w:r w:rsidRPr="00AD7F29">
        <w:rPr>
          <w:rFonts w:ascii="Cambria" w:hAnsi="Cambria" w:cs="TimesNewRomanPSMT"/>
          <w:sz w:val="24"/>
          <w:szCs w:val="24"/>
        </w:rPr>
        <w:t>Bramy magazynów</w:t>
      </w:r>
      <w:r w:rsidR="000E5415" w:rsidRPr="00AD7F29">
        <w:rPr>
          <w:rFonts w:ascii="Cambria" w:hAnsi="Cambria" w:cs="TimesNewRomanPSMT"/>
          <w:sz w:val="24"/>
          <w:szCs w:val="24"/>
        </w:rPr>
        <w:t xml:space="preserve"> powinny mieć taką wysokość</w:t>
      </w:r>
      <w:r w:rsidR="00AD7F29" w:rsidRPr="00AD7F29">
        <w:rPr>
          <w:rFonts w:ascii="Cambria" w:hAnsi="Cambria" w:cs="TimesNewRomanPSMT"/>
          <w:sz w:val="24"/>
          <w:szCs w:val="24"/>
        </w:rPr>
        <w:t xml:space="preserve"> </w:t>
      </w:r>
      <w:r w:rsidR="000E5415" w:rsidRPr="00AD7F29">
        <w:rPr>
          <w:rFonts w:ascii="Cambria" w:hAnsi="Cambria" w:cs="TimesNewRomanPSMT"/>
          <w:sz w:val="24"/>
          <w:szCs w:val="24"/>
        </w:rPr>
        <w:t xml:space="preserve"> aby </w:t>
      </w:r>
      <w:r w:rsidR="00AD7F29" w:rsidRPr="00AD7F29">
        <w:rPr>
          <w:rFonts w:ascii="Cambria" w:hAnsi="Cambria" w:cs="TimesNewRomanPSMT"/>
          <w:sz w:val="24"/>
          <w:szCs w:val="24"/>
        </w:rPr>
        <w:t xml:space="preserve">ładowarki mogły swobodnie </w:t>
      </w:r>
      <w:r w:rsidR="000E5415" w:rsidRPr="00AD7F29">
        <w:rPr>
          <w:rFonts w:ascii="Cambria" w:hAnsi="Cambria" w:cs="TimesNewRomanPSMT"/>
          <w:sz w:val="24"/>
          <w:szCs w:val="24"/>
        </w:rPr>
        <w:t xml:space="preserve"> </w:t>
      </w:r>
      <w:r w:rsidR="00AD7F29" w:rsidRPr="00AD7F29">
        <w:rPr>
          <w:rFonts w:ascii="Cambria" w:hAnsi="Cambria" w:cs="TimesNewRomanPSMT"/>
          <w:sz w:val="24"/>
          <w:szCs w:val="24"/>
        </w:rPr>
        <w:t xml:space="preserve">wjeżdżać. </w:t>
      </w:r>
      <w:r w:rsidR="000E5415" w:rsidRPr="00AD7F29">
        <w:rPr>
          <w:rFonts w:ascii="Cambria" w:hAnsi="Cambria" w:cs="TimesNewRomanPSMT"/>
          <w:sz w:val="24"/>
          <w:szCs w:val="24"/>
        </w:rPr>
        <w:t xml:space="preserve"> Powierzchnia magazynu musi być taka, aby operacja załadunku odbywała się swobodnie. Podłoga magazynu stałego powinna być utwardzona i mieć odpowiednią nośność i spadek wynoszący 2-3% w kierunku do ścian. Podbudowa (np. tłuczniowa, betonowa) przykryta nawierzchnią wykonaną z betonu asfaltowego lub asfaltu lanego. Magazyn musi posiadać instalację elektryczną do oświetlenia</w:t>
      </w:r>
      <w:r w:rsidR="00AD7F29" w:rsidRPr="00AD7F29">
        <w:rPr>
          <w:rFonts w:ascii="Cambria" w:hAnsi="Cambria" w:cs="TimesNewRomanPSMT"/>
          <w:sz w:val="24"/>
          <w:szCs w:val="24"/>
        </w:rPr>
        <w:t>.</w:t>
      </w:r>
      <w:r w:rsidR="000E5415" w:rsidRPr="00AD7F29">
        <w:rPr>
          <w:rFonts w:ascii="Cambria" w:hAnsi="Cambria" w:cs="TimesNewRomanPSMT"/>
          <w:sz w:val="24"/>
          <w:szCs w:val="24"/>
        </w:rPr>
        <w:t xml:space="preserve">. Nawierzchnia placu powinna mieć odpowiednią nośność. Podbudowa powinna być wykonana z mieszanki </w:t>
      </w:r>
      <w:proofErr w:type="spellStart"/>
      <w:r w:rsidR="000E5415" w:rsidRPr="00AD7F29">
        <w:rPr>
          <w:rFonts w:ascii="Cambria" w:hAnsi="Cambria" w:cs="TimesNewRomanPSMT"/>
          <w:sz w:val="24"/>
          <w:szCs w:val="24"/>
        </w:rPr>
        <w:t>mineralno</w:t>
      </w:r>
      <w:proofErr w:type="spellEnd"/>
      <w:r w:rsidR="000E5415" w:rsidRPr="00AD7F29">
        <w:rPr>
          <w:rFonts w:ascii="Cambria" w:hAnsi="Cambria" w:cs="TimesNewRomanPSMT"/>
          <w:sz w:val="24"/>
          <w:szCs w:val="24"/>
        </w:rPr>
        <w:t xml:space="preserve"> – 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Plac</w:t>
      </w:r>
      <w:r w:rsidR="00AD7F29" w:rsidRPr="00AD7F29">
        <w:rPr>
          <w:rFonts w:ascii="Cambria" w:hAnsi="Cambria" w:cs="TimesNewRomanPSMT"/>
          <w:sz w:val="24"/>
          <w:szCs w:val="24"/>
        </w:rPr>
        <w:t xml:space="preserve"> manewrowy </w:t>
      </w:r>
      <w:r w:rsidR="000E5415" w:rsidRPr="00AD7F29">
        <w:rPr>
          <w:rFonts w:ascii="Cambria" w:hAnsi="Cambria" w:cs="TimesNewRomanPSMT"/>
          <w:sz w:val="24"/>
          <w:szCs w:val="24"/>
        </w:rPr>
        <w:t xml:space="preserve"> powinien posiadać oświetlenie, pomieszczenie dla obsługi oraz powinien być ogrodzony. Materiały składowane w magazynach tymczasowych powinny być przykryte plandekami lub powinny posiadać zadaszenia. </w:t>
      </w:r>
    </w:p>
    <w:p w:rsidR="006B7211" w:rsidRDefault="006B7211">
      <w:pPr>
        <w:spacing w:line="276" w:lineRule="auto"/>
        <w:ind w:left="720"/>
        <w:rPr>
          <w:rFonts w:ascii="Cambria" w:hAnsi="Cambria" w:cs="TimesNewRomanPSMT"/>
          <w:sz w:val="24"/>
          <w:szCs w:val="24"/>
        </w:rPr>
      </w:pPr>
    </w:p>
    <w:p w:rsidR="006B7211" w:rsidRDefault="000E5415" w:rsidP="000E5415">
      <w:pPr>
        <w:numPr>
          <w:ilvl w:val="0"/>
          <w:numId w:val="27"/>
        </w:numPr>
        <w:spacing w:line="276" w:lineRule="auto"/>
        <w:ind w:left="340" w:hanging="340"/>
        <w:rPr>
          <w:rFonts w:ascii="Cambria" w:hAnsi="Cambria"/>
          <w:sz w:val="24"/>
          <w:szCs w:val="24"/>
        </w:rPr>
      </w:pPr>
      <w:r>
        <w:rPr>
          <w:rFonts w:ascii="Cambria" w:hAnsi="Cambria" w:cs="TimesNewRomanPSMT"/>
          <w:b/>
          <w:bCs/>
          <w:sz w:val="24"/>
          <w:szCs w:val="24"/>
        </w:rPr>
        <w:t>USTALONE WYSOKOŚCI KAR</w:t>
      </w:r>
      <w:r>
        <w:rPr>
          <w:rFonts w:ascii="Cambria" w:eastAsia="SimSun" w:hAnsi="Cambria" w:cs="Mangal"/>
          <w:color w:val="000000"/>
          <w:kern w:val="2"/>
          <w:sz w:val="24"/>
          <w:szCs w:val="24"/>
          <w:lang w:eastAsia="zh-CN" w:bidi="hi-IN"/>
        </w:rPr>
        <w:t>:</w:t>
      </w:r>
    </w:p>
    <w:p w:rsidR="006B7211" w:rsidRDefault="000E5415">
      <w:pPr>
        <w:spacing w:line="276" w:lineRule="auto"/>
        <w:rPr>
          <w:rFonts w:ascii="Cambria" w:hAnsi="Cambria"/>
          <w:sz w:val="24"/>
          <w:szCs w:val="24"/>
        </w:rPr>
      </w:pPr>
      <w:r>
        <w:rPr>
          <w:rFonts w:ascii="Cambria" w:hAnsi="Cambria"/>
          <w:sz w:val="24"/>
          <w:szCs w:val="24"/>
        </w:rPr>
        <w:t xml:space="preserve">Wykonawca zapłaci Zamawiającemu kary umowne w następujących przypadkach określonych </w:t>
      </w:r>
      <w:r>
        <w:rPr>
          <w:rFonts w:ascii="Cambria" w:hAnsi="Cambria"/>
          <w:color w:val="111111"/>
          <w:sz w:val="24"/>
          <w:szCs w:val="24"/>
        </w:rPr>
        <w:t>w  § 9 umowy.</w:t>
      </w:r>
      <w:r>
        <w:rPr>
          <w:rFonts w:ascii="Cambria" w:hAnsi="Cambria"/>
          <w:sz w:val="24"/>
          <w:szCs w:val="24"/>
        </w:rPr>
        <w:t xml:space="preserve"> </w:t>
      </w:r>
    </w:p>
    <w:p w:rsidR="006B7211" w:rsidRDefault="006B7211">
      <w:pPr>
        <w:spacing w:line="276" w:lineRule="auto"/>
        <w:ind w:left="720"/>
        <w:rPr>
          <w:rFonts w:ascii="Cambria" w:hAnsi="Cambria"/>
          <w:color w:val="C9211E"/>
          <w:sz w:val="24"/>
          <w:szCs w:val="24"/>
        </w:rPr>
      </w:pPr>
    </w:p>
    <w:p w:rsidR="006B7211" w:rsidRDefault="000E5415" w:rsidP="000E5415">
      <w:pPr>
        <w:numPr>
          <w:ilvl w:val="0"/>
          <w:numId w:val="28"/>
        </w:numPr>
        <w:spacing w:line="276" w:lineRule="auto"/>
        <w:ind w:left="340" w:hanging="340"/>
        <w:rPr>
          <w:rFonts w:ascii="Cambria" w:hAnsi="Cambria"/>
          <w:sz w:val="24"/>
          <w:szCs w:val="24"/>
        </w:rPr>
      </w:pPr>
      <w:r>
        <w:rPr>
          <w:rFonts w:ascii="Cambria" w:hAnsi="Cambria" w:cs="TimesNewRomanPSMT"/>
          <w:b/>
          <w:bCs/>
          <w:sz w:val="24"/>
          <w:szCs w:val="24"/>
        </w:rPr>
        <w:t xml:space="preserve">WYMAGANY SPRZĘT </w:t>
      </w:r>
    </w:p>
    <w:p w:rsidR="006B7211" w:rsidRDefault="000E5415" w:rsidP="000E5415">
      <w:pPr>
        <w:numPr>
          <w:ilvl w:val="0"/>
          <w:numId w:val="29"/>
        </w:numPr>
        <w:spacing w:line="276" w:lineRule="auto"/>
        <w:ind w:left="340" w:hanging="340"/>
        <w:rPr>
          <w:rFonts w:ascii="Cambria" w:hAnsi="Cambria"/>
          <w:sz w:val="24"/>
          <w:szCs w:val="24"/>
        </w:rPr>
      </w:pPr>
      <w:r>
        <w:rPr>
          <w:rFonts w:ascii="Cambria" w:hAnsi="Cambria" w:cs="TimesNewRomanPSMT"/>
          <w:sz w:val="24"/>
          <w:szCs w:val="24"/>
        </w:rPr>
        <w:t>Wykonawca zobowiązany jest do zapewnienia sprzętu specjalistycznego koniecznego do należytego wykonywania prac</w:t>
      </w:r>
      <w:r>
        <w:rPr>
          <w:rFonts w:ascii="Cambria" w:hAnsi="Cambria" w:cs="TimesNewRomanPS-BoldMT"/>
          <w:b/>
          <w:bCs/>
          <w:sz w:val="24"/>
          <w:szCs w:val="24"/>
        </w:rPr>
        <w:t xml:space="preserve"> </w:t>
      </w:r>
      <w:r>
        <w:rPr>
          <w:rFonts w:ascii="Cambria" w:hAnsi="Cambria" w:cs="TimesNewRomanPSMT"/>
          <w:sz w:val="24"/>
          <w:szCs w:val="24"/>
        </w:rPr>
        <w:t xml:space="preserve">w tym w szczególności </w:t>
      </w:r>
      <w:r>
        <w:rPr>
          <w:rFonts w:ascii="Cambria" w:hAnsi="Cambria"/>
        </w:rPr>
        <w:t>Dostawca kruszyw musi posiadać bazę magazynową do przechowywania kruszyw spełniającą warunki:</w:t>
      </w:r>
    </w:p>
    <w:p w:rsidR="006B7211" w:rsidRDefault="000E5415" w:rsidP="000E5415">
      <w:pPr>
        <w:pStyle w:val="Standard"/>
        <w:numPr>
          <w:ilvl w:val="0"/>
          <w:numId w:val="8"/>
        </w:numPr>
        <w:tabs>
          <w:tab w:val="left" w:pos="1642"/>
        </w:tabs>
        <w:spacing w:line="276" w:lineRule="auto"/>
        <w:ind w:left="624" w:hanging="340"/>
        <w:rPr>
          <w:rFonts w:ascii="Cambria" w:hAnsi="Cambria"/>
        </w:rPr>
      </w:pPr>
      <w:r>
        <w:rPr>
          <w:rFonts w:ascii="Cambria" w:hAnsi="Cambria"/>
        </w:rPr>
        <w:t>baza musi posiadać oświetlony plac manewrowy dla jednostek sprzętowych o powierzchni min. 1.500 m</w:t>
      </w:r>
      <w:r>
        <w:rPr>
          <w:rFonts w:ascii="Cambria" w:hAnsi="Cambria"/>
          <w:vertAlign w:val="superscript"/>
        </w:rPr>
        <w:t>2</w:t>
      </w:r>
      <w:r>
        <w:rPr>
          <w:rFonts w:ascii="Cambria" w:hAnsi="Cambria"/>
        </w:rPr>
        <w:t>,</w:t>
      </w:r>
    </w:p>
    <w:p w:rsidR="006B7211" w:rsidRDefault="000E5415" w:rsidP="000E5415">
      <w:pPr>
        <w:pStyle w:val="Standard"/>
        <w:numPr>
          <w:ilvl w:val="0"/>
          <w:numId w:val="8"/>
        </w:numPr>
        <w:tabs>
          <w:tab w:val="left" w:pos="1642"/>
        </w:tabs>
        <w:spacing w:line="276" w:lineRule="auto"/>
        <w:ind w:left="624" w:hanging="340"/>
        <w:rPr>
          <w:rFonts w:ascii="Cambria" w:hAnsi="Cambria"/>
        </w:rPr>
      </w:pPr>
      <w:r>
        <w:rPr>
          <w:rFonts w:ascii="Cambria" w:hAnsi="Cambria"/>
        </w:rPr>
        <w:t>pomieszczenia magazynowe do przechowania zapas kruszyw w ilości, o której mowa w pkt I.4 OPZ,</w:t>
      </w:r>
    </w:p>
    <w:p w:rsidR="006B7211" w:rsidRDefault="000E5415" w:rsidP="000E5415">
      <w:pPr>
        <w:pStyle w:val="Standard"/>
        <w:numPr>
          <w:ilvl w:val="0"/>
          <w:numId w:val="8"/>
        </w:numPr>
        <w:tabs>
          <w:tab w:val="left" w:pos="1642"/>
        </w:tabs>
        <w:spacing w:line="276" w:lineRule="auto"/>
        <w:ind w:left="624" w:hanging="340"/>
        <w:rPr>
          <w:rFonts w:ascii="Cambria" w:hAnsi="Cambria"/>
        </w:rPr>
      </w:pPr>
      <w:r>
        <w:rPr>
          <w:rFonts w:ascii="Cambria" w:hAnsi="Cambria"/>
        </w:rPr>
        <w:t>rampę do załadunku solarek drogowych,</w:t>
      </w:r>
    </w:p>
    <w:p w:rsidR="006B7211" w:rsidRDefault="000E5415" w:rsidP="000E5415">
      <w:pPr>
        <w:pStyle w:val="Standard"/>
        <w:numPr>
          <w:ilvl w:val="0"/>
          <w:numId w:val="8"/>
        </w:numPr>
        <w:tabs>
          <w:tab w:val="left" w:pos="1642"/>
        </w:tabs>
        <w:spacing w:line="276" w:lineRule="auto"/>
        <w:ind w:left="624" w:hanging="340"/>
        <w:rPr>
          <w:rFonts w:ascii="Cambria" w:hAnsi="Cambria"/>
        </w:rPr>
      </w:pPr>
      <w:r>
        <w:rPr>
          <w:rFonts w:ascii="Cambria" w:hAnsi="Cambria"/>
        </w:rPr>
        <w:t>ładowarkę do załadunku kruszyw na jednostki sprzętowe</w:t>
      </w:r>
      <w:r w:rsidR="00AD7F29">
        <w:rPr>
          <w:rFonts w:ascii="Cambria" w:hAnsi="Cambria"/>
        </w:rPr>
        <w:t xml:space="preserve"> o pojemności łyżki min. 1 m</w:t>
      </w:r>
      <w:r w:rsidR="00AD7F29">
        <w:rPr>
          <w:rFonts w:ascii="Cambria" w:hAnsi="Cambria"/>
          <w:vertAlign w:val="superscript"/>
        </w:rPr>
        <w:t>3</w:t>
      </w:r>
      <w:r>
        <w:rPr>
          <w:rFonts w:ascii="Cambria" w:hAnsi="Cambria"/>
        </w:rPr>
        <w:t>,</w:t>
      </w:r>
    </w:p>
    <w:p w:rsidR="006B7211" w:rsidRDefault="000E5415" w:rsidP="000E5415">
      <w:pPr>
        <w:pStyle w:val="Standard"/>
        <w:numPr>
          <w:ilvl w:val="0"/>
          <w:numId w:val="9"/>
        </w:numPr>
        <w:tabs>
          <w:tab w:val="clear" w:pos="720"/>
          <w:tab w:val="left" w:pos="1642"/>
        </w:tabs>
        <w:spacing w:line="276" w:lineRule="auto"/>
        <w:ind w:left="340" w:hanging="340"/>
        <w:rPr>
          <w:rFonts w:ascii="Cambria" w:hAnsi="Cambria"/>
        </w:rPr>
      </w:pPr>
      <w:r>
        <w:rPr>
          <w:rFonts w:ascii="Cambria" w:hAnsi="Cambria"/>
        </w:rPr>
        <w:t>Baza musi być zlokalizowana na terenie miasta Lęborka w maksymalnej odległości do 3 km od centrum miasta, tj. Rondo Solidarności.</w:t>
      </w:r>
    </w:p>
    <w:p w:rsidR="006B7211" w:rsidRDefault="000E5415" w:rsidP="000E5415">
      <w:pPr>
        <w:pStyle w:val="Standard"/>
        <w:numPr>
          <w:ilvl w:val="0"/>
          <w:numId w:val="9"/>
        </w:numPr>
        <w:tabs>
          <w:tab w:val="clear" w:pos="720"/>
          <w:tab w:val="left" w:pos="1642"/>
        </w:tabs>
        <w:spacing w:line="276" w:lineRule="auto"/>
        <w:ind w:left="340" w:hanging="340"/>
      </w:pPr>
      <w:r>
        <w:rPr>
          <w:rFonts w:ascii="Cambria" w:hAnsi="Cambria" w:cs="TimesNewRomanPSMT"/>
        </w:rPr>
        <w:t xml:space="preserve">Awaria sprzętu, o której Zamawiający musi być powiadomiony, nie zwalnia Wykonawcy z obowiązku wykonania przedmiotu zamówienia. W razie awarii sprzętu Wykonawca ma obowiązek podstawienia sprzętu zastępczego na własny koszt i ryzyko, najpóźniej do 2 h od zgłoszenia awarii. </w:t>
      </w:r>
    </w:p>
    <w:p w:rsidR="006B7211" w:rsidRDefault="000E5415" w:rsidP="000E5415">
      <w:pPr>
        <w:pStyle w:val="Standard"/>
        <w:numPr>
          <w:ilvl w:val="0"/>
          <w:numId w:val="9"/>
        </w:numPr>
        <w:tabs>
          <w:tab w:val="clear" w:pos="720"/>
          <w:tab w:val="left" w:pos="1642"/>
        </w:tabs>
        <w:spacing w:line="276" w:lineRule="auto"/>
        <w:ind w:left="340" w:hanging="340"/>
      </w:pPr>
      <w:r>
        <w:rPr>
          <w:rFonts w:ascii="Cambria" w:hAnsi="Cambria" w:cs="TimesNewRomanPSMT"/>
        </w:rPr>
        <w:t>W przypadku niepodstawienia w ciągu 2 godzin sprzętu zastępczego w miejsce sprzętu uszkodzonego, Zamawiający ma prawo wynająć sprzęt od innego przedsiębiorcy. W tym przypadku Zamawiający ma prawo do potrącania,</w:t>
      </w:r>
      <w:r>
        <w:rPr>
          <w:rFonts w:ascii="Cambria" w:hAnsi="Cambria" w:cs="TimesNewRomanPSMT"/>
        </w:rPr>
        <w:br/>
        <w:t>z wystawionych przez Wykonawcę faktur, kwot wynikających z poniesionych kosztów związanych z wynajęciem i pracą sprzętu od innego przedsiębiorcy lub obciążenia Wykonawcy poniesionymi kosztami.</w:t>
      </w:r>
    </w:p>
    <w:p w:rsidR="006B7211" w:rsidRDefault="006B7211">
      <w:pPr>
        <w:pStyle w:val="Standard"/>
        <w:tabs>
          <w:tab w:val="left" w:pos="1642"/>
        </w:tabs>
        <w:spacing w:line="276" w:lineRule="auto"/>
        <w:ind w:left="720"/>
        <w:rPr>
          <w:rFonts w:ascii="Cambria" w:hAnsi="Cambria" w:cs="TimesNewRomanPSMT"/>
        </w:rPr>
      </w:pPr>
      <w:bookmarkStart w:id="0" w:name="_GoBack"/>
      <w:bookmarkEnd w:id="0"/>
    </w:p>
    <w:p w:rsidR="006B7211" w:rsidRDefault="00AD7F29" w:rsidP="00AD7F29">
      <w:pPr>
        <w:spacing w:line="276" w:lineRule="auto"/>
        <w:rPr>
          <w:sz w:val="24"/>
          <w:szCs w:val="24"/>
        </w:rPr>
      </w:pPr>
      <w:r>
        <w:rPr>
          <w:rFonts w:ascii="Cambria" w:hAnsi="Cambria" w:cs="TimesNewRomanPSMT"/>
          <w:b/>
          <w:bCs/>
          <w:sz w:val="24"/>
          <w:szCs w:val="24"/>
        </w:rPr>
        <w:t xml:space="preserve">VI.   </w:t>
      </w:r>
      <w:r w:rsidR="000E5415">
        <w:rPr>
          <w:rFonts w:ascii="Cambria" w:hAnsi="Cambria" w:cs="TimesNewRomanPSMT"/>
          <w:b/>
          <w:bCs/>
          <w:sz w:val="24"/>
          <w:szCs w:val="24"/>
        </w:rPr>
        <w:t xml:space="preserve">TERMIN REALIZACJI ZAMÓWIENIA </w:t>
      </w:r>
    </w:p>
    <w:p w:rsidR="006B7211" w:rsidRDefault="000E5415" w:rsidP="000E5415">
      <w:pPr>
        <w:numPr>
          <w:ilvl w:val="0"/>
          <w:numId w:val="5"/>
        </w:numPr>
        <w:spacing w:line="276" w:lineRule="auto"/>
        <w:ind w:left="283" w:hanging="283"/>
      </w:pPr>
      <w:r>
        <w:rPr>
          <w:rStyle w:val="Domylnaczcionkaakapitu1"/>
          <w:rFonts w:ascii="Cambria" w:hAnsi="Cambria" w:cs="Cambria"/>
          <w:sz w:val="24"/>
          <w:szCs w:val="24"/>
        </w:rPr>
        <w:t xml:space="preserve">Zamawiający wymaga, aby zamówienie </w:t>
      </w:r>
      <w:r>
        <w:rPr>
          <w:rStyle w:val="Domylnaczcionkaakapitu1"/>
          <w:rFonts w:ascii="Cambria" w:hAnsi="Cambria" w:cs="Cambria"/>
          <w:color w:val="000000"/>
          <w:sz w:val="24"/>
          <w:szCs w:val="24"/>
        </w:rPr>
        <w:t>zostało wykonane w okresie:</w:t>
      </w:r>
    </w:p>
    <w:p w:rsidR="006B7211" w:rsidRDefault="000E5415" w:rsidP="000E5415">
      <w:pPr>
        <w:numPr>
          <w:ilvl w:val="0"/>
          <w:numId w:val="10"/>
        </w:numPr>
        <w:spacing w:line="276" w:lineRule="auto"/>
      </w:pPr>
      <w:r>
        <w:rPr>
          <w:rStyle w:val="Domylnaczcionkaakapitu1"/>
          <w:rFonts w:ascii="Cambria" w:hAnsi="Cambria" w:cs="Cambria"/>
          <w:color w:val="000000"/>
          <w:sz w:val="24"/>
          <w:szCs w:val="24"/>
        </w:rPr>
        <w:t xml:space="preserve">I sezon Akcji Zimowej 2023/2024  maksymalnym okresie do </w:t>
      </w:r>
      <w:r w:rsidR="00803B99">
        <w:rPr>
          <w:rStyle w:val="Domylnaczcionkaakapitu1"/>
          <w:rFonts w:ascii="Cambria" w:hAnsi="Cambria" w:cs="Cambria"/>
          <w:color w:val="000000"/>
          <w:sz w:val="24"/>
          <w:szCs w:val="24"/>
        </w:rPr>
        <w:t>4</w:t>
      </w:r>
      <w:r>
        <w:rPr>
          <w:rStyle w:val="Domylnaczcionkaakapitu1"/>
          <w:rFonts w:ascii="Cambria" w:hAnsi="Cambria" w:cs="Cambria"/>
          <w:color w:val="000000"/>
          <w:sz w:val="24"/>
          <w:szCs w:val="24"/>
        </w:rPr>
        <w:t xml:space="preserve"> miesięcy od dnia podpisania umowy i nie dłużej </w:t>
      </w:r>
      <w:r>
        <w:rPr>
          <w:rStyle w:val="Domylnaczcionkaakapitu1"/>
          <w:rFonts w:ascii="Cambria" w:hAnsi="Cambria" w:cs="Cambria"/>
          <w:bCs/>
          <w:color w:val="000000"/>
          <w:sz w:val="24"/>
          <w:szCs w:val="24"/>
        </w:rPr>
        <w:t>niż do dnia 3</w:t>
      </w:r>
      <w:r w:rsidR="00803B99">
        <w:rPr>
          <w:rStyle w:val="Domylnaczcionkaakapitu1"/>
          <w:rFonts w:ascii="Cambria" w:hAnsi="Cambria" w:cs="Cambria"/>
          <w:bCs/>
          <w:color w:val="000000"/>
          <w:sz w:val="24"/>
          <w:szCs w:val="24"/>
        </w:rPr>
        <w:t>1.03</w:t>
      </w:r>
      <w:r>
        <w:rPr>
          <w:rStyle w:val="Domylnaczcionkaakapitu1"/>
          <w:rFonts w:ascii="Cambria" w:hAnsi="Cambria" w:cs="Cambria"/>
          <w:bCs/>
          <w:color w:val="000000"/>
          <w:sz w:val="24"/>
          <w:szCs w:val="24"/>
        </w:rPr>
        <w:t>.2024 r.</w:t>
      </w:r>
    </w:p>
    <w:p w:rsidR="006B7211" w:rsidRDefault="000E5415" w:rsidP="000E5415">
      <w:pPr>
        <w:numPr>
          <w:ilvl w:val="0"/>
          <w:numId w:val="10"/>
        </w:numPr>
        <w:spacing w:line="276" w:lineRule="auto"/>
      </w:pPr>
      <w:r>
        <w:rPr>
          <w:rStyle w:val="Domylnaczcionkaakapitu1"/>
          <w:rFonts w:ascii="Cambria" w:hAnsi="Cambria" w:cs="Cambria"/>
          <w:color w:val="000000"/>
          <w:sz w:val="24"/>
          <w:szCs w:val="24"/>
        </w:rPr>
        <w:t xml:space="preserve">II sezon Akcji Zimowej 2024/2025  maksymalnym okresie do </w:t>
      </w:r>
      <w:r w:rsidR="00803B99">
        <w:rPr>
          <w:rStyle w:val="Domylnaczcionkaakapitu1"/>
          <w:rFonts w:ascii="Cambria" w:hAnsi="Cambria" w:cs="Cambria"/>
          <w:color w:val="000000"/>
          <w:sz w:val="24"/>
          <w:szCs w:val="24"/>
        </w:rPr>
        <w:t>4</w:t>
      </w:r>
      <w:r>
        <w:rPr>
          <w:rStyle w:val="Domylnaczcionkaakapitu1"/>
          <w:rFonts w:ascii="Cambria" w:hAnsi="Cambria" w:cs="Cambria"/>
          <w:color w:val="000000"/>
          <w:sz w:val="24"/>
          <w:szCs w:val="24"/>
        </w:rPr>
        <w:t xml:space="preserve"> miesięcy od dnia 01.12.2024r. i nie dłużej </w:t>
      </w:r>
      <w:r>
        <w:rPr>
          <w:rStyle w:val="Domylnaczcionkaakapitu1"/>
          <w:rFonts w:ascii="Cambria" w:hAnsi="Cambria" w:cs="Cambria"/>
          <w:bCs/>
          <w:color w:val="000000"/>
          <w:sz w:val="24"/>
          <w:szCs w:val="24"/>
        </w:rPr>
        <w:t>niż do dnia 3</w:t>
      </w:r>
      <w:r w:rsidR="00803B99">
        <w:rPr>
          <w:rStyle w:val="Domylnaczcionkaakapitu1"/>
          <w:rFonts w:ascii="Cambria" w:hAnsi="Cambria" w:cs="Cambria"/>
          <w:bCs/>
          <w:color w:val="000000"/>
          <w:sz w:val="24"/>
          <w:szCs w:val="24"/>
        </w:rPr>
        <w:t>1</w:t>
      </w:r>
      <w:r>
        <w:rPr>
          <w:rStyle w:val="Domylnaczcionkaakapitu1"/>
          <w:rFonts w:ascii="Cambria" w:hAnsi="Cambria" w:cs="Cambria"/>
          <w:bCs/>
          <w:color w:val="000000"/>
          <w:sz w:val="24"/>
          <w:szCs w:val="24"/>
        </w:rPr>
        <w:t>.0</w:t>
      </w:r>
      <w:r w:rsidR="00803B99">
        <w:rPr>
          <w:rStyle w:val="Domylnaczcionkaakapitu1"/>
          <w:rFonts w:ascii="Cambria" w:hAnsi="Cambria" w:cs="Cambria"/>
          <w:bCs/>
          <w:color w:val="000000"/>
          <w:sz w:val="24"/>
          <w:szCs w:val="24"/>
        </w:rPr>
        <w:t>3</w:t>
      </w:r>
      <w:r>
        <w:rPr>
          <w:rStyle w:val="Domylnaczcionkaakapitu1"/>
          <w:rFonts w:ascii="Cambria" w:hAnsi="Cambria" w:cs="Cambria"/>
          <w:bCs/>
          <w:color w:val="000000"/>
          <w:sz w:val="24"/>
          <w:szCs w:val="24"/>
        </w:rPr>
        <w:t>.2025 r.</w:t>
      </w:r>
    </w:p>
    <w:p w:rsidR="006B7211" w:rsidRDefault="006B7211">
      <w:pPr>
        <w:spacing w:line="276" w:lineRule="auto"/>
        <w:ind w:left="720"/>
        <w:rPr>
          <w:rFonts w:ascii="Cambria" w:hAnsi="Cambria" w:cs="TimesNewRomanPSMT"/>
          <w:sz w:val="24"/>
          <w:szCs w:val="24"/>
        </w:rPr>
      </w:pPr>
    </w:p>
    <w:p w:rsidR="006B7211" w:rsidRPr="00AD7F29" w:rsidRDefault="00AD7F29" w:rsidP="00AD7F29">
      <w:pPr>
        <w:spacing w:line="276" w:lineRule="auto"/>
        <w:rPr>
          <w:rFonts w:ascii="Cambria" w:hAnsi="Cambria"/>
          <w:sz w:val="24"/>
          <w:szCs w:val="24"/>
        </w:rPr>
      </w:pPr>
      <w:r>
        <w:rPr>
          <w:rFonts w:ascii="Cambria" w:hAnsi="Cambria" w:cs="TimesNewRomanPSMT"/>
          <w:b/>
          <w:bCs/>
          <w:sz w:val="24"/>
          <w:szCs w:val="24"/>
        </w:rPr>
        <w:t xml:space="preserve">VII.   </w:t>
      </w:r>
      <w:r w:rsidR="000E5415" w:rsidRPr="00AD7F29">
        <w:rPr>
          <w:rFonts w:ascii="Cambria" w:hAnsi="Cambria" w:cs="TimesNewRomanPSMT"/>
          <w:b/>
          <w:bCs/>
          <w:sz w:val="24"/>
          <w:szCs w:val="24"/>
        </w:rPr>
        <w:t>ODPOWIEDZIALNOŚĆ WYKONAWCY</w:t>
      </w:r>
    </w:p>
    <w:p w:rsidR="006B7211" w:rsidRDefault="000E5415" w:rsidP="000E5415">
      <w:pPr>
        <w:numPr>
          <w:ilvl w:val="0"/>
          <w:numId w:val="30"/>
        </w:numPr>
        <w:spacing w:line="276" w:lineRule="auto"/>
        <w:ind w:left="397" w:hanging="340"/>
        <w:rPr>
          <w:rFonts w:ascii="Cambria" w:hAnsi="Cambria"/>
          <w:sz w:val="24"/>
          <w:szCs w:val="24"/>
        </w:rPr>
      </w:pPr>
      <w:r>
        <w:rPr>
          <w:rFonts w:ascii="Cambria" w:hAnsi="Cambria" w:cs="TimesNewRomanPSMT"/>
          <w:sz w:val="24"/>
          <w:szCs w:val="24"/>
        </w:rPr>
        <w:t>Wykonawca przez cały czas trwania Umowy winien być ubezpieczony od odpowiedzialności cywiln</w:t>
      </w:r>
      <w:r>
        <w:rPr>
          <w:rFonts w:ascii="Cambria" w:hAnsi="Cambria" w:cs="TimesNewRomanPSMT"/>
          <w:color w:val="111111"/>
          <w:sz w:val="24"/>
          <w:szCs w:val="24"/>
        </w:rPr>
        <w:t>ej w zakresie prowadzonej działalności zgodnej</w:t>
      </w:r>
      <w:r>
        <w:rPr>
          <w:rFonts w:ascii="Cambria" w:hAnsi="Cambria" w:cs="TimesNewRomanPSMT"/>
          <w:color w:val="111111"/>
          <w:sz w:val="24"/>
          <w:szCs w:val="24"/>
        </w:rPr>
        <w:br/>
        <w:t xml:space="preserve">z przedmiotem zamówienia na kwotę </w:t>
      </w:r>
      <w:r>
        <w:rPr>
          <w:rFonts w:ascii="Cambria" w:hAnsi="Cambria" w:cs="Cambria"/>
          <w:bCs/>
          <w:color w:val="111111"/>
          <w:sz w:val="24"/>
          <w:szCs w:val="24"/>
        </w:rPr>
        <w:t>co n</w:t>
      </w:r>
      <w:r>
        <w:rPr>
          <w:rFonts w:ascii="Cambria" w:hAnsi="Cambria" w:cs="Cambria"/>
          <w:bCs/>
          <w:sz w:val="24"/>
          <w:szCs w:val="24"/>
        </w:rPr>
        <w:t>ajmn</w:t>
      </w:r>
      <w:r>
        <w:rPr>
          <w:rFonts w:ascii="Cambria" w:hAnsi="Cambria" w:cs="Cambria"/>
          <w:bCs/>
          <w:color w:val="000000"/>
          <w:sz w:val="24"/>
          <w:szCs w:val="24"/>
        </w:rPr>
        <w:t>iej 100 000,00 zł.</w:t>
      </w:r>
    </w:p>
    <w:p w:rsidR="006B7211" w:rsidRDefault="000E5415" w:rsidP="000E5415">
      <w:pPr>
        <w:numPr>
          <w:ilvl w:val="0"/>
          <w:numId w:val="31"/>
        </w:numPr>
        <w:spacing w:line="276" w:lineRule="auto"/>
        <w:ind w:left="397" w:hanging="340"/>
        <w:rPr>
          <w:rFonts w:ascii="Cambria" w:hAnsi="Cambria"/>
          <w:sz w:val="24"/>
          <w:szCs w:val="24"/>
        </w:rPr>
      </w:pPr>
      <w:r>
        <w:rPr>
          <w:rFonts w:ascii="Cambria" w:hAnsi="Cambria" w:cs="TimesNewRomanPSMT"/>
          <w:sz w:val="24"/>
          <w:szCs w:val="24"/>
        </w:rPr>
        <w:t xml:space="preserve"> Ubezpieczenie winno obejmować odpowiedzialność za szkody majątkowe</w:t>
      </w:r>
      <w:r>
        <w:rPr>
          <w:rFonts w:ascii="Cambria" w:hAnsi="Cambria" w:cs="TimesNewRomanPSMT"/>
          <w:sz w:val="24"/>
          <w:szCs w:val="24"/>
        </w:rPr>
        <w:br/>
        <w:t>i osobowe mogące powstać w trakcie wykonywania przedmiotu min. umowy. Wykonawca zobowiązuje się do jej kontynuacji przez cały okres obowiązywania umowy.</w:t>
      </w:r>
    </w:p>
    <w:p w:rsidR="006B7211" w:rsidRDefault="000E5415" w:rsidP="000E5415">
      <w:pPr>
        <w:numPr>
          <w:ilvl w:val="0"/>
          <w:numId w:val="32"/>
        </w:numPr>
        <w:spacing w:line="276" w:lineRule="auto"/>
        <w:ind w:left="397" w:hanging="340"/>
        <w:rPr>
          <w:rFonts w:ascii="Cambria" w:hAnsi="Cambria"/>
          <w:sz w:val="24"/>
          <w:szCs w:val="24"/>
        </w:rPr>
      </w:pPr>
      <w:r>
        <w:rPr>
          <w:rFonts w:ascii="Cambria" w:hAnsi="Cambria" w:cs="TimesNewRomanPSMT"/>
          <w:sz w:val="24"/>
          <w:szCs w:val="24"/>
        </w:rPr>
        <w:t xml:space="preserve">Wykonawca ponosi pełną odpowiedzialność za szkody, wypadki i kolizje oraz inne zdarzenia spowodowane zaniechaniem robót lub na skutek niedostatecznego lub niezgodnego z obowiązującymi przepisami wykonywania usług przy realizacji niniejszej umowy. </w:t>
      </w:r>
    </w:p>
    <w:p w:rsidR="006B7211" w:rsidRDefault="000E5415" w:rsidP="000E5415">
      <w:pPr>
        <w:numPr>
          <w:ilvl w:val="0"/>
          <w:numId w:val="33"/>
        </w:numPr>
        <w:spacing w:line="276" w:lineRule="auto"/>
        <w:ind w:left="397" w:hanging="340"/>
        <w:rPr>
          <w:rFonts w:ascii="Cambria" w:hAnsi="Cambria"/>
          <w:sz w:val="24"/>
          <w:szCs w:val="24"/>
        </w:rPr>
      </w:pPr>
      <w:r>
        <w:rPr>
          <w:rFonts w:ascii="Cambria" w:hAnsi="Cambria" w:cs="TimesNewRomanPSMT"/>
          <w:sz w:val="24"/>
          <w:szCs w:val="24"/>
        </w:rPr>
        <w:t>Wykonawca przez cały okres trwania umowy zobowiąza</w:t>
      </w:r>
      <w:r>
        <w:rPr>
          <w:rFonts w:ascii="Cambria" w:hAnsi="Cambria" w:cs="TimesNewRomanPSMT"/>
          <w:color w:val="000000"/>
          <w:sz w:val="24"/>
          <w:szCs w:val="24"/>
        </w:rPr>
        <w:t>ny jest do uzupełniania kwoty ubezpieczenia do kwoty wskazanej w pkt. 1, w przypadku dokonania wypłat odszkodowań z zawartej umo</w:t>
      </w:r>
      <w:r>
        <w:rPr>
          <w:rFonts w:ascii="Cambria" w:hAnsi="Cambria" w:cs="TimesNewRomanPSMT"/>
          <w:sz w:val="24"/>
          <w:szCs w:val="24"/>
        </w:rPr>
        <w:t>wy ubezpieczenia. Jednocześnie Wykonawca zobowiązany jest dostarczyć potwierdzenie uiszczenia opłat na kontynuację ubezpieczenia.</w:t>
      </w:r>
    </w:p>
    <w:p w:rsidR="006B7211" w:rsidRDefault="000E5415" w:rsidP="000E5415">
      <w:pPr>
        <w:numPr>
          <w:ilvl w:val="0"/>
          <w:numId w:val="34"/>
        </w:numPr>
        <w:spacing w:line="276" w:lineRule="auto"/>
        <w:ind w:left="397" w:hanging="340"/>
        <w:rPr>
          <w:rFonts w:ascii="Cambria" w:hAnsi="Cambria"/>
          <w:sz w:val="24"/>
          <w:szCs w:val="24"/>
        </w:rPr>
      </w:pPr>
      <w:r>
        <w:rPr>
          <w:rFonts w:ascii="Cambria" w:hAnsi="Cambria" w:cs="TimesNewRomanPSMT"/>
          <w:sz w:val="24"/>
          <w:szCs w:val="24"/>
        </w:rPr>
        <w:t>W przypadku, jeśli Wykonawca nie wywiąże się z powyższego obowiązku, Zamawiający zastrzega sobie prawo do ubezpieczenia od odpowiedzialności cywilnej, o której mowa w pkt. 1, w imieniu i na rzecz Wykonawcy oraz potrącania kosztu tego ubezpieczenia z wynagrodzenia Wykonawcy.</w:t>
      </w:r>
    </w:p>
    <w:p w:rsidR="006B7211" w:rsidRDefault="000E5415" w:rsidP="000E5415">
      <w:pPr>
        <w:numPr>
          <w:ilvl w:val="0"/>
          <w:numId w:val="35"/>
        </w:numPr>
        <w:spacing w:line="276" w:lineRule="auto"/>
        <w:ind w:left="397" w:hanging="340"/>
        <w:rPr>
          <w:rFonts w:ascii="Cambria" w:hAnsi="Cambria"/>
          <w:sz w:val="24"/>
          <w:szCs w:val="24"/>
        </w:rPr>
      </w:pPr>
      <w:r>
        <w:rPr>
          <w:rFonts w:ascii="Cambria" w:hAnsi="Cambria" w:cs="TimesNewRomanPSMT"/>
          <w:sz w:val="24"/>
          <w:szCs w:val="24"/>
        </w:rPr>
        <w:t>Zamawiającemu przysługuje prawo kontroli w zakresie obowiązku, o którym mowa w pkt. 1, a Wykonawca zobowiązany jest udostępnić stosowne dokumenty oraz przedłożyć Zamawiającemu, przed podpisaniem umowy, kserokopię polisy potwierdzoną za zgodność.</w:t>
      </w:r>
    </w:p>
    <w:p w:rsidR="006B7211" w:rsidRDefault="000E5415" w:rsidP="000E5415">
      <w:pPr>
        <w:numPr>
          <w:ilvl w:val="0"/>
          <w:numId w:val="36"/>
        </w:numPr>
        <w:spacing w:line="276" w:lineRule="auto"/>
        <w:ind w:left="397" w:hanging="340"/>
        <w:rPr>
          <w:rFonts w:ascii="Cambria" w:hAnsi="Cambria"/>
          <w:sz w:val="24"/>
          <w:szCs w:val="24"/>
        </w:rPr>
      </w:pPr>
      <w:r>
        <w:rPr>
          <w:rFonts w:ascii="Cambria" w:hAnsi="Cambria" w:cs="TimesNewRomanPSMT"/>
          <w:sz w:val="24"/>
          <w:szCs w:val="24"/>
        </w:rPr>
        <w:t>Ubezpieczeniu podlega w szczególności odpowiedzialność cywilna za szkody oraz następstwa nieszczęśliwych wypadków dotyczące pracowników Wykonawcy oraz osób trzecich, powstałe w związku z wykonywaną przez Wykonawcę dostawą i usługą załadunku kruszyw, jak również w związku z niewykonaniem przez Wykonawcę prac, o których mowa w pkt. I niniejszego OPZ lub niewłaściwym ich wykonaniem.</w:t>
      </w:r>
    </w:p>
    <w:p w:rsidR="006B7211" w:rsidRDefault="000E5415" w:rsidP="000E5415">
      <w:pPr>
        <w:numPr>
          <w:ilvl w:val="0"/>
          <w:numId w:val="37"/>
        </w:numPr>
        <w:spacing w:line="276" w:lineRule="auto"/>
        <w:ind w:left="397" w:hanging="340"/>
        <w:rPr>
          <w:rFonts w:ascii="Cambria" w:hAnsi="Cambria"/>
          <w:sz w:val="24"/>
          <w:szCs w:val="24"/>
        </w:rPr>
      </w:pPr>
      <w:r>
        <w:rPr>
          <w:rFonts w:ascii="Cambria" w:hAnsi="Cambria" w:cs="TimesNewRomanPSMT"/>
          <w:sz w:val="24"/>
          <w:szCs w:val="24"/>
        </w:rPr>
        <w:t>W przypadku powstania szkody u pracowników Wykonawcy, Zamawiającego oraz osób trzecich, na skutek niewykonania lub niewłaściwego wykonania prac objętych niniejszym opisem przedmiotu zamówienia Wykonawca ponosi pełną odpowiedzialność za te szkody.</w:t>
      </w:r>
    </w:p>
    <w:p w:rsidR="006B7211" w:rsidRDefault="006B7211">
      <w:pPr>
        <w:spacing w:line="276" w:lineRule="auto"/>
        <w:rPr>
          <w:rFonts w:ascii="Cambria" w:hAnsi="Cambria" w:cs="TimesNewRomanPSMT"/>
          <w:sz w:val="24"/>
          <w:szCs w:val="24"/>
        </w:rPr>
      </w:pPr>
    </w:p>
    <w:p w:rsidR="006B7211" w:rsidRDefault="000E5415">
      <w:pPr>
        <w:spacing w:line="276" w:lineRule="auto"/>
        <w:rPr>
          <w:rFonts w:ascii="Cambria" w:hAnsi="Cambria"/>
          <w:sz w:val="24"/>
          <w:szCs w:val="24"/>
        </w:rPr>
      </w:pPr>
      <w:r>
        <w:rPr>
          <w:rFonts w:ascii="Cambria" w:hAnsi="Cambria" w:cs="TimesNewRomanPSMT"/>
          <w:b/>
          <w:bCs/>
          <w:sz w:val="24"/>
          <w:szCs w:val="24"/>
        </w:rPr>
        <w:t>VIII.  INNE POSTANOWIENIA</w:t>
      </w:r>
    </w:p>
    <w:p w:rsidR="006B7211" w:rsidRDefault="000E5415" w:rsidP="000E5415">
      <w:pPr>
        <w:numPr>
          <w:ilvl w:val="0"/>
          <w:numId w:val="38"/>
        </w:numPr>
        <w:spacing w:line="276" w:lineRule="auto"/>
        <w:ind w:left="454" w:hanging="340"/>
        <w:rPr>
          <w:rFonts w:ascii="Cambria" w:hAnsi="Cambria"/>
          <w:sz w:val="24"/>
          <w:szCs w:val="24"/>
        </w:rPr>
      </w:pPr>
      <w:r>
        <w:rPr>
          <w:rFonts w:ascii="Cambria" w:hAnsi="Cambria" w:cs="TimesNewRomanPSMT"/>
          <w:sz w:val="24"/>
          <w:szCs w:val="24"/>
        </w:rPr>
        <w:t>Dopuszcza się zatrudnienie Podwykonawców za zgodą Zamawiającego.</w:t>
      </w:r>
    </w:p>
    <w:p w:rsidR="006B7211" w:rsidRDefault="000E5415" w:rsidP="000E5415">
      <w:pPr>
        <w:numPr>
          <w:ilvl w:val="0"/>
          <w:numId w:val="39"/>
        </w:numPr>
        <w:spacing w:line="276" w:lineRule="auto"/>
        <w:ind w:left="454" w:hanging="340"/>
        <w:rPr>
          <w:rFonts w:ascii="Cambria" w:hAnsi="Cambria"/>
          <w:sz w:val="24"/>
          <w:szCs w:val="24"/>
        </w:rPr>
      </w:pPr>
      <w:r>
        <w:rPr>
          <w:rFonts w:ascii="Cambria" w:hAnsi="Cambria" w:cs="TimesNewRomanPS-BoldMT"/>
          <w:sz w:val="24"/>
          <w:szCs w:val="24"/>
        </w:rPr>
        <w:t>Przed podpisaniem umowy Wykonawca, który złożył najkorzystniejszą ofertę jest zobowiązany do okazania bazy do składowania kruszyw i sprawnego sprzętu w pełnej gotowości jak do „Akcji zima". Nieposiadanie deklarowanego, sprawnego sprzętu w wymaganej liczbie w dniu okazania wyklucza podpisanie umowy i automatycznie upoważnia Zamawiającego do wybrania kolejnej oferty.</w:t>
      </w:r>
    </w:p>
    <w:p w:rsidR="006B7211" w:rsidRDefault="000E5415" w:rsidP="000E5415">
      <w:pPr>
        <w:numPr>
          <w:ilvl w:val="0"/>
          <w:numId w:val="40"/>
        </w:numPr>
        <w:tabs>
          <w:tab w:val="clear" w:pos="720"/>
          <w:tab w:val="left" w:pos="426"/>
        </w:tabs>
        <w:spacing w:line="276" w:lineRule="auto"/>
        <w:ind w:left="426" w:hanging="284"/>
        <w:rPr>
          <w:rFonts w:ascii="Cambria" w:hAnsi="Cambria" w:cs="TimesNewRomanPS-BoldMT"/>
          <w:sz w:val="24"/>
          <w:szCs w:val="24"/>
        </w:rPr>
      </w:pPr>
      <w:r>
        <w:rPr>
          <w:rFonts w:ascii="Cambria" w:hAnsi="Cambria" w:cs="TimesNewRomanPS-BoldMT"/>
          <w:sz w:val="24"/>
          <w:szCs w:val="24"/>
        </w:rPr>
        <w:t>W całym okresie trwania umowy Wykonawca winien ją realizować przez osoby zatrudnione na podstawie stosunku pracy. Powyższe dotyczy pracowników Wykonawcy jak i ewentualnych Podwykonawców, kierowców i operatorów maszyn.</w:t>
      </w:r>
    </w:p>
    <w:p w:rsidR="006B7211" w:rsidRDefault="006B7211">
      <w:pPr>
        <w:spacing w:line="276" w:lineRule="auto"/>
        <w:ind w:left="426"/>
        <w:rPr>
          <w:rFonts w:ascii="Cambria" w:hAnsi="Cambria" w:cs="TimesNewRomanPS-BoldMT"/>
          <w:sz w:val="24"/>
          <w:szCs w:val="24"/>
        </w:rPr>
      </w:pPr>
    </w:p>
    <w:p w:rsidR="006B7211" w:rsidRDefault="000E5415">
      <w:pPr>
        <w:tabs>
          <w:tab w:val="left" w:pos="510"/>
        </w:tabs>
        <w:spacing w:line="276" w:lineRule="auto"/>
        <w:rPr>
          <w:rFonts w:ascii="Cambria" w:hAnsi="Cambria"/>
          <w:sz w:val="24"/>
          <w:szCs w:val="24"/>
        </w:rPr>
      </w:pPr>
      <w:r>
        <w:rPr>
          <w:rFonts w:ascii="Cambria" w:eastAsia="Symbol" w:hAnsi="Cambria" w:cs="Cambria"/>
          <w:b/>
          <w:bCs/>
          <w:color w:val="000000"/>
          <w:kern w:val="2"/>
          <w:sz w:val="24"/>
          <w:szCs w:val="24"/>
          <w:lang w:bidi="hi-IN"/>
        </w:rPr>
        <w:t xml:space="preserve">IX.  DODATKOWE </w:t>
      </w:r>
      <w:r>
        <w:rPr>
          <w:rFonts w:ascii="Cambria" w:eastAsia="SimSun" w:hAnsi="Cambria" w:cs="Lucida Sans"/>
          <w:b/>
          <w:bCs/>
          <w:color w:val="000000"/>
          <w:kern w:val="2"/>
          <w:sz w:val="24"/>
          <w:szCs w:val="24"/>
          <w:lang w:bidi="hi-IN"/>
        </w:rPr>
        <w:t>INFORMACJE</w:t>
      </w:r>
      <w:r>
        <w:rPr>
          <w:rFonts w:ascii="Cambria" w:eastAsia="Symbol" w:hAnsi="Cambria" w:cs="Cambria"/>
          <w:b/>
          <w:bCs/>
          <w:color w:val="000000"/>
          <w:kern w:val="2"/>
          <w:sz w:val="24"/>
          <w:szCs w:val="24"/>
          <w:lang w:bidi="hi-IN"/>
        </w:rPr>
        <w:t xml:space="preserve"> DLA WYKONAWCY</w:t>
      </w:r>
    </w:p>
    <w:p w:rsidR="006B7211" w:rsidRPr="00E550EF" w:rsidRDefault="000E5415" w:rsidP="000E5415">
      <w:pPr>
        <w:numPr>
          <w:ilvl w:val="0"/>
          <w:numId w:val="41"/>
        </w:numPr>
        <w:spacing w:line="276" w:lineRule="auto"/>
        <w:ind w:left="454" w:hanging="340"/>
        <w:rPr>
          <w:rFonts w:ascii="Cambria" w:hAnsi="Cambria"/>
          <w:sz w:val="24"/>
          <w:szCs w:val="24"/>
        </w:rPr>
      </w:pPr>
      <w:r>
        <w:rPr>
          <w:rFonts w:ascii="Cambria" w:eastAsia="Symbol" w:hAnsi="Cambria" w:cs="TimesNewRomanPSMT"/>
          <w:color w:val="000000"/>
          <w:kern w:val="2"/>
          <w:sz w:val="24"/>
          <w:szCs w:val="24"/>
          <w:lang w:bidi="hi-IN"/>
        </w:rPr>
        <w:t>Oferowane ceny jednostkowe mają formę jednostkowych cen stałych, obejmujących wszelkie czynności niezbędne do wykonania przedmiotu umowy.</w:t>
      </w:r>
    </w:p>
    <w:p w:rsidR="00E550EF" w:rsidRDefault="00E550EF" w:rsidP="000E5415">
      <w:pPr>
        <w:numPr>
          <w:ilvl w:val="0"/>
          <w:numId w:val="41"/>
        </w:numPr>
        <w:spacing w:line="276" w:lineRule="auto"/>
        <w:ind w:left="454" w:hanging="340"/>
        <w:rPr>
          <w:rFonts w:ascii="Cambria" w:hAnsi="Cambria"/>
          <w:sz w:val="24"/>
          <w:szCs w:val="24"/>
        </w:rPr>
      </w:pPr>
      <w:r>
        <w:rPr>
          <w:rFonts w:ascii="Cambria" w:eastAsia="Symbol" w:hAnsi="Cambria" w:cs="TimesNewRomanPSMT"/>
          <w:color w:val="000000"/>
          <w:kern w:val="2"/>
          <w:sz w:val="24"/>
          <w:szCs w:val="24"/>
          <w:lang w:bidi="hi-IN"/>
        </w:rPr>
        <w:t xml:space="preserve">Zamawiający żądać będzie przedstawiania atestów dotyczących jakości kruszyw spełniających normy określone w </w:t>
      </w:r>
      <w:r w:rsidRPr="00520F2E">
        <w:rPr>
          <w:rFonts w:ascii="Cambria" w:hAnsi="Cambria"/>
          <w:sz w:val="24"/>
          <w:szCs w:val="24"/>
        </w:rPr>
        <w:t>wymagania</w:t>
      </w:r>
      <w:r>
        <w:rPr>
          <w:rFonts w:ascii="Cambria" w:hAnsi="Cambria"/>
          <w:sz w:val="24"/>
          <w:szCs w:val="24"/>
        </w:rPr>
        <w:t>ch zgodnie z</w:t>
      </w:r>
      <w:r w:rsidRPr="00520F2E">
        <w:rPr>
          <w:rFonts w:ascii="Cambria" w:hAnsi="Cambria"/>
          <w:sz w:val="24"/>
          <w:szCs w:val="24"/>
        </w:rPr>
        <w:t xml:space="preserve"> PN-86/C-84081/02 </w:t>
      </w:r>
      <w:r>
        <w:rPr>
          <w:rFonts w:ascii="Cambria" w:eastAsia="Symbol" w:hAnsi="Cambria" w:cs="TimesNewRomanPSMT"/>
          <w:color w:val="000000"/>
          <w:kern w:val="2"/>
          <w:sz w:val="24"/>
          <w:szCs w:val="24"/>
          <w:lang w:bidi="hi-IN"/>
        </w:rPr>
        <w:t xml:space="preserve"> </w:t>
      </w:r>
    </w:p>
    <w:p w:rsidR="006B7211" w:rsidRDefault="000E5415" w:rsidP="000E5415">
      <w:pPr>
        <w:numPr>
          <w:ilvl w:val="0"/>
          <w:numId w:val="42"/>
        </w:numPr>
        <w:spacing w:line="276" w:lineRule="auto"/>
        <w:ind w:left="454" w:hanging="340"/>
        <w:rPr>
          <w:rFonts w:ascii="Cambria" w:hAnsi="Cambria"/>
          <w:sz w:val="24"/>
          <w:szCs w:val="24"/>
        </w:rPr>
      </w:pPr>
      <w:r>
        <w:rPr>
          <w:rFonts w:ascii="Cambria" w:eastAsia="Symbol" w:hAnsi="Cambria" w:cs="Cambria"/>
          <w:color w:val="000000"/>
          <w:kern w:val="2"/>
          <w:sz w:val="24"/>
          <w:szCs w:val="24"/>
          <w:lang w:bidi="hi-IN"/>
        </w:rPr>
        <w:t>Zamawiający przewiduje zapłatę wynagrodzenia na podstawie faktur miesięcznych, w wysokości wynikających z rzeczywistych wykonanych usług potwierdzonych w zestawieniu raportów dziennych,  płatnych w terminie do 14 dni, licząc od dnia przedłożenia faktury Zamawiającemu.</w:t>
      </w:r>
    </w:p>
    <w:p w:rsidR="006B7211" w:rsidRDefault="000E5415" w:rsidP="000E5415">
      <w:pPr>
        <w:numPr>
          <w:ilvl w:val="0"/>
          <w:numId w:val="43"/>
        </w:numPr>
        <w:tabs>
          <w:tab w:val="clear" w:pos="720"/>
          <w:tab w:val="left" w:pos="-709"/>
          <w:tab w:val="left" w:pos="360"/>
          <w:tab w:val="left" w:pos="795"/>
        </w:tabs>
        <w:spacing w:line="276" w:lineRule="auto"/>
        <w:ind w:left="340" w:hanging="340"/>
        <w:rPr>
          <w:rFonts w:ascii="Cambria" w:hAnsi="Cambria"/>
          <w:sz w:val="24"/>
          <w:szCs w:val="24"/>
        </w:rPr>
      </w:pPr>
      <w:r>
        <w:rPr>
          <w:rFonts w:ascii="Cambria" w:eastAsia="Symbol" w:hAnsi="Cambria" w:cs="Cambria"/>
          <w:color w:val="000000"/>
          <w:kern w:val="2"/>
          <w:sz w:val="24"/>
          <w:szCs w:val="24"/>
          <w:lang w:bidi="hi-IN"/>
        </w:rPr>
        <w:t>Zamawiający zastrzega sobie możliwość zwiększenia zapotrzebowania na kruszywa do 30 % w odniesieniu do całości zamówienia podstawowego.</w:t>
      </w:r>
      <w:r w:rsidR="00E550EF">
        <w:rPr>
          <w:rFonts w:ascii="Cambria" w:eastAsia="Symbol" w:hAnsi="Cambria" w:cs="Cambria"/>
          <w:color w:val="000000"/>
          <w:kern w:val="2"/>
          <w:sz w:val="24"/>
          <w:szCs w:val="24"/>
          <w:lang w:bidi="hi-IN"/>
        </w:rPr>
        <w:t xml:space="preserve"> </w:t>
      </w:r>
    </w:p>
    <w:p w:rsidR="006B7211" w:rsidRPr="000E5415" w:rsidRDefault="000E5415" w:rsidP="000E5415">
      <w:pPr>
        <w:numPr>
          <w:ilvl w:val="0"/>
          <w:numId w:val="44"/>
        </w:numPr>
        <w:tabs>
          <w:tab w:val="clear" w:pos="720"/>
          <w:tab w:val="left" w:pos="-709"/>
          <w:tab w:val="left" w:pos="360"/>
          <w:tab w:val="left" w:pos="795"/>
        </w:tabs>
        <w:spacing w:line="276" w:lineRule="auto"/>
        <w:ind w:left="340" w:hanging="340"/>
      </w:pPr>
      <w:r w:rsidRPr="000E5415">
        <w:rPr>
          <w:rFonts w:ascii="Cambria" w:eastAsia="Symbol" w:hAnsi="Cambria" w:cs="Cambria"/>
          <w:kern w:val="2"/>
          <w:sz w:val="24"/>
          <w:szCs w:val="24"/>
          <w:lang w:bidi="hi-IN"/>
        </w:rPr>
        <w:t xml:space="preserve">Sposób rozliczenia wydanej ilości poszczególnych kruszyw do realizacji zadania polegającego na usuwaniu śliskości na drogach, ścieżkach rowerowo – pieszych i terenach komunalnych stanowiących własność Gminy Miasto Lębork prowadzony będzie z rozbiciem na poszczególne jednostki sprzętowe. Podstawową jednostką rozliczenia będzie cena jednostkowa za 1 tonę danego kruszywa. Czas załadunku, przerwy śniadaniowe i przerwy technologiczne, nie będą zaliczane do czasu pracy. </w:t>
      </w:r>
    </w:p>
    <w:p w:rsidR="006B7211" w:rsidRPr="000E5415" w:rsidRDefault="000E5415" w:rsidP="000E5415">
      <w:pPr>
        <w:numPr>
          <w:ilvl w:val="0"/>
          <w:numId w:val="45"/>
        </w:numPr>
        <w:tabs>
          <w:tab w:val="clear" w:pos="720"/>
          <w:tab w:val="left" w:pos="345"/>
        </w:tabs>
        <w:spacing w:line="276" w:lineRule="auto"/>
        <w:ind w:left="397" w:hanging="340"/>
        <w:rPr>
          <w:rFonts w:ascii="Cambria" w:hAnsi="Cambria"/>
          <w:sz w:val="24"/>
          <w:szCs w:val="24"/>
        </w:rPr>
      </w:pPr>
      <w:r>
        <w:rPr>
          <w:rFonts w:ascii="Cambria" w:eastAsia="Symbol" w:hAnsi="Cambria" w:cs="Cambria"/>
          <w:color w:val="000000"/>
          <w:kern w:val="2"/>
          <w:sz w:val="24"/>
          <w:szCs w:val="24"/>
          <w:lang w:bidi="hi-IN"/>
        </w:rPr>
        <w:t>Zamawiający zobowiązuje się do wystawienia faktur, w której nabywcę i odbiorę oznaczy w następujący sposób:</w:t>
      </w:r>
    </w:p>
    <w:p w:rsidR="000E5415" w:rsidRDefault="000E5415" w:rsidP="000E5415">
      <w:pPr>
        <w:spacing w:line="276" w:lineRule="auto"/>
        <w:ind w:left="397"/>
        <w:rPr>
          <w:rFonts w:ascii="Cambria" w:hAnsi="Cambria"/>
          <w:sz w:val="24"/>
          <w:szCs w:val="24"/>
        </w:rPr>
      </w:pPr>
    </w:p>
    <w:p w:rsidR="006B7211" w:rsidRDefault="000E5415">
      <w:pPr>
        <w:spacing w:line="276" w:lineRule="auto"/>
        <w:ind w:left="834"/>
        <w:rPr>
          <w:rFonts w:ascii="Cambria" w:hAnsi="Cambria"/>
          <w:b/>
          <w:bCs/>
          <w:sz w:val="24"/>
          <w:szCs w:val="24"/>
        </w:rPr>
      </w:pPr>
      <w:r>
        <w:rPr>
          <w:rFonts w:ascii="Cambria" w:eastAsia="Symbol" w:hAnsi="Cambria" w:cs="Cambria"/>
          <w:b/>
          <w:bCs/>
          <w:color w:val="000000"/>
          <w:kern w:val="2"/>
          <w:sz w:val="24"/>
          <w:szCs w:val="24"/>
          <w:lang w:bidi="hi-IN"/>
        </w:rPr>
        <w:t>NABYWCA:</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Gmina Miasto Lębork</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ul. Armii Krajowej 14</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84-300 Lębork</w:t>
      </w:r>
    </w:p>
    <w:p w:rsidR="006B7211" w:rsidRDefault="000E5415">
      <w:pPr>
        <w:spacing w:line="276" w:lineRule="auto"/>
        <w:ind w:left="834"/>
        <w:rPr>
          <w:rFonts w:ascii="Cambria" w:eastAsia="Symbol" w:hAnsi="Cambria" w:cs="Cambria"/>
          <w:color w:val="000000"/>
          <w:kern w:val="2"/>
          <w:sz w:val="24"/>
          <w:szCs w:val="24"/>
          <w:lang w:bidi="hi-IN"/>
        </w:rPr>
      </w:pPr>
      <w:r>
        <w:rPr>
          <w:rFonts w:ascii="Cambria" w:eastAsia="Symbol" w:hAnsi="Cambria" w:cs="Cambria"/>
          <w:color w:val="000000"/>
          <w:kern w:val="2"/>
          <w:sz w:val="24"/>
          <w:szCs w:val="24"/>
          <w:lang w:bidi="hi-IN"/>
        </w:rPr>
        <w:t>NIP:  841-162-20-90</w:t>
      </w:r>
    </w:p>
    <w:p w:rsidR="000E5415" w:rsidRDefault="000E5415">
      <w:pPr>
        <w:spacing w:line="276" w:lineRule="auto"/>
        <w:ind w:left="834"/>
        <w:rPr>
          <w:rFonts w:ascii="Cambria" w:eastAsia="Symbol" w:hAnsi="Cambria" w:cs="Cambria"/>
          <w:color w:val="000000"/>
          <w:kern w:val="2"/>
          <w:sz w:val="24"/>
          <w:szCs w:val="24"/>
          <w:lang w:bidi="hi-IN"/>
        </w:rPr>
      </w:pPr>
    </w:p>
    <w:p w:rsidR="000E5415" w:rsidRDefault="000E5415">
      <w:pPr>
        <w:spacing w:line="276" w:lineRule="auto"/>
        <w:ind w:left="834"/>
        <w:rPr>
          <w:rFonts w:ascii="Cambria" w:hAnsi="Cambria"/>
          <w:sz w:val="24"/>
          <w:szCs w:val="24"/>
        </w:rPr>
      </w:pPr>
    </w:p>
    <w:p w:rsidR="006B7211" w:rsidRDefault="000E5415">
      <w:pPr>
        <w:spacing w:line="276" w:lineRule="auto"/>
        <w:ind w:left="834"/>
        <w:rPr>
          <w:rFonts w:ascii="Cambria" w:hAnsi="Cambria"/>
          <w:b/>
          <w:bCs/>
          <w:sz w:val="24"/>
          <w:szCs w:val="24"/>
        </w:rPr>
      </w:pPr>
      <w:r>
        <w:rPr>
          <w:rFonts w:ascii="Cambria" w:eastAsia="Symbol" w:hAnsi="Cambria" w:cs="Cambria"/>
          <w:b/>
          <w:bCs/>
          <w:color w:val="000000"/>
          <w:kern w:val="2"/>
          <w:sz w:val="24"/>
          <w:szCs w:val="24"/>
          <w:lang w:bidi="hi-IN"/>
        </w:rPr>
        <w:t>ODBIORCA:</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Urząd Miejski</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ul. Armii Krajowej 14</w:t>
      </w:r>
    </w:p>
    <w:p w:rsidR="006B7211" w:rsidRDefault="000E5415">
      <w:pPr>
        <w:spacing w:line="276" w:lineRule="auto"/>
        <w:ind w:left="834"/>
        <w:rPr>
          <w:rFonts w:ascii="Cambria" w:hAnsi="Cambria"/>
          <w:sz w:val="24"/>
          <w:szCs w:val="24"/>
        </w:rPr>
      </w:pPr>
      <w:r>
        <w:rPr>
          <w:rFonts w:ascii="Cambria" w:eastAsia="Symbol" w:hAnsi="Cambria" w:cs="Cambria"/>
          <w:color w:val="000000"/>
          <w:kern w:val="2"/>
          <w:sz w:val="24"/>
          <w:szCs w:val="24"/>
          <w:lang w:bidi="hi-IN"/>
        </w:rPr>
        <w:t>84-300 Lębork</w:t>
      </w:r>
    </w:p>
    <w:p w:rsidR="006B7211" w:rsidRDefault="006B7211">
      <w:pPr>
        <w:spacing w:line="276" w:lineRule="auto"/>
        <w:rPr>
          <w:rFonts w:ascii="Cambria" w:hAnsi="Cambria" w:cs="TimesNewRomanPSMT"/>
          <w:sz w:val="24"/>
          <w:szCs w:val="24"/>
        </w:rPr>
      </w:pPr>
    </w:p>
    <w:p w:rsidR="006B7211" w:rsidRDefault="006B7211">
      <w:pPr>
        <w:spacing w:line="276" w:lineRule="auto"/>
        <w:rPr>
          <w:rFonts w:ascii="Cambria" w:hAnsi="Cambria" w:cs="TimesNewRomanPSMT"/>
          <w:sz w:val="24"/>
          <w:szCs w:val="24"/>
        </w:rPr>
      </w:pPr>
    </w:p>
    <w:p w:rsidR="000E5415" w:rsidRDefault="000E5415">
      <w:pPr>
        <w:spacing w:line="276" w:lineRule="auto"/>
        <w:rPr>
          <w:rFonts w:ascii="Cambria" w:hAnsi="Cambria" w:cs="TimesNewRomanPSMT"/>
          <w:sz w:val="24"/>
          <w:szCs w:val="24"/>
        </w:rPr>
      </w:pPr>
    </w:p>
    <w:p w:rsidR="000E5415" w:rsidRDefault="000E5415">
      <w:pPr>
        <w:spacing w:line="276" w:lineRule="auto"/>
        <w:rPr>
          <w:rFonts w:ascii="Cambria" w:hAnsi="Cambria" w:cs="TimesNewRomanPSMT"/>
          <w:sz w:val="24"/>
          <w:szCs w:val="24"/>
        </w:rPr>
      </w:pPr>
    </w:p>
    <w:p w:rsidR="000E5415" w:rsidRDefault="000E5415">
      <w:pPr>
        <w:spacing w:line="276" w:lineRule="auto"/>
        <w:rPr>
          <w:rFonts w:ascii="Cambria" w:hAnsi="Cambria" w:cs="TimesNewRomanPSMT"/>
          <w:sz w:val="24"/>
          <w:szCs w:val="24"/>
        </w:rPr>
      </w:pPr>
    </w:p>
    <w:p w:rsidR="000E5415" w:rsidRDefault="000E5415">
      <w:pPr>
        <w:spacing w:line="276" w:lineRule="auto"/>
        <w:rPr>
          <w:rFonts w:ascii="Cambria" w:hAnsi="Cambria" w:cs="TimesNewRomanPSMT"/>
          <w:sz w:val="24"/>
          <w:szCs w:val="24"/>
        </w:rPr>
      </w:pPr>
    </w:p>
    <w:p w:rsidR="006B7211" w:rsidRDefault="006B7211">
      <w:pPr>
        <w:spacing w:line="276" w:lineRule="auto"/>
        <w:rPr>
          <w:rFonts w:ascii="Cambria" w:hAnsi="Cambria"/>
          <w:sz w:val="24"/>
          <w:szCs w:val="24"/>
        </w:rPr>
      </w:pPr>
    </w:p>
    <w:p w:rsidR="006B7211" w:rsidRDefault="000E5415">
      <w:pPr>
        <w:spacing w:line="276" w:lineRule="auto"/>
        <w:rPr>
          <w:rFonts w:ascii="Cambria" w:hAnsi="Cambria"/>
          <w:sz w:val="24"/>
          <w:szCs w:val="24"/>
        </w:rPr>
      </w:pPr>
      <w:r>
        <w:rPr>
          <w:rFonts w:ascii="Cambria" w:hAnsi="Cambria"/>
          <w:sz w:val="24"/>
          <w:szCs w:val="24"/>
        </w:rPr>
        <w:t>SPORZĄDZIŁ:</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ZATWIERDZIŁ:</w:t>
      </w:r>
    </w:p>
    <w:p w:rsidR="006B7211" w:rsidRDefault="000E5415">
      <w:pPr>
        <w:spacing w:line="276" w:lineRule="auto"/>
        <w:rPr>
          <w:rFonts w:ascii="Cambria" w:hAnsi="Cambria"/>
          <w:sz w:val="24"/>
          <w:szCs w:val="24"/>
        </w:rPr>
      </w:pPr>
      <w:r>
        <w:rPr>
          <w:rFonts w:ascii="Cambria" w:hAnsi="Cambria"/>
          <w:sz w:val="24"/>
          <w:szCs w:val="24"/>
        </w:rPr>
        <w:t xml:space="preserve">Warski Leszek  </w:t>
      </w:r>
    </w:p>
    <w:p w:rsidR="006B7211" w:rsidRDefault="000E5415">
      <w:pPr>
        <w:spacing w:line="276" w:lineRule="auto"/>
        <w:rPr>
          <w:rFonts w:ascii="Cambria" w:hAnsi="Cambria"/>
          <w:sz w:val="24"/>
          <w:szCs w:val="24"/>
        </w:rPr>
      </w:pPr>
      <w:r>
        <w:rPr>
          <w:rFonts w:ascii="Cambria" w:hAnsi="Cambria"/>
          <w:sz w:val="24"/>
          <w:szCs w:val="24"/>
        </w:rPr>
        <w:t xml:space="preserve">Referat ds. ZM </w:t>
      </w:r>
    </w:p>
    <w:p w:rsidR="006B7211" w:rsidRDefault="000E5415">
      <w:pPr>
        <w:spacing w:line="276" w:lineRule="auto"/>
        <w:rPr>
          <w:rFonts w:ascii="Cambria" w:hAnsi="Cambria"/>
          <w:sz w:val="24"/>
          <w:szCs w:val="24"/>
        </w:rPr>
      </w:pPr>
      <w:r>
        <w:rPr>
          <w:rFonts w:ascii="Cambria" w:hAnsi="Cambria"/>
          <w:sz w:val="24"/>
          <w:szCs w:val="24"/>
        </w:rPr>
        <w:t>Wydział OŚG UM Lębork</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6B7211" w:rsidRDefault="006B7211"/>
    <w:sectPr w:rsidR="006B7211">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905"/>
    <w:multiLevelType w:val="multilevel"/>
    <w:tmpl w:val="2370FC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ED3EB5"/>
    <w:multiLevelType w:val="multilevel"/>
    <w:tmpl w:val="DC2414FC"/>
    <w:lvl w:ilvl="0">
      <w:start w:val="1"/>
      <w:numFmt w:val="lowerLetter"/>
      <w:lvlText w:val="%1)"/>
      <w:lvlJc w:val="left"/>
      <w:pPr>
        <w:tabs>
          <w:tab w:val="num" w:pos="720"/>
        </w:tabs>
        <w:ind w:left="720" w:hanging="360"/>
      </w:pPr>
      <w:rPr>
        <w:rFonts w:ascii="Cambria" w:hAnsi="Cambria"/>
        <w:b w:val="0"/>
        <w:bCs w:val="0"/>
        <w:sz w:val="24"/>
        <w:szCs w:val="24"/>
      </w:rPr>
    </w:lvl>
    <w:lvl w:ilvl="1">
      <w:start w:val="1"/>
      <w:numFmt w:val="lowerLetter"/>
      <w:lvlText w:val="%2)"/>
      <w:lvlJc w:val="left"/>
      <w:pPr>
        <w:tabs>
          <w:tab w:val="num" w:pos="1080"/>
        </w:tabs>
        <w:ind w:left="1080" w:hanging="360"/>
      </w:pPr>
      <w:rPr>
        <w:rFonts w:ascii="Cambria" w:hAnsi="Cambria"/>
        <w:b w:val="0"/>
        <w:bCs w:val="0"/>
        <w:sz w:val="24"/>
        <w:szCs w:val="24"/>
      </w:rPr>
    </w:lvl>
    <w:lvl w:ilvl="2">
      <w:start w:val="1"/>
      <w:numFmt w:val="lowerLetter"/>
      <w:lvlText w:val="%3)"/>
      <w:lvlJc w:val="left"/>
      <w:pPr>
        <w:tabs>
          <w:tab w:val="num" w:pos="1440"/>
        </w:tabs>
        <w:ind w:left="1440" w:hanging="360"/>
      </w:pPr>
      <w:rPr>
        <w:rFonts w:ascii="Cambria" w:hAnsi="Cambria"/>
        <w:b w:val="0"/>
        <w:bCs w:val="0"/>
        <w:sz w:val="24"/>
        <w:szCs w:val="24"/>
      </w:rPr>
    </w:lvl>
    <w:lvl w:ilvl="3">
      <w:start w:val="1"/>
      <w:numFmt w:val="lowerLetter"/>
      <w:lvlText w:val="%4)"/>
      <w:lvlJc w:val="left"/>
      <w:pPr>
        <w:tabs>
          <w:tab w:val="num" w:pos="1800"/>
        </w:tabs>
        <w:ind w:left="1800" w:hanging="360"/>
      </w:pPr>
      <w:rPr>
        <w:rFonts w:ascii="Cambria" w:hAnsi="Cambria"/>
        <w:b w:val="0"/>
        <w:bCs w:val="0"/>
        <w:sz w:val="24"/>
        <w:szCs w:val="24"/>
      </w:rPr>
    </w:lvl>
    <w:lvl w:ilvl="4">
      <w:start w:val="1"/>
      <w:numFmt w:val="lowerLetter"/>
      <w:lvlText w:val="%5)"/>
      <w:lvlJc w:val="left"/>
      <w:pPr>
        <w:tabs>
          <w:tab w:val="num" w:pos="2160"/>
        </w:tabs>
        <w:ind w:left="2160" w:hanging="360"/>
      </w:pPr>
      <w:rPr>
        <w:rFonts w:ascii="Cambria" w:hAnsi="Cambria"/>
        <w:b w:val="0"/>
        <w:bCs w:val="0"/>
        <w:sz w:val="24"/>
        <w:szCs w:val="24"/>
      </w:rPr>
    </w:lvl>
    <w:lvl w:ilvl="5">
      <w:start w:val="1"/>
      <w:numFmt w:val="lowerLetter"/>
      <w:lvlText w:val="%6)"/>
      <w:lvlJc w:val="left"/>
      <w:pPr>
        <w:tabs>
          <w:tab w:val="num" w:pos="2520"/>
        </w:tabs>
        <w:ind w:left="2520" w:hanging="360"/>
      </w:pPr>
      <w:rPr>
        <w:rFonts w:ascii="Cambria" w:hAnsi="Cambria"/>
        <w:b w:val="0"/>
        <w:bCs w:val="0"/>
        <w:sz w:val="24"/>
        <w:szCs w:val="24"/>
      </w:rPr>
    </w:lvl>
    <w:lvl w:ilvl="6">
      <w:start w:val="1"/>
      <w:numFmt w:val="lowerLetter"/>
      <w:lvlText w:val="%7)"/>
      <w:lvlJc w:val="left"/>
      <w:pPr>
        <w:tabs>
          <w:tab w:val="num" w:pos="2880"/>
        </w:tabs>
        <w:ind w:left="2880" w:hanging="360"/>
      </w:pPr>
      <w:rPr>
        <w:rFonts w:ascii="Cambria" w:hAnsi="Cambria"/>
        <w:b w:val="0"/>
        <w:bCs w:val="0"/>
        <w:sz w:val="24"/>
        <w:szCs w:val="24"/>
      </w:rPr>
    </w:lvl>
    <w:lvl w:ilvl="7">
      <w:start w:val="1"/>
      <w:numFmt w:val="lowerLetter"/>
      <w:lvlText w:val="%8)"/>
      <w:lvlJc w:val="left"/>
      <w:pPr>
        <w:tabs>
          <w:tab w:val="num" w:pos="3240"/>
        </w:tabs>
        <w:ind w:left="3240" w:hanging="360"/>
      </w:pPr>
      <w:rPr>
        <w:rFonts w:ascii="Cambria" w:hAnsi="Cambria"/>
        <w:b w:val="0"/>
        <w:bCs w:val="0"/>
        <w:sz w:val="24"/>
        <w:szCs w:val="24"/>
      </w:rPr>
    </w:lvl>
    <w:lvl w:ilvl="8">
      <w:start w:val="1"/>
      <w:numFmt w:val="lowerLetter"/>
      <w:lvlText w:val="%9)"/>
      <w:lvlJc w:val="left"/>
      <w:pPr>
        <w:tabs>
          <w:tab w:val="num" w:pos="3600"/>
        </w:tabs>
        <w:ind w:left="3600" w:hanging="360"/>
      </w:pPr>
      <w:rPr>
        <w:rFonts w:ascii="Cambria" w:hAnsi="Cambria"/>
        <w:b w:val="0"/>
        <w:bCs w:val="0"/>
        <w:sz w:val="24"/>
        <w:szCs w:val="24"/>
      </w:rPr>
    </w:lvl>
  </w:abstractNum>
  <w:abstractNum w:abstractNumId="2" w15:restartNumberingAfterBreak="0">
    <w:nsid w:val="2C242166"/>
    <w:multiLevelType w:val="multilevel"/>
    <w:tmpl w:val="EFE0E6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374124"/>
    <w:multiLevelType w:val="multilevel"/>
    <w:tmpl w:val="85FA3A7A"/>
    <w:lvl w:ilvl="0">
      <w:start w:val="1"/>
      <w:numFmt w:val="upperRoman"/>
      <w:lvlText w:val="%1."/>
      <w:lvlJc w:val="left"/>
      <w:pPr>
        <w:tabs>
          <w:tab w:val="num" w:pos="720"/>
        </w:tabs>
        <w:ind w:left="720" w:hanging="360"/>
      </w:pPr>
      <w:rPr>
        <w:b/>
        <w:bCs/>
        <w:sz w:val="24"/>
        <w:szCs w:val="24"/>
      </w:rPr>
    </w:lvl>
    <w:lvl w:ilvl="1">
      <w:start w:val="1"/>
      <w:numFmt w:val="upperRoman"/>
      <w:lvlText w:val="%2."/>
      <w:lvlJc w:val="left"/>
      <w:pPr>
        <w:tabs>
          <w:tab w:val="num" w:pos="1080"/>
        </w:tabs>
        <w:ind w:left="1080" w:hanging="360"/>
      </w:pPr>
      <w:rPr>
        <w:b/>
        <w:bCs/>
        <w:sz w:val="24"/>
        <w:szCs w:val="24"/>
      </w:rPr>
    </w:lvl>
    <w:lvl w:ilvl="2">
      <w:start w:val="1"/>
      <w:numFmt w:val="upperRoman"/>
      <w:lvlText w:val="%3."/>
      <w:lvlJc w:val="left"/>
      <w:pPr>
        <w:tabs>
          <w:tab w:val="num" w:pos="1440"/>
        </w:tabs>
        <w:ind w:left="1440" w:hanging="360"/>
      </w:pPr>
      <w:rPr>
        <w:b/>
        <w:bCs/>
        <w:sz w:val="24"/>
        <w:szCs w:val="24"/>
      </w:rPr>
    </w:lvl>
    <w:lvl w:ilvl="3">
      <w:start w:val="1"/>
      <w:numFmt w:val="upperRoman"/>
      <w:lvlText w:val="%4."/>
      <w:lvlJc w:val="left"/>
      <w:pPr>
        <w:tabs>
          <w:tab w:val="num" w:pos="1800"/>
        </w:tabs>
        <w:ind w:left="1800" w:hanging="360"/>
      </w:pPr>
      <w:rPr>
        <w:b/>
        <w:bCs/>
        <w:sz w:val="24"/>
        <w:szCs w:val="24"/>
      </w:rPr>
    </w:lvl>
    <w:lvl w:ilvl="4">
      <w:start w:val="1"/>
      <w:numFmt w:val="upperRoman"/>
      <w:lvlText w:val="%5."/>
      <w:lvlJc w:val="left"/>
      <w:pPr>
        <w:tabs>
          <w:tab w:val="num" w:pos="2160"/>
        </w:tabs>
        <w:ind w:left="2160" w:hanging="360"/>
      </w:pPr>
      <w:rPr>
        <w:b/>
        <w:bCs/>
        <w:sz w:val="24"/>
        <w:szCs w:val="24"/>
      </w:rPr>
    </w:lvl>
    <w:lvl w:ilvl="5">
      <w:start w:val="1"/>
      <w:numFmt w:val="upperRoman"/>
      <w:lvlText w:val="%6."/>
      <w:lvlJc w:val="left"/>
      <w:pPr>
        <w:tabs>
          <w:tab w:val="num" w:pos="2520"/>
        </w:tabs>
        <w:ind w:left="2520" w:hanging="360"/>
      </w:pPr>
      <w:rPr>
        <w:b/>
        <w:bCs/>
        <w:sz w:val="24"/>
        <w:szCs w:val="24"/>
      </w:rPr>
    </w:lvl>
    <w:lvl w:ilvl="6">
      <w:start w:val="1"/>
      <w:numFmt w:val="upperRoman"/>
      <w:lvlText w:val="%7."/>
      <w:lvlJc w:val="left"/>
      <w:pPr>
        <w:tabs>
          <w:tab w:val="num" w:pos="2880"/>
        </w:tabs>
        <w:ind w:left="2880" w:hanging="360"/>
      </w:pPr>
      <w:rPr>
        <w:b/>
        <w:bCs/>
        <w:sz w:val="24"/>
        <w:szCs w:val="24"/>
      </w:rPr>
    </w:lvl>
    <w:lvl w:ilvl="7">
      <w:start w:val="1"/>
      <w:numFmt w:val="upperRoman"/>
      <w:lvlText w:val="%8."/>
      <w:lvlJc w:val="left"/>
      <w:pPr>
        <w:tabs>
          <w:tab w:val="num" w:pos="3240"/>
        </w:tabs>
        <w:ind w:left="3240" w:hanging="360"/>
      </w:pPr>
      <w:rPr>
        <w:b/>
        <w:bCs/>
        <w:sz w:val="24"/>
        <w:szCs w:val="24"/>
      </w:rPr>
    </w:lvl>
    <w:lvl w:ilvl="8">
      <w:start w:val="1"/>
      <w:numFmt w:val="upperRoman"/>
      <w:lvlText w:val="%9."/>
      <w:lvlJc w:val="left"/>
      <w:pPr>
        <w:tabs>
          <w:tab w:val="num" w:pos="3600"/>
        </w:tabs>
        <w:ind w:left="3600" w:hanging="360"/>
      </w:pPr>
      <w:rPr>
        <w:b/>
        <w:bCs/>
        <w:sz w:val="24"/>
        <w:szCs w:val="24"/>
      </w:rPr>
    </w:lvl>
  </w:abstractNum>
  <w:abstractNum w:abstractNumId="4" w15:restartNumberingAfterBreak="0">
    <w:nsid w:val="39314F5F"/>
    <w:multiLevelType w:val="multilevel"/>
    <w:tmpl w:val="51DE02BE"/>
    <w:lvl w:ilvl="0">
      <w:start w:val="1"/>
      <w:numFmt w:val="upperRoman"/>
      <w:lvlText w:val=" %1."/>
      <w:lvlJc w:val="left"/>
      <w:pPr>
        <w:tabs>
          <w:tab w:val="num" w:pos="0"/>
        </w:tabs>
        <w:ind w:left="720" w:hanging="360"/>
      </w:pPr>
    </w:lvl>
    <w:lvl w:ilvl="1">
      <w:start w:val="1"/>
      <w:numFmt w:val="upperLetter"/>
      <w:lvlText w:val="%2)"/>
      <w:lvlJc w:val="left"/>
      <w:pPr>
        <w:tabs>
          <w:tab w:val="num" w:pos="0"/>
        </w:tabs>
        <w:ind w:left="1080" w:hanging="360"/>
      </w:pPr>
      <w:rPr>
        <w:rFonts w:ascii="Times New Roman" w:eastAsia="NSimSun" w:hAnsi="Times New Roman" w:cs="Arial"/>
      </w:rPr>
    </w:lvl>
    <w:lvl w:ilvl="2">
      <w:start w:val="1"/>
      <w:numFmt w:val="lowerRoman"/>
      <w:lvlText w:val=" %3."/>
      <w:lvlJc w:val="left"/>
      <w:pPr>
        <w:tabs>
          <w:tab w:val="num" w:pos="0"/>
        </w:tabs>
        <w:ind w:left="1440" w:hanging="360"/>
      </w:pPr>
    </w:lvl>
    <w:lvl w:ilvl="3">
      <w:start w:val="1"/>
      <w:numFmt w:val="lowerLetter"/>
      <w:lvlText w:val=" %4)"/>
      <w:lvlJc w:val="left"/>
      <w:pPr>
        <w:tabs>
          <w:tab w:val="num" w:pos="0"/>
        </w:tabs>
        <w:ind w:left="1800" w:hanging="360"/>
      </w:p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5" w15:restartNumberingAfterBreak="0">
    <w:nsid w:val="41BA3D3B"/>
    <w:multiLevelType w:val="multilevel"/>
    <w:tmpl w:val="79728C0A"/>
    <w:lvl w:ilvl="0">
      <w:start w:val="3"/>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rFonts w:ascii="Cambria" w:hAnsi="Cambria"/>
        <w:b w:val="0"/>
        <w:bCs w:val="0"/>
        <w:sz w:val="24"/>
        <w:szCs w:val="24"/>
      </w:rPr>
    </w:lvl>
    <w:lvl w:ilvl="2">
      <w:start w:val="1"/>
      <w:numFmt w:val="decimal"/>
      <w:lvlText w:val="%3."/>
      <w:lvlJc w:val="left"/>
      <w:pPr>
        <w:tabs>
          <w:tab w:val="num" w:pos="1440"/>
        </w:tabs>
        <w:ind w:left="1440" w:hanging="360"/>
      </w:pPr>
      <w:rPr>
        <w:rFonts w:ascii="Cambria" w:hAnsi="Cambria"/>
        <w:b w:val="0"/>
        <w:bCs w:val="0"/>
        <w:sz w:val="24"/>
        <w:szCs w:val="24"/>
      </w:rPr>
    </w:lvl>
    <w:lvl w:ilvl="3">
      <w:start w:val="1"/>
      <w:numFmt w:val="decimal"/>
      <w:lvlText w:val="%4."/>
      <w:lvlJc w:val="left"/>
      <w:pPr>
        <w:tabs>
          <w:tab w:val="num" w:pos="1800"/>
        </w:tabs>
        <w:ind w:left="1800" w:hanging="360"/>
      </w:pPr>
      <w:rPr>
        <w:rFonts w:ascii="Cambria" w:hAnsi="Cambria"/>
        <w:b w:val="0"/>
        <w:bCs w:val="0"/>
        <w:sz w:val="24"/>
        <w:szCs w:val="24"/>
      </w:rPr>
    </w:lvl>
    <w:lvl w:ilvl="4">
      <w:start w:val="1"/>
      <w:numFmt w:val="decimal"/>
      <w:lvlText w:val="%5."/>
      <w:lvlJc w:val="left"/>
      <w:pPr>
        <w:tabs>
          <w:tab w:val="num" w:pos="2160"/>
        </w:tabs>
        <w:ind w:left="2160" w:hanging="360"/>
      </w:pPr>
      <w:rPr>
        <w:rFonts w:ascii="Cambria" w:hAnsi="Cambria"/>
        <w:b w:val="0"/>
        <w:bCs w:val="0"/>
        <w:sz w:val="24"/>
        <w:szCs w:val="24"/>
      </w:rPr>
    </w:lvl>
    <w:lvl w:ilvl="5">
      <w:start w:val="1"/>
      <w:numFmt w:val="decimal"/>
      <w:lvlText w:val="%6."/>
      <w:lvlJc w:val="left"/>
      <w:pPr>
        <w:tabs>
          <w:tab w:val="num" w:pos="2520"/>
        </w:tabs>
        <w:ind w:left="2520" w:hanging="360"/>
      </w:pPr>
      <w:rPr>
        <w:rFonts w:ascii="Cambria" w:hAnsi="Cambria"/>
        <w:b w:val="0"/>
        <w:bCs w:val="0"/>
        <w:sz w:val="24"/>
        <w:szCs w:val="24"/>
      </w:rPr>
    </w:lvl>
    <w:lvl w:ilvl="6">
      <w:start w:val="1"/>
      <w:numFmt w:val="decimal"/>
      <w:lvlText w:val="%7."/>
      <w:lvlJc w:val="left"/>
      <w:pPr>
        <w:tabs>
          <w:tab w:val="num" w:pos="2880"/>
        </w:tabs>
        <w:ind w:left="2880" w:hanging="360"/>
      </w:pPr>
      <w:rPr>
        <w:rFonts w:ascii="Cambria" w:hAnsi="Cambria"/>
        <w:b w:val="0"/>
        <w:bCs w:val="0"/>
        <w:sz w:val="24"/>
        <w:szCs w:val="24"/>
      </w:rPr>
    </w:lvl>
    <w:lvl w:ilvl="7">
      <w:start w:val="1"/>
      <w:numFmt w:val="decimal"/>
      <w:lvlText w:val="%8."/>
      <w:lvlJc w:val="left"/>
      <w:pPr>
        <w:tabs>
          <w:tab w:val="num" w:pos="3240"/>
        </w:tabs>
        <w:ind w:left="3240" w:hanging="360"/>
      </w:pPr>
      <w:rPr>
        <w:rFonts w:ascii="Cambria" w:hAnsi="Cambria"/>
        <w:b w:val="0"/>
        <w:bCs w:val="0"/>
        <w:sz w:val="24"/>
        <w:szCs w:val="24"/>
      </w:rPr>
    </w:lvl>
    <w:lvl w:ilvl="8">
      <w:start w:val="1"/>
      <w:numFmt w:val="decimal"/>
      <w:lvlText w:val="%9."/>
      <w:lvlJc w:val="left"/>
      <w:pPr>
        <w:tabs>
          <w:tab w:val="num" w:pos="3600"/>
        </w:tabs>
        <w:ind w:left="3600" w:hanging="360"/>
      </w:pPr>
      <w:rPr>
        <w:rFonts w:ascii="Cambria" w:hAnsi="Cambria"/>
        <w:b w:val="0"/>
        <w:bCs w:val="0"/>
        <w:sz w:val="24"/>
        <w:szCs w:val="24"/>
      </w:rPr>
    </w:lvl>
  </w:abstractNum>
  <w:abstractNum w:abstractNumId="6" w15:restartNumberingAfterBreak="0">
    <w:nsid w:val="43B52FA0"/>
    <w:multiLevelType w:val="multilevel"/>
    <w:tmpl w:val="AB4897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E73BA"/>
    <w:multiLevelType w:val="multilevel"/>
    <w:tmpl w:val="D39C9FCA"/>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rFonts w:ascii="Cambria" w:hAnsi="Cambria"/>
        <w:b w:val="0"/>
        <w:bCs w:val="0"/>
        <w:sz w:val="24"/>
        <w:szCs w:val="24"/>
      </w:rPr>
    </w:lvl>
    <w:lvl w:ilvl="2">
      <w:start w:val="1"/>
      <w:numFmt w:val="decimal"/>
      <w:lvlText w:val="%3."/>
      <w:lvlJc w:val="left"/>
      <w:pPr>
        <w:tabs>
          <w:tab w:val="num" w:pos="1440"/>
        </w:tabs>
        <w:ind w:left="1440" w:hanging="360"/>
      </w:pPr>
      <w:rPr>
        <w:rFonts w:ascii="Cambria" w:hAnsi="Cambria"/>
        <w:b w:val="0"/>
        <w:bCs w:val="0"/>
        <w:sz w:val="24"/>
        <w:szCs w:val="24"/>
      </w:rPr>
    </w:lvl>
    <w:lvl w:ilvl="3">
      <w:start w:val="1"/>
      <w:numFmt w:val="decimal"/>
      <w:lvlText w:val="%4."/>
      <w:lvlJc w:val="left"/>
      <w:pPr>
        <w:tabs>
          <w:tab w:val="num" w:pos="1800"/>
        </w:tabs>
        <w:ind w:left="1800" w:hanging="360"/>
      </w:pPr>
      <w:rPr>
        <w:rFonts w:ascii="Cambria" w:hAnsi="Cambria"/>
        <w:b w:val="0"/>
        <w:bCs w:val="0"/>
        <w:sz w:val="24"/>
        <w:szCs w:val="24"/>
      </w:rPr>
    </w:lvl>
    <w:lvl w:ilvl="4">
      <w:start w:val="1"/>
      <w:numFmt w:val="decimal"/>
      <w:lvlText w:val="%5."/>
      <w:lvlJc w:val="left"/>
      <w:pPr>
        <w:tabs>
          <w:tab w:val="num" w:pos="2160"/>
        </w:tabs>
        <w:ind w:left="2160" w:hanging="360"/>
      </w:pPr>
      <w:rPr>
        <w:rFonts w:ascii="Cambria" w:hAnsi="Cambria"/>
        <w:b w:val="0"/>
        <w:bCs w:val="0"/>
        <w:sz w:val="24"/>
        <w:szCs w:val="24"/>
      </w:rPr>
    </w:lvl>
    <w:lvl w:ilvl="5">
      <w:start w:val="1"/>
      <w:numFmt w:val="decimal"/>
      <w:lvlText w:val="%6."/>
      <w:lvlJc w:val="left"/>
      <w:pPr>
        <w:tabs>
          <w:tab w:val="num" w:pos="2520"/>
        </w:tabs>
        <w:ind w:left="2520" w:hanging="360"/>
      </w:pPr>
      <w:rPr>
        <w:rFonts w:ascii="Cambria" w:hAnsi="Cambria"/>
        <w:b w:val="0"/>
        <w:bCs w:val="0"/>
        <w:sz w:val="24"/>
        <w:szCs w:val="24"/>
      </w:rPr>
    </w:lvl>
    <w:lvl w:ilvl="6">
      <w:start w:val="1"/>
      <w:numFmt w:val="decimal"/>
      <w:lvlText w:val="%7."/>
      <w:lvlJc w:val="left"/>
      <w:pPr>
        <w:tabs>
          <w:tab w:val="num" w:pos="2880"/>
        </w:tabs>
        <w:ind w:left="2880" w:hanging="360"/>
      </w:pPr>
      <w:rPr>
        <w:rFonts w:ascii="Cambria" w:hAnsi="Cambria"/>
        <w:b w:val="0"/>
        <w:bCs w:val="0"/>
        <w:sz w:val="24"/>
        <w:szCs w:val="24"/>
      </w:rPr>
    </w:lvl>
    <w:lvl w:ilvl="7">
      <w:start w:val="1"/>
      <w:numFmt w:val="decimal"/>
      <w:lvlText w:val="%8."/>
      <w:lvlJc w:val="left"/>
      <w:pPr>
        <w:tabs>
          <w:tab w:val="num" w:pos="3240"/>
        </w:tabs>
        <w:ind w:left="3240" w:hanging="360"/>
      </w:pPr>
      <w:rPr>
        <w:rFonts w:ascii="Cambria" w:hAnsi="Cambria"/>
        <w:b w:val="0"/>
        <w:bCs w:val="0"/>
        <w:sz w:val="24"/>
        <w:szCs w:val="24"/>
      </w:rPr>
    </w:lvl>
    <w:lvl w:ilvl="8">
      <w:start w:val="1"/>
      <w:numFmt w:val="decimal"/>
      <w:lvlText w:val="%9."/>
      <w:lvlJc w:val="left"/>
      <w:pPr>
        <w:tabs>
          <w:tab w:val="num" w:pos="3600"/>
        </w:tabs>
        <w:ind w:left="3600" w:hanging="360"/>
      </w:pPr>
      <w:rPr>
        <w:rFonts w:ascii="Cambria" w:hAnsi="Cambria"/>
        <w:b w:val="0"/>
        <w:bCs w:val="0"/>
        <w:sz w:val="24"/>
        <w:szCs w:val="24"/>
      </w:rPr>
    </w:lvl>
  </w:abstractNum>
  <w:abstractNum w:abstractNumId="8" w15:restartNumberingAfterBreak="0">
    <w:nsid w:val="4571466E"/>
    <w:multiLevelType w:val="multilevel"/>
    <w:tmpl w:val="387EC286"/>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9" w15:restartNumberingAfterBreak="0">
    <w:nsid w:val="46CA78B7"/>
    <w:multiLevelType w:val="multilevel"/>
    <w:tmpl w:val="9E76AE32"/>
    <w:lvl w:ilvl="0">
      <w:start w:val="3"/>
      <w:numFmt w:val="upperRoman"/>
      <w:lvlText w:val="%1."/>
      <w:lvlJc w:val="left"/>
      <w:pPr>
        <w:tabs>
          <w:tab w:val="num" w:pos="720"/>
        </w:tabs>
        <w:ind w:left="720" w:hanging="360"/>
      </w:pPr>
      <w:rPr>
        <w:b/>
        <w:bCs/>
        <w:sz w:val="24"/>
        <w:szCs w:val="24"/>
      </w:rPr>
    </w:lvl>
    <w:lvl w:ilvl="1">
      <w:start w:val="1"/>
      <w:numFmt w:val="upperRoman"/>
      <w:lvlText w:val="%2."/>
      <w:lvlJc w:val="left"/>
      <w:pPr>
        <w:tabs>
          <w:tab w:val="num" w:pos="1080"/>
        </w:tabs>
        <w:ind w:left="1080" w:hanging="360"/>
      </w:pPr>
      <w:rPr>
        <w:b/>
        <w:bCs/>
        <w:sz w:val="24"/>
        <w:szCs w:val="24"/>
      </w:rPr>
    </w:lvl>
    <w:lvl w:ilvl="2">
      <w:start w:val="1"/>
      <w:numFmt w:val="upperRoman"/>
      <w:lvlText w:val="%3."/>
      <w:lvlJc w:val="left"/>
      <w:pPr>
        <w:tabs>
          <w:tab w:val="num" w:pos="1440"/>
        </w:tabs>
        <w:ind w:left="1440" w:hanging="360"/>
      </w:pPr>
      <w:rPr>
        <w:b/>
        <w:bCs/>
        <w:sz w:val="24"/>
        <w:szCs w:val="24"/>
      </w:rPr>
    </w:lvl>
    <w:lvl w:ilvl="3">
      <w:start w:val="1"/>
      <w:numFmt w:val="upperRoman"/>
      <w:lvlText w:val="%4."/>
      <w:lvlJc w:val="left"/>
      <w:pPr>
        <w:tabs>
          <w:tab w:val="num" w:pos="1800"/>
        </w:tabs>
        <w:ind w:left="1800" w:hanging="360"/>
      </w:pPr>
      <w:rPr>
        <w:b/>
        <w:bCs/>
        <w:sz w:val="24"/>
        <w:szCs w:val="24"/>
      </w:rPr>
    </w:lvl>
    <w:lvl w:ilvl="4">
      <w:start w:val="1"/>
      <w:numFmt w:val="upperRoman"/>
      <w:lvlText w:val="%5."/>
      <w:lvlJc w:val="left"/>
      <w:pPr>
        <w:tabs>
          <w:tab w:val="num" w:pos="2160"/>
        </w:tabs>
        <w:ind w:left="2160" w:hanging="360"/>
      </w:pPr>
      <w:rPr>
        <w:b/>
        <w:bCs/>
        <w:sz w:val="24"/>
        <w:szCs w:val="24"/>
      </w:rPr>
    </w:lvl>
    <w:lvl w:ilvl="5">
      <w:start w:val="1"/>
      <w:numFmt w:val="upperRoman"/>
      <w:lvlText w:val="%6."/>
      <w:lvlJc w:val="left"/>
      <w:pPr>
        <w:tabs>
          <w:tab w:val="num" w:pos="2520"/>
        </w:tabs>
        <w:ind w:left="2520" w:hanging="360"/>
      </w:pPr>
      <w:rPr>
        <w:b/>
        <w:bCs/>
        <w:sz w:val="24"/>
        <w:szCs w:val="24"/>
      </w:rPr>
    </w:lvl>
    <w:lvl w:ilvl="6">
      <w:start w:val="1"/>
      <w:numFmt w:val="upperRoman"/>
      <w:lvlText w:val="%7."/>
      <w:lvlJc w:val="left"/>
      <w:pPr>
        <w:tabs>
          <w:tab w:val="num" w:pos="2880"/>
        </w:tabs>
        <w:ind w:left="2880" w:hanging="360"/>
      </w:pPr>
      <w:rPr>
        <w:b/>
        <w:bCs/>
        <w:sz w:val="24"/>
        <w:szCs w:val="24"/>
      </w:rPr>
    </w:lvl>
    <w:lvl w:ilvl="7">
      <w:start w:val="1"/>
      <w:numFmt w:val="upperRoman"/>
      <w:lvlText w:val="%8."/>
      <w:lvlJc w:val="left"/>
      <w:pPr>
        <w:tabs>
          <w:tab w:val="num" w:pos="3240"/>
        </w:tabs>
        <w:ind w:left="3240" w:hanging="360"/>
      </w:pPr>
      <w:rPr>
        <w:b/>
        <w:bCs/>
        <w:sz w:val="24"/>
        <w:szCs w:val="24"/>
      </w:rPr>
    </w:lvl>
    <w:lvl w:ilvl="8">
      <w:start w:val="1"/>
      <w:numFmt w:val="upperRoman"/>
      <w:lvlText w:val="%9."/>
      <w:lvlJc w:val="left"/>
      <w:pPr>
        <w:tabs>
          <w:tab w:val="num" w:pos="3600"/>
        </w:tabs>
        <w:ind w:left="3600" w:hanging="360"/>
      </w:pPr>
      <w:rPr>
        <w:b/>
        <w:bCs/>
        <w:sz w:val="24"/>
        <w:szCs w:val="24"/>
      </w:rPr>
    </w:lvl>
  </w:abstractNum>
  <w:abstractNum w:abstractNumId="10" w15:restartNumberingAfterBreak="0">
    <w:nsid w:val="476D66CB"/>
    <w:multiLevelType w:val="multilevel"/>
    <w:tmpl w:val="8A48744E"/>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1" w15:restartNumberingAfterBreak="0">
    <w:nsid w:val="49494081"/>
    <w:multiLevelType w:val="multilevel"/>
    <w:tmpl w:val="BC50EFD6"/>
    <w:lvl w:ilvl="0">
      <w:start w:val="1"/>
      <w:numFmt w:val="lowerLetter"/>
      <w:lvlText w:val="%1)"/>
      <w:lvlJc w:val="left"/>
      <w:pPr>
        <w:tabs>
          <w:tab w:val="num" w:pos="720"/>
        </w:tabs>
        <w:ind w:left="720" w:hanging="360"/>
      </w:pPr>
      <w:rPr>
        <w:rFonts w:ascii="Cambria" w:hAnsi="Cambria"/>
        <w:b w:val="0"/>
        <w:bCs w:val="0"/>
        <w:sz w:val="24"/>
        <w:szCs w:val="24"/>
      </w:rPr>
    </w:lvl>
    <w:lvl w:ilvl="1">
      <w:start w:val="1"/>
      <w:numFmt w:val="lowerLetter"/>
      <w:lvlText w:val="%2)"/>
      <w:lvlJc w:val="left"/>
      <w:pPr>
        <w:tabs>
          <w:tab w:val="num" w:pos="1080"/>
        </w:tabs>
        <w:ind w:left="1080" w:hanging="360"/>
      </w:pPr>
      <w:rPr>
        <w:b/>
        <w:bCs/>
        <w:sz w:val="24"/>
        <w:szCs w:val="24"/>
      </w:rPr>
    </w:lvl>
    <w:lvl w:ilvl="2">
      <w:start w:val="1"/>
      <w:numFmt w:val="lowerLetter"/>
      <w:lvlText w:val="%3)"/>
      <w:lvlJc w:val="left"/>
      <w:pPr>
        <w:tabs>
          <w:tab w:val="num" w:pos="1440"/>
        </w:tabs>
        <w:ind w:left="1440" w:hanging="360"/>
      </w:pPr>
      <w:rPr>
        <w:b/>
        <w:bCs/>
        <w:sz w:val="24"/>
        <w:szCs w:val="24"/>
      </w:rPr>
    </w:lvl>
    <w:lvl w:ilvl="3">
      <w:start w:val="1"/>
      <w:numFmt w:val="lowerLetter"/>
      <w:lvlText w:val="%4)"/>
      <w:lvlJc w:val="left"/>
      <w:pPr>
        <w:tabs>
          <w:tab w:val="num" w:pos="1800"/>
        </w:tabs>
        <w:ind w:left="1800" w:hanging="360"/>
      </w:pPr>
      <w:rPr>
        <w:b/>
        <w:bCs/>
        <w:sz w:val="24"/>
        <w:szCs w:val="24"/>
      </w:rPr>
    </w:lvl>
    <w:lvl w:ilvl="4">
      <w:start w:val="1"/>
      <w:numFmt w:val="lowerLetter"/>
      <w:lvlText w:val="%5)"/>
      <w:lvlJc w:val="left"/>
      <w:pPr>
        <w:tabs>
          <w:tab w:val="num" w:pos="2160"/>
        </w:tabs>
        <w:ind w:left="2160" w:hanging="360"/>
      </w:pPr>
      <w:rPr>
        <w:b/>
        <w:bCs/>
        <w:sz w:val="24"/>
        <w:szCs w:val="24"/>
      </w:rPr>
    </w:lvl>
    <w:lvl w:ilvl="5">
      <w:start w:val="1"/>
      <w:numFmt w:val="lowerLetter"/>
      <w:lvlText w:val="%6)"/>
      <w:lvlJc w:val="left"/>
      <w:pPr>
        <w:tabs>
          <w:tab w:val="num" w:pos="2520"/>
        </w:tabs>
        <w:ind w:left="2520" w:hanging="360"/>
      </w:pPr>
      <w:rPr>
        <w:b/>
        <w:bCs/>
        <w:sz w:val="24"/>
        <w:szCs w:val="24"/>
      </w:rPr>
    </w:lvl>
    <w:lvl w:ilvl="6">
      <w:start w:val="1"/>
      <w:numFmt w:val="lowerLetter"/>
      <w:lvlText w:val="%7)"/>
      <w:lvlJc w:val="left"/>
      <w:pPr>
        <w:tabs>
          <w:tab w:val="num" w:pos="2880"/>
        </w:tabs>
        <w:ind w:left="2880" w:hanging="360"/>
      </w:pPr>
      <w:rPr>
        <w:b/>
        <w:bCs/>
        <w:sz w:val="24"/>
        <w:szCs w:val="24"/>
      </w:rPr>
    </w:lvl>
    <w:lvl w:ilvl="7">
      <w:start w:val="1"/>
      <w:numFmt w:val="lowerLetter"/>
      <w:lvlText w:val="%8)"/>
      <w:lvlJc w:val="left"/>
      <w:pPr>
        <w:tabs>
          <w:tab w:val="num" w:pos="3240"/>
        </w:tabs>
        <w:ind w:left="3240" w:hanging="360"/>
      </w:pPr>
      <w:rPr>
        <w:b/>
        <w:bCs/>
        <w:sz w:val="24"/>
        <w:szCs w:val="24"/>
      </w:rPr>
    </w:lvl>
    <w:lvl w:ilvl="8">
      <w:start w:val="1"/>
      <w:numFmt w:val="lowerLetter"/>
      <w:lvlText w:val="%9)"/>
      <w:lvlJc w:val="left"/>
      <w:pPr>
        <w:tabs>
          <w:tab w:val="num" w:pos="3600"/>
        </w:tabs>
        <w:ind w:left="3600" w:hanging="360"/>
      </w:pPr>
      <w:rPr>
        <w:b/>
        <w:bCs/>
        <w:sz w:val="24"/>
        <w:szCs w:val="24"/>
      </w:rPr>
    </w:lvl>
  </w:abstractNum>
  <w:abstractNum w:abstractNumId="12" w15:restartNumberingAfterBreak="0">
    <w:nsid w:val="53CC06E4"/>
    <w:multiLevelType w:val="multilevel"/>
    <w:tmpl w:val="237CD03E"/>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rFonts w:ascii="Cambria" w:hAnsi="Cambria"/>
        <w:b w:val="0"/>
        <w:bCs w:val="0"/>
        <w:sz w:val="24"/>
        <w:szCs w:val="24"/>
      </w:rPr>
    </w:lvl>
    <w:lvl w:ilvl="2">
      <w:start w:val="1"/>
      <w:numFmt w:val="decimal"/>
      <w:lvlText w:val="%3."/>
      <w:lvlJc w:val="left"/>
      <w:pPr>
        <w:tabs>
          <w:tab w:val="num" w:pos="1440"/>
        </w:tabs>
        <w:ind w:left="1440" w:hanging="360"/>
      </w:pPr>
      <w:rPr>
        <w:rFonts w:ascii="Cambria" w:hAnsi="Cambria"/>
        <w:b w:val="0"/>
        <w:bCs w:val="0"/>
        <w:sz w:val="24"/>
        <w:szCs w:val="24"/>
      </w:rPr>
    </w:lvl>
    <w:lvl w:ilvl="3">
      <w:start w:val="1"/>
      <w:numFmt w:val="decimal"/>
      <w:lvlText w:val="%4."/>
      <w:lvlJc w:val="left"/>
      <w:pPr>
        <w:tabs>
          <w:tab w:val="num" w:pos="1800"/>
        </w:tabs>
        <w:ind w:left="1800" w:hanging="360"/>
      </w:pPr>
      <w:rPr>
        <w:rFonts w:ascii="Cambria" w:hAnsi="Cambria"/>
        <w:b w:val="0"/>
        <w:bCs w:val="0"/>
        <w:sz w:val="24"/>
        <w:szCs w:val="24"/>
      </w:rPr>
    </w:lvl>
    <w:lvl w:ilvl="4">
      <w:start w:val="1"/>
      <w:numFmt w:val="decimal"/>
      <w:lvlText w:val="%5."/>
      <w:lvlJc w:val="left"/>
      <w:pPr>
        <w:tabs>
          <w:tab w:val="num" w:pos="2160"/>
        </w:tabs>
        <w:ind w:left="2160" w:hanging="360"/>
      </w:pPr>
      <w:rPr>
        <w:rFonts w:ascii="Cambria" w:hAnsi="Cambria"/>
        <w:b w:val="0"/>
        <w:bCs w:val="0"/>
        <w:sz w:val="24"/>
        <w:szCs w:val="24"/>
      </w:rPr>
    </w:lvl>
    <w:lvl w:ilvl="5">
      <w:start w:val="1"/>
      <w:numFmt w:val="decimal"/>
      <w:lvlText w:val="%6."/>
      <w:lvlJc w:val="left"/>
      <w:pPr>
        <w:tabs>
          <w:tab w:val="num" w:pos="2520"/>
        </w:tabs>
        <w:ind w:left="2520" w:hanging="360"/>
      </w:pPr>
      <w:rPr>
        <w:rFonts w:ascii="Cambria" w:hAnsi="Cambria"/>
        <w:b w:val="0"/>
        <w:bCs w:val="0"/>
        <w:sz w:val="24"/>
        <w:szCs w:val="24"/>
      </w:rPr>
    </w:lvl>
    <w:lvl w:ilvl="6">
      <w:start w:val="1"/>
      <w:numFmt w:val="decimal"/>
      <w:lvlText w:val="%7."/>
      <w:lvlJc w:val="left"/>
      <w:pPr>
        <w:tabs>
          <w:tab w:val="num" w:pos="2880"/>
        </w:tabs>
        <w:ind w:left="2880" w:hanging="360"/>
      </w:pPr>
      <w:rPr>
        <w:rFonts w:ascii="Cambria" w:hAnsi="Cambria"/>
        <w:b w:val="0"/>
        <w:bCs w:val="0"/>
        <w:sz w:val="24"/>
        <w:szCs w:val="24"/>
      </w:rPr>
    </w:lvl>
    <w:lvl w:ilvl="7">
      <w:start w:val="1"/>
      <w:numFmt w:val="decimal"/>
      <w:lvlText w:val="%8."/>
      <w:lvlJc w:val="left"/>
      <w:pPr>
        <w:tabs>
          <w:tab w:val="num" w:pos="3240"/>
        </w:tabs>
        <w:ind w:left="3240" w:hanging="360"/>
      </w:pPr>
      <w:rPr>
        <w:rFonts w:ascii="Cambria" w:hAnsi="Cambria"/>
        <w:b w:val="0"/>
        <w:bCs w:val="0"/>
        <w:sz w:val="24"/>
        <w:szCs w:val="24"/>
      </w:rPr>
    </w:lvl>
    <w:lvl w:ilvl="8">
      <w:start w:val="1"/>
      <w:numFmt w:val="decimal"/>
      <w:lvlText w:val="%9."/>
      <w:lvlJc w:val="left"/>
      <w:pPr>
        <w:tabs>
          <w:tab w:val="num" w:pos="3600"/>
        </w:tabs>
        <w:ind w:left="3600" w:hanging="360"/>
      </w:pPr>
      <w:rPr>
        <w:rFonts w:ascii="Cambria" w:hAnsi="Cambria"/>
        <w:b w:val="0"/>
        <w:bCs w:val="0"/>
        <w:sz w:val="24"/>
        <w:szCs w:val="24"/>
      </w:rPr>
    </w:lvl>
  </w:abstractNum>
  <w:abstractNum w:abstractNumId="13" w15:restartNumberingAfterBreak="0">
    <w:nsid w:val="554E4795"/>
    <w:multiLevelType w:val="multilevel"/>
    <w:tmpl w:val="B5CAA6DA"/>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4" w15:restartNumberingAfterBreak="0">
    <w:nsid w:val="675917A2"/>
    <w:multiLevelType w:val="multilevel"/>
    <w:tmpl w:val="D08AC212"/>
    <w:lvl w:ilvl="0">
      <w:start w:val="1"/>
      <w:numFmt w:val="bullet"/>
      <w:lvlText w:val=""/>
      <w:lvlJc w:val="left"/>
      <w:pPr>
        <w:tabs>
          <w:tab w:val="num" w:pos="1117"/>
        </w:tabs>
        <w:ind w:left="1117" w:hanging="360"/>
      </w:pPr>
      <w:rPr>
        <w:rFonts w:ascii="Symbol" w:hAnsi="Symbol" w:cs="Symbol" w:hint="default"/>
      </w:rPr>
    </w:lvl>
    <w:lvl w:ilvl="1">
      <w:start w:val="1"/>
      <w:numFmt w:val="bullet"/>
      <w:lvlText w:val="◦"/>
      <w:lvlJc w:val="left"/>
      <w:pPr>
        <w:tabs>
          <w:tab w:val="num" w:pos="1477"/>
        </w:tabs>
        <w:ind w:left="1477" w:hanging="360"/>
      </w:pPr>
      <w:rPr>
        <w:rFonts w:ascii="OpenSymbol" w:hAnsi="OpenSymbol" w:cs="OpenSymbol" w:hint="default"/>
      </w:rPr>
    </w:lvl>
    <w:lvl w:ilvl="2">
      <w:start w:val="1"/>
      <w:numFmt w:val="bullet"/>
      <w:lvlText w:val="▪"/>
      <w:lvlJc w:val="left"/>
      <w:pPr>
        <w:tabs>
          <w:tab w:val="num" w:pos="1837"/>
        </w:tabs>
        <w:ind w:left="1837" w:hanging="360"/>
      </w:pPr>
      <w:rPr>
        <w:rFonts w:ascii="OpenSymbol" w:hAnsi="OpenSymbol" w:cs="OpenSymbol" w:hint="default"/>
      </w:rPr>
    </w:lvl>
    <w:lvl w:ilvl="3">
      <w:start w:val="1"/>
      <w:numFmt w:val="bullet"/>
      <w:lvlText w:val=""/>
      <w:lvlJc w:val="left"/>
      <w:pPr>
        <w:tabs>
          <w:tab w:val="num" w:pos="2197"/>
        </w:tabs>
        <w:ind w:left="2197" w:hanging="360"/>
      </w:pPr>
      <w:rPr>
        <w:rFonts w:ascii="Symbol" w:hAnsi="Symbol" w:cs="Symbol" w:hint="default"/>
      </w:rPr>
    </w:lvl>
    <w:lvl w:ilvl="4">
      <w:start w:val="1"/>
      <w:numFmt w:val="bullet"/>
      <w:lvlText w:val="◦"/>
      <w:lvlJc w:val="left"/>
      <w:pPr>
        <w:tabs>
          <w:tab w:val="num" w:pos="2557"/>
        </w:tabs>
        <w:ind w:left="2557" w:hanging="360"/>
      </w:pPr>
      <w:rPr>
        <w:rFonts w:ascii="OpenSymbol" w:hAnsi="OpenSymbol" w:cs="OpenSymbol" w:hint="default"/>
      </w:rPr>
    </w:lvl>
    <w:lvl w:ilvl="5">
      <w:start w:val="1"/>
      <w:numFmt w:val="bullet"/>
      <w:lvlText w:val="▪"/>
      <w:lvlJc w:val="left"/>
      <w:pPr>
        <w:tabs>
          <w:tab w:val="num" w:pos="2917"/>
        </w:tabs>
        <w:ind w:left="2917" w:hanging="360"/>
      </w:pPr>
      <w:rPr>
        <w:rFonts w:ascii="OpenSymbol" w:hAnsi="OpenSymbol" w:cs="OpenSymbol" w:hint="default"/>
      </w:rPr>
    </w:lvl>
    <w:lvl w:ilvl="6">
      <w:start w:val="1"/>
      <w:numFmt w:val="bullet"/>
      <w:lvlText w:val=""/>
      <w:lvlJc w:val="left"/>
      <w:pPr>
        <w:tabs>
          <w:tab w:val="num" w:pos="3277"/>
        </w:tabs>
        <w:ind w:left="3277" w:hanging="360"/>
      </w:pPr>
      <w:rPr>
        <w:rFonts w:ascii="Symbol" w:hAnsi="Symbol" w:cs="Symbol" w:hint="default"/>
      </w:rPr>
    </w:lvl>
    <w:lvl w:ilvl="7">
      <w:start w:val="1"/>
      <w:numFmt w:val="bullet"/>
      <w:lvlText w:val="◦"/>
      <w:lvlJc w:val="left"/>
      <w:pPr>
        <w:tabs>
          <w:tab w:val="num" w:pos="3637"/>
        </w:tabs>
        <w:ind w:left="3637" w:hanging="360"/>
      </w:pPr>
      <w:rPr>
        <w:rFonts w:ascii="OpenSymbol" w:hAnsi="OpenSymbol" w:cs="OpenSymbol" w:hint="default"/>
      </w:rPr>
    </w:lvl>
    <w:lvl w:ilvl="8">
      <w:start w:val="1"/>
      <w:numFmt w:val="bullet"/>
      <w:lvlText w:val="▪"/>
      <w:lvlJc w:val="left"/>
      <w:pPr>
        <w:tabs>
          <w:tab w:val="num" w:pos="3997"/>
        </w:tabs>
        <w:ind w:left="3997" w:hanging="360"/>
      </w:pPr>
      <w:rPr>
        <w:rFonts w:ascii="OpenSymbol" w:hAnsi="OpenSymbol" w:cs="OpenSymbol" w:hint="default"/>
      </w:rPr>
    </w:lvl>
  </w:abstractNum>
  <w:abstractNum w:abstractNumId="15" w15:restartNumberingAfterBreak="0">
    <w:nsid w:val="6A9A682E"/>
    <w:multiLevelType w:val="multilevel"/>
    <w:tmpl w:val="044EA53A"/>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6" w15:restartNumberingAfterBreak="0">
    <w:nsid w:val="73F013B5"/>
    <w:multiLevelType w:val="multilevel"/>
    <w:tmpl w:val="68AC0460"/>
    <w:lvl w:ilvl="0">
      <w:start w:val="2"/>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rFonts w:ascii="Cambria" w:hAnsi="Cambria"/>
        <w:b w:val="0"/>
        <w:bCs w:val="0"/>
        <w:sz w:val="24"/>
        <w:szCs w:val="24"/>
      </w:rPr>
    </w:lvl>
    <w:lvl w:ilvl="2">
      <w:start w:val="1"/>
      <w:numFmt w:val="decimal"/>
      <w:lvlText w:val="%3."/>
      <w:lvlJc w:val="left"/>
      <w:pPr>
        <w:tabs>
          <w:tab w:val="num" w:pos="1440"/>
        </w:tabs>
        <w:ind w:left="1440" w:hanging="360"/>
      </w:pPr>
      <w:rPr>
        <w:rFonts w:ascii="Cambria" w:hAnsi="Cambria"/>
        <w:b w:val="0"/>
        <w:bCs w:val="0"/>
        <w:sz w:val="24"/>
        <w:szCs w:val="24"/>
      </w:rPr>
    </w:lvl>
    <w:lvl w:ilvl="3">
      <w:start w:val="1"/>
      <w:numFmt w:val="decimal"/>
      <w:lvlText w:val="%4."/>
      <w:lvlJc w:val="left"/>
      <w:pPr>
        <w:tabs>
          <w:tab w:val="num" w:pos="1800"/>
        </w:tabs>
        <w:ind w:left="1800" w:hanging="360"/>
      </w:pPr>
      <w:rPr>
        <w:rFonts w:ascii="Cambria" w:hAnsi="Cambria"/>
        <w:b w:val="0"/>
        <w:bCs w:val="0"/>
        <w:sz w:val="24"/>
        <w:szCs w:val="24"/>
      </w:rPr>
    </w:lvl>
    <w:lvl w:ilvl="4">
      <w:start w:val="1"/>
      <w:numFmt w:val="decimal"/>
      <w:lvlText w:val="%5."/>
      <w:lvlJc w:val="left"/>
      <w:pPr>
        <w:tabs>
          <w:tab w:val="num" w:pos="2160"/>
        </w:tabs>
        <w:ind w:left="2160" w:hanging="360"/>
      </w:pPr>
      <w:rPr>
        <w:rFonts w:ascii="Cambria" w:hAnsi="Cambria"/>
        <w:b w:val="0"/>
        <w:bCs w:val="0"/>
        <w:sz w:val="24"/>
        <w:szCs w:val="24"/>
      </w:rPr>
    </w:lvl>
    <w:lvl w:ilvl="5">
      <w:start w:val="1"/>
      <w:numFmt w:val="decimal"/>
      <w:lvlText w:val="%6."/>
      <w:lvlJc w:val="left"/>
      <w:pPr>
        <w:tabs>
          <w:tab w:val="num" w:pos="2520"/>
        </w:tabs>
        <w:ind w:left="2520" w:hanging="360"/>
      </w:pPr>
      <w:rPr>
        <w:rFonts w:ascii="Cambria" w:hAnsi="Cambria"/>
        <w:b w:val="0"/>
        <w:bCs w:val="0"/>
        <w:sz w:val="24"/>
        <w:szCs w:val="24"/>
      </w:rPr>
    </w:lvl>
    <w:lvl w:ilvl="6">
      <w:start w:val="1"/>
      <w:numFmt w:val="decimal"/>
      <w:lvlText w:val="%7."/>
      <w:lvlJc w:val="left"/>
      <w:pPr>
        <w:tabs>
          <w:tab w:val="num" w:pos="2880"/>
        </w:tabs>
        <w:ind w:left="2880" w:hanging="360"/>
      </w:pPr>
      <w:rPr>
        <w:rFonts w:ascii="Cambria" w:hAnsi="Cambria"/>
        <w:b w:val="0"/>
        <w:bCs w:val="0"/>
        <w:sz w:val="24"/>
        <w:szCs w:val="24"/>
      </w:rPr>
    </w:lvl>
    <w:lvl w:ilvl="7">
      <w:start w:val="1"/>
      <w:numFmt w:val="decimal"/>
      <w:lvlText w:val="%8."/>
      <w:lvlJc w:val="left"/>
      <w:pPr>
        <w:tabs>
          <w:tab w:val="num" w:pos="3240"/>
        </w:tabs>
        <w:ind w:left="3240" w:hanging="360"/>
      </w:pPr>
      <w:rPr>
        <w:rFonts w:ascii="Cambria" w:hAnsi="Cambria"/>
        <w:b w:val="0"/>
        <w:bCs w:val="0"/>
        <w:sz w:val="24"/>
        <w:szCs w:val="24"/>
      </w:rPr>
    </w:lvl>
    <w:lvl w:ilvl="8">
      <w:start w:val="1"/>
      <w:numFmt w:val="decimal"/>
      <w:lvlText w:val="%9."/>
      <w:lvlJc w:val="left"/>
      <w:pPr>
        <w:tabs>
          <w:tab w:val="num" w:pos="3600"/>
        </w:tabs>
        <w:ind w:left="3600" w:hanging="360"/>
      </w:pPr>
      <w:rPr>
        <w:rFonts w:ascii="Cambria" w:hAnsi="Cambria"/>
        <w:b w:val="0"/>
        <w:bCs w:val="0"/>
        <w:sz w:val="24"/>
        <w:szCs w:val="24"/>
      </w:rPr>
    </w:lvl>
  </w:abstractNum>
  <w:abstractNum w:abstractNumId="17" w15:restartNumberingAfterBreak="0">
    <w:nsid w:val="78344262"/>
    <w:multiLevelType w:val="multilevel"/>
    <w:tmpl w:val="D04ECAF8"/>
    <w:lvl w:ilvl="0">
      <w:start w:val="1"/>
      <w:numFmt w:val="decimal"/>
      <w:lvlText w:val="%1."/>
      <w:lvlJc w:val="left"/>
      <w:pPr>
        <w:tabs>
          <w:tab w:val="num" w:pos="720"/>
        </w:tabs>
        <w:ind w:left="720" w:hanging="360"/>
      </w:pPr>
      <w:rPr>
        <w:rFonts w:ascii="Cambria" w:hAnsi="Cambria"/>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8" w15:restartNumberingAfterBreak="0">
    <w:nsid w:val="7ADD5001"/>
    <w:multiLevelType w:val="multilevel"/>
    <w:tmpl w:val="03425B08"/>
    <w:lvl w:ilvl="0">
      <w:start w:val="2"/>
      <w:numFmt w:val="upperRoman"/>
      <w:lvlText w:val="%1."/>
      <w:lvlJc w:val="left"/>
      <w:pPr>
        <w:tabs>
          <w:tab w:val="num" w:pos="720"/>
        </w:tabs>
        <w:ind w:left="720" w:hanging="360"/>
      </w:pPr>
      <w:rPr>
        <w:b/>
        <w:bCs/>
        <w:sz w:val="24"/>
        <w:szCs w:val="24"/>
      </w:rPr>
    </w:lvl>
    <w:lvl w:ilvl="1">
      <w:start w:val="1"/>
      <w:numFmt w:val="upperRoman"/>
      <w:lvlText w:val="%2."/>
      <w:lvlJc w:val="left"/>
      <w:pPr>
        <w:tabs>
          <w:tab w:val="num" w:pos="1080"/>
        </w:tabs>
        <w:ind w:left="1080" w:hanging="360"/>
      </w:pPr>
      <w:rPr>
        <w:b/>
        <w:bCs/>
        <w:sz w:val="24"/>
        <w:szCs w:val="24"/>
      </w:rPr>
    </w:lvl>
    <w:lvl w:ilvl="2">
      <w:start w:val="1"/>
      <w:numFmt w:val="upperRoman"/>
      <w:lvlText w:val="%3."/>
      <w:lvlJc w:val="left"/>
      <w:pPr>
        <w:tabs>
          <w:tab w:val="num" w:pos="1440"/>
        </w:tabs>
        <w:ind w:left="1440" w:hanging="360"/>
      </w:pPr>
      <w:rPr>
        <w:b/>
        <w:bCs/>
        <w:sz w:val="24"/>
        <w:szCs w:val="24"/>
      </w:rPr>
    </w:lvl>
    <w:lvl w:ilvl="3">
      <w:start w:val="1"/>
      <w:numFmt w:val="upperRoman"/>
      <w:lvlText w:val="%4."/>
      <w:lvlJc w:val="left"/>
      <w:pPr>
        <w:tabs>
          <w:tab w:val="num" w:pos="1800"/>
        </w:tabs>
        <w:ind w:left="1800" w:hanging="360"/>
      </w:pPr>
      <w:rPr>
        <w:b/>
        <w:bCs/>
        <w:sz w:val="24"/>
        <w:szCs w:val="24"/>
      </w:rPr>
    </w:lvl>
    <w:lvl w:ilvl="4">
      <w:start w:val="1"/>
      <w:numFmt w:val="upperRoman"/>
      <w:lvlText w:val="%5."/>
      <w:lvlJc w:val="left"/>
      <w:pPr>
        <w:tabs>
          <w:tab w:val="num" w:pos="2160"/>
        </w:tabs>
        <w:ind w:left="2160" w:hanging="360"/>
      </w:pPr>
      <w:rPr>
        <w:b/>
        <w:bCs/>
        <w:sz w:val="24"/>
        <w:szCs w:val="24"/>
      </w:rPr>
    </w:lvl>
    <w:lvl w:ilvl="5">
      <w:start w:val="1"/>
      <w:numFmt w:val="upperRoman"/>
      <w:lvlText w:val="%6."/>
      <w:lvlJc w:val="left"/>
      <w:pPr>
        <w:tabs>
          <w:tab w:val="num" w:pos="2520"/>
        </w:tabs>
        <w:ind w:left="2520" w:hanging="360"/>
      </w:pPr>
      <w:rPr>
        <w:b/>
        <w:bCs/>
        <w:sz w:val="24"/>
        <w:szCs w:val="24"/>
      </w:rPr>
    </w:lvl>
    <w:lvl w:ilvl="6">
      <w:start w:val="1"/>
      <w:numFmt w:val="upperRoman"/>
      <w:lvlText w:val="%7."/>
      <w:lvlJc w:val="left"/>
      <w:pPr>
        <w:tabs>
          <w:tab w:val="num" w:pos="2880"/>
        </w:tabs>
        <w:ind w:left="2880" w:hanging="360"/>
      </w:pPr>
      <w:rPr>
        <w:b/>
        <w:bCs/>
        <w:sz w:val="24"/>
        <w:szCs w:val="24"/>
      </w:rPr>
    </w:lvl>
    <w:lvl w:ilvl="7">
      <w:start w:val="1"/>
      <w:numFmt w:val="upperRoman"/>
      <w:lvlText w:val="%8."/>
      <w:lvlJc w:val="left"/>
      <w:pPr>
        <w:tabs>
          <w:tab w:val="num" w:pos="3240"/>
        </w:tabs>
        <w:ind w:left="3240" w:hanging="360"/>
      </w:pPr>
      <w:rPr>
        <w:b/>
        <w:bCs/>
        <w:sz w:val="24"/>
        <w:szCs w:val="24"/>
      </w:rPr>
    </w:lvl>
    <w:lvl w:ilvl="8">
      <w:start w:val="1"/>
      <w:numFmt w:val="upperRoman"/>
      <w:lvlText w:val="%9."/>
      <w:lvlJc w:val="left"/>
      <w:pPr>
        <w:tabs>
          <w:tab w:val="num" w:pos="3600"/>
        </w:tabs>
        <w:ind w:left="3600" w:hanging="360"/>
      </w:pPr>
      <w:rPr>
        <w:b/>
        <w:bCs/>
        <w:sz w:val="24"/>
        <w:szCs w:val="24"/>
      </w:rPr>
    </w:lvl>
  </w:abstractNum>
  <w:abstractNum w:abstractNumId="19" w15:restartNumberingAfterBreak="0">
    <w:nsid w:val="7FF24CE1"/>
    <w:multiLevelType w:val="multilevel"/>
    <w:tmpl w:val="51BAA81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num w:numId="1">
    <w:abstractNumId w:val="2"/>
  </w:num>
  <w:num w:numId="2">
    <w:abstractNumId w:val="0"/>
  </w:num>
  <w:num w:numId="3">
    <w:abstractNumId w:val="4"/>
  </w:num>
  <w:num w:numId="4">
    <w:abstractNumId w:val="11"/>
  </w:num>
  <w:num w:numId="5">
    <w:abstractNumId w:val="10"/>
  </w:num>
  <w:num w:numId="6">
    <w:abstractNumId w:val="12"/>
  </w:num>
  <w:num w:numId="7">
    <w:abstractNumId w:val="5"/>
  </w:num>
  <w:num w:numId="8">
    <w:abstractNumId w:val="14"/>
  </w:num>
  <w:num w:numId="9">
    <w:abstractNumId w:val="16"/>
  </w:num>
  <w:num w:numId="10">
    <w:abstractNumId w:val="6"/>
  </w:num>
  <w:num w:numId="11">
    <w:abstractNumId w:val="1"/>
  </w:num>
  <w:num w:numId="12">
    <w:abstractNumId w:val="7"/>
  </w:num>
  <w:num w:numId="13">
    <w:abstractNumId w:val="3"/>
    <w:lvlOverride w:ilvl="0">
      <w:startOverride w:val="1"/>
    </w:lvlOverride>
  </w:num>
  <w:num w:numId="14">
    <w:abstractNumId w:val="13"/>
    <w:lvlOverride w:ilvl="0">
      <w:startOverride w:val="1"/>
    </w:lvlOverride>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8"/>
  </w:num>
  <w:num w:numId="25">
    <w:abstractNumId w:val="11"/>
    <w:lvlOverride w:ilvl="0">
      <w:startOverride w:val="1"/>
    </w:lvlOverride>
  </w:num>
  <w:num w:numId="26">
    <w:abstractNumId w:val="9"/>
  </w:num>
  <w:num w:numId="27">
    <w:abstractNumId w:val="9"/>
  </w:num>
  <w:num w:numId="28">
    <w:abstractNumId w:val="9"/>
  </w:num>
  <w:num w:numId="29">
    <w:abstractNumId w:val="19"/>
    <w:lvlOverride w:ilvl="0">
      <w:startOverride w:val="1"/>
    </w:lvlOverride>
  </w:num>
  <w:num w:numId="30">
    <w:abstractNumId w:val="8"/>
    <w:lvlOverride w:ilvl="0">
      <w:startOverride w:val="1"/>
    </w:lvlOverride>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7"/>
    <w:lvlOverride w:ilvl="0">
      <w:startOverride w:val="1"/>
    </w:lvlOverride>
  </w:num>
  <w:num w:numId="39">
    <w:abstractNumId w:val="17"/>
  </w:num>
  <w:num w:numId="40">
    <w:abstractNumId w:val="17"/>
  </w:num>
  <w:num w:numId="41">
    <w:abstractNumId w:val="15"/>
    <w:lvlOverride w:ilvl="0">
      <w:startOverride w:val="1"/>
    </w:lvlOverride>
  </w:num>
  <w:num w:numId="42">
    <w:abstractNumId w:val="15"/>
  </w:num>
  <w:num w:numId="43">
    <w:abstractNumId w:val="15"/>
  </w:num>
  <w:num w:numId="44">
    <w:abstractNumId w:val="15"/>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11"/>
    <w:rsid w:val="000B6C1E"/>
    <w:rsid w:val="000E5415"/>
    <w:rsid w:val="00520F2E"/>
    <w:rsid w:val="00650B9F"/>
    <w:rsid w:val="006B7211"/>
    <w:rsid w:val="00803B99"/>
    <w:rsid w:val="008910C9"/>
    <w:rsid w:val="00912311"/>
    <w:rsid w:val="00AD7F29"/>
    <w:rsid w:val="00BF27AF"/>
    <w:rsid w:val="00E550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EEE35-195E-476D-A815-99B66AB4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E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922E6C"/>
  </w:style>
  <w:style w:type="character" w:customStyle="1" w:styleId="Tekstpodstawowy2Znak">
    <w:name w:val="Tekst podstawowy 2 Znak"/>
    <w:basedOn w:val="Domylnaczcionkaakapitu"/>
    <w:link w:val="Tekstpodstawowy2"/>
    <w:semiHidden/>
    <w:qFormat/>
    <w:rsid w:val="00922E6C"/>
    <w:rPr>
      <w:rFonts w:cs="Mangal"/>
      <w:szCs w:val="21"/>
    </w:rPr>
  </w:style>
  <w:style w:type="character" w:customStyle="1" w:styleId="Domylnaczcionkaakapitu1">
    <w:name w:val="Domyślna czcionka akapitu1"/>
    <w:qFormat/>
    <w:rsid w:val="00A25E41"/>
  </w:style>
  <w:style w:type="character" w:customStyle="1" w:styleId="Znakinumeracji">
    <w:name w:val="Znaki numeracji"/>
    <w:qFormat/>
    <w:rPr>
      <w:rFonts w:ascii="Cambria" w:hAnsi="Cambria"/>
      <w:b w:val="0"/>
      <w:bCs w:val="0"/>
      <w:sz w:val="24"/>
      <w:szCs w:val="24"/>
    </w:rPr>
  </w:style>
  <w:style w:type="character" w:customStyle="1" w:styleId="Znakiwypunktowania">
    <w:name w:val="Znaki wypunktowania"/>
    <w:qFormat/>
    <w:rPr>
      <w:rFonts w:ascii="OpenSymbol" w:eastAsia="OpenSymbol" w:hAnsi="OpenSymbol" w:cs="OpenSymbol"/>
    </w:rPr>
  </w:style>
  <w:style w:type="character" w:customStyle="1" w:styleId="WW8Num145z0">
    <w:name w:val="WW8Num145z0"/>
    <w:qFormat/>
    <w:rPr>
      <w:rFonts w:ascii="Symbol" w:hAnsi="Symbol" w:cs="Symbol"/>
      <w:color w:val="000000"/>
    </w:rPr>
  </w:style>
  <w:style w:type="character" w:customStyle="1" w:styleId="WW8Num145z1">
    <w:name w:val="WW8Num145z1"/>
    <w:qFormat/>
    <w:rPr>
      <w:rFonts w:ascii="Courier New" w:hAnsi="Courier New" w:cs="Courier New"/>
    </w:rPr>
  </w:style>
  <w:style w:type="character" w:customStyle="1" w:styleId="WW8Num145z2">
    <w:name w:val="WW8Num145z2"/>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922E6C"/>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2">
    <w:name w:val="Body Text 2"/>
    <w:basedOn w:val="Normalny"/>
    <w:link w:val="Tekstpodstawowy2Znak"/>
    <w:semiHidden/>
    <w:unhideWhenUsed/>
    <w:qFormat/>
    <w:rsid w:val="00922E6C"/>
    <w:pPr>
      <w:spacing w:after="120" w:line="480" w:lineRule="auto"/>
    </w:pPr>
    <w:rPr>
      <w:rFonts w:cs="Mangal"/>
      <w:szCs w:val="21"/>
    </w:rPr>
  </w:style>
  <w:style w:type="paragraph" w:customStyle="1" w:styleId="Nagwek51">
    <w:name w:val="Nagłówek 51"/>
    <w:basedOn w:val="Normalny"/>
    <w:qFormat/>
    <w:rsid w:val="00AA7DCC"/>
    <w:pPr>
      <w:keepNext/>
      <w:spacing w:line="360" w:lineRule="auto"/>
      <w:ind w:left="-1531"/>
      <w:jc w:val="both"/>
    </w:pPr>
    <w:rPr>
      <w:rFonts w:ascii="Times New Roman" w:eastAsia="Calibri" w:hAnsi="Times New Roman" w:cs="Times New Roman"/>
      <w:b/>
      <w:bCs/>
      <w:color w:val="000000"/>
      <w:kern w:val="2"/>
      <w:sz w:val="24"/>
      <w:szCs w:val="24"/>
    </w:rPr>
  </w:style>
  <w:style w:type="paragraph" w:customStyle="1" w:styleId="Standard">
    <w:name w:val="Standard"/>
    <w:qFormat/>
    <w:rsid w:val="0009275D"/>
    <w:pPr>
      <w:spacing w:line="100" w:lineRule="atLeast"/>
      <w:textAlignment w:val="baseline"/>
    </w:pPr>
    <w:rPr>
      <w:rFonts w:ascii="Times New Roman" w:eastAsia="Calibri" w:hAnsi="Times New Roman" w:cs="Times New Roman"/>
      <w:color w:val="000000"/>
      <w:kern w:val="2"/>
      <w:sz w:val="24"/>
      <w:szCs w:val="24"/>
    </w:rPr>
  </w:style>
  <w:style w:type="paragraph" w:styleId="Akapitzlist">
    <w:name w:val="List Paragraph"/>
    <w:basedOn w:val="Normalny"/>
    <w:uiPriority w:val="34"/>
    <w:qFormat/>
    <w:rsid w:val="0093021F"/>
    <w:pPr>
      <w:ind w:left="720"/>
      <w:contextualSpacing/>
    </w:pPr>
  </w:style>
  <w:style w:type="paragraph" w:customStyle="1" w:styleId="Zawartotabeli">
    <w:name w:val="Zawartość tabeli"/>
    <w:basedOn w:val="Normalny"/>
    <w:qFormat/>
    <w:pPr>
      <w:widowControl w:val="0"/>
      <w:suppressLineNumbers/>
    </w:pPr>
  </w:style>
  <w:style w:type="numbering" w:customStyle="1" w:styleId="WW8Num145">
    <w:name w:val="WW8Num145"/>
    <w:qFormat/>
  </w:style>
  <w:style w:type="paragraph" w:styleId="Tekstdymka">
    <w:name w:val="Balloon Text"/>
    <w:basedOn w:val="Normalny"/>
    <w:link w:val="TekstdymkaZnak"/>
    <w:uiPriority w:val="99"/>
    <w:semiHidden/>
    <w:unhideWhenUsed/>
    <w:rsid w:val="00AD7F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97C0-71F8-4C84-8019-C00A6167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8</Pages>
  <Words>2622</Words>
  <Characters>15734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Lębork</dc:creator>
  <dc:description/>
  <cp:lastModifiedBy>Leszek Warski</cp:lastModifiedBy>
  <cp:revision>21</cp:revision>
  <cp:lastPrinted>2023-10-27T09:18:00Z</cp:lastPrinted>
  <dcterms:created xsi:type="dcterms:W3CDTF">2022-10-17T06:25:00Z</dcterms:created>
  <dcterms:modified xsi:type="dcterms:W3CDTF">2023-10-27T09:38:00Z</dcterms:modified>
  <dc:language>pl-PL</dc:language>
</cp:coreProperties>
</file>