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392C" w14:textId="77777777" w:rsidR="001E5801" w:rsidRPr="00773D17" w:rsidRDefault="001E5801" w:rsidP="001E5801">
      <w:pPr>
        <w:rPr>
          <w:rFonts w:asciiTheme="majorHAnsi" w:eastAsiaTheme="majorEastAsia" w:hAnsiTheme="majorHAnsi" w:cs="Arial"/>
          <w:b/>
          <w:u w:val="single"/>
          <w:lang w:eastAsia="en-US"/>
        </w:rPr>
      </w:pPr>
    </w:p>
    <w:p w14:paraId="381AF5AC"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7D4F9329"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0CD7744"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56550C9"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6AD8E3D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A9B17C" w14:textId="25C8B8E8" w:rsidR="00773D17" w:rsidRPr="00773D17"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RRG.271.</w:t>
      </w:r>
      <w:r w:rsidR="0093685E">
        <w:rPr>
          <w:rFonts w:asciiTheme="majorHAnsi" w:eastAsiaTheme="majorEastAsia" w:hAnsiTheme="majorHAnsi" w:cstheme="majorBidi"/>
          <w:caps/>
          <w:color w:val="632423" w:themeColor="accent2" w:themeShade="80"/>
          <w:spacing w:val="20"/>
          <w:lang w:eastAsia="en-US"/>
        </w:rPr>
        <w:t>8</w:t>
      </w:r>
      <w:r w:rsidR="00DA08DD">
        <w:rPr>
          <w:rFonts w:asciiTheme="majorHAnsi" w:eastAsiaTheme="majorEastAsia" w:hAnsiTheme="majorHAnsi" w:cstheme="majorBidi"/>
          <w:caps/>
          <w:color w:val="632423" w:themeColor="accent2" w:themeShade="80"/>
          <w:spacing w:val="20"/>
          <w:lang w:eastAsia="en-US"/>
        </w:rPr>
        <w:t>.2021</w:t>
      </w:r>
    </w:p>
    <w:p w14:paraId="120A97A0"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3B6783BB" w14:textId="77777777" w:rsidR="00773D17" w:rsidRPr="00545819" w:rsidRDefault="00DA08DD" w:rsidP="00773D17">
      <w:pPr>
        <w:outlineLvl w:val="5"/>
        <w:rPr>
          <w:rFonts w:asciiTheme="majorHAnsi" w:eastAsiaTheme="majorEastAsia" w:hAnsiTheme="majorHAnsi" w:cs="Arial"/>
          <w:caps/>
          <w:spacing w:val="10"/>
          <w:lang w:eastAsia="en-US"/>
        </w:rPr>
      </w:pPr>
      <w:r w:rsidRPr="00545819">
        <w:rPr>
          <w:rFonts w:asciiTheme="majorHAnsi" w:eastAsiaTheme="majorEastAsia" w:hAnsiTheme="majorHAnsi" w:cs="Arial"/>
          <w:caps/>
          <w:spacing w:val="10"/>
          <w:lang w:eastAsia="en-US"/>
        </w:rPr>
        <w:t>Gmina Przykona</w:t>
      </w:r>
    </w:p>
    <w:p w14:paraId="0D357607" w14:textId="77777777" w:rsidR="00DA08DD" w:rsidRDefault="00DA08DD" w:rsidP="00DA08DD">
      <w:pPr>
        <w:ind w:hanging="142"/>
        <w:rPr>
          <w:b/>
        </w:rPr>
      </w:pPr>
      <w:r>
        <w:rPr>
          <w:rStyle w:val="Domylnaczcionkaakapitu1"/>
          <w:rFonts w:ascii="Arial" w:hAnsi="Arial"/>
        </w:rPr>
        <w:t xml:space="preserve">  </w:t>
      </w:r>
      <w:r>
        <w:rPr>
          <w:rStyle w:val="Domylnaczcionkaakapitu1"/>
          <w:b/>
        </w:rPr>
        <w:t xml:space="preserve">ul. Szkolna 7, 62-731 Przykona                             </w:t>
      </w:r>
    </w:p>
    <w:p w14:paraId="5A78D96D" w14:textId="0155170A" w:rsidR="00DA08DD" w:rsidRDefault="00DA08DD" w:rsidP="00DA08DD">
      <w:pPr>
        <w:rPr>
          <w:rFonts w:ascii="Arial" w:hAnsi="Arial"/>
        </w:rPr>
      </w:pPr>
      <w:r>
        <w:rPr>
          <w:rStyle w:val="Domylnaczcionkaakapitu1"/>
          <w:b/>
        </w:rPr>
        <w:t xml:space="preserve">Regon 311019510          NIP 668-18-58-329                  </w:t>
      </w:r>
      <w:r>
        <w:rPr>
          <w:rStyle w:val="Domylnaczcionkaakapitu1"/>
          <w:b/>
        </w:rPr>
        <w:tab/>
        <w:t xml:space="preserve">                </w:t>
      </w:r>
    </w:p>
    <w:p w14:paraId="58396D59" w14:textId="77777777" w:rsidR="0093685E" w:rsidRPr="0008637B" w:rsidRDefault="0093685E" w:rsidP="0093685E">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Pr="0008637B">
        <w:rPr>
          <w:rStyle w:val="Domylnaczcionkaakapitu1"/>
          <w:rFonts w:asciiTheme="majorHAnsi" w:hAnsiTheme="majorHAnsi"/>
          <w:b/>
        </w:rPr>
        <w:tab/>
        <w:t xml:space="preserve">          </w:t>
      </w:r>
    </w:p>
    <w:p w14:paraId="2E24C580" w14:textId="77777777" w:rsidR="0093685E" w:rsidRPr="0008637B" w:rsidRDefault="0093685E" w:rsidP="0093685E">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53B994FE" w14:textId="77777777" w:rsidR="0093685E" w:rsidRPr="0008637B" w:rsidRDefault="0093685E" w:rsidP="0093685E">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1195B7C8" w14:textId="77777777" w:rsidR="0093685E" w:rsidRPr="0008637B" w:rsidRDefault="0093685E" w:rsidP="0093685E">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7B82F86" w14:textId="77777777" w:rsidR="0093685E" w:rsidRPr="0008637B" w:rsidRDefault="0093685E" w:rsidP="0093685E">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3004068A" w14:textId="77777777" w:rsidR="0093685E" w:rsidRPr="0008637B" w:rsidRDefault="0093685E" w:rsidP="0093685E">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57BB453" w14:textId="77777777" w:rsidR="0093685E" w:rsidRPr="0008637B" w:rsidRDefault="0093685E" w:rsidP="0093685E">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15C1A5FA" w14:textId="77777777" w:rsidR="0093685E" w:rsidRPr="0008637B" w:rsidRDefault="0093685E" w:rsidP="0093685E">
      <w:pPr>
        <w:rPr>
          <w:rFonts w:asciiTheme="majorHAnsi" w:eastAsiaTheme="majorEastAsia" w:hAnsiTheme="majorHAnsi" w:cs="Arial"/>
          <w:lang w:eastAsia="en-US"/>
        </w:rPr>
      </w:pPr>
    </w:p>
    <w:p w14:paraId="410928C9" w14:textId="77777777" w:rsidR="0093685E" w:rsidRPr="0008637B" w:rsidRDefault="0093685E" w:rsidP="0093685E">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176E6D01" w14:textId="77777777" w:rsidR="0093685E" w:rsidRPr="0008637B" w:rsidRDefault="0093685E" w:rsidP="0093685E">
      <w:pPr>
        <w:rPr>
          <w:rFonts w:asciiTheme="majorHAnsi" w:eastAsiaTheme="majorEastAsia" w:hAnsiTheme="majorHAnsi" w:cs="Arial"/>
          <w:lang w:eastAsia="en-US"/>
        </w:rPr>
      </w:pPr>
    </w:p>
    <w:p w14:paraId="02588BDF" w14:textId="77777777" w:rsidR="0093685E" w:rsidRPr="0008637B" w:rsidRDefault="0093685E" w:rsidP="0093685E">
      <w:pPr>
        <w:rPr>
          <w:rFonts w:asciiTheme="majorHAnsi" w:eastAsiaTheme="majorEastAsia" w:hAnsiTheme="majorHAnsi" w:cs="Arial"/>
          <w:b/>
          <w:color w:val="FF0000"/>
          <w:lang w:eastAsia="en-US"/>
        </w:rPr>
      </w:pPr>
      <w:r w:rsidRPr="0008637B">
        <w:rPr>
          <w:rFonts w:asciiTheme="majorHAnsi" w:eastAsiaTheme="majorEastAsia" w:hAnsiTheme="majorHAnsi" w:cs="Arial"/>
          <w:b/>
          <w:lang w:eastAsia="en-US"/>
        </w:rPr>
        <w:t>Adres strony internetowej prowadzonego postępowania</w:t>
      </w:r>
      <w:r w:rsidRPr="0008637B">
        <w:rPr>
          <w:rFonts w:asciiTheme="majorHAnsi" w:eastAsiaTheme="majorEastAsia" w:hAnsiTheme="majorHAnsi" w:cs="Arial"/>
          <w:b/>
          <w:color w:val="FF0000"/>
          <w:lang w:eastAsia="en-US"/>
        </w:rPr>
        <w:t xml:space="preserve">: </w:t>
      </w:r>
      <w:hyperlink r:id="rId9" w:tgtFrame="_blank" w:history="1">
        <w:r w:rsidRPr="0008637B">
          <w:rPr>
            <w:rStyle w:val="Hipercze"/>
            <w:rFonts w:asciiTheme="majorHAnsi" w:hAnsiTheme="majorHAnsi"/>
          </w:rPr>
          <w:t>https://platformazakupowa.pl/pn/przykona</w:t>
        </w:r>
      </w:hyperlink>
      <w:r w:rsidRPr="0008637B">
        <w:rPr>
          <w:rFonts w:asciiTheme="majorHAnsi" w:eastAsiaTheme="majorEastAsia" w:hAnsiTheme="majorHAnsi" w:cs="Arial"/>
          <w:b/>
          <w:color w:val="FF0000"/>
          <w:lang w:eastAsia="en-US"/>
        </w:rPr>
        <w:t xml:space="preserve"> .</w:t>
      </w:r>
    </w:p>
    <w:p w14:paraId="19FA8896" w14:textId="77777777" w:rsidR="0093685E" w:rsidRPr="0008637B" w:rsidRDefault="0093685E" w:rsidP="0093685E">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3B569A2B" w14:textId="77777777" w:rsidR="0093685E" w:rsidRPr="0008637B" w:rsidRDefault="0093685E" w:rsidP="0093685E">
      <w:pPr>
        <w:rPr>
          <w:rFonts w:asciiTheme="majorHAnsi" w:eastAsiaTheme="majorEastAsia" w:hAnsiTheme="majorHAnsi" w:cs="Arial"/>
          <w:b/>
          <w:u w:val="single"/>
          <w:lang w:eastAsia="en-US"/>
        </w:rPr>
      </w:pPr>
    </w:p>
    <w:p w14:paraId="3E2AE69A" w14:textId="77777777" w:rsidR="009421CB" w:rsidRPr="00773D17" w:rsidRDefault="009421CB" w:rsidP="00AA4F20">
      <w:pPr>
        <w:rPr>
          <w:rFonts w:asciiTheme="majorHAnsi" w:eastAsiaTheme="majorEastAsia" w:hAnsiTheme="majorHAnsi" w:cs="Arial"/>
          <w:b/>
          <w:u w:val="single"/>
          <w:lang w:eastAsia="en-US"/>
        </w:rPr>
      </w:pPr>
    </w:p>
    <w:p w14:paraId="0EDD79FD" w14:textId="77777777" w:rsidR="005C1A20"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619DA2CB" w14:textId="77777777" w:rsidR="00C87B3F" w:rsidRPr="00773D17" w:rsidRDefault="00C87B3F" w:rsidP="00AB0104">
      <w:pPr>
        <w:rPr>
          <w:rFonts w:asciiTheme="majorHAnsi" w:eastAsiaTheme="majorEastAsia" w:hAnsiTheme="majorHAnsi" w:cs="Arial"/>
          <w:b/>
          <w:lang w:eastAsia="en-US"/>
        </w:rPr>
      </w:pPr>
    </w:p>
    <w:p w14:paraId="440A152C" w14:textId="77777777" w:rsidR="0093685E" w:rsidRDefault="0093685E" w:rsidP="0093685E">
      <w:pPr>
        <w:ind w:right="-250"/>
        <w:jc w:val="center"/>
        <w:rPr>
          <w:rStyle w:val="Domylnaczcionkaakapitu1"/>
          <w:rFonts w:asciiTheme="majorHAnsi" w:hAnsiTheme="majorHAnsi" w:cstheme="minorHAnsi"/>
          <w:b/>
          <w:iCs/>
          <w:sz w:val="28"/>
          <w:szCs w:val="28"/>
        </w:rPr>
      </w:pPr>
      <w:r>
        <w:rPr>
          <w:rStyle w:val="Domylnaczcionkaakapitu1"/>
          <w:rFonts w:asciiTheme="majorHAnsi" w:hAnsiTheme="majorHAnsi" w:cstheme="minorHAnsi"/>
          <w:b/>
          <w:iCs/>
          <w:sz w:val="28"/>
          <w:szCs w:val="28"/>
        </w:rPr>
        <w:t>„ Świadczenie usługi dowozu uczniów do Zespołu Szkół w Przykonie</w:t>
      </w:r>
    </w:p>
    <w:p w14:paraId="4CB929A9" w14:textId="571E64B3" w:rsidR="00985C09" w:rsidRPr="00496E07" w:rsidRDefault="0093685E" w:rsidP="0093685E">
      <w:pPr>
        <w:ind w:right="-250"/>
        <w:jc w:val="center"/>
        <w:rPr>
          <w:rFonts w:asciiTheme="majorHAnsi" w:hAnsiTheme="majorHAnsi" w:cstheme="minorHAnsi"/>
          <w:b/>
          <w:iCs/>
          <w:sz w:val="28"/>
          <w:szCs w:val="28"/>
        </w:rPr>
      </w:pPr>
      <w:r>
        <w:rPr>
          <w:rStyle w:val="Domylnaczcionkaakapitu1"/>
          <w:rFonts w:asciiTheme="majorHAnsi" w:hAnsiTheme="majorHAnsi" w:cstheme="minorHAnsi"/>
          <w:b/>
          <w:iCs/>
          <w:sz w:val="28"/>
          <w:szCs w:val="28"/>
        </w:rPr>
        <w:t xml:space="preserve"> w roku szkolnym 2021/2022</w:t>
      </w:r>
      <w:r w:rsidR="00985C09" w:rsidRPr="00496E07">
        <w:rPr>
          <w:rFonts w:asciiTheme="majorHAnsi" w:hAnsiTheme="majorHAnsi" w:cstheme="minorHAnsi"/>
          <w:b/>
          <w:iCs/>
          <w:sz w:val="28"/>
          <w:szCs w:val="28"/>
        </w:rPr>
        <w:t>”</w:t>
      </w:r>
    </w:p>
    <w:p w14:paraId="76800BF0" w14:textId="77777777" w:rsidR="00294A9C" w:rsidRPr="00496E07" w:rsidRDefault="00294A9C" w:rsidP="00985C09">
      <w:pPr>
        <w:ind w:right="-250"/>
        <w:jc w:val="center"/>
        <w:rPr>
          <w:rFonts w:asciiTheme="majorHAnsi" w:hAnsiTheme="majorHAnsi" w:cstheme="minorHAnsi"/>
          <w:b/>
          <w:iCs/>
          <w:sz w:val="28"/>
          <w:szCs w:val="28"/>
        </w:rPr>
      </w:pPr>
    </w:p>
    <w:p w14:paraId="2956E455" w14:textId="77777777" w:rsidR="00773D17" w:rsidRPr="00294A9C" w:rsidRDefault="00773D17" w:rsidP="00AB0104">
      <w:pPr>
        <w:rPr>
          <w:rFonts w:asciiTheme="majorHAnsi" w:eastAsiaTheme="majorEastAsia" w:hAnsiTheme="majorHAnsi" w:cs="Arial"/>
          <w:b/>
          <w:color w:val="FF0000"/>
          <w:lang w:eastAsia="en-US"/>
        </w:rPr>
      </w:pPr>
    </w:p>
    <w:p w14:paraId="05826B52" w14:textId="60C20623" w:rsidR="00902D55" w:rsidRDefault="005C1A20" w:rsidP="00773D17">
      <w:pPr>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Pr="00583D15">
        <w:rPr>
          <w:rFonts w:asciiTheme="majorHAnsi" w:eastAsiaTheme="majorEastAsia" w:hAnsiTheme="majorHAnsi" w:cs="Arial"/>
          <w:lang w:eastAsia="en-US"/>
        </w:rPr>
        <w:t xml:space="preserve">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w:t>
      </w:r>
      <w:r w:rsidR="00583D15" w:rsidRPr="00901BF8">
        <w:rPr>
          <w:rFonts w:asciiTheme="majorHAnsi" w:eastAsiaTheme="majorEastAsia" w:hAnsiTheme="majorHAnsi" w:cs="Arial"/>
          <w:lang w:eastAsia="en-US"/>
        </w:rPr>
        <w:t>z 20</w:t>
      </w:r>
      <w:r w:rsidR="00CB2F35" w:rsidRPr="00901BF8">
        <w:rPr>
          <w:rFonts w:asciiTheme="majorHAnsi" w:eastAsiaTheme="majorEastAsia" w:hAnsiTheme="majorHAnsi" w:cs="Arial"/>
          <w:lang w:eastAsia="en-US"/>
        </w:rPr>
        <w:t>21</w:t>
      </w:r>
      <w:r w:rsidR="00583D15" w:rsidRPr="00901BF8">
        <w:rPr>
          <w:rFonts w:asciiTheme="majorHAnsi" w:eastAsiaTheme="majorEastAsia" w:hAnsiTheme="majorHAnsi" w:cs="Arial"/>
          <w:lang w:eastAsia="en-US"/>
        </w:rPr>
        <w:t xml:space="preserve"> r. </w:t>
      </w:r>
      <w:r w:rsidR="00F04544" w:rsidRPr="00901BF8">
        <w:rPr>
          <w:rFonts w:asciiTheme="majorHAnsi" w:eastAsiaTheme="majorEastAsia" w:hAnsiTheme="majorHAnsi" w:cs="Arial"/>
          <w:lang w:eastAsia="en-US"/>
        </w:rPr>
        <w:t xml:space="preserve"> poz. </w:t>
      </w:r>
      <w:r w:rsidR="00901BF8" w:rsidRPr="00901BF8">
        <w:rPr>
          <w:rFonts w:asciiTheme="majorHAnsi" w:eastAsiaTheme="majorEastAsia" w:hAnsiTheme="majorHAnsi" w:cs="Arial"/>
          <w:lang w:eastAsia="en-US"/>
        </w:rPr>
        <w:t>1129</w:t>
      </w:r>
      <w:r w:rsidR="00773D17" w:rsidRPr="00901BF8">
        <w:rPr>
          <w:rFonts w:asciiTheme="majorHAnsi" w:eastAsiaTheme="majorEastAsia" w:hAnsiTheme="majorHAnsi" w:cs="Arial"/>
          <w:lang w:eastAsia="en-US"/>
        </w:rPr>
        <w:t xml:space="preserve"> ze zm.</w:t>
      </w:r>
      <w:r w:rsidR="00F04544" w:rsidRPr="00901BF8">
        <w:rPr>
          <w:rFonts w:asciiTheme="majorHAnsi" w:eastAsiaTheme="majorEastAsia" w:hAnsiTheme="majorHAnsi" w:cs="Arial"/>
          <w:lang w:eastAsia="en-US"/>
        </w:rPr>
        <w:t>)</w:t>
      </w:r>
      <w:r w:rsidR="00355011" w:rsidRPr="00901BF8">
        <w:rPr>
          <w:rFonts w:asciiTheme="majorHAnsi" w:eastAsiaTheme="majorEastAsia" w:hAnsiTheme="majorHAnsi" w:cs="Arial"/>
          <w:lang w:eastAsia="en-US"/>
        </w:rPr>
        <w:t xml:space="preserve">, a </w:t>
      </w:r>
      <w:r w:rsidR="00355011" w:rsidRPr="00583D15">
        <w:rPr>
          <w:rFonts w:asciiTheme="majorHAnsi" w:eastAsiaTheme="majorEastAsia" w:hAnsiTheme="majorHAnsi" w:cs="Arial"/>
          <w:lang w:eastAsia="en-US"/>
        </w:rPr>
        <w:t>większej aniżeli 130 000, 00 zł</w:t>
      </w:r>
      <w:r w:rsidR="00583D15" w:rsidRPr="00583D15">
        <w:rPr>
          <w:rFonts w:asciiTheme="majorHAnsi" w:eastAsiaTheme="majorEastAsia" w:hAnsiTheme="majorHAnsi" w:cs="Arial"/>
          <w:lang w:eastAsia="en-US"/>
        </w:rPr>
        <w:t>otych</w:t>
      </w:r>
      <w:r w:rsidR="00355011" w:rsidRPr="00583D15">
        <w:rPr>
          <w:rFonts w:asciiTheme="majorHAnsi" w:eastAsiaTheme="majorEastAsia" w:hAnsiTheme="majorHAnsi" w:cs="Arial"/>
          <w:lang w:eastAsia="en-US"/>
        </w:rPr>
        <w:t xml:space="preserve"> </w:t>
      </w:r>
    </w:p>
    <w:p w14:paraId="775BE57A" w14:textId="77777777" w:rsidR="009421CB" w:rsidRDefault="009421CB" w:rsidP="00773D17">
      <w:pPr>
        <w:rPr>
          <w:rFonts w:asciiTheme="majorHAnsi" w:eastAsiaTheme="majorEastAsia" w:hAnsiTheme="majorHAnsi" w:cs="Arial"/>
          <w:lang w:eastAsia="en-US"/>
        </w:rPr>
      </w:pPr>
    </w:p>
    <w:p w14:paraId="1B7F7E78" w14:textId="77777777" w:rsidR="00412BC8" w:rsidRDefault="00412BC8" w:rsidP="00C87B3F">
      <w:pPr>
        <w:spacing w:line="252" w:lineRule="auto"/>
        <w:rPr>
          <w:rFonts w:asciiTheme="majorHAnsi" w:eastAsiaTheme="majorEastAsia" w:hAnsiTheme="majorHAnsi" w:cs="Arial"/>
          <w:i/>
          <w:color w:val="FF0000"/>
          <w:lang w:eastAsia="en-US"/>
        </w:rPr>
      </w:pPr>
    </w:p>
    <w:p w14:paraId="052392E5"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40C711BD" w14:textId="079296FB" w:rsidR="00773D17" w:rsidRPr="00902D55" w:rsidRDefault="00902D55" w:rsidP="00902D55">
      <w:pPr>
        <w:spacing w:line="252" w:lineRule="auto"/>
        <w:rPr>
          <w:rFonts w:asciiTheme="majorHAnsi" w:eastAsiaTheme="majorEastAsia" w:hAnsiTheme="majorHAnsi" w:cs="Arial"/>
          <w:b/>
          <w:bCs/>
          <w:i/>
          <w:lang w:eastAsia="en-US"/>
        </w:rPr>
      </w:pPr>
      <w:r>
        <w:rPr>
          <w:rFonts w:asciiTheme="majorHAnsi" w:eastAsiaTheme="majorEastAsia" w:hAnsiTheme="majorHAnsi" w:cs="Arial"/>
          <w:i/>
          <w:lang w:eastAsia="en-US"/>
        </w:rPr>
        <w:t xml:space="preserve">SWZ zatwierdzili: </w:t>
      </w:r>
      <w:r w:rsidR="00545819">
        <w:rPr>
          <w:rFonts w:asciiTheme="majorHAnsi" w:eastAsiaTheme="majorEastAsia" w:hAnsiTheme="majorHAnsi" w:cs="Arial"/>
          <w:i/>
          <w:lang w:eastAsia="en-US"/>
        </w:rPr>
        <w:t xml:space="preserve">- </w:t>
      </w:r>
      <w:r w:rsidRPr="00902D55">
        <w:rPr>
          <w:rFonts w:asciiTheme="majorHAnsi" w:eastAsiaTheme="majorEastAsia" w:hAnsiTheme="majorHAnsi" w:cs="Arial"/>
          <w:b/>
          <w:bCs/>
          <w:i/>
          <w:lang w:eastAsia="en-US"/>
        </w:rPr>
        <w:t xml:space="preserve">Mirosław Broniszewski – Wójt Gminy </w:t>
      </w:r>
    </w:p>
    <w:p w14:paraId="3FAFF541"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5C60936E" w14:textId="77777777" w:rsidR="009421CB" w:rsidRDefault="009421CB" w:rsidP="00545819">
      <w:pPr>
        <w:spacing w:line="252" w:lineRule="auto"/>
        <w:rPr>
          <w:rFonts w:asciiTheme="majorHAnsi" w:eastAsiaTheme="majorEastAsia" w:hAnsiTheme="majorHAnsi" w:cs="Arial"/>
          <w:bCs/>
          <w:lang w:eastAsia="en-US"/>
        </w:rPr>
      </w:pPr>
    </w:p>
    <w:p w14:paraId="0004D47B" w14:textId="77777777" w:rsidR="009421CB" w:rsidRDefault="009421CB" w:rsidP="00545819">
      <w:pPr>
        <w:spacing w:line="252" w:lineRule="auto"/>
        <w:rPr>
          <w:rFonts w:asciiTheme="majorHAnsi" w:eastAsiaTheme="majorEastAsia" w:hAnsiTheme="majorHAnsi" w:cs="Arial"/>
          <w:bCs/>
          <w:lang w:eastAsia="en-US"/>
        </w:rPr>
      </w:pPr>
    </w:p>
    <w:p w14:paraId="3E4E6966" w14:textId="77777777" w:rsidR="0093685E" w:rsidRDefault="0093685E" w:rsidP="00545819">
      <w:pPr>
        <w:spacing w:line="252" w:lineRule="auto"/>
        <w:rPr>
          <w:rFonts w:asciiTheme="majorHAnsi" w:eastAsiaTheme="majorEastAsia" w:hAnsiTheme="majorHAnsi" w:cs="Arial"/>
          <w:bCs/>
          <w:lang w:eastAsia="en-US"/>
        </w:rPr>
      </w:pPr>
    </w:p>
    <w:p w14:paraId="497477C0" w14:textId="77777777" w:rsidR="0093685E" w:rsidRDefault="0093685E" w:rsidP="00545819">
      <w:pPr>
        <w:spacing w:line="252" w:lineRule="auto"/>
        <w:rPr>
          <w:rFonts w:asciiTheme="majorHAnsi" w:eastAsiaTheme="majorEastAsia" w:hAnsiTheme="majorHAnsi" w:cs="Arial"/>
          <w:bCs/>
          <w:lang w:eastAsia="en-US"/>
        </w:rPr>
      </w:pPr>
    </w:p>
    <w:p w14:paraId="47F42EA9" w14:textId="2F1DB162" w:rsidR="00902D55" w:rsidRPr="00773D17" w:rsidRDefault="009421CB" w:rsidP="0093685E">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 xml:space="preserve">Przykona, dnia </w:t>
      </w:r>
      <w:r w:rsidR="009523E0">
        <w:rPr>
          <w:rFonts w:asciiTheme="majorHAnsi" w:eastAsiaTheme="majorEastAsia" w:hAnsiTheme="majorHAnsi" w:cs="Arial"/>
          <w:bCs/>
          <w:lang w:eastAsia="en-US"/>
        </w:rPr>
        <w:t>20</w:t>
      </w:r>
      <w:r w:rsidR="00902D55">
        <w:rPr>
          <w:rFonts w:asciiTheme="majorHAnsi" w:eastAsiaTheme="majorEastAsia" w:hAnsiTheme="majorHAnsi" w:cs="Arial"/>
          <w:bCs/>
          <w:lang w:eastAsia="en-US"/>
        </w:rPr>
        <w:t xml:space="preserve"> l</w:t>
      </w:r>
      <w:r w:rsidR="006C5DDB">
        <w:rPr>
          <w:rFonts w:asciiTheme="majorHAnsi" w:eastAsiaTheme="majorEastAsia" w:hAnsiTheme="majorHAnsi" w:cs="Arial"/>
          <w:bCs/>
          <w:lang w:eastAsia="en-US"/>
        </w:rPr>
        <w:t>ipca</w:t>
      </w:r>
      <w:r w:rsidR="00902D55">
        <w:rPr>
          <w:rFonts w:asciiTheme="majorHAnsi" w:eastAsiaTheme="majorEastAsia" w:hAnsiTheme="majorHAnsi" w:cs="Arial"/>
          <w:bCs/>
          <w:lang w:eastAsia="en-US"/>
        </w:rPr>
        <w:t xml:space="preserve"> 2021 r.</w:t>
      </w:r>
    </w:p>
    <w:p w14:paraId="7DAEE40E" w14:textId="77777777" w:rsidR="00773D17" w:rsidRPr="00773D17" w:rsidRDefault="00773D17" w:rsidP="0093685E">
      <w:pPr>
        <w:spacing w:line="252" w:lineRule="auto"/>
        <w:jc w:val="center"/>
        <w:rPr>
          <w:rFonts w:asciiTheme="majorHAnsi" w:eastAsiaTheme="majorEastAsia" w:hAnsiTheme="majorHAnsi" w:cs="Arial"/>
          <w:i/>
          <w:lang w:eastAsia="en-US"/>
        </w:rPr>
      </w:pPr>
    </w:p>
    <w:p w14:paraId="4321ED1F" w14:textId="77777777" w:rsidR="0093685E" w:rsidRDefault="0093685E" w:rsidP="006C5DDB">
      <w:pPr>
        <w:spacing w:after="200" w:line="252" w:lineRule="auto"/>
        <w:rPr>
          <w:rFonts w:asciiTheme="majorHAnsi" w:eastAsiaTheme="majorEastAsia" w:hAnsiTheme="majorHAnsi" w:cs="Arial"/>
          <w:b/>
          <w:lang w:eastAsia="en-US"/>
        </w:rPr>
      </w:pPr>
    </w:p>
    <w:p w14:paraId="2ADCDDE0" w14:textId="417F13A8"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7638A1A1"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59D93B9"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3939125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5D80C63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3040A0BE"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3A63696C"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12D02A4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F1C72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72A85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DB1FFA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0A8A96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61773C5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653B0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439C6A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62A8CAE5"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007CA8FC"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496B6D57"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394E7960"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129323DB" w14:textId="77777777" w:rsidR="007B6AA5" w:rsidRPr="00773D17" w:rsidRDefault="007B6AA5"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31D34314" w14:textId="77777777" w:rsidR="007B6AA5" w:rsidRPr="003D1AB9" w:rsidRDefault="007B6AA5"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10C12ACA" w14:textId="77777777" w:rsidR="007B6AA5" w:rsidRPr="00773D17" w:rsidRDefault="007B6AA5"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5D9336A9" w14:textId="77777777" w:rsidR="007B6AA5" w:rsidRPr="00773D17" w:rsidRDefault="007B6AA5"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73A4E2D5" w14:textId="77777777" w:rsidR="007B6AA5" w:rsidRPr="00773D17" w:rsidRDefault="00D56010"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179F05BC" w14:textId="77777777" w:rsidR="007B6AA5" w:rsidRPr="00773D17" w:rsidRDefault="007B6AA5"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4AABB69E" w14:textId="77777777" w:rsidR="007B6AA5" w:rsidRPr="00773D17" w:rsidRDefault="007B6AA5"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3889A384" w14:textId="77777777" w:rsidR="007B6AA5" w:rsidRPr="00773D17" w:rsidRDefault="007B6AA5"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352C9CF" w14:textId="036CC421" w:rsidR="007B6AA5" w:rsidRDefault="003D1AB9"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007B6AA5" w:rsidRPr="00773D17">
        <w:rPr>
          <w:rFonts w:asciiTheme="majorHAnsi" w:hAnsiTheme="majorHAnsi" w:cstheme="majorBidi"/>
          <w:b/>
          <w:lang w:eastAsia="en-US"/>
        </w:rPr>
        <w:t xml:space="preserve"> </w:t>
      </w:r>
    </w:p>
    <w:p w14:paraId="7EACE9A5" w14:textId="4519783A" w:rsidR="00276662" w:rsidRPr="00773D17" w:rsidRDefault="00276662"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Wymagania w zakresie zatrudniania przez wykonawcę lub podwykonawcę osób na podstawie stosunku pracy</w:t>
      </w:r>
    </w:p>
    <w:p w14:paraId="6A14CF48" w14:textId="77777777" w:rsidR="007B6AA5" w:rsidRPr="009421CB" w:rsidRDefault="009421CB"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Opis sposobu obliczenia ceny</w:t>
      </w:r>
    </w:p>
    <w:p w14:paraId="3B60E921"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0FDC6704" w14:textId="77777777" w:rsidR="007B6AA5" w:rsidRPr="00773D17" w:rsidRDefault="007B6AA5" w:rsidP="00061F6A">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1568B7A2" w14:textId="77777777" w:rsidR="00773D17" w:rsidRPr="00773D17" w:rsidRDefault="00847F26" w:rsidP="00061F6A">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6D5977A6" w14:textId="4D77F55B" w:rsidR="007B6AA5" w:rsidRPr="00496E07" w:rsidRDefault="00847F26" w:rsidP="00061F6A">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B44B81">
        <w:rPr>
          <w:rFonts w:asciiTheme="majorHAnsi" w:hAnsiTheme="majorHAnsi" w:cstheme="majorBidi"/>
          <w:b/>
          <w:lang w:eastAsia="en-US"/>
        </w:rPr>
        <w:t>tą</w:t>
      </w:r>
    </w:p>
    <w:p w14:paraId="1C50052E" w14:textId="77777777" w:rsidR="007B6AA5" w:rsidRPr="00773D17" w:rsidRDefault="007B6AA5" w:rsidP="00061F6A">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4E38283" w14:textId="77777777" w:rsidR="007B6AA5" w:rsidRPr="00773D17" w:rsidRDefault="007B6AA5" w:rsidP="00061F6A">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6712BC65" w14:textId="77777777" w:rsidR="007B6AA5" w:rsidRPr="00773D17" w:rsidRDefault="007B6AA5" w:rsidP="00061F6A">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4D2629B" w14:textId="77777777" w:rsidR="007B6AA5" w:rsidRDefault="00773D17" w:rsidP="00061F6A">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61DAE13" w14:textId="77777777" w:rsidR="009946FC" w:rsidRPr="00773D17" w:rsidRDefault="009946FC" w:rsidP="00061F6A">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5BABD99B" w14:textId="77777777" w:rsidR="00236611" w:rsidRPr="00773D17" w:rsidRDefault="00236611" w:rsidP="007C0085">
      <w:pPr>
        <w:rPr>
          <w:rFonts w:ascii="Open Sans" w:hAnsi="Open Sans"/>
          <w:color w:val="333333"/>
        </w:rPr>
      </w:pPr>
    </w:p>
    <w:p w14:paraId="6AC7ECD1"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12D50225" w14:textId="77777777" w:rsidR="00142A1B" w:rsidRPr="00773D17" w:rsidRDefault="00142A1B" w:rsidP="00061F6A">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10BFEE6E" w14:textId="77777777" w:rsidR="00962CBB" w:rsidRDefault="00962CBB" w:rsidP="00AB0104">
      <w:pPr>
        <w:jc w:val="both"/>
        <w:rPr>
          <w:rFonts w:asciiTheme="majorHAnsi" w:eastAsiaTheme="majorEastAsia" w:hAnsiTheme="majorHAnsi" w:cs="Arial"/>
          <w:lang w:eastAsia="en-US"/>
        </w:rPr>
      </w:pPr>
    </w:p>
    <w:p w14:paraId="2E2AB326" w14:textId="46558920"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9523E0">
        <w:rPr>
          <w:rFonts w:asciiTheme="majorHAnsi" w:eastAsiaTheme="majorEastAsia" w:hAnsiTheme="majorHAnsi" w:cs="Arial"/>
          <w:lang w:eastAsia="en-US"/>
        </w:rPr>
        <w:t>21</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901BF8" w:rsidRPr="00901BF8">
        <w:rPr>
          <w:rFonts w:asciiTheme="majorHAnsi" w:eastAsiaTheme="majorEastAsia" w:hAnsiTheme="majorHAnsi" w:cs="Arial"/>
          <w:lang w:eastAsia="en-US"/>
        </w:rPr>
        <w:t>1129</w:t>
      </w:r>
      <w:r w:rsidR="00773D17" w:rsidRPr="00901BF8">
        <w:rPr>
          <w:rFonts w:asciiTheme="majorHAnsi" w:eastAsiaTheme="majorEastAsia" w:hAnsiTheme="majorHAnsi" w:cs="Arial"/>
          <w:lang w:eastAsia="en-US"/>
        </w:rPr>
        <w:t xml:space="preserve"> z</w:t>
      </w:r>
      <w:r w:rsidR="00773D17" w:rsidRPr="00773D17">
        <w:rPr>
          <w:rFonts w:asciiTheme="majorHAnsi" w:eastAsiaTheme="majorEastAsia" w:hAnsiTheme="majorHAnsi" w:cs="Arial"/>
          <w:lang w:eastAsia="en-US"/>
        </w:rPr>
        <w:t>e zm.</w:t>
      </w:r>
      <w:r w:rsidR="00AB0104" w:rsidRPr="00773D17">
        <w:rPr>
          <w:rFonts w:asciiTheme="majorHAnsi" w:eastAsiaTheme="majorEastAsia" w:hAnsiTheme="majorHAnsi" w:cs="Arial"/>
          <w:lang w:eastAsia="en-US"/>
        </w:rPr>
        <w:t>)</w:t>
      </w:r>
    </w:p>
    <w:p w14:paraId="372793B2"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A3957" w:rsidRPr="006F00CF">
        <w:rPr>
          <w:rFonts w:asciiTheme="majorHAnsi" w:eastAsiaTheme="majorEastAsia" w:hAnsiTheme="majorHAnsi" w:cs="Arial"/>
          <w:lang w:eastAsia="en-US"/>
        </w:rPr>
        <w:t xml:space="preserve"> a Wykonawcami prowadzona będzie w języku polskim.</w:t>
      </w:r>
    </w:p>
    <w:p w14:paraId="0459D3CF" w14:textId="19DC845C" w:rsidR="00437D1C"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6F00CF">
        <w:rPr>
          <w:rFonts w:asciiTheme="majorHAnsi" w:eastAsiaTheme="majorEastAsia" w:hAnsiTheme="majorHAnsi" w:cs="Arial"/>
          <w:lang w:eastAsia="en-US"/>
        </w:rPr>
        <w:t xml:space="preserve">. </w:t>
      </w:r>
      <w:r w:rsidR="00496E07">
        <w:rPr>
          <w:rFonts w:asciiTheme="majorHAnsi" w:eastAsiaTheme="majorEastAsia" w:hAnsiTheme="majorHAnsi" w:cs="Arial"/>
          <w:lang w:eastAsia="en-US"/>
        </w:rPr>
        <w:t xml:space="preserve"> </w:t>
      </w:r>
      <w:r w:rsidR="00DA3957" w:rsidRPr="006F00CF">
        <w:rPr>
          <w:rFonts w:asciiTheme="majorHAnsi" w:eastAsiaTheme="majorEastAsia" w:hAnsiTheme="majorHAnsi" w:cs="Arial"/>
          <w:lang w:eastAsia="en-US"/>
        </w:rPr>
        <w:t>RRG.271.</w:t>
      </w:r>
      <w:r w:rsidR="0093685E">
        <w:rPr>
          <w:rFonts w:asciiTheme="majorHAnsi" w:eastAsiaTheme="majorEastAsia" w:hAnsiTheme="majorHAnsi" w:cs="Arial"/>
          <w:lang w:eastAsia="en-US"/>
        </w:rPr>
        <w:t>8</w:t>
      </w:r>
      <w:r w:rsidR="00DA3957" w:rsidRPr="006F00CF">
        <w:rPr>
          <w:rFonts w:asciiTheme="majorHAnsi" w:eastAsiaTheme="majorEastAsia" w:hAnsiTheme="majorHAnsi" w:cs="Arial"/>
          <w:lang w:eastAsia="en-US"/>
        </w:rPr>
        <w:t>.2021</w:t>
      </w:r>
    </w:p>
    <w:p w14:paraId="051F4BE6" w14:textId="3EEDABAB" w:rsidR="00DA3957"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4.</w:t>
      </w:r>
      <w:r w:rsidRPr="006F00CF">
        <w:rPr>
          <w:rFonts w:asciiTheme="majorHAnsi" w:eastAsiaTheme="majorEastAsia" w:hAnsiTheme="majorHAnsi" w:cs="Arial"/>
          <w:lang w:eastAsia="en-US"/>
        </w:rPr>
        <w:tab/>
      </w:r>
      <w:r w:rsidR="00437D1C" w:rsidRPr="006F00CF">
        <w:rPr>
          <w:rFonts w:asciiTheme="majorHAnsi" w:eastAsiaTheme="majorEastAsia" w:hAnsiTheme="majorHAnsi" w:cs="Arial"/>
          <w:lang w:eastAsia="en-US"/>
        </w:rPr>
        <w:t>Zamawiający nie przewiduje wyboru najkorzystniejszej oferty z możliwością prowadzenia negocjacji.</w:t>
      </w:r>
      <w:r w:rsidR="00DA3957" w:rsidRPr="006F00CF">
        <w:rPr>
          <w:rFonts w:asciiTheme="majorHAnsi" w:eastAsiaTheme="majorEastAsia" w:hAnsiTheme="majorHAnsi" w:cs="Arial"/>
          <w:lang w:eastAsia="en-US"/>
        </w:rPr>
        <w:t xml:space="preserve"> </w:t>
      </w:r>
    </w:p>
    <w:p w14:paraId="515F507F" w14:textId="1F36618E" w:rsidR="00B44B81" w:rsidRDefault="00B44B81" w:rsidP="00B44B81">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5. </w:t>
      </w:r>
      <w:r>
        <w:rPr>
          <w:rFonts w:asciiTheme="majorHAnsi" w:eastAsiaTheme="majorEastAsia" w:hAnsiTheme="majorHAnsi" w:cs="Arial"/>
          <w:lang w:eastAsia="en-US"/>
        </w:rPr>
        <w:tab/>
        <w:t xml:space="preserve">W sprawach nieuregulowanych w niniejszej SWZ mają zastosowanie przepisy ustawy z dnia 11 września 2019 r. </w:t>
      </w:r>
      <w:r w:rsidRPr="00773D17">
        <w:rPr>
          <w:rFonts w:asciiTheme="majorHAnsi" w:eastAsiaTheme="majorEastAsia" w:hAnsiTheme="majorHAnsi" w:cs="Arial"/>
          <w:lang w:eastAsia="en-US"/>
        </w:rPr>
        <w:t xml:space="preserve">– Prawo zamówień publicznych (Dz.U. </w:t>
      </w:r>
      <w:r>
        <w:rPr>
          <w:rFonts w:asciiTheme="majorHAnsi" w:eastAsiaTheme="majorEastAsia" w:hAnsiTheme="majorHAnsi" w:cs="Arial"/>
          <w:lang w:eastAsia="en-US"/>
        </w:rPr>
        <w:t>z 20</w:t>
      </w:r>
      <w:r w:rsidR="009523E0">
        <w:rPr>
          <w:rFonts w:asciiTheme="majorHAnsi" w:eastAsiaTheme="majorEastAsia" w:hAnsiTheme="majorHAnsi" w:cs="Arial"/>
          <w:lang w:eastAsia="en-US"/>
        </w:rPr>
        <w:t>21</w:t>
      </w:r>
      <w:r>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poz</w:t>
      </w:r>
      <w:r w:rsidRPr="00901BF8">
        <w:rPr>
          <w:rFonts w:asciiTheme="majorHAnsi" w:eastAsiaTheme="majorEastAsia" w:hAnsiTheme="majorHAnsi" w:cs="Arial"/>
          <w:lang w:eastAsia="en-US"/>
        </w:rPr>
        <w:t xml:space="preserve">. </w:t>
      </w:r>
      <w:r w:rsidR="00901BF8" w:rsidRPr="00901BF8">
        <w:rPr>
          <w:rFonts w:asciiTheme="majorHAnsi" w:eastAsiaTheme="majorEastAsia" w:hAnsiTheme="majorHAnsi" w:cs="Arial"/>
          <w:lang w:eastAsia="en-US"/>
        </w:rPr>
        <w:t>1129</w:t>
      </w:r>
      <w:r w:rsidRPr="00901BF8">
        <w:rPr>
          <w:rFonts w:asciiTheme="majorHAnsi" w:eastAsiaTheme="majorEastAsia" w:hAnsiTheme="majorHAnsi" w:cs="Arial"/>
          <w:lang w:eastAsia="en-US"/>
        </w:rPr>
        <w:t xml:space="preserve"> ze </w:t>
      </w:r>
      <w:r w:rsidRPr="00773D17">
        <w:rPr>
          <w:rFonts w:asciiTheme="majorHAnsi" w:eastAsiaTheme="majorEastAsia" w:hAnsiTheme="majorHAnsi" w:cs="Arial"/>
          <w:lang w:eastAsia="en-US"/>
        </w:rPr>
        <w:t>zm.) –</w:t>
      </w:r>
      <w:r>
        <w:rPr>
          <w:rFonts w:asciiTheme="majorHAnsi" w:eastAsiaTheme="majorEastAsia" w:hAnsiTheme="majorHAnsi" w:cs="Arial"/>
          <w:lang w:eastAsia="en-US"/>
        </w:rPr>
        <w:t xml:space="preserve"> zwanej dalej ustawa Pzp</w:t>
      </w:r>
    </w:p>
    <w:p w14:paraId="1CAF63AA" w14:textId="77777777" w:rsidR="00142A1B" w:rsidRPr="00773D17" w:rsidRDefault="00142A1B" w:rsidP="006F00CF">
      <w:pPr>
        <w:ind w:left="284" w:hanging="284"/>
        <w:jc w:val="both"/>
        <w:rPr>
          <w:rFonts w:ascii="Cambria" w:eastAsiaTheme="minorHAnsi" w:hAnsi="Cambria" w:cstheme="minorBidi"/>
          <w:lang w:eastAsia="en-US"/>
        </w:rPr>
      </w:pPr>
    </w:p>
    <w:p w14:paraId="036D8C74" w14:textId="2D0894C5" w:rsidR="009C4529" w:rsidRPr="00775762" w:rsidRDefault="009C4529" w:rsidP="00061F6A">
      <w:pPr>
        <w:pStyle w:val="Akapitzlist"/>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1CB1EC86" w14:textId="77777777" w:rsidR="009C4529" w:rsidRPr="00773D17" w:rsidRDefault="009C4529" w:rsidP="00061F6A">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70CB94DD" w14:textId="77777777" w:rsidR="00B07F86" w:rsidRPr="00C049C8" w:rsidRDefault="00B07F86" w:rsidP="00061F6A">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4D1AC75D" w14:textId="77777777" w:rsidR="00C11069" w:rsidRPr="00773D17" w:rsidRDefault="00B174FF" w:rsidP="00061F6A">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175F15FA" w14:textId="77777777" w:rsidR="00845F59" w:rsidRPr="00452DC2"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452DC2">
        <w:rPr>
          <w:rFonts w:asciiTheme="majorHAnsi" w:eastAsiaTheme="majorEastAsia" w:hAnsiTheme="majorHAnsi" w:cstheme="majorBidi"/>
          <w:lang w:eastAsia="en-US"/>
        </w:rPr>
        <w:t xml:space="preserve">w </w:t>
      </w:r>
      <w:r w:rsidRPr="00452DC2">
        <w:rPr>
          <w:rFonts w:asciiTheme="majorHAnsi" w:eastAsiaTheme="majorEastAsia" w:hAnsiTheme="majorHAnsi" w:cstheme="majorBidi"/>
          <w:lang w:eastAsia="en-US"/>
        </w:rPr>
        <w:t>r</w:t>
      </w:r>
      <w:r w:rsidR="00B174FF" w:rsidRPr="00452DC2">
        <w:rPr>
          <w:rFonts w:asciiTheme="majorHAnsi" w:eastAsiaTheme="majorEastAsia" w:hAnsiTheme="majorHAnsi" w:cstheme="majorBidi"/>
          <w:lang w:eastAsia="en-US"/>
        </w:rPr>
        <w:t xml:space="preserve">ozdziale </w:t>
      </w:r>
      <w:r w:rsidR="00C55760" w:rsidRPr="00452DC2">
        <w:rPr>
          <w:rFonts w:asciiTheme="majorHAnsi" w:eastAsiaTheme="majorEastAsia" w:hAnsiTheme="majorHAnsi" w:cstheme="majorBidi"/>
          <w:lang w:eastAsia="en-US"/>
        </w:rPr>
        <w:t>II podrozdzia</w:t>
      </w:r>
      <w:r w:rsidRPr="00452DC2">
        <w:rPr>
          <w:rFonts w:asciiTheme="majorHAnsi" w:eastAsiaTheme="majorEastAsia" w:hAnsiTheme="majorHAnsi" w:cstheme="majorBidi"/>
          <w:lang w:eastAsia="en-US"/>
        </w:rPr>
        <w:t>le</w:t>
      </w:r>
      <w:r w:rsidR="003D1AB9" w:rsidRPr="00452DC2">
        <w:rPr>
          <w:rFonts w:asciiTheme="majorHAnsi" w:eastAsiaTheme="majorEastAsia" w:hAnsiTheme="majorHAnsi" w:cstheme="majorBidi"/>
          <w:lang w:eastAsia="en-US"/>
        </w:rPr>
        <w:t xml:space="preserve"> 5</w:t>
      </w:r>
      <w:r w:rsidR="00C55760" w:rsidRPr="00452DC2">
        <w:rPr>
          <w:rFonts w:asciiTheme="majorHAnsi" w:eastAsiaTheme="majorEastAsia" w:hAnsiTheme="majorHAnsi" w:cstheme="majorBidi"/>
          <w:lang w:eastAsia="en-US"/>
        </w:rPr>
        <w:t xml:space="preserve"> </w:t>
      </w:r>
      <w:r w:rsidR="00C11069" w:rsidRPr="00452DC2">
        <w:rPr>
          <w:rFonts w:asciiTheme="majorHAnsi" w:eastAsiaTheme="majorEastAsia" w:hAnsiTheme="majorHAnsi" w:cstheme="majorBidi"/>
          <w:lang w:eastAsia="en-US"/>
        </w:rPr>
        <w:t>S</w:t>
      </w:r>
      <w:r w:rsidR="00B174FF" w:rsidRPr="00452DC2">
        <w:rPr>
          <w:rFonts w:asciiTheme="majorHAnsi" w:eastAsiaTheme="majorEastAsia" w:hAnsiTheme="majorHAnsi" w:cstheme="majorBidi"/>
          <w:lang w:eastAsia="en-US"/>
        </w:rPr>
        <w:t xml:space="preserve">WZ, </w:t>
      </w:r>
    </w:p>
    <w:p w14:paraId="35DACD78" w14:textId="77777777" w:rsidR="00A85EAD" w:rsidRPr="00452DC2" w:rsidRDefault="00773D17" w:rsidP="001B1689">
      <w:pPr>
        <w:autoSpaceDE w:val="0"/>
        <w:autoSpaceDN w:val="0"/>
        <w:spacing w:before="120"/>
        <w:ind w:left="567" w:hanging="207"/>
        <w:jc w:val="both"/>
        <w:rPr>
          <w:rFonts w:asciiTheme="majorHAnsi" w:eastAsiaTheme="majorEastAsia" w:hAnsiTheme="majorHAnsi" w:cstheme="majorBidi"/>
          <w:lang w:eastAsia="en-US"/>
        </w:rPr>
      </w:pPr>
      <w:r w:rsidRPr="00452DC2">
        <w:rPr>
          <w:rFonts w:asciiTheme="majorHAnsi" w:eastAsiaTheme="majorEastAsia" w:hAnsiTheme="majorHAnsi" w:cstheme="majorBidi"/>
          <w:lang w:eastAsia="en-US"/>
        </w:rPr>
        <w:t xml:space="preserve">– </w:t>
      </w:r>
      <w:r w:rsidR="00B174FF" w:rsidRPr="00452DC2">
        <w:rPr>
          <w:rFonts w:asciiTheme="majorHAnsi" w:eastAsiaTheme="majorEastAsia" w:hAnsiTheme="majorHAnsi" w:cstheme="majorBidi"/>
          <w:lang w:eastAsia="en-US"/>
        </w:rPr>
        <w:t xml:space="preserve">nie podlega wykluczeniu na podstawie art. </w:t>
      </w:r>
      <w:r w:rsidR="006352B0" w:rsidRPr="00452DC2">
        <w:rPr>
          <w:rFonts w:asciiTheme="majorHAnsi" w:eastAsiaTheme="majorEastAsia" w:hAnsiTheme="majorHAnsi" w:cstheme="majorBidi"/>
          <w:lang w:eastAsia="en-US"/>
        </w:rPr>
        <w:t>108 ust. 1 i art. 109</w:t>
      </w:r>
      <w:r w:rsidR="006352B0" w:rsidRPr="00452DC2">
        <w:rPr>
          <w:rFonts w:ascii="Cambria" w:hAnsi="Cambria" w:cs="Arial"/>
        </w:rPr>
        <w:t xml:space="preserve"> ust. 1 pkt 4 ustawy Pzp</w:t>
      </w:r>
      <w:r w:rsidR="001B1689" w:rsidRPr="00452DC2">
        <w:rPr>
          <w:rFonts w:ascii="Cambria" w:hAnsi="Cambria" w:cs="Arial"/>
        </w:rPr>
        <w:t xml:space="preserve"> opisane w rozdziale II podrozdziale 6 SWZ</w:t>
      </w:r>
      <w:r w:rsidR="00B55549" w:rsidRPr="00452DC2">
        <w:rPr>
          <w:rFonts w:ascii="Cambria" w:hAnsi="Cambria" w:cs="Arial"/>
        </w:rPr>
        <w:t>,</w:t>
      </w:r>
      <w:r w:rsidR="006352B0" w:rsidRPr="00452DC2">
        <w:rPr>
          <w:rFonts w:ascii="Cambria" w:hAnsi="Cambria" w:cs="Arial"/>
        </w:rPr>
        <w:t xml:space="preserve"> </w:t>
      </w:r>
    </w:p>
    <w:p w14:paraId="26095088" w14:textId="77777777"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sidRPr="00452DC2">
        <w:rPr>
          <w:rFonts w:asciiTheme="majorHAnsi" w:eastAsiaTheme="majorEastAsia" w:hAnsiTheme="majorHAnsi" w:cstheme="majorBidi"/>
          <w:lang w:eastAsia="en-US"/>
        </w:rPr>
        <w:t>–</w:t>
      </w:r>
      <w:r w:rsidR="00C11069" w:rsidRPr="00452DC2">
        <w:rPr>
          <w:rFonts w:asciiTheme="majorHAnsi" w:eastAsiaTheme="majorEastAsia" w:hAnsiTheme="majorHAnsi" w:cstheme="majorBidi"/>
          <w:lang w:eastAsia="en-US"/>
        </w:rPr>
        <w:t xml:space="preserve"> </w:t>
      </w:r>
      <w:r w:rsidR="00B174FF" w:rsidRPr="00452DC2">
        <w:rPr>
          <w:rFonts w:asciiTheme="majorHAnsi" w:eastAsiaTheme="majorEastAsia" w:hAnsiTheme="majorHAnsi" w:cstheme="majorBidi"/>
          <w:lang w:eastAsia="en-US"/>
        </w:rPr>
        <w:t>złożył of</w:t>
      </w:r>
      <w:r w:rsidR="00C11069" w:rsidRPr="00452DC2">
        <w:rPr>
          <w:rFonts w:asciiTheme="majorHAnsi" w:eastAsiaTheme="majorEastAsia" w:hAnsiTheme="majorHAnsi" w:cstheme="majorBidi"/>
          <w:lang w:eastAsia="en-US"/>
        </w:rPr>
        <w:t xml:space="preserve">ertę niepodlegającą odrzuceniu na podstawie art. 226 </w:t>
      </w:r>
      <w:r w:rsidR="00852CFA" w:rsidRPr="00452DC2">
        <w:rPr>
          <w:rFonts w:asciiTheme="majorHAnsi" w:eastAsiaTheme="majorEastAsia" w:hAnsiTheme="majorHAnsi" w:cstheme="majorBidi"/>
          <w:lang w:eastAsia="en-US"/>
        </w:rPr>
        <w:t xml:space="preserve">ust. </w:t>
      </w:r>
      <w:r w:rsidR="00852CFA" w:rsidRPr="00773D17">
        <w:rPr>
          <w:rFonts w:asciiTheme="majorHAnsi" w:eastAsiaTheme="majorEastAsia" w:hAnsiTheme="majorHAnsi" w:cstheme="majorBidi"/>
          <w:lang w:eastAsia="en-US"/>
        </w:rPr>
        <w:t xml:space="preserve">1 </w:t>
      </w:r>
      <w:r w:rsidR="00C11069" w:rsidRPr="00773D17">
        <w:rPr>
          <w:rFonts w:asciiTheme="majorHAnsi" w:eastAsiaTheme="majorEastAsia" w:hAnsiTheme="majorHAnsi" w:cstheme="majorBidi"/>
          <w:lang w:eastAsia="en-US"/>
        </w:rPr>
        <w:t>ustawy Pzp.</w:t>
      </w:r>
    </w:p>
    <w:p w14:paraId="4E634660"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518FA9F7" w14:textId="77777777" w:rsidR="00DD0276" w:rsidRPr="00773D17" w:rsidRDefault="00FE361A" w:rsidP="00061F6A">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784173"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13738EA7" w14:textId="77777777" w:rsidR="00E90B9E" w:rsidRPr="00773D17" w:rsidRDefault="00E90B9E" w:rsidP="00061F6A">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53346725" w14:textId="77777777" w:rsidR="002E2F67" w:rsidRPr="00773D17" w:rsidRDefault="00E90B9E" w:rsidP="00061F6A">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1C65E56A"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0C1EC75D"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lastRenderedPageBreak/>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13D2E293"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1C4AE630" w14:textId="77777777" w:rsidR="00C4221C" w:rsidRPr="00773D17" w:rsidRDefault="00C4221C" w:rsidP="00061F6A">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0FF66A94" w14:textId="3D98EAF7" w:rsidR="00541310" w:rsidRPr="00452DC2" w:rsidRDefault="009C4529" w:rsidP="00541310">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6352B0">
        <w:rPr>
          <w:rFonts w:asciiTheme="majorHAnsi" w:eastAsiaTheme="majorEastAsia" w:hAnsiTheme="majorHAnsi" w:cstheme="majorBidi"/>
          <w:lang w:eastAsia="en-US"/>
        </w:rPr>
        <w:t>108 ust. 1 oraz art. 109 ust. 1 pkt. 4</w:t>
      </w:r>
      <w:r w:rsidR="009F6209" w:rsidRPr="00773D17">
        <w:rPr>
          <w:rFonts w:asciiTheme="majorHAnsi" w:eastAsiaTheme="majorEastAsia" w:hAnsiTheme="majorHAnsi" w:cstheme="majorBidi"/>
          <w:lang w:eastAsia="en-US"/>
        </w:rPr>
        <w:t xml:space="preserve"> ustawy Pz</w:t>
      </w:r>
      <w:r w:rsidR="00CE3F57">
        <w:rPr>
          <w:rFonts w:asciiTheme="majorHAnsi" w:eastAsiaTheme="majorEastAsia" w:hAnsiTheme="majorHAnsi" w:cstheme="majorBidi"/>
          <w:lang w:eastAsia="en-US"/>
        </w:rPr>
        <w:t xml:space="preserve">p. </w:t>
      </w:r>
      <w:r w:rsidR="001B1689">
        <w:rPr>
          <w:rFonts w:asciiTheme="majorHAnsi" w:eastAsiaTheme="majorEastAsia" w:hAnsiTheme="majorHAnsi" w:cstheme="majorBidi"/>
          <w:lang w:eastAsia="en-US"/>
        </w:rPr>
        <w:t xml:space="preserve">- </w:t>
      </w:r>
      <w:r w:rsidR="00B55549" w:rsidRPr="00864462">
        <w:rPr>
          <w:rFonts w:asciiTheme="majorHAnsi" w:eastAsiaTheme="majorEastAsia" w:hAnsiTheme="majorHAnsi" w:cstheme="majorBidi"/>
          <w:lang w:eastAsia="en-US"/>
        </w:rPr>
        <w:t xml:space="preserve">na </w:t>
      </w:r>
      <w:r w:rsidR="00442CAF" w:rsidRPr="00864462">
        <w:rPr>
          <w:rFonts w:asciiTheme="majorHAnsi" w:eastAsiaTheme="majorEastAsia" w:hAnsiTheme="majorHAnsi" w:cstheme="majorBidi"/>
          <w:lang w:eastAsia="en-US"/>
        </w:rPr>
        <w:t>powyższą</w:t>
      </w:r>
      <w:r w:rsidR="00655DC5" w:rsidRPr="00864462">
        <w:rPr>
          <w:rFonts w:asciiTheme="majorHAnsi" w:eastAsiaTheme="majorEastAsia" w:hAnsiTheme="majorHAnsi" w:cstheme="majorBidi"/>
          <w:lang w:eastAsia="en-US"/>
        </w:rPr>
        <w:t xml:space="preserve"> okoliczność </w:t>
      </w:r>
      <w:r w:rsidR="009523E0">
        <w:rPr>
          <w:rFonts w:asciiTheme="majorHAnsi" w:eastAsiaTheme="majorEastAsia" w:hAnsiTheme="majorHAnsi" w:cstheme="majorBidi"/>
          <w:lang w:eastAsia="en-US"/>
        </w:rPr>
        <w:t>podmiot ten</w:t>
      </w:r>
      <w:r w:rsidR="00B55549" w:rsidRPr="00864462">
        <w:rPr>
          <w:rFonts w:asciiTheme="majorHAnsi" w:eastAsiaTheme="majorEastAsia" w:hAnsiTheme="majorHAnsi" w:cstheme="majorBidi"/>
          <w:lang w:eastAsia="en-US"/>
        </w:rPr>
        <w:t xml:space="preserve"> </w:t>
      </w:r>
      <w:r w:rsidR="001B1689" w:rsidRPr="00864462">
        <w:rPr>
          <w:rFonts w:asciiTheme="majorHAnsi" w:eastAsiaTheme="majorEastAsia" w:hAnsiTheme="majorHAnsi" w:cstheme="majorBidi"/>
          <w:lang w:eastAsia="en-US"/>
        </w:rPr>
        <w:t xml:space="preserve">składa </w:t>
      </w:r>
      <w:r w:rsidR="00496E07" w:rsidRPr="00864462">
        <w:rPr>
          <w:rFonts w:asciiTheme="majorHAnsi" w:eastAsiaTheme="majorEastAsia" w:hAnsiTheme="majorHAnsi" w:cstheme="majorBidi"/>
          <w:lang w:eastAsia="en-US"/>
        </w:rPr>
        <w:t>o</w:t>
      </w:r>
      <w:r w:rsidR="00304B6F" w:rsidRPr="00864462">
        <w:rPr>
          <w:rFonts w:asciiTheme="majorHAnsi" w:eastAsiaTheme="majorEastAsia" w:hAnsiTheme="majorHAnsi" w:cstheme="majorBidi"/>
          <w:lang w:eastAsia="en-US"/>
        </w:rPr>
        <w:t>świadczeni</w:t>
      </w:r>
      <w:r w:rsidR="009523E0">
        <w:rPr>
          <w:rFonts w:asciiTheme="majorHAnsi" w:eastAsiaTheme="majorEastAsia" w:hAnsiTheme="majorHAnsi" w:cstheme="majorBidi"/>
          <w:lang w:eastAsia="en-US"/>
        </w:rPr>
        <w:t>a</w:t>
      </w:r>
      <w:r w:rsidR="001B1689" w:rsidRPr="00864462">
        <w:rPr>
          <w:rFonts w:asciiTheme="majorHAnsi" w:eastAsiaTheme="majorEastAsia" w:hAnsiTheme="majorHAnsi" w:cstheme="majorBidi"/>
          <w:lang w:eastAsia="en-US"/>
        </w:rPr>
        <w:t xml:space="preserve"> </w:t>
      </w:r>
      <w:r w:rsidR="00655DC5" w:rsidRPr="00864462">
        <w:rPr>
          <w:rFonts w:asciiTheme="majorHAnsi" w:eastAsiaTheme="majorEastAsia" w:hAnsiTheme="majorHAnsi" w:cstheme="majorBidi"/>
          <w:lang w:eastAsia="en-US"/>
        </w:rPr>
        <w:t xml:space="preserve">znajdujące się </w:t>
      </w:r>
      <w:r w:rsidR="001B1689" w:rsidRPr="00864462">
        <w:rPr>
          <w:rFonts w:asciiTheme="majorHAnsi" w:eastAsiaTheme="majorEastAsia" w:hAnsiTheme="majorHAnsi" w:cstheme="majorBidi"/>
          <w:lang w:eastAsia="en-US"/>
        </w:rPr>
        <w:t xml:space="preserve">w </w:t>
      </w:r>
      <w:r w:rsidR="00442CAF" w:rsidRPr="00864462">
        <w:rPr>
          <w:rFonts w:asciiTheme="majorHAnsi" w:eastAsiaTheme="majorEastAsia" w:hAnsiTheme="majorHAnsi" w:cstheme="majorBidi"/>
          <w:lang w:eastAsia="en-US"/>
        </w:rPr>
        <w:t>załącznik</w:t>
      </w:r>
      <w:r w:rsidR="009523E0">
        <w:rPr>
          <w:rFonts w:asciiTheme="majorHAnsi" w:eastAsiaTheme="majorEastAsia" w:hAnsiTheme="majorHAnsi" w:cstheme="majorBidi"/>
          <w:lang w:eastAsia="en-US"/>
        </w:rPr>
        <w:t>ach</w:t>
      </w:r>
      <w:r w:rsidR="00304B6F" w:rsidRPr="00864462">
        <w:rPr>
          <w:rFonts w:asciiTheme="majorHAnsi" w:eastAsiaTheme="majorEastAsia" w:hAnsiTheme="majorHAnsi" w:cstheme="majorBidi"/>
          <w:lang w:eastAsia="en-US"/>
        </w:rPr>
        <w:t xml:space="preserve"> </w:t>
      </w:r>
      <w:r w:rsidR="00304B6F" w:rsidRPr="00452DC2">
        <w:rPr>
          <w:rFonts w:asciiTheme="majorHAnsi" w:eastAsiaTheme="majorEastAsia" w:hAnsiTheme="majorHAnsi" w:cstheme="majorBidi"/>
          <w:lang w:eastAsia="en-US"/>
        </w:rPr>
        <w:t xml:space="preserve">nr </w:t>
      </w:r>
      <w:r w:rsidR="00452DC2" w:rsidRPr="00452DC2">
        <w:rPr>
          <w:rFonts w:asciiTheme="majorHAnsi" w:eastAsiaTheme="majorEastAsia" w:hAnsiTheme="majorHAnsi" w:cstheme="majorBidi"/>
          <w:lang w:eastAsia="en-US"/>
        </w:rPr>
        <w:t>2</w:t>
      </w:r>
      <w:r w:rsidR="00864462" w:rsidRPr="00452DC2">
        <w:rPr>
          <w:rFonts w:asciiTheme="majorHAnsi" w:eastAsiaTheme="majorEastAsia" w:hAnsiTheme="majorHAnsi" w:cstheme="majorBidi"/>
          <w:lang w:eastAsia="en-US"/>
        </w:rPr>
        <w:t xml:space="preserve"> i </w:t>
      </w:r>
      <w:r w:rsidR="00452DC2" w:rsidRPr="00452DC2">
        <w:rPr>
          <w:rFonts w:asciiTheme="majorHAnsi" w:eastAsiaTheme="majorEastAsia" w:hAnsiTheme="majorHAnsi" w:cstheme="majorBidi"/>
          <w:lang w:eastAsia="en-US"/>
        </w:rPr>
        <w:t>3</w:t>
      </w:r>
      <w:r w:rsidR="001B1689" w:rsidRPr="00452DC2">
        <w:rPr>
          <w:rFonts w:asciiTheme="majorHAnsi" w:eastAsiaTheme="majorEastAsia" w:hAnsiTheme="majorHAnsi" w:cstheme="majorBidi"/>
          <w:lang w:eastAsia="en-US"/>
        </w:rPr>
        <w:t xml:space="preserve"> do SWZ</w:t>
      </w:r>
      <w:r w:rsidR="00304B6F" w:rsidRPr="00452DC2">
        <w:rPr>
          <w:rFonts w:asciiTheme="majorHAnsi" w:eastAsiaTheme="majorEastAsia" w:hAnsiTheme="majorHAnsi" w:cstheme="majorBidi"/>
          <w:lang w:eastAsia="en-US"/>
        </w:rPr>
        <w:t>.</w:t>
      </w:r>
    </w:p>
    <w:p w14:paraId="6EC6DBF7" w14:textId="72DB79CE" w:rsidR="00541310" w:rsidRPr="00452DC2" w:rsidRDefault="00541310" w:rsidP="00541310">
      <w:pPr>
        <w:spacing w:after="200" w:line="252" w:lineRule="auto"/>
        <w:ind w:left="360"/>
        <w:contextualSpacing/>
        <w:jc w:val="both"/>
        <w:rPr>
          <w:rFonts w:asciiTheme="majorHAnsi" w:eastAsiaTheme="majorEastAsia" w:hAnsiTheme="majorHAnsi" w:cstheme="majorBidi"/>
          <w:lang w:eastAsia="en-US"/>
        </w:rPr>
      </w:pPr>
    </w:p>
    <w:p w14:paraId="68DCB8D6" w14:textId="2E7AE8DD" w:rsidR="00541310" w:rsidRPr="009523E0" w:rsidRDefault="00541310" w:rsidP="00541310">
      <w:pPr>
        <w:spacing w:after="200" w:line="252" w:lineRule="auto"/>
        <w:ind w:left="360"/>
        <w:contextualSpacing/>
        <w:jc w:val="both"/>
        <w:rPr>
          <w:rFonts w:asciiTheme="majorHAnsi" w:eastAsiaTheme="majorEastAsia" w:hAnsiTheme="majorHAnsi" w:cstheme="majorBidi"/>
          <w:lang w:eastAsia="en-US"/>
        </w:rPr>
      </w:pPr>
      <w:r w:rsidRPr="009523E0">
        <w:rPr>
          <w:rFonts w:asciiTheme="majorHAnsi" w:eastAsiaTheme="majorEastAsia" w:hAnsiTheme="majorHAnsi" w:cstheme="majorBidi"/>
          <w:lang w:eastAsia="en-US"/>
        </w:rPr>
        <w:t xml:space="preserve">Podmiot udostepniający zasoby na </w:t>
      </w:r>
      <w:r w:rsidR="0005178B" w:rsidRPr="009523E0">
        <w:rPr>
          <w:rFonts w:asciiTheme="majorHAnsi" w:eastAsiaTheme="majorEastAsia" w:hAnsiTheme="majorHAnsi" w:cstheme="majorBidi"/>
          <w:lang w:eastAsia="en-US"/>
        </w:rPr>
        <w:t>żądanie</w:t>
      </w:r>
      <w:r w:rsidRPr="009523E0">
        <w:rPr>
          <w:rFonts w:asciiTheme="majorHAnsi" w:eastAsiaTheme="majorEastAsia" w:hAnsiTheme="majorHAnsi" w:cstheme="majorBidi"/>
          <w:lang w:eastAsia="en-US"/>
        </w:rPr>
        <w:t xml:space="preserve"> </w:t>
      </w:r>
      <w:r w:rsidR="0005178B" w:rsidRPr="009523E0">
        <w:rPr>
          <w:rFonts w:asciiTheme="majorHAnsi" w:eastAsiaTheme="majorEastAsia" w:hAnsiTheme="majorHAnsi" w:cstheme="majorBidi"/>
          <w:lang w:eastAsia="en-US"/>
        </w:rPr>
        <w:t>Z</w:t>
      </w:r>
      <w:r w:rsidRPr="009523E0">
        <w:rPr>
          <w:rFonts w:asciiTheme="majorHAnsi" w:eastAsiaTheme="majorEastAsia" w:hAnsiTheme="majorHAnsi" w:cstheme="majorBidi"/>
          <w:lang w:eastAsia="en-US"/>
        </w:rPr>
        <w:t xml:space="preserve">amawiającego zobowiązany będzie do przedstawienia podmiotowych </w:t>
      </w:r>
      <w:r w:rsidR="0005178B" w:rsidRPr="009523E0">
        <w:rPr>
          <w:rFonts w:asciiTheme="majorHAnsi" w:eastAsiaTheme="majorEastAsia" w:hAnsiTheme="majorHAnsi" w:cstheme="majorBidi"/>
          <w:lang w:eastAsia="en-US"/>
        </w:rPr>
        <w:t>środków</w:t>
      </w:r>
      <w:r w:rsidRPr="009523E0">
        <w:rPr>
          <w:rFonts w:asciiTheme="majorHAnsi" w:eastAsiaTheme="majorEastAsia" w:hAnsiTheme="majorHAnsi" w:cstheme="majorBidi"/>
          <w:lang w:eastAsia="en-US"/>
        </w:rPr>
        <w:t xml:space="preserve"> dowodowych </w:t>
      </w:r>
      <w:r w:rsidR="0005178B" w:rsidRPr="009523E0">
        <w:rPr>
          <w:rFonts w:asciiTheme="majorHAnsi" w:eastAsiaTheme="majorEastAsia" w:hAnsiTheme="majorHAnsi" w:cstheme="majorBidi"/>
          <w:lang w:eastAsia="en-US"/>
        </w:rPr>
        <w:t>na potwierdzenie</w:t>
      </w:r>
      <w:r w:rsidR="004A6F09" w:rsidRPr="009523E0">
        <w:rPr>
          <w:rFonts w:asciiTheme="majorHAnsi" w:eastAsiaTheme="majorEastAsia" w:hAnsiTheme="majorHAnsi" w:cstheme="majorBidi"/>
          <w:lang w:eastAsia="en-US"/>
        </w:rPr>
        <w:t>,</w:t>
      </w:r>
      <w:r w:rsidR="0005178B" w:rsidRPr="009523E0">
        <w:rPr>
          <w:rFonts w:asciiTheme="majorHAnsi" w:eastAsiaTheme="majorEastAsia" w:hAnsiTheme="majorHAnsi" w:cstheme="majorBidi"/>
          <w:lang w:eastAsia="en-US"/>
        </w:rPr>
        <w:t xml:space="preserve"> że spełnia on warunki udziału w post</w:t>
      </w:r>
      <w:r w:rsidR="00452DC2" w:rsidRPr="009523E0">
        <w:rPr>
          <w:rFonts w:asciiTheme="majorHAnsi" w:eastAsiaTheme="majorEastAsia" w:hAnsiTheme="majorHAnsi" w:cstheme="majorBidi"/>
          <w:lang w:eastAsia="en-US"/>
        </w:rPr>
        <w:t>ę</w:t>
      </w:r>
      <w:r w:rsidR="0005178B" w:rsidRPr="009523E0">
        <w:rPr>
          <w:rFonts w:asciiTheme="majorHAnsi" w:eastAsiaTheme="majorEastAsia" w:hAnsiTheme="majorHAnsi" w:cstheme="majorBidi"/>
          <w:lang w:eastAsia="en-US"/>
        </w:rPr>
        <w:t>powaniu, a także że nie zachodzą wobec niego podstawy wykluczenia  takie jaki</w:t>
      </w:r>
      <w:r w:rsidR="009523E0" w:rsidRPr="009523E0">
        <w:rPr>
          <w:rFonts w:asciiTheme="majorHAnsi" w:eastAsiaTheme="majorEastAsia" w:hAnsiTheme="majorHAnsi" w:cstheme="majorBidi"/>
          <w:lang w:eastAsia="en-US"/>
        </w:rPr>
        <w:t>e</w:t>
      </w:r>
      <w:r w:rsidR="0005178B" w:rsidRPr="009523E0">
        <w:rPr>
          <w:rFonts w:asciiTheme="majorHAnsi" w:eastAsiaTheme="majorEastAsia" w:hAnsiTheme="majorHAnsi" w:cstheme="majorBidi"/>
          <w:lang w:eastAsia="en-US"/>
        </w:rPr>
        <w:t xml:space="preserve"> zostały przewidziane  wobec Wykonawcy. </w:t>
      </w:r>
    </w:p>
    <w:p w14:paraId="06285B48" w14:textId="77777777" w:rsidR="00E90B9E" w:rsidRPr="001B1689" w:rsidRDefault="00E90B9E" w:rsidP="00B174FF">
      <w:pPr>
        <w:spacing w:after="200" w:line="252" w:lineRule="auto"/>
        <w:contextualSpacing/>
        <w:jc w:val="both"/>
        <w:rPr>
          <w:rFonts w:asciiTheme="majorHAnsi" w:eastAsiaTheme="majorEastAsia" w:hAnsiTheme="majorHAnsi" w:cstheme="majorBidi"/>
          <w:color w:val="FF0000"/>
          <w:lang w:eastAsia="en-US"/>
        </w:rPr>
      </w:pPr>
    </w:p>
    <w:p w14:paraId="55428AD5" w14:textId="77777777" w:rsidR="00C75797" w:rsidRPr="00773D17" w:rsidRDefault="00C75797" w:rsidP="00061F6A">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74D5031F" w14:textId="77777777" w:rsidR="00442CAF"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2AE5B2E0" w14:textId="77777777" w:rsidR="00442CAF" w:rsidRDefault="00442CAF" w:rsidP="00442CAF">
      <w:pPr>
        <w:spacing w:after="200" w:line="252" w:lineRule="auto"/>
        <w:contextualSpacing/>
        <w:jc w:val="both"/>
        <w:rPr>
          <w:rFonts w:asciiTheme="majorHAnsi" w:eastAsiaTheme="majorEastAsia" w:hAnsiTheme="majorHAnsi" w:cstheme="majorBidi"/>
          <w:lang w:eastAsia="en-US"/>
        </w:rPr>
      </w:pPr>
    </w:p>
    <w:p w14:paraId="490C0388" w14:textId="0913450E" w:rsidR="00442CAF" w:rsidRPr="002D319A" w:rsidRDefault="00442CAF" w:rsidP="00442CA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Informację o powyższej okoliczności Wykonawca zobowiązany jest zamieścić w formularzu ofertowym, </w:t>
      </w:r>
      <w:r w:rsidR="00452DC2">
        <w:rPr>
          <w:rFonts w:asciiTheme="majorHAnsi" w:eastAsiaTheme="majorEastAsia" w:hAnsiTheme="majorHAnsi" w:cstheme="majorBidi"/>
          <w:lang w:eastAsia="en-US"/>
        </w:rPr>
        <w:t>wskazując</w:t>
      </w:r>
      <w:r w:rsidR="009523E0">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nazwę/nazwy podwykonawc</w:t>
      </w:r>
      <w:r w:rsidR="00452DC2">
        <w:rPr>
          <w:rFonts w:asciiTheme="majorHAnsi" w:eastAsiaTheme="majorEastAsia" w:hAnsiTheme="majorHAnsi" w:cstheme="majorBidi"/>
          <w:lang w:eastAsia="en-US"/>
        </w:rPr>
        <w:t xml:space="preserve">ów oraz zakres </w:t>
      </w:r>
      <w:r w:rsidR="007605B4">
        <w:rPr>
          <w:rFonts w:asciiTheme="majorHAnsi" w:eastAsiaTheme="majorEastAsia" w:hAnsiTheme="majorHAnsi" w:cstheme="majorBidi"/>
          <w:lang w:eastAsia="en-US"/>
        </w:rPr>
        <w:t xml:space="preserve">powierzonych mu/im </w:t>
      </w:r>
      <w:r w:rsidR="00452DC2">
        <w:rPr>
          <w:rFonts w:asciiTheme="majorHAnsi" w:eastAsiaTheme="majorEastAsia" w:hAnsiTheme="majorHAnsi" w:cstheme="majorBidi"/>
          <w:lang w:eastAsia="en-US"/>
        </w:rPr>
        <w:t>robót</w:t>
      </w:r>
      <w:r w:rsidR="007605B4">
        <w:rPr>
          <w:rFonts w:asciiTheme="majorHAnsi" w:eastAsiaTheme="majorEastAsia" w:hAnsiTheme="majorHAnsi" w:cstheme="majorBidi"/>
          <w:lang w:eastAsia="en-US"/>
        </w:rPr>
        <w:t>.</w:t>
      </w:r>
    </w:p>
    <w:p w14:paraId="39F7ADE6" w14:textId="77777777" w:rsidR="00282787" w:rsidRPr="006C5DDB" w:rsidRDefault="00282787" w:rsidP="00DB1A25">
      <w:pPr>
        <w:spacing w:after="200" w:line="252" w:lineRule="auto"/>
        <w:contextualSpacing/>
        <w:jc w:val="both"/>
        <w:rPr>
          <w:rFonts w:asciiTheme="majorHAnsi" w:eastAsiaTheme="majorEastAsia" w:hAnsiTheme="majorHAnsi" w:cstheme="majorBidi"/>
          <w:color w:val="FF0000"/>
          <w:lang w:eastAsia="en-US"/>
        </w:rPr>
      </w:pPr>
    </w:p>
    <w:p w14:paraId="6DD71663" w14:textId="77777777" w:rsidR="009C4529" w:rsidRPr="00773D17" w:rsidRDefault="00587F52" w:rsidP="00061F6A">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6F82B8E4"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04FBF672" w14:textId="77777777"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0" w:name="_Hlk63064209"/>
      <w:r w:rsidR="003C4F00">
        <w:fldChar w:fldCharType="begin"/>
      </w:r>
      <w:r w:rsidR="00864462">
        <w:instrText xml:space="preserve"> HYPERLINK "https://platformazakupowa.pl/pn/przykona" \t "_blank" </w:instrText>
      </w:r>
      <w:r w:rsidR="003C4F00">
        <w:fldChar w:fldCharType="separate"/>
      </w:r>
      <w:r w:rsidR="00CE3F57" w:rsidRPr="00CE3F57">
        <w:rPr>
          <w:rStyle w:val="Hipercze"/>
          <w:rFonts w:asciiTheme="majorHAnsi" w:hAnsiTheme="majorHAnsi"/>
        </w:rPr>
        <w:t>https://platformazakupowa.pl/pn/przykona</w:t>
      </w:r>
      <w:r w:rsidR="003C4F00">
        <w:rPr>
          <w:rStyle w:val="Hipercze"/>
          <w:rFonts w:asciiTheme="majorHAnsi" w:hAnsiTheme="majorHAnsi"/>
        </w:rPr>
        <w:fldChar w:fldCharType="end"/>
      </w:r>
      <w:bookmarkEnd w:id="0"/>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III podrozdzia</w:t>
      </w:r>
      <w:r w:rsidR="00A85EAD" w:rsidRPr="00CE3F57">
        <w:rPr>
          <w:rFonts w:asciiTheme="majorHAnsi" w:eastAsiaTheme="majorEastAsia" w:hAnsiTheme="majorHAnsi" w:cstheme="majorBidi"/>
          <w:lang w:eastAsia="en-US"/>
        </w:rPr>
        <w:t>le</w:t>
      </w:r>
      <w:r w:rsidR="00814EB5" w:rsidRPr="00CE3F57">
        <w:rPr>
          <w:rFonts w:asciiTheme="majorHAnsi" w:eastAsiaTheme="majorEastAsia" w:hAnsiTheme="majorHAnsi" w:cstheme="majorBidi"/>
          <w:lang w:eastAsia="en-US"/>
        </w:rPr>
        <w:t xml:space="preserve"> 1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512A3161"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5AB53865"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75415294"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609FA70"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27D99280" w14:textId="77777777" w:rsidR="00C75797" w:rsidRPr="00773D17" w:rsidRDefault="00C75797" w:rsidP="00061F6A">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60D5FCFC"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C572A23" w14:textId="77777777" w:rsidR="00667596" w:rsidRPr="00773D17" w:rsidRDefault="00667596" w:rsidP="00D6368C">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 obowiązku</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06F84B59"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7E6F4582" w14:textId="77777777" w:rsidR="00C75797" w:rsidRPr="00773D17" w:rsidRDefault="00C75797" w:rsidP="00061F6A">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CA8491"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D4C575D" w14:textId="77777777"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64C05676"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41C1D83D" w14:textId="77777777"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4491812A" w14:textId="44771D02" w:rsidR="00354AD9" w:rsidRPr="00A85EAD" w:rsidRDefault="008225E8" w:rsidP="00354AD9">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Zamówienie ma charakter jednolity i nie ma </w:t>
      </w:r>
      <w:r w:rsidR="00FB1AC8">
        <w:rPr>
          <w:rFonts w:asciiTheme="majorHAnsi" w:eastAsiaTheme="majorEastAsia" w:hAnsiTheme="majorHAnsi" w:cstheme="majorBidi"/>
          <w:bCs/>
          <w:lang w:eastAsia="en-US"/>
        </w:rPr>
        <w:t>m</w:t>
      </w:r>
      <w:r>
        <w:rPr>
          <w:rFonts w:asciiTheme="majorHAnsi" w:eastAsiaTheme="majorEastAsia" w:hAnsiTheme="majorHAnsi" w:cstheme="majorBidi"/>
          <w:bCs/>
          <w:lang w:eastAsia="en-US"/>
        </w:rPr>
        <w:t>ożliwości jego podziału</w:t>
      </w:r>
      <w:r w:rsidR="006C5DDB">
        <w:rPr>
          <w:rFonts w:asciiTheme="majorHAnsi" w:eastAsiaTheme="majorEastAsia" w:hAnsiTheme="majorHAnsi" w:cstheme="majorBidi"/>
          <w:bCs/>
          <w:lang w:eastAsia="en-US"/>
        </w:rPr>
        <w:t xml:space="preserve"> na części.</w:t>
      </w:r>
    </w:p>
    <w:p w14:paraId="1D14FC68" w14:textId="77777777" w:rsidR="00354AD9" w:rsidRPr="00773D17" w:rsidRDefault="00354AD9" w:rsidP="000530B3">
      <w:pPr>
        <w:spacing w:after="200" w:line="252" w:lineRule="auto"/>
        <w:contextualSpacing/>
        <w:jc w:val="both"/>
        <w:rPr>
          <w:rFonts w:eastAsiaTheme="majorEastAsia"/>
        </w:rPr>
      </w:pPr>
    </w:p>
    <w:p w14:paraId="4923D495" w14:textId="77777777" w:rsidR="00C75797" w:rsidRPr="00773D17" w:rsidRDefault="00C75797" w:rsidP="00061F6A">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7E9F37CF"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D2CFEAE"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2332412" w14:textId="77777777" w:rsidR="00C75797" w:rsidRPr="00773D17" w:rsidRDefault="00C75797" w:rsidP="00C75797">
      <w:pPr>
        <w:shd w:val="clear" w:color="auto" w:fill="FFFFFF"/>
        <w:spacing w:line="396" w:lineRule="atLeast"/>
        <w:rPr>
          <w:rFonts w:ascii="Open Sans" w:hAnsi="Open Sans"/>
          <w:color w:val="333333"/>
        </w:rPr>
      </w:pPr>
    </w:p>
    <w:p w14:paraId="7EFB6542" w14:textId="77777777" w:rsidR="00761A4C" w:rsidRPr="00761A4C" w:rsidRDefault="007B6AA5" w:rsidP="00061F6A">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0D6880F4"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7D27D14D"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7B956DCE"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EA27B56" w14:textId="77777777" w:rsidR="007C0085" w:rsidRPr="00773D17" w:rsidRDefault="00BD5A6F" w:rsidP="00061F6A">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2A6263B1"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1B9741CA"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14C3969C"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2E75A94D" w14:textId="77777777" w:rsidR="00BD5A6F" w:rsidRPr="00773D17" w:rsidRDefault="00BD5A6F" w:rsidP="00061F6A">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2ECC583"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00622AEE"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r w:rsidR="000F7318">
        <w:rPr>
          <w:rFonts w:asciiTheme="majorHAnsi" w:eastAsiaTheme="majorEastAsia" w:hAnsiTheme="majorHAnsi" w:cstheme="majorBidi"/>
          <w:i/>
          <w:color w:val="002060"/>
          <w:lang w:eastAsia="en-US"/>
        </w:rPr>
        <w:t>/</w:t>
      </w:r>
    </w:p>
    <w:p w14:paraId="51159525"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44079E7C" w14:textId="77777777" w:rsidR="00324D72" w:rsidRPr="00773D17" w:rsidRDefault="00BD5A6F" w:rsidP="00061F6A">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7357CE7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0A97A543"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76ABB781"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4ABCA99" w14:textId="77777777" w:rsidR="00FE361A" w:rsidRPr="00773D17" w:rsidRDefault="00B63974" w:rsidP="00061F6A">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D881770"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28F804F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w:t>
      </w:r>
      <w:r w:rsidR="009722BD">
        <w:rPr>
          <w:rFonts w:asciiTheme="majorHAnsi" w:eastAsiaTheme="majorEastAsia" w:hAnsiTheme="majorHAnsi" w:cstheme="majorBidi"/>
          <w:lang w:eastAsia="en-US"/>
        </w:rPr>
        <w:t>h.</w:t>
      </w:r>
    </w:p>
    <w:p w14:paraId="4DE288E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06AB3A0D" w14:textId="77777777" w:rsidR="00AD13F0" w:rsidRPr="00773D17" w:rsidRDefault="00AD13F0" w:rsidP="00061F6A">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71DEAB4F"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65EE472"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016EAEE0"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E378977" w14:textId="77777777" w:rsidR="00AD13F0" w:rsidRPr="00773D17" w:rsidRDefault="00AD13F0" w:rsidP="00061F6A">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3A155A7"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5F5FA838"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3C5458B"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209DBE1" w14:textId="77777777" w:rsidR="00DE2041" w:rsidRPr="00773D17" w:rsidRDefault="00DE2041" w:rsidP="00061F6A">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7F4546A3" w14:textId="1BAE90EA"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20C255C5" w14:textId="434CD4A5" w:rsidR="006C5DDB" w:rsidRDefault="006C5DDB" w:rsidP="006C5DDB">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5251657B" w14:textId="6F309E4D" w:rsidR="00DE2041" w:rsidRDefault="00DE2041" w:rsidP="00683F59">
      <w:pPr>
        <w:spacing w:line="252" w:lineRule="auto"/>
        <w:contextualSpacing/>
        <w:jc w:val="both"/>
        <w:rPr>
          <w:rFonts w:asciiTheme="majorHAnsi" w:eastAsiaTheme="majorEastAsia" w:hAnsiTheme="majorHAnsi" w:cstheme="majorBidi"/>
          <w:lang w:eastAsia="en-US"/>
        </w:rPr>
      </w:pPr>
    </w:p>
    <w:p w14:paraId="3735F559" w14:textId="2C121719" w:rsidR="009523E0" w:rsidRDefault="009523E0" w:rsidP="00683F59">
      <w:pPr>
        <w:spacing w:line="252" w:lineRule="auto"/>
        <w:contextualSpacing/>
        <w:jc w:val="both"/>
        <w:rPr>
          <w:rFonts w:asciiTheme="majorHAnsi" w:eastAsiaTheme="majorEastAsia" w:hAnsiTheme="majorHAnsi" w:cstheme="majorBidi"/>
          <w:lang w:eastAsia="en-US"/>
        </w:rPr>
      </w:pPr>
    </w:p>
    <w:p w14:paraId="4D0CE3A9" w14:textId="77777777" w:rsidR="009523E0" w:rsidRPr="00773D17" w:rsidRDefault="009523E0" w:rsidP="00683F59">
      <w:pPr>
        <w:spacing w:line="252" w:lineRule="auto"/>
        <w:contextualSpacing/>
        <w:jc w:val="both"/>
        <w:rPr>
          <w:rFonts w:asciiTheme="majorHAnsi" w:eastAsiaTheme="majorEastAsia" w:hAnsiTheme="majorHAnsi" w:cstheme="majorBidi"/>
          <w:lang w:eastAsia="en-US"/>
        </w:rPr>
      </w:pPr>
    </w:p>
    <w:p w14:paraId="17AEEF43" w14:textId="77777777" w:rsidR="00581F72" w:rsidRPr="00773D17" w:rsidRDefault="00581F72" w:rsidP="00061F6A">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Pouczenie o środkach ochrony prawnej</w:t>
      </w:r>
    </w:p>
    <w:p w14:paraId="2D1D8D12"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61B9BA10" w14:textId="77777777" w:rsidR="00634A35" w:rsidRPr="00655DC5" w:rsidRDefault="00634A35" w:rsidP="00061F6A">
      <w:pPr>
        <w:numPr>
          <w:ilvl w:val="0"/>
          <w:numId w:val="40"/>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23DF71" w14:textId="77777777" w:rsidR="00634A35" w:rsidRPr="009421CB" w:rsidRDefault="00634A35" w:rsidP="00061F6A">
      <w:pPr>
        <w:numPr>
          <w:ilvl w:val="0"/>
          <w:numId w:val="40"/>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543FAD8B" w14:textId="77777777" w:rsidR="00634A35" w:rsidRPr="00634A35" w:rsidRDefault="00634A35" w:rsidP="00061F6A">
      <w:pPr>
        <w:numPr>
          <w:ilvl w:val="0"/>
          <w:numId w:val="40"/>
        </w:numPr>
        <w:spacing w:line="276" w:lineRule="auto"/>
        <w:ind w:left="426"/>
        <w:jc w:val="both"/>
        <w:rPr>
          <w:rFonts w:asciiTheme="majorHAnsi" w:hAnsiTheme="majorHAnsi"/>
        </w:rPr>
      </w:pPr>
      <w:r w:rsidRPr="00634A35">
        <w:rPr>
          <w:rFonts w:asciiTheme="majorHAnsi" w:hAnsiTheme="majorHAnsi"/>
        </w:rPr>
        <w:t>Odwołanie przysługuje na:</w:t>
      </w:r>
    </w:p>
    <w:p w14:paraId="29F18FE1"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3329712C"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57E774EF" w14:textId="77777777" w:rsidR="00634A35" w:rsidRPr="00634A35" w:rsidRDefault="00634A35" w:rsidP="00061F6A">
      <w:pPr>
        <w:numPr>
          <w:ilvl w:val="0"/>
          <w:numId w:val="40"/>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657DC765" w14:textId="77777777" w:rsidR="00634A35" w:rsidRPr="00634A35" w:rsidRDefault="00634A35" w:rsidP="00061F6A">
      <w:pPr>
        <w:numPr>
          <w:ilvl w:val="0"/>
          <w:numId w:val="40"/>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25574DFA" w14:textId="77777777" w:rsidR="00634A35" w:rsidRPr="00634A35" w:rsidRDefault="00634A35" w:rsidP="00061F6A">
      <w:pPr>
        <w:numPr>
          <w:ilvl w:val="0"/>
          <w:numId w:val="40"/>
        </w:numPr>
        <w:spacing w:line="276" w:lineRule="auto"/>
        <w:ind w:left="426"/>
        <w:jc w:val="both"/>
        <w:rPr>
          <w:rFonts w:asciiTheme="majorHAnsi" w:hAnsiTheme="majorHAnsi"/>
        </w:rPr>
      </w:pPr>
      <w:r w:rsidRPr="00634A35">
        <w:rPr>
          <w:rFonts w:asciiTheme="majorHAnsi" w:hAnsiTheme="majorHAnsi"/>
        </w:rPr>
        <w:t>Odwołanie wnosi się w terminie:</w:t>
      </w:r>
    </w:p>
    <w:p w14:paraId="215732F5"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294AB141"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317ED2B2" w14:textId="77777777" w:rsidR="00634A35" w:rsidRPr="00634A35" w:rsidRDefault="00634A35" w:rsidP="00061F6A">
      <w:pPr>
        <w:numPr>
          <w:ilvl w:val="0"/>
          <w:numId w:val="40"/>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965C676" w14:textId="77777777" w:rsidR="00634A35" w:rsidRPr="00634A35" w:rsidRDefault="00634A35" w:rsidP="00061F6A">
      <w:pPr>
        <w:numPr>
          <w:ilvl w:val="0"/>
          <w:numId w:val="40"/>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007B87DE" w14:textId="77777777" w:rsidR="00634A35" w:rsidRPr="00634A35" w:rsidRDefault="00634A35" w:rsidP="00061F6A">
      <w:pPr>
        <w:numPr>
          <w:ilvl w:val="0"/>
          <w:numId w:val="40"/>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1E1811D0" w14:textId="77777777" w:rsidR="00634A35" w:rsidRPr="00634A35" w:rsidRDefault="00634A35" w:rsidP="00061F6A">
      <w:pPr>
        <w:numPr>
          <w:ilvl w:val="0"/>
          <w:numId w:val="40"/>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1C701AF4" w14:textId="77777777" w:rsidR="00634A35" w:rsidRPr="00634A35" w:rsidRDefault="00634A35" w:rsidP="00061F6A">
      <w:pPr>
        <w:numPr>
          <w:ilvl w:val="0"/>
          <w:numId w:val="40"/>
        </w:numPr>
        <w:spacing w:line="276" w:lineRule="auto"/>
        <w:ind w:left="426"/>
        <w:jc w:val="both"/>
        <w:rPr>
          <w:rFonts w:asciiTheme="majorHAnsi" w:hAnsiTheme="majorHAnsi"/>
        </w:rPr>
      </w:pPr>
      <w:r w:rsidRPr="00634A35">
        <w:rPr>
          <w:rFonts w:asciiTheme="majorHAnsi" w:hAnsiTheme="majorHAnsi"/>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w:t>
      </w:r>
      <w:r w:rsidRPr="00634A35">
        <w:rPr>
          <w:rFonts w:asciiTheme="majorHAnsi" w:hAnsiTheme="majorHAnsi"/>
        </w:rPr>
        <w:lastRenderedPageBreak/>
        <w:t>ustawy z dnia 23 listopada 2012 r. - Prawo pocztowe jest równoznaczne z jej wniesieniem.</w:t>
      </w:r>
    </w:p>
    <w:p w14:paraId="13C6BF13" w14:textId="77777777" w:rsidR="00634A35" w:rsidRPr="00634A35" w:rsidRDefault="00634A35" w:rsidP="00061F6A">
      <w:pPr>
        <w:numPr>
          <w:ilvl w:val="0"/>
          <w:numId w:val="40"/>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018E1E5E"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442FAA74" w14:textId="77777777" w:rsidR="00587F52" w:rsidRPr="00773D17" w:rsidRDefault="0068680A" w:rsidP="00061F6A">
      <w:pPr>
        <w:numPr>
          <w:ilvl w:val="0"/>
          <w:numId w:val="12"/>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73AB07B8"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3541283" w14:textId="77777777" w:rsidR="00DC79F9" w:rsidRPr="00DC79F9" w:rsidRDefault="00DC79F9" w:rsidP="00DC79F9">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B56D806" w14:textId="77777777" w:rsidR="00DC79F9" w:rsidRPr="00DC79F9" w:rsidRDefault="00DC79F9" w:rsidP="00061F6A">
      <w:pPr>
        <w:numPr>
          <w:ilvl w:val="0"/>
          <w:numId w:val="37"/>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00952B99" w:rsidRPr="00952B99">
        <w:rPr>
          <w:rFonts w:asciiTheme="majorHAnsi" w:hAnsiTheme="majorHAnsi"/>
          <w:b/>
        </w:rPr>
        <w:t xml:space="preserve">Wójt </w:t>
      </w:r>
      <w:r w:rsidRPr="00DC79F9">
        <w:rPr>
          <w:rFonts w:asciiTheme="majorHAnsi" w:hAnsiTheme="majorHAnsi"/>
          <w:b/>
        </w:rPr>
        <w:t>Gmina Przykona</w:t>
      </w:r>
    </w:p>
    <w:p w14:paraId="5DAA2D01" w14:textId="77777777" w:rsidR="00DC79F9" w:rsidRPr="00304B6F" w:rsidRDefault="00304B6F" w:rsidP="00061F6A">
      <w:pPr>
        <w:numPr>
          <w:ilvl w:val="0"/>
          <w:numId w:val="37"/>
        </w:numPr>
        <w:spacing w:before="100" w:beforeAutospacing="1" w:after="100" w:afterAutospacing="1" w:line="276" w:lineRule="auto"/>
        <w:ind w:left="709" w:hanging="425"/>
      </w:pPr>
      <w:r w:rsidRPr="00DC79F9">
        <w:rPr>
          <w:rFonts w:asciiTheme="majorHAnsi" w:hAnsiTheme="majorHAnsi"/>
        </w:rPr>
        <w:t xml:space="preserve">administrator wyznaczył Inspektora Danych Osobowych, z którym można się kontaktować pod </w:t>
      </w:r>
      <w:r w:rsidRPr="00304B6F">
        <w:rPr>
          <w:rFonts w:asciiTheme="majorHAnsi" w:hAnsiTheme="majorHAnsi"/>
        </w:rPr>
        <w:t>adresem e-mail:</w:t>
      </w:r>
      <w:r w:rsidRPr="00304B6F">
        <w:t xml:space="preserve"> </w:t>
      </w:r>
      <w:r>
        <w:t>iodo@przykona.pl</w:t>
      </w:r>
    </w:p>
    <w:p w14:paraId="648D7380" w14:textId="77777777" w:rsidR="00DC79F9" w:rsidRPr="00DC79F9" w:rsidRDefault="00DC79F9" w:rsidP="00061F6A">
      <w:pPr>
        <w:numPr>
          <w:ilvl w:val="0"/>
          <w:numId w:val="37"/>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sidR="00952B99">
        <w:rPr>
          <w:rFonts w:asciiTheme="majorHAnsi" w:hAnsiTheme="majorHAnsi"/>
        </w:rPr>
        <w:t>ybie podstawowym - art. 275 pkt. 1 Pzp</w:t>
      </w:r>
    </w:p>
    <w:p w14:paraId="2194E42C" w14:textId="77777777" w:rsidR="00DC79F9" w:rsidRPr="00DC79F9" w:rsidRDefault="00DC79F9" w:rsidP="00061F6A">
      <w:pPr>
        <w:numPr>
          <w:ilvl w:val="0"/>
          <w:numId w:val="37"/>
        </w:numPr>
        <w:spacing w:line="276" w:lineRule="auto"/>
        <w:ind w:left="709" w:hanging="401"/>
        <w:jc w:val="both"/>
        <w:rPr>
          <w:rFonts w:asciiTheme="majorHAnsi" w:hAnsiTheme="majorHAnsi"/>
        </w:rPr>
      </w:pPr>
      <w:r w:rsidRPr="00DC79F9">
        <w:rPr>
          <w:rFonts w:asciiTheme="majorHAnsi" w:hAnsiTheme="majorHAnsi"/>
        </w:rPr>
        <w:t>odbiorcami Pani/Pana danych osobowych będą osoby lub podmioty, którym udostępniona zostanie dokumentacja postępowani</w:t>
      </w:r>
      <w:r w:rsidR="00952B99">
        <w:rPr>
          <w:rFonts w:asciiTheme="majorHAnsi" w:hAnsiTheme="majorHAnsi"/>
        </w:rPr>
        <w:t>a</w:t>
      </w:r>
    </w:p>
    <w:p w14:paraId="68022A53" w14:textId="77777777" w:rsidR="00DC79F9" w:rsidRPr="00DC79F9" w:rsidRDefault="00DC79F9" w:rsidP="00061F6A">
      <w:pPr>
        <w:numPr>
          <w:ilvl w:val="0"/>
          <w:numId w:val="37"/>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sidR="00952B99">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361E90CA" w14:textId="77777777" w:rsidR="00DC79F9" w:rsidRPr="00DC79F9" w:rsidRDefault="00DC79F9" w:rsidP="00061F6A">
      <w:pPr>
        <w:numPr>
          <w:ilvl w:val="0"/>
          <w:numId w:val="37"/>
        </w:numPr>
        <w:spacing w:line="276" w:lineRule="auto"/>
        <w:ind w:left="709" w:hanging="401"/>
        <w:jc w:val="both"/>
        <w:rPr>
          <w:rFonts w:asciiTheme="majorHAnsi" w:hAnsiTheme="majorHAnsi"/>
        </w:rPr>
      </w:pPr>
      <w:r w:rsidRPr="00DC79F9">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w:t>
      </w:r>
    </w:p>
    <w:p w14:paraId="4DA558AB" w14:textId="77777777" w:rsidR="00DC79F9" w:rsidRPr="00DC79F9" w:rsidRDefault="00DC79F9" w:rsidP="00061F6A">
      <w:pPr>
        <w:numPr>
          <w:ilvl w:val="0"/>
          <w:numId w:val="37"/>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5B47764E" w14:textId="77777777" w:rsidR="00DC79F9" w:rsidRPr="00DC79F9" w:rsidRDefault="00DC79F9" w:rsidP="00061F6A">
      <w:pPr>
        <w:numPr>
          <w:ilvl w:val="0"/>
          <w:numId w:val="37"/>
        </w:numPr>
        <w:spacing w:line="276" w:lineRule="auto"/>
        <w:ind w:left="709" w:hanging="401"/>
        <w:jc w:val="both"/>
        <w:rPr>
          <w:rFonts w:asciiTheme="majorHAnsi" w:hAnsiTheme="majorHAnsi"/>
        </w:rPr>
      </w:pPr>
      <w:r w:rsidRPr="00DC79F9">
        <w:rPr>
          <w:rFonts w:asciiTheme="majorHAnsi" w:hAnsiTheme="majorHAnsi"/>
        </w:rPr>
        <w:t>posiada Pani/Pan:</w:t>
      </w:r>
    </w:p>
    <w:p w14:paraId="5F927489" w14:textId="77777777" w:rsidR="00DC79F9" w:rsidRPr="00DC79F9" w:rsidRDefault="00DC79F9" w:rsidP="00061F6A">
      <w:pPr>
        <w:numPr>
          <w:ilvl w:val="0"/>
          <w:numId w:val="38"/>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08DA2AF" w14:textId="77777777" w:rsidR="00DC79F9" w:rsidRPr="00DC79F9" w:rsidRDefault="00DC79F9" w:rsidP="00061F6A">
      <w:pPr>
        <w:numPr>
          <w:ilvl w:val="0"/>
          <w:numId w:val="38"/>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24A6D12B" w14:textId="77777777" w:rsidR="00DC79F9" w:rsidRPr="00DC79F9" w:rsidRDefault="00DC79F9" w:rsidP="00061F6A">
      <w:pPr>
        <w:numPr>
          <w:ilvl w:val="0"/>
          <w:numId w:val="38"/>
        </w:numPr>
        <w:spacing w:line="276" w:lineRule="auto"/>
        <w:ind w:left="1064" w:hanging="462"/>
        <w:jc w:val="both"/>
        <w:rPr>
          <w:rFonts w:asciiTheme="majorHAnsi" w:hAnsiTheme="majorHAnsi"/>
        </w:rPr>
      </w:pPr>
      <w:r w:rsidRPr="00DC79F9">
        <w:rPr>
          <w:rFonts w:asciiTheme="majorHAnsi" w:hAnsiTheme="majorHAnsi"/>
        </w:rPr>
        <w:t xml:space="preserve">na podstawie art. 18 RODO prawo żądania od administratora ograniczenia przetwarzania danych osobowych z zastrzeżeniem okresu trwania postępowania o udzielenie zamówienia publicznego lub konkursu oraz </w:t>
      </w:r>
      <w:r w:rsidRPr="00DC79F9">
        <w:rPr>
          <w:rFonts w:asciiTheme="majorHAnsi" w:hAnsiTheme="majorHAnsi"/>
        </w:rPr>
        <w:lastRenderedPageBreak/>
        <w:t>przypadków, o których 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2EB31DF0" w14:textId="77777777" w:rsidR="00DC79F9" w:rsidRPr="00DC79F9" w:rsidRDefault="00DC79F9" w:rsidP="00061F6A">
      <w:pPr>
        <w:numPr>
          <w:ilvl w:val="0"/>
          <w:numId w:val="38"/>
        </w:numPr>
        <w:spacing w:line="276" w:lineRule="auto"/>
        <w:ind w:left="1064" w:hanging="462"/>
        <w:jc w:val="both"/>
        <w:rPr>
          <w:rFonts w:asciiTheme="majorHAnsi" w:hAnsiTheme="majorHAnsi"/>
        </w:rPr>
      </w:pPr>
      <w:r w:rsidRPr="00DC79F9">
        <w:rPr>
          <w:rFonts w:asciiTheme="majorHAnsi" w:hAnsiTheme="majorHAnsi"/>
        </w:rPr>
        <w:t xml:space="preserve">prawo do wniesienia skargi do Prezesa Urzędu Ochrony Danych Osobowych, gdy uzna Pani/Pan, że przetwarzanie danych osobowych Pani/Pana dotyczących narusza przepisy RODO; </w:t>
      </w:r>
      <w:r w:rsidRPr="00DC79F9">
        <w:rPr>
          <w:rFonts w:asciiTheme="majorHAnsi" w:hAnsiTheme="majorHAnsi"/>
          <w:i/>
        </w:rPr>
        <w:t xml:space="preserve"> </w:t>
      </w:r>
    </w:p>
    <w:p w14:paraId="28904652" w14:textId="77777777" w:rsidR="00DC79F9" w:rsidRPr="00DC79F9" w:rsidRDefault="00DC79F9" w:rsidP="00061F6A">
      <w:pPr>
        <w:numPr>
          <w:ilvl w:val="0"/>
          <w:numId w:val="37"/>
        </w:numPr>
        <w:spacing w:line="276" w:lineRule="auto"/>
        <w:ind w:left="709" w:hanging="401"/>
        <w:jc w:val="both"/>
        <w:rPr>
          <w:rFonts w:asciiTheme="majorHAnsi" w:hAnsiTheme="majorHAnsi"/>
        </w:rPr>
      </w:pPr>
      <w:r w:rsidRPr="00DC79F9">
        <w:rPr>
          <w:rFonts w:asciiTheme="majorHAnsi" w:hAnsiTheme="majorHAnsi"/>
        </w:rPr>
        <w:t>nie przysługuje Pani/Panu:</w:t>
      </w:r>
    </w:p>
    <w:p w14:paraId="41E6923A" w14:textId="77777777" w:rsidR="00DC79F9" w:rsidRPr="00DC79F9" w:rsidRDefault="00DC79F9" w:rsidP="00061F6A">
      <w:pPr>
        <w:numPr>
          <w:ilvl w:val="0"/>
          <w:numId w:val="39"/>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45849E20" w14:textId="77777777" w:rsidR="00DC79F9" w:rsidRPr="00DC79F9" w:rsidRDefault="00DC79F9" w:rsidP="00061F6A">
      <w:pPr>
        <w:numPr>
          <w:ilvl w:val="0"/>
          <w:numId w:val="39"/>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0BB3106A" w14:textId="77777777" w:rsidR="00DC79F9" w:rsidRPr="00DC79F9" w:rsidRDefault="00DC79F9" w:rsidP="00061F6A">
      <w:pPr>
        <w:numPr>
          <w:ilvl w:val="0"/>
          <w:numId w:val="39"/>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6F895D5D" w14:textId="77777777" w:rsidR="00DC79F9" w:rsidRDefault="00DC79F9" w:rsidP="00061F6A">
      <w:pPr>
        <w:numPr>
          <w:ilvl w:val="0"/>
          <w:numId w:val="37"/>
        </w:numPr>
        <w:spacing w:line="276" w:lineRule="auto"/>
        <w:ind w:left="851" w:hanging="543"/>
        <w:jc w:val="both"/>
        <w:rPr>
          <w:rFonts w:asciiTheme="majorHAnsi" w:hAnsiTheme="majorHAnsi"/>
        </w:rPr>
      </w:pPr>
      <w:r w:rsidRPr="00DC79F9">
        <w:rPr>
          <w:rFonts w:asciiTheme="majorHAnsi" w:hAnsi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CFB518" w14:textId="77777777" w:rsidR="00CA1389" w:rsidRPr="00DC79F9" w:rsidRDefault="00CA1389" w:rsidP="00CA1389">
      <w:pPr>
        <w:spacing w:line="276" w:lineRule="auto"/>
        <w:ind w:left="851"/>
        <w:jc w:val="both"/>
        <w:rPr>
          <w:rFonts w:asciiTheme="majorHAnsi" w:hAnsiTheme="majorHAnsi"/>
        </w:rPr>
      </w:pPr>
    </w:p>
    <w:p w14:paraId="52631A62" w14:textId="77777777" w:rsidR="009F62A5" w:rsidRPr="00773D17" w:rsidRDefault="009F62A5" w:rsidP="00DC79F9">
      <w:pPr>
        <w:ind w:left="851" w:hanging="543"/>
        <w:jc w:val="both"/>
        <w:rPr>
          <w:rFonts w:asciiTheme="majorHAnsi" w:eastAsiaTheme="majorEastAsia" w:hAnsiTheme="majorHAnsi" w:cstheme="majorBidi"/>
          <w:highlight w:val="lightGray"/>
          <w:lang w:eastAsia="en-US"/>
        </w:rPr>
      </w:pPr>
    </w:p>
    <w:p w14:paraId="3EF7F213" w14:textId="7777777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 xml:space="preserve">2019 </w:t>
      </w:r>
      <w:r w:rsidRPr="00712656">
        <w:rPr>
          <w:rFonts w:asciiTheme="majorHAnsi" w:hAnsiTheme="majorHAnsi" w:cstheme="majorBidi"/>
          <w:b/>
          <w:highlight w:val="lightGray"/>
          <w:lang w:eastAsia="en-US"/>
        </w:rPr>
        <w:t>poz. 2019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490E9FE3"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118B143"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4064CC4E" w14:textId="66AC9D14" w:rsidR="00A47068" w:rsidRPr="00EA427D" w:rsidRDefault="00FE361A" w:rsidP="00EA427D">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5FEA8DF" w14:textId="77777777" w:rsidR="00A47068" w:rsidRDefault="00A47068" w:rsidP="00A47068">
      <w:pPr>
        <w:autoSpaceDE w:val="0"/>
        <w:autoSpaceDN w:val="0"/>
        <w:adjustRightInd w:val="0"/>
        <w:jc w:val="center"/>
        <w:rPr>
          <w:b/>
        </w:rPr>
      </w:pPr>
    </w:p>
    <w:p w14:paraId="59EE236B" w14:textId="1DA3ECB8" w:rsidR="00A47068" w:rsidRPr="00A47068" w:rsidRDefault="00A47068" w:rsidP="00061F6A">
      <w:pPr>
        <w:pStyle w:val="Akapitzlist"/>
        <w:numPr>
          <w:ilvl w:val="0"/>
          <w:numId w:val="50"/>
        </w:numPr>
        <w:autoSpaceDE w:val="0"/>
        <w:autoSpaceDN w:val="0"/>
        <w:adjustRightInd w:val="0"/>
        <w:ind w:left="426" w:hanging="426"/>
        <w:jc w:val="both"/>
        <w:rPr>
          <w:rFonts w:asciiTheme="majorHAnsi" w:hAnsiTheme="majorHAnsi"/>
          <w:b/>
        </w:rPr>
      </w:pPr>
      <w:r w:rsidRPr="00A47068">
        <w:rPr>
          <w:rFonts w:asciiTheme="majorHAnsi" w:hAnsiTheme="majorHAnsi"/>
          <w:b/>
        </w:rPr>
        <w:t>Szczegółowy Opis Przedmiotu Zamówienia (SOPZ)</w:t>
      </w:r>
    </w:p>
    <w:p w14:paraId="1FD1A986" w14:textId="77777777" w:rsidR="00A47068" w:rsidRPr="00A47068" w:rsidRDefault="00A47068" w:rsidP="00061F6A">
      <w:pPr>
        <w:pStyle w:val="Akapitzlist"/>
        <w:numPr>
          <w:ilvl w:val="0"/>
          <w:numId w:val="51"/>
        </w:numPr>
        <w:ind w:left="709" w:hanging="425"/>
        <w:jc w:val="both"/>
        <w:rPr>
          <w:rFonts w:asciiTheme="majorHAnsi" w:hAnsiTheme="majorHAnsi"/>
          <w:snapToGrid w:val="0"/>
        </w:rPr>
      </w:pPr>
      <w:r w:rsidRPr="00A47068">
        <w:rPr>
          <w:rFonts w:asciiTheme="majorHAnsi" w:hAnsiTheme="majorHAnsi"/>
          <w:bCs/>
          <w:color w:val="000000"/>
        </w:rPr>
        <w:t xml:space="preserve">Przedmiotem niniejszego zamówienia jest </w:t>
      </w:r>
      <w:bookmarkStart w:id="1" w:name="OLE_LINK3"/>
      <w:bookmarkStart w:id="2" w:name="OLE_LINK4"/>
      <w:r w:rsidRPr="00A47068">
        <w:rPr>
          <w:rFonts w:asciiTheme="majorHAnsi" w:hAnsiTheme="majorHAnsi"/>
          <w:bCs/>
          <w:color w:val="000000"/>
        </w:rPr>
        <w:t xml:space="preserve">świadczenie usług w zakresie dowozu i odwozu dzieci oraz ich opiekunów do/z Zespołu Szkół w Przykonie ul. Szkolna 4A, 62-731 Przykona w okresie od 01.09.2021 r. do </w:t>
      </w:r>
      <w:r w:rsidRPr="00A47068">
        <w:rPr>
          <w:rFonts w:asciiTheme="majorHAnsi" w:hAnsiTheme="majorHAnsi"/>
          <w:bCs/>
        </w:rPr>
        <w:t>30.06.2022 r., zgodnie</w:t>
      </w:r>
      <w:r w:rsidRPr="00A47068">
        <w:rPr>
          <w:rFonts w:asciiTheme="majorHAnsi" w:hAnsiTheme="majorHAnsi"/>
          <w:bCs/>
          <w:color w:val="000000"/>
        </w:rPr>
        <w:t xml:space="preserve"> z organizacją pracy Zespołu Szkół w Przykonie.</w:t>
      </w:r>
    </w:p>
    <w:p w14:paraId="49613180" w14:textId="4F8C159A" w:rsidR="00A47068" w:rsidRPr="00A47068" w:rsidRDefault="00A47068" w:rsidP="00061F6A">
      <w:pPr>
        <w:numPr>
          <w:ilvl w:val="0"/>
          <w:numId w:val="51"/>
        </w:numPr>
        <w:ind w:left="709" w:hanging="425"/>
        <w:jc w:val="both"/>
        <w:rPr>
          <w:rFonts w:asciiTheme="majorHAnsi" w:hAnsiTheme="majorHAnsi"/>
        </w:rPr>
      </w:pPr>
      <w:r w:rsidRPr="00A47068">
        <w:rPr>
          <w:rFonts w:asciiTheme="majorHAnsi" w:hAnsiTheme="majorHAnsi"/>
        </w:rPr>
        <w:t xml:space="preserve">Przewozy będą się odbywały </w:t>
      </w:r>
      <w:r w:rsidRPr="00A47068">
        <w:rPr>
          <w:rFonts w:asciiTheme="majorHAnsi" w:hAnsiTheme="majorHAnsi"/>
          <w:u w:val="single"/>
        </w:rPr>
        <w:t>czteroma autobusami</w:t>
      </w:r>
      <w:r w:rsidRPr="00A47068">
        <w:rPr>
          <w:rFonts w:asciiTheme="majorHAnsi" w:hAnsiTheme="majorHAnsi"/>
        </w:rPr>
        <w:t xml:space="preserve"> wg harmonogramu przewozów opracowanego na zasadach podanych </w:t>
      </w:r>
      <w:r w:rsidR="007605B4">
        <w:rPr>
          <w:rFonts w:asciiTheme="majorHAnsi" w:hAnsiTheme="majorHAnsi"/>
        </w:rPr>
        <w:t xml:space="preserve">poniżej  oraz </w:t>
      </w:r>
      <w:r w:rsidRPr="00A47068">
        <w:rPr>
          <w:rFonts w:asciiTheme="majorHAnsi" w:hAnsiTheme="majorHAnsi"/>
        </w:rPr>
        <w:t xml:space="preserve">w </w:t>
      </w:r>
      <w:r w:rsidRPr="007605B4">
        <w:rPr>
          <w:rFonts w:asciiTheme="majorHAnsi" w:hAnsiTheme="majorHAnsi"/>
          <w:bCs/>
        </w:rPr>
        <w:t xml:space="preserve">Załączniku nr </w:t>
      </w:r>
      <w:r w:rsidR="007605B4" w:rsidRPr="007605B4">
        <w:rPr>
          <w:rFonts w:asciiTheme="majorHAnsi" w:hAnsiTheme="majorHAnsi"/>
          <w:bCs/>
        </w:rPr>
        <w:t>1</w:t>
      </w:r>
      <w:r w:rsidRPr="00A47068">
        <w:rPr>
          <w:rFonts w:asciiTheme="majorHAnsi" w:hAnsiTheme="majorHAnsi"/>
        </w:rPr>
        <w:t xml:space="preserve"> do </w:t>
      </w:r>
      <w:r w:rsidR="007605B4">
        <w:rPr>
          <w:rFonts w:asciiTheme="majorHAnsi" w:hAnsiTheme="majorHAnsi"/>
        </w:rPr>
        <w:t xml:space="preserve">projektowanych postanowień umowy </w:t>
      </w:r>
    </w:p>
    <w:p w14:paraId="30B4E1B4" w14:textId="1001B2DB" w:rsidR="00A47068" w:rsidRPr="00A47068" w:rsidRDefault="00A47068" w:rsidP="00061F6A">
      <w:pPr>
        <w:numPr>
          <w:ilvl w:val="0"/>
          <w:numId w:val="51"/>
        </w:numPr>
        <w:ind w:left="709" w:hanging="425"/>
        <w:jc w:val="both"/>
        <w:rPr>
          <w:rFonts w:asciiTheme="majorHAnsi" w:hAnsiTheme="majorHAnsi"/>
        </w:rPr>
      </w:pPr>
      <w:r w:rsidRPr="00A47068">
        <w:rPr>
          <w:rFonts w:asciiTheme="majorHAnsi" w:hAnsiTheme="majorHAnsi"/>
          <w:color w:val="000000"/>
        </w:rPr>
        <w:t xml:space="preserve">Trasy przebiegów kursów szkolnych wyznaczone są </w:t>
      </w:r>
      <w:r w:rsidRPr="00EA427D">
        <w:rPr>
          <w:rFonts w:asciiTheme="majorHAnsi" w:hAnsiTheme="majorHAnsi"/>
        </w:rPr>
        <w:t xml:space="preserve">w Załączniku nr </w:t>
      </w:r>
      <w:r w:rsidR="00EA427D" w:rsidRPr="00EA427D">
        <w:rPr>
          <w:rFonts w:asciiTheme="majorHAnsi" w:hAnsiTheme="majorHAnsi"/>
        </w:rPr>
        <w:t>2</w:t>
      </w:r>
      <w:r w:rsidRPr="00EA427D">
        <w:rPr>
          <w:rFonts w:asciiTheme="majorHAnsi" w:hAnsiTheme="majorHAnsi"/>
        </w:rPr>
        <w:t xml:space="preserve"> do </w:t>
      </w:r>
      <w:r w:rsidR="00EA427D">
        <w:rPr>
          <w:rFonts w:asciiTheme="majorHAnsi" w:hAnsiTheme="majorHAnsi"/>
          <w:color w:val="000000"/>
        </w:rPr>
        <w:t>projektowanych postanowień umowy</w:t>
      </w:r>
      <w:r w:rsidRPr="00A47068">
        <w:rPr>
          <w:rFonts w:asciiTheme="majorHAnsi" w:hAnsiTheme="majorHAnsi"/>
          <w:color w:val="000000"/>
        </w:rPr>
        <w:t xml:space="preserve"> jako „</w:t>
      </w:r>
      <w:r w:rsidRPr="00A47068">
        <w:rPr>
          <w:rFonts w:asciiTheme="majorHAnsi" w:hAnsiTheme="majorHAnsi"/>
          <w:b/>
        </w:rPr>
        <w:t>HARMONOGRAM PRZEWOZÓW DZIECI I MŁODZIEŻY W ZESPOLE SZKÓŁ W PRZYKONIE W ROKU SZKOLNYM 2021/2022”</w:t>
      </w:r>
    </w:p>
    <w:p w14:paraId="264386F1" w14:textId="5EBD7C46" w:rsidR="00A47068" w:rsidRPr="00A47068" w:rsidRDefault="00A47068" w:rsidP="00061F6A">
      <w:pPr>
        <w:numPr>
          <w:ilvl w:val="0"/>
          <w:numId w:val="51"/>
        </w:numPr>
        <w:ind w:left="709" w:hanging="425"/>
        <w:jc w:val="both"/>
        <w:rPr>
          <w:rFonts w:asciiTheme="majorHAnsi" w:hAnsiTheme="majorHAnsi"/>
        </w:rPr>
      </w:pPr>
      <w:r w:rsidRPr="00A47068">
        <w:rPr>
          <w:rFonts w:asciiTheme="majorHAnsi" w:hAnsiTheme="majorHAnsi"/>
          <w:snapToGrid w:val="0"/>
        </w:rPr>
        <w:t xml:space="preserve">Łączny szacunkowy zakres przewozów wynosi około 72800 km z czego 65500 km dotyczy przywozów z miejscowości zamieszkania ucznia do szkoły i odwozów z powrotem do miejsca zamieszkania według załącznik nr 2 do </w:t>
      </w:r>
      <w:r w:rsidR="00EA427D">
        <w:rPr>
          <w:rFonts w:asciiTheme="majorHAnsi" w:hAnsiTheme="majorHAnsi"/>
          <w:snapToGrid w:val="0"/>
        </w:rPr>
        <w:t xml:space="preserve">projektowanych postanowień umowy </w:t>
      </w:r>
      <w:r w:rsidRPr="00A47068">
        <w:rPr>
          <w:rFonts w:asciiTheme="majorHAnsi" w:hAnsiTheme="majorHAnsi"/>
          <w:snapToGrid w:val="0"/>
        </w:rPr>
        <w:t xml:space="preserve"> </w:t>
      </w:r>
      <w:r w:rsidRPr="00A47068">
        <w:rPr>
          <w:rFonts w:asciiTheme="majorHAnsi" w:hAnsiTheme="majorHAnsi"/>
        </w:rPr>
        <w:t xml:space="preserve">(średnia dzienna długość tras wynosi około </w:t>
      </w:r>
      <w:r w:rsidRPr="00A47068">
        <w:rPr>
          <w:rFonts w:asciiTheme="majorHAnsi" w:hAnsiTheme="majorHAnsi"/>
          <w:b/>
        </w:rPr>
        <w:t>328 km</w:t>
      </w:r>
      <w:r w:rsidRPr="00A47068">
        <w:rPr>
          <w:rFonts w:asciiTheme="majorHAnsi" w:hAnsiTheme="majorHAnsi"/>
        </w:rPr>
        <w:t xml:space="preserve">) </w:t>
      </w:r>
      <w:r w:rsidRPr="00A47068">
        <w:rPr>
          <w:rFonts w:asciiTheme="majorHAnsi" w:hAnsiTheme="majorHAnsi"/>
          <w:snapToGrid w:val="0"/>
        </w:rPr>
        <w:t>+ 7200 km z przeznaczeniem na wyjazdy</w:t>
      </w:r>
      <w:r w:rsidRPr="00A47068">
        <w:rPr>
          <w:rFonts w:asciiTheme="majorHAnsi" w:hAnsiTheme="majorHAnsi"/>
        </w:rPr>
        <w:t xml:space="preserve"> na konkursy, zawody sportowe, wycieczki przedmiotowe, spektakle teatralne i kinowe</w:t>
      </w:r>
    </w:p>
    <w:p w14:paraId="079C8925" w14:textId="77777777" w:rsidR="00A47068" w:rsidRPr="00A47068" w:rsidRDefault="00A47068" w:rsidP="00061F6A">
      <w:pPr>
        <w:pStyle w:val="Akapitzlist"/>
        <w:numPr>
          <w:ilvl w:val="0"/>
          <w:numId w:val="51"/>
        </w:numPr>
        <w:ind w:left="709" w:hanging="425"/>
        <w:contextualSpacing/>
        <w:jc w:val="both"/>
        <w:rPr>
          <w:rFonts w:asciiTheme="majorHAnsi" w:hAnsiTheme="majorHAnsi"/>
        </w:rPr>
      </w:pPr>
      <w:r w:rsidRPr="00A47068">
        <w:rPr>
          <w:rFonts w:asciiTheme="majorHAnsi" w:hAnsiTheme="majorHAnsi"/>
        </w:rPr>
        <w:lastRenderedPageBreak/>
        <w:t>Pojemność autobusów należy dostosować do poszczególnych tras i ilości dowożonych dzieci z tym, że autobusy powinny posiadać: jeden autobus minimum 53 miejsca siedzące, trzy autobusy co najmniej 49 miejsc siedzących.</w:t>
      </w:r>
    </w:p>
    <w:p w14:paraId="1B460FC2" w14:textId="77777777" w:rsidR="00A47068" w:rsidRPr="00A47068" w:rsidRDefault="00A47068" w:rsidP="00061F6A">
      <w:pPr>
        <w:pStyle w:val="Akapitzlist"/>
        <w:numPr>
          <w:ilvl w:val="0"/>
          <w:numId w:val="51"/>
        </w:numPr>
        <w:ind w:left="709" w:hanging="425"/>
        <w:contextualSpacing/>
        <w:jc w:val="both"/>
        <w:rPr>
          <w:rFonts w:asciiTheme="majorHAnsi" w:hAnsiTheme="majorHAnsi"/>
        </w:rPr>
      </w:pPr>
      <w:r w:rsidRPr="00A47068">
        <w:rPr>
          <w:rFonts w:asciiTheme="majorHAnsi" w:hAnsiTheme="majorHAnsi"/>
        </w:rPr>
        <w:t>Zamawiający nie dysponuje na swoim terenie placem parkingowym.</w:t>
      </w:r>
    </w:p>
    <w:p w14:paraId="69D74B9B" w14:textId="77777777" w:rsidR="00A47068" w:rsidRPr="00A47068" w:rsidRDefault="00A47068" w:rsidP="00061F6A">
      <w:pPr>
        <w:pStyle w:val="Akapitzlist"/>
        <w:numPr>
          <w:ilvl w:val="0"/>
          <w:numId w:val="51"/>
        </w:numPr>
        <w:ind w:left="709" w:hanging="425"/>
        <w:contextualSpacing/>
        <w:jc w:val="both"/>
        <w:rPr>
          <w:rFonts w:asciiTheme="majorHAnsi" w:hAnsiTheme="majorHAnsi"/>
        </w:rPr>
      </w:pPr>
      <w:r w:rsidRPr="00A47068">
        <w:rPr>
          <w:rFonts w:asciiTheme="majorHAnsi" w:hAnsiTheme="majorHAnsi"/>
        </w:rPr>
        <w:t>Do czasu ustalenia ostatecznych planów lekcji w szkołach przewozy będą się odbywały na podstawie planu przewozów z dostosowaniem do bieżącego rozkładu zajęć w szkołach. Przewozy w tym okresie Przewoźnik będzie ustalał z Zamawiającym.</w:t>
      </w:r>
    </w:p>
    <w:p w14:paraId="037C7A1D" w14:textId="77777777" w:rsidR="00A47068" w:rsidRPr="00A47068" w:rsidRDefault="00A47068" w:rsidP="00061F6A">
      <w:pPr>
        <w:pStyle w:val="Akapitzlist"/>
        <w:numPr>
          <w:ilvl w:val="0"/>
          <w:numId w:val="51"/>
        </w:numPr>
        <w:ind w:left="709" w:hanging="425"/>
        <w:contextualSpacing/>
        <w:jc w:val="both"/>
        <w:rPr>
          <w:rFonts w:asciiTheme="majorHAnsi" w:hAnsiTheme="majorHAnsi"/>
        </w:rPr>
      </w:pPr>
      <w:r w:rsidRPr="00A47068">
        <w:rPr>
          <w:rFonts w:asciiTheme="majorHAnsi" w:hAnsiTheme="majorHAnsi"/>
        </w:rPr>
        <w:t>W przypadku wprowadzenia zdalnego nauczania dowóz uczniów nie będzie realizowany.</w:t>
      </w:r>
    </w:p>
    <w:p w14:paraId="5965673A" w14:textId="77777777" w:rsidR="00A47068" w:rsidRPr="00A47068" w:rsidRDefault="00A47068" w:rsidP="00061F6A">
      <w:pPr>
        <w:pStyle w:val="Akapitzlist"/>
        <w:numPr>
          <w:ilvl w:val="0"/>
          <w:numId w:val="51"/>
        </w:numPr>
        <w:ind w:left="709" w:hanging="425"/>
        <w:contextualSpacing/>
        <w:jc w:val="both"/>
        <w:rPr>
          <w:rFonts w:asciiTheme="majorHAnsi" w:hAnsiTheme="majorHAnsi"/>
        </w:rPr>
      </w:pPr>
      <w:r w:rsidRPr="00A47068">
        <w:rPr>
          <w:rFonts w:asciiTheme="majorHAnsi" w:hAnsiTheme="majorHAnsi"/>
        </w:rPr>
        <w:t xml:space="preserve">W przypadku wystąpienia sytuacji, w której wprowadzone zdalne nauczanie będzie obejmowało pełen miesiąc kalendarzowy - usługa nie zostanie wykonana. Tym samym Wykonawcy nie będzie przysługiwało roszczenie wynagrodzenia.  </w:t>
      </w:r>
      <w:bookmarkEnd w:id="1"/>
      <w:bookmarkEnd w:id="2"/>
    </w:p>
    <w:p w14:paraId="2235FADB" w14:textId="77777777" w:rsidR="00A47068" w:rsidRPr="00A47068" w:rsidRDefault="00A47068" w:rsidP="00061F6A">
      <w:pPr>
        <w:pStyle w:val="Akapitzlist"/>
        <w:numPr>
          <w:ilvl w:val="0"/>
          <w:numId w:val="51"/>
        </w:numPr>
        <w:ind w:left="709" w:hanging="425"/>
        <w:contextualSpacing/>
        <w:jc w:val="both"/>
        <w:rPr>
          <w:rFonts w:asciiTheme="majorHAnsi" w:hAnsiTheme="majorHAnsi"/>
        </w:rPr>
      </w:pPr>
      <w:r w:rsidRPr="00A47068">
        <w:rPr>
          <w:rFonts w:asciiTheme="majorHAnsi" w:hAnsiTheme="majorHAnsi"/>
        </w:rPr>
        <w:t xml:space="preserve">Zamawiający nie dopuszcza możliwości częściowego wykonania zamówienia. </w:t>
      </w:r>
    </w:p>
    <w:p w14:paraId="05D05D67" w14:textId="7D805C60" w:rsidR="00A34B1F" w:rsidRPr="006C5DDB" w:rsidRDefault="00A34B1F" w:rsidP="00A47068">
      <w:pPr>
        <w:ind w:left="709" w:hanging="425"/>
        <w:jc w:val="both"/>
        <w:rPr>
          <w:rFonts w:asciiTheme="majorHAnsi" w:hAnsiTheme="majorHAnsi"/>
          <w:b/>
          <w:bCs/>
          <w:color w:val="FF0000"/>
        </w:rPr>
      </w:pPr>
    </w:p>
    <w:p w14:paraId="39836EB2" w14:textId="3EE49D09" w:rsidR="00AA4F20" w:rsidRPr="009523E0" w:rsidRDefault="00AA4F20" w:rsidP="00AA4F20">
      <w:pPr>
        <w:numPr>
          <w:ilvl w:val="0"/>
          <w:numId w:val="50"/>
        </w:numPr>
        <w:spacing w:after="200" w:line="252" w:lineRule="auto"/>
        <w:ind w:left="284" w:hanging="284"/>
        <w:contextualSpacing/>
        <w:jc w:val="both"/>
        <w:rPr>
          <w:rFonts w:asciiTheme="majorHAnsi" w:eastAsiaTheme="majorEastAsia" w:hAnsiTheme="majorHAnsi" w:cstheme="majorBidi"/>
          <w:b/>
          <w:lang w:eastAsia="en-US"/>
        </w:rPr>
      </w:pPr>
      <w:bookmarkStart w:id="3" w:name="_Hlk62219153"/>
      <w:r w:rsidRPr="00773D17">
        <w:rPr>
          <w:rFonts w:asciiTheme="majorHAnsi" w:eastAsiaTheme="majorEastAsia" w:hAnsiTheme="majorHAnsi" w:cstheme="majorBidi"/>
          <w:b/>
          <w:lang w:eastAsia="en-US"/>
        </w:rPr>
        <w:t>Szczegółowy opis przed</w:t>
      </w:r>
      <w:r w:rsidR="00116EAA" w:rsidRPr="00773D17">
        <w:rPr>
          <w:rFonts w:asciiTheme="majorHAnsi" w:eastAsiaTheme="majorEastAsia" w:hAnsiTheme="majorHAnsi" w:cstheme="majorBidi"/>
          <w:b/>
          <w:lang w:eastAsia="en-US"/>
        </w:rPr>
        <w:t>miotu zamówienia</w:t>
      </w:r>
      <w:bookmarkEnd w:id="3"/>
      <w:r w:rsidR="00116EAA" w:rsidRPr="00773D17">
        <w:rPr>
          <w:rFonts w:asciiTheme="majorHAnsi" w:eastAsiaTheme="majorEastAsia" w:hAnsiTheme="majorHAnsi" w:cstheme="majorBidi"/>
          <w:b/>
          <w:lang w:eastAsia="en-US"/>
        </w:rPr>
        <w:t>, opis wymagań z</w:t>
      </w:r>
      <w:r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Pr="00773D17">
        <w:rPr>
          <w:rFonts w:asciiTheme="majorHAnsi" w:eastAsiaTheme="majorEastAsia" w:hAnsiTheme="majorHAnsi" w:cstheme="majorBidi"/>
          <w:b/>
          <w:lang w:eastAsia="en-US"/>
        </w:rPr>
        <w:t xml:space="preserve"> i odbioru określają</w:t>
      </w:r>
      <w:r w:rsidR="00A47068">
        <w:rPr>
          <w:rFonts w:asciiTheme="majorHAnsi" w:eastAsiaTheme="majorEastAsia" w:hAnsiTheme="majorHAnsi" w:cstheme="majorBidi"/>
          <w:b/>
          <w:lang w:eastAsia="en-US"/>
        </w:rPr>
        <w:t xml:space="preserve"> także </w:t>
      </w:r>
      <w:r w:rsidR="001C6A9E" w:rsidRPr="00A47068">
        <w:rPr>
          <w:rFonts w:asciiTheme="majorHAnsi" w:eastAsiaTheme="majorEastAsia" w:hAnsiTheme="majorHAnsi" w:cstheme="majorBidi"/>
          <w:lang w:eastAsia="en-US"/>
        </w:rPr>
        <w:t>p</w:t>
      </w:r>
      <w:r w:rsidR="00A87478" w:rsidRPr="00A47068">
        <w:rPr>
          <w:rFonts w:asciiTheme="majorHAnsi" w:eastAsiaTheme="majorEastAsia" w:hAnsiTheme="majorHAnsi" w:cstheme="majorBidi"/>
          <w:lang w:eastAsia="en-US"/>
        </w:rPr>
        <w:t>rojektowane postanowienia umowy</w:t>
      </w:r>
      <w:r w:rsidR="003B0A7D" w:rsidRPr="00A47068">
        <w:rPr>
          <w:rFonts w:asciiTheme="majorHAnsi" w:eastAsiaTheme="majorEastAsia" w:hAnsiTheme="majorHAnsi" w:cstheme="majorBidi"/>
          <w:lang w:eastAsia="en-US"/>
        </w:rPr>
        <w:t xml:space="preserve"> </w:t>
      </w:r>
      <w:r w:rsidR="005F4C2F" w:rsidRPr="00A47068">
        <w:rPr>
          <w:rFonts w:asciiTheme="majorHAnsi" w:hAnsiTheme="majorHAnsi"/>
          <w:color w:val="000000"/>
        </w:rPr>
        <w:t>które zostaną wprowadzone do</w:t>
      </w:r>
      <w:r w:rsidR="00952B99" w:rsidRPr="00A47068">
        <w:rPr>
          <w:rFonts w:asciiTheme="majorHAnsi" w:hAnsiTheme="majorHAnsi"/>
          <w:color w:val="000000"/>
        </w:rPr>
        <w:t xml:space="preserve"> umowy </w:t>
      </w:r>
      <w:r w:rsidR="00952B99" w:rsidRPr="00EA427D">
        <w:rPr>
          <w:rFonts w:asciiTheme="majorHAnsi" w:hAnsiTheme="majorHAnsi"/>
        </w:rPr>
        <w:t xml:space="preserve">stanowiące załącznik nr </w:t>
      </w:r>
      <w:r w:rsidR="000E25E9" w:rsidRPr="00EA427D">
        <w:rPr>
          <w:rFonts w:asciiTheme="majorHAnsi" w:hAnsiTheme="majorHAnsi"/>
        </w:rPr>
        <w:t>4</w:t>
      </w:r>
      <w:r w:rsidR="005F4C2F" w:rsidRPr="00EA427D">
        <w:rPr>
          <w:rFonts w:asciiTheme="majorHAnsi" w:hAnsiTheme="majorHAnsi"/>
        </w:rPr>
        <w:t xml:space="preserve"> do SWZ.</w:t>
      </w:r>
    </w:p>
    <w:p w14:paraId="63694326" w14:textId="715917A6" w:rsidR="009523E0" w:rsidRPr="009523E0" w:rsidRDefault="009523E0" w:rsidP="009523E0">
      <w:pPr>
        <w:pStyle w:val="Akapitzlist"/>
        <w:widowControl w:val="0"/>
        <w:numPr>
          <w:ilvl w:val="0"/>
          <w:numId w:val="50"/>
        </w:numPr>
        <w:spacing w:after="200" w:line="252" w:lineRule="auto"/>
        <w:ind w:left="284" w:hanging="284"/>
        <w:contextualSpacing/>
        <w:jc w:val="both"/>
        <w:rPr>
          <w:rFonts w:asciiTheme="majorHAnsi" w:eastAsiaTheme="majorEastAsia" w:hAnsiTheme="majorHAnsi" w:cstheme="majorBidi"/>
          <w:lang w:eastAsia="en-US"/>
        </w:rPr>
      </w:pPr>
      <w:r w:rsidRPr="00A47068">
        <w:rPr>
          <w:rFonts w:asciiTheme="majorHAnsi" w:eastAsiaTheme="majorEastAsia" w:hAnsiTheme="majorHAnsi" w:cstheme="majorBidi"/>
          <w:b/>
          <w:lang w:eastAsia="en-US"/>
        </w:rPr>
        <w:t xml:space="preserve">Wspólny Słownik Zamówień: </w:t>
      </w:r>
      <w:r w:rsidRPr="00A47068">
        <w:rPr>
          <w:rFonts w:asciiTheme="majorHAnsi" w:eastAsiaTheme="majorEastAsia" w:hAnsiTheme="majorHAnsi" w:cstheme="majorBidi"/>
          <w:lang w:eastAsia="en-US"/>
        </w:rPr>
        <w:t xml:space="preserve"> CPV: 60100000-9 – usługi w zakresie transportu drogowego</w:t>
      </w:r>
    </w:p>
    <w:p w14:paraId="023A6E45" w14:textId="77777777" w:rsidR="00447382" w:rsidRPr="00C944AE" w:rsidRDefault="00447382" w:rsidP="00AA4F20">
      <w:pPr>
        <w:ind w:left="-142"/>
        <w:jc w:val="both"/>
        <w:rPr>
          <w:rFonts w:asciiTheme="majorHAnsi" w:hAnsiTheme="majorHAnsi"/>
          <w:b/>
        </w:rPr>
      </w:pPr>
    </w:p>
    <w:p w14:paraId="72DFA9F3" w14:textId="468C56FB" w:rsidR="00EA427D" w:rsidRPr="00252D5C" w:rsidRDefault="00447382" w:rsidP="00EA427D">
      <w:pPr>
        <w:numPr>
          <w:ilvl w:val="0"/>
          <w:numId w:val="15"/>
        </w:numPr>
        <w:shd w:val="clear" w:color="auto" w:fill="B2A1C7" w:themeFill="accent4" w:themeFillTint="99"/>
        <w:spacing w:after="200" w:line="252" w:lineRule="auto"/>
        <w:contextualSpacing/>
        <w:jc w:val="both"/>
      </w:pPr>
      <w:r w:rsidRPr="00773D17">
        <w:rPr>
          <w:rFonts w:asciiTheme="majorHAnsi" w:hAnsiTheme="majorHAnsi" w:cstheme="majorBidi"/>
          <w:b/>
          <w:lang w:eastAsia="en-US"/>
        </w:rPr>
        <w:t>Rozwiązania równoważne</w:t>
      </w:r>
      <w:r w:rsidR="00EA427D" w:rsidRPr="00EA427D">
        <w:rPr>
          <w:rFonts w:asciiTheme="majorHAnsi" w:hAnsiTheme="majorHAnsi" w:cstheme="majorBidi"/>
          <w:lang w:eastAsia="en-US"/>
        </w:rPr>
        <w:t xml:space="preserve"> </w:t>
      </w:r>
    </w:p>
    <w:p w14:paraId="7945363B" w14:textId="6F3E6C91" w:rsidR="00252D5C" w:rsidRDefault="00252D5C" w:rsidP="00252D5C">
      <w:pPr>
        <w:rPr>
          <w:rFonts w:asciiTheme="majorHAnsi" w:hAnsiTheme="majorHAnsi" w:cstheme="majorBidi"/>
          <w:b/>
          <w:lang w:eastAsia="en-US"/>
        </w:rPr>
      </w:pPr>
    </w:p>
    <w:p w14:paraId="1F12F3E7" w14:textId="478AC466" w:rsidR="00252D5C" w:rsidRPr="00252D5C" w:rsidRDefault="00252D5C" w:rsidP="00252D5C">
      <w:pPr>
        <w:pStyle w:val="Nagwek2"/>
        <w:numPr>
          <w:ilvl w:val="3"/>
          <w:numId w:val="37"/>
        </w:numPr>
        <w:spacing w:before="0"/>
        <w:ind w:left="284" w:hanging="284"/>
        <w:jc w:val="both"/>
        <w:rPr>
          <w:b w:val="0"/>
          <w:bCs w:val="0"/>
          <w:color w:val="auto"/>
          <w:sz w:val="24"/>
          <w:szCs w:val="24"/>
        </w:rPr>
      </w:pPr>
      <w:r w:rsidRPr="00252D5C">
        <w:rPr>
          <w:b w:val="0"/>
          <w:bCs w:val="0"/>
          <w:color w:val="auto"/>
          <w:sz w:val="24"/>
          <w:szCs w:val="24"/>
        </w:rPr>
        <w:t xml:space="preserve">Przedmiot zamówienia został opisany zgodnie z art. 99 ustawy Pzp, jednakże Zamawiający informuje, że ilekroć w opisie przedmiotu zamówienia, w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Pr="00252D5C">
        <w:rPr>
          <w:b w:val="0"/>
          <w:bCs w:val="0"/>
          <w:color w:val="auto"/>
          <w:sz w:val="24"/>
          <w:szCs w:val="24"/>
        </w:rPr>
        <w:br/>
        <w:t xml:space="preserve">i w każdym z nich podał zasady oceny rozwiązań równoważnych. </w:t>
      </w:r>
    </w:p>
    <w:p w14:paraId="3CF5E3D6" w14:textId="77777777" w:rsidR="00252D5C" w:rsidRPr="00252D5C" w:rsidRDefault="00252D5C" w:rsidP="004156B6">
      <w:pPr>
        <w:pStyle w:val="Nagwek2"/>
        <w:spacing w:before="0"/>
        <w:ind w:left="284" w:hanging="284"/>
        <w:jc w:val="both"/>
        <w:rPr>
          <w:b w:val="0"/>
          <w:bCs w:val="0"/>
          <w:color w:val="auto"/>
          <w:sz w:val="24"/>
          <w:szCs w:val="24"/>
        </w:rPr>
      </w:pPr>
      <w:r w:rsidRPr="00252D5C">
        <w:rPr>
          <w:b w:val="0"/>
          <w:bCs w:val="0"/>
          <w:color w:val="auto"/>
          <w:sz w:val="24"/>
          <w:szCs w:val="24"/>
        </w:rPr>
        <w:t>2. Zasady oceny rozwiązań równoważnych w niniejszym postępowaniu obejmuje zakres badania i oceny ofert, gdzie niewypełnienie wszystkich elementów tego opisu może być podstawą do odrzucenia oferty zgodnie z art. 226 ust. 1 pkt. 5 ustawy Pzp.</w:t>
      </w:r>
    </w:p>
    <w:p w14:paraId="1B440C61" w14:textId="6E61FB6B" w:rsidR="00252D5C" w:rsidRDefault="00252D5C" w:rsidP="00252D5C">
      <w:pPr>
        <w:ind w:left="284" w:hanging="284"/>
        <w:jc w:val="both"/>
        <w:rPr>
          <w:rFonts w:asciiTheme="majorHAnsi" w:hAnsiTheme="majorHAnsi"/>
        </w:rPr>
      </w:pPr>
      <w:r w:rsidRPr="00252D5C">
        <w:rPr>
          <w:rFonts w:asciiTheme="majorHAnsi" w:hAnsiTheme="majorHAnsi"/>
        </w:rPr>
        <w:t xml:space="preserve">3. Podobna zasada obowiązuje w przypadkach, gdy w opisie przedmiotu zamówienia zostały </w:t>
      </w:r>
      <w:r w:rsidR="004156B6">
        <w:rPr>
          <w:rFonts w:asciiTheme="majorHAnsi" w:hAnsiTheme="majorHAnsi"/>
        </w:rPr>
        <w:t>wpr</w:t>
      </w:r>
      <w:r w:rsidRPr="00252D5C">
        <w:rPr>
          <w:rFonts w:asciiTheme="majorHAnsi" w:hAnsiTheme="majorHAnsi"/>
        </w:rPr>
        <w:t>owadzone odniesienia do norm, europejskich ocen technicznych, aprobat, specyfikacji technicznych i systemów referencji technicznych, o których mowa w art. 101 ust. 1 pkt 2 i ust. 3 ustawy Pzp.</w:t>
      </w:r>
    </w:p>
    <w:p w14:paraId="6C658A07" w14:textId="4E716C28" w:rsidR="00252D5C" w:rsidRPr="00252D5C" w:rsidRDefault="00252D5C" w:rsidP="00252D5C">
      <w:pPr>
        <w:ind w:left="284" w:hanging="284"/>
        <w:jc w:val="both"/>
        <w:rPr>
          <w:rFonts w:asciiTheme="majorHAnsi" w:hAnsiTheme="majorHAnsi"/>
        </w:rPr>
      </w:pPr>
      <w:r>
        <w:t xml:space="preserve">4. </w:t>
      </w:r>
      <w:r w:rsidRPr="00252D5C">
        <w:t>Oferowanie rozwiązań równoważnych do wskazanych w opisie przedmiotu zamówienia wymaga dodatkowo wykazania, że oferowane rozwiązanie równoważne jest o parametrach techniczno-eksploatacyjno-użytkowych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4CD2611F" w14:textId="0E6D1A4B" w:rsidR="00252D5C" w:rsidRPr="00252D5C" w:rsidRDefault="00252D5C" w:rsidP="00252D5C">
      <w:pPr>
        <w:ind w:left="284" w:hanging="284"/>
        <w:jc w:val="both"/>
        <w:rPr>
          <w:rFonts w:asciiTheme="majorHAnsi" w:hAnsiTheme="majorHAnsi"/>
        </w:rPr>
      </w:pPr>
    </w:p>
    <w:p w14:paraId="03738C93" w14:textId="7A6D6666" w:rsidR="00252D5C" w:rsidRPr="00252D5C" w:rsidRDefault="00252D5C" w:rsidP="00252D5C">
      <w:pPr>
        <w:pStyle w:val="Nagwek2"/>
        <w:rPr>
          <w:b w:val="0"/>
          <w:bCs w:val="0"/>
          <w:color w:val="auto"/>
          <w:sz w:val="24"/>
          <w:szCs w:val="24"/>
        </w:rPr>
      </w:pPr>
    </w:p>
    <w:p w14:paraId="02E489FF" w14:textId="39D3A449" w:rsidR="00252D5C" w:rsidRPr="004156B6" w:rsidRDefault="00252D5C" w:rsidP="004156B6">
      <w:pPr>
        <w:pStyle w:val="Nagwek2"/>
        <w:ind w:left="284" w:hanging="284"/>
        <w:jc w:val="both"/>
        <w:rPr>
          <w:b w:val="0"/>
          <w:bCs w:val="0"/>
          <w:color w:val="auto"/>
          <w:sz w:val="24"/>
          <w:szCs w:val="24"/>
        </w:rPr>
      </w:pPr>
      <w:r w:rsidRPr="004156B6">
        <w:rPr>
          <w:b w:val="0"/>
          <w:bCs w:val="0"/>
          <w:color w:val="auto"/>
          <w:sz w:val="24"/>
          <w:szCs w:val="24"/>
        </w:rPr>
        <w:t xml:space="preserve">5. 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14:paraId="148E9DA8" w14:textId="02E69A47" w:rsidR="00252D5C" w:rsidRPr="004156B6" w:rsidRDefault="00252D5C" w:rsidP="004156B6">
      <w:pPr>
        <w:pStyle w:val="Nagwek2"/>
        <w:spacing w:before="0"/>
        <w:ind w:left="284" w:hanging="284"/>
        <w:jc w:val="both"/>
        <w:rPr>
          <w:b w:val="0"/>
          <w:bCs w:val="0"/>
          <w:color w:val="auto"/>
          <w:sz w:val="24"/>
          <w:szCs w:val="24"/>
        </w:rPr>
      </w:pPr>
      <w:r w:rsidRPr="004156B6">
        <w:rPr>
          <w:b w:val="0"/>
          <w:bCs w:val="0"/>
          <w:color w:val="auto"/>
          <w:sz w:val="24"/>
          <w:szCs w:val="24"/>
        </w:rPr>
        <w:t xml:space="preserve">6. 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 </w:t>
      </w:r>
    </w:p>
    <w:p w14:paraId="3BEB01C0" w14:textId="77777777" w:rsidR="00F04C1F" w:rsidRPr="00773D17" w:rsidRDefault="00F04C1F" w:rsidP="00447382">
      <w:pPr>
        <w:jc w:val="both"/>
        <w:rPr>
          <w:rFonts w:asciiTheme="majorHAnsi" w:hAnsiTheme="majorHAnsi"/>
        </w:rPr>
      </w:pPr>
    </w:p>
    <w:p w14:paraId="41AF0249" w14:textId="77777777" w:rsidR="00F04C1F" w:rsidRPr="00773D17" w:rsidRDefault="00F04C1F" w:rsidP="00061F6A">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1F774B2" w14:textId="77777777" w:rsidR="00F04C1F" w:rsidRPr="00773D17" w:rsidRDefault="00F04C1F" w:rsidP="00AA4F20">
      <w:pPr>
        <w:ind w:left="-142"/>
        <w:jc w:val="both"/>
        <w:rPr>
          <w:rFonts w:asciiTheme="majorHAnsi" w:hAnsiTheme="majorHAnsi"/>
          <w:i/>
          <w:color w:val="C00000"/>
        </w:rPr>
      </w:pPr>
    </w:p>
    <w:p w14:paraId="3D44CA20" w14:textId="77777777" w:rsidR="005776E3" w:rsidRDefault="005776E3" w:rsidP="005776E3">
      <w:pPr>
        <w:ind w:left="-142"/>
        <w:jc w:val="both"/>
        <w:rPr>
          <w:rFonts w:asciiTheme="majorHAnsi" w:hAnsiTheme="majorHAnsi"/>
        </w:rPr>
      </w:pPr>
      <w:r>
        <w:rPr>
          <w:rFonts w:asciiTheme="majorHAnsi" w:hAnsiTheme="majorHAnsi"/>
        </w:rPr>
        <w:t>Zamawiający nie żąda od wykonawcy złożenia przedmiotowych środków dowodowych.</w:t>
      </w:r>
    </w:p>
    <w:p w14:paraId="130AF20A" w14:textId="77777777" w:rsidR="00EC45FB" w:rsidRPr="00773D17" w:rsidRDefault="00EC45FB" w:rsidP="00070355">
      <w:pPr>
        <w:jc w:val="both"/>
        <w:rPr>
          <w:rFonts w:asciiTheme="majorHAnsi" w:hAnsiTheme="majorHAnsi"/>
          <w:color w:val="FF0000"/>
        </w:rPr>
      </w:pPr>
    </w:p>
    <w:p w14:paraId="25F416E4" w14:textId="77777777" w:rsidR="00AA4F20" w:rsidRPr="00773D17" w:rsidRDefault="00EC45FB" w:rsidP="00061F6A">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201EF794" w14:textId="77777777" w:rsidR="000F0283" w:rsidRDefault="000F0283" w:rsidP="00AA4F20">
      <w:pPr>
        <w:jc w:val="both"/>
        <w:rPr>
          <w:rFonts w:asciiTheme="majorHAnsi" w:eastAsiaTheme="majorEastAsia" w:hAnsiTheme="majorHAnsi" w:cstheme="majorBidi"/>
          <w:lang w:eastAsia="en-US"/>
        </w:rPr>
      </w:pPr>
    </w:p>
    <w:p w14:paraId="5F0CBEEE" w14:textId="25A474E8" w:rsidR="00F04C1F" w:rsidRPr="006B250D" w:rsidRDefault="00AA4F20" w:rsidP="00AA4F20">
      <w:pPr>
        <w:jc w:val="both"/>
        <w:rPr>
          <w:rFonts w:asciiTheme="majorHAnsi" w:eastAsiaTheme="majorEastAsia" w:hAnsiTheme="majorHAnsi" w:cstheme="majorBidi"/>
          <w:b/>
          <w:strike/>
          <w:color w:val="A6A6A6" w:themeColor="background1" w:themeShade="A6"/>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B82FF2">
        <w:rPr>
          <w:rFonts w:asciiTheme="majorHAnsi" w:eastAsiaTheme="majorEastAsia" w:hAnsiTheme="majorHAnsi" w:cstheme="majorBidi"/>
          <w:b/>
          <w:lang w:eastAsia="en-US"/>
        </w:rPr>
        <w:t xml:space="preserve"> – </w:t>
      </w:r>
      <w:r w:rsidR="006C5DDB">
        <w:rPr>
          <w:rFonts w:asciiTheme="majorHAnsi" w:eastAsiaTheme="majorEastAsia" w:hAnsiTheme="majorHAnsi" w:cstheme="majorBidi"/>
          <w:b/>
          <w:lang w:eastAsia="en-US"/>
        </w:rPr>
        <w:t xml:space="preserve">od dnia 1 września 2021 r. </w:t>
      </w:r>
      <w:r w:rsidR="00B82FF2">
        <w:rPr>
          <w:rFonts w:asciiTheme="majorHAnsi" w:eastAsiaTheme="majorEastAsia" w:hAnsiTheme="majorHAnsi" w:cstheme="majorBidi"/>
          <w:b/>
          <w:lang w:eastAsia="en-US"/>
        </w:rPr>
        <w:t>do</w:t>
      </w:r>
      <w:r w:rsidR="006B250D">
        <w:rPr>
          <w:rFonts w:asciiTheme="majorHAnsi" w:eastAsiaTheme="majorEastAsia" w:hAnsiTheme="majorHAnsi" w:cstheme="majorBidi"/>
          <w:b/>
          <w:lang w:eastAsia="en-US"/>
        </w:rPr>
        <w:t xml:space="preserve"> dnia</w:t>
      </w:r>
      <w:r w:rsidR="00B82FF2">
        <w:rPr>
          <w:rFonts w:asciiTheme="majorHAnsi" w:eastAsiaTheme="majorEastAsia" w:hAnsiTheme="majorHAnsi" w:cstheme="majorBidi"/>
          <w:b/>
          <w:lang w:eastAsia="en-US"/>
        </w:rPr>
        <w:t xml:space="preserve"> </w:t>
      </w:r>
      <w:r w:rsidR="003B0A7D" w:rsidRPr="00864462">
        <w:rPr>
          <w:rFonts w:asciiTheme="majorHAnsi" w:eastAsiaTheme="majorEastAsia" w:hAnsiTheme="majorHAnsi" w:cstheme="majorBidi"/>
          <w:b/>
          <w:lang w:eastAsia="en-US"/>
        </w:rPr>
        <w:t>3</w:t>
      </w:r>
      <w:r w:rsidR="006C5DDB">
        <w:rPr>
          <w:rFonts w:asciiTheme="majorHAnsi" w:eastAsiaTheme="majorEastAsia" w:hAnsiTheme="majorHAnsi" w:cstheme="majorBidi"/>
          <w:b/>
          <w:lang w:eastAsia="en-US"/>
        </w:rPr>
        <w:t>0</w:t>
      </w:r>
      <w:r w:rsidR="009523E0">
        <w:rPr>
          <w:rFonts w:asciiTheme="majorHAnsi" w:eastAsiaTheme="majorEastAsia" w:hAnsiTheme="majorHAnsi" w:cstheme="majorBidi"/>
          <w:b/>
          <w:lang w:eastAsia="en-US"/>
        </w:rPr>
        <w:t xml:space="preserve"> czerwca </w:t>
      </w:r>
      <w:r w:rsidR="003B0A7D" w:rsidRPr="00864462">
        <w:rPr>
          <w:rFonts w:asciiTheme="majorHAnsi" w:eastAsiaTheme="majorEastAsia" w:hAnsiTheme="majorHAnsi" w:cstheme="majorBidi"/>
          <w:b/>
          <w:lang w:eastAsia="en-US"/>
        </w:rPr>
        <w:t>20</w:t>
      </w:r>
      <w:r w:rsidR="00B82FF2" w:rsidRPr="00864462">
        <w:rPr>
          <w:rFonts w:asciiTheme="majorHAnsi" w:eastAsiaTheme="majorEastAsia" w:hAnsiTheme="majorHAnsi" w:cstheme="majorBidi"/>
          <w:b/>
          <w:lang w:eastAsia="en-US"/>
        </w:rPr>
        <w:t>2</w:t>
      </w:r>
      <w:r w:rsidR="006C5DDB">
        <w:rPr>
          <w:rFonts w:asciiTheme="majorHAnsi" w:eastAsiaTheme="majorEastAsia" w:hAnsiTheme="majorHAnsi" w:cstheme="majorBidi"/>
          <w:b/>
          <w:lang w:eastAsia="en-US"/>
        </w:rPr>
        <w:t>2</w:t>
      </w:r>
      <w:r w:rsidR="00B82FF2" w:rsidRPr="00864462">
        <w:rPr>
          <w:rFonts w:asciiTheme="majorHAnsi" w:eastAsiaTheme="majorEastAsia" w:hAnsiTheme="majorHAnsi" w:cstheme="majorBidi"/>
          <w:b/>
          <w:lang w:eastAsia="en-US"/>
        </w:rPr>
        <w:t xml:space="preserve"> r.</w:t>
      </w:r>
      <w:r w:rsidR="00B82FF2" w:rsidRPr="006B250D">
        <w:rPr>
          <w:rFonts w:asciiTheme="majorHAnsi" w:eastAsiaTheme="majorEastAsia" w:hAnsiTheme="majorHAnsi" w:cstheme="majorBidi"/>
          <w:b/>
          <w:strike/>
          <w:color w:val="A6A6A6" w:themeColor="background1" w:themeShade="A6"/>
          <w:lang w:eastAsia="en-US"/>
        </w:rPr>
        <w:t xml:space="preserve"> </w:t>
      </w:r>
    </w:p>
    <w:p w14:paraId="0705AC52" w14:textId="77777777" w:rsidR="00EC45FB" w:rsidRPr="00773D17" w:rsidRDefault="00EC45FB" w:rsidP="00AA4F20">
      <w:pPr>
        <w:jc w:val="both"/>
        <w:rPr>
          <w:rFonts w:asciiTheme="majorHAnsi" w:eastAsiaTheme="majorEastAsia" w:hAnsiTheme="majorHAnsi" w:cstheme="majorBidi"/>
          <w:b/>
          <w:color w:val="FF0000"/>
          <w:lang w:eastAsia="en-US"/>
        </w:rPr>
      </w:pPr>
    </w:p>
    <w:p w14:paraId="7FB082ED" w14:textId="77777777" w:rsidR="00587F52" w:rsidRPr="00773D17" w:rsidRDefault="003D1AB9" w:rsidP="00061F6A">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319BC6B1" w14:textId="77777777" w:rsidR="006B250D" w:rsidRDefault="006B250D" w:rsidP="00AA4F20">
      <w:pPr>
        <w:jc w:val="both"/>
        <w:rPr>
          <w:rFonts w:asciiTheme="majorHAnsi" w:eastAsiaTheme="majorEastAsia" w:hAnsiTheme="majorHAnsi" w:cs="Arial"/>
          <w:lang w:eastAsia="en-US"/>
        </w:rPr>
      </w:pPr>
    </w:p>
    <w:p w14:paraId="4022533C"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7FE003F4"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0049BB4" w14:textId="77777777" w:rsidR="000F0283" w:rsidRPr="00773D17" w:rsidRDefault="000F0283" w:rsidP="00AA4F20">
      <w:pPr>
        <w:jc w:val="both"/>
        <w:rPr>
          <w:rFonts w:asciiTheme="majorHAnsi" w:eastAsiaTheme="majorEastAsia" w:hAnsiTheme="majorHAnsi" w:cs="Arial"/>
          <w:b/>
          <w:lang w:eastAsia="en-US"/>
        </w:rPr>
      </w:pPr>
    </w:p>
    <w:p w14:paraId="5BD6302A" w14:textId="77777777" w:rsidR="00DB65A7" w:rsidRPr="00773D17" w:rsidRDefault="00C04219" w:rsidP="00061F6A">
      <w:pPr>
        <w:numPr>
          <w:ilvl w:val="0"/>
          <w:numId w:val="20"/>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302AB0D" w14:textId="77777777" w:rsidR="000F0283" w:rsidRPr="00773D17" w:rsidRDefault="00DB65A7" w:rsidP="00C04219">
      <w:pPr>
        <w:ind w:left="-142" w:firstLine="426"/>
        <w:jc w:val="both"/>
        <w:rPr>
          <w:rFonts w:asciiTheme="majorHAnsi" w:hAnsiTheme="majorHAnsi"/>
        </w:rPr>
      </w:pPr>
      <w:r w:rsidRPr="00773D17">
        <w:rPr>
          <w:rFonts w:asciiTheme="majorHAnsi" w:eastAsiaTheme="majorEastAsia" w:hAnsiTheme="majorHAnsi" w:cstheme="majorBidi"/>
          <w:lang w:eastAsia="en-US"/>
        </w:rPr>
        <w:t xml:space="preserve">Zamawiający </w:t>
      </w:r>
      <w:r w:rsidR="000D62E5">
        <w:rPr>
          <w:rFonts w:asciiTheme="majorHAnsi" w:eastAsiaTheme="majorEastAsia" w:hAnsiTheme="majorHAnsi" w:cstheme="majorBidi"/>
          <w:lang w:eastAsia="en-US"/>
        </w:rPr>
        <w:t xml:space="preserve">nie stawia szczególnych wymagań w tym zakresie. </w:t>
      </w:r>
    </w:p>
    <w:p w14:paraId="5868EBDC"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6FB27220" w14:textId="304001C0" w:rsidR="008E4DF1" w:rsidRPr="00DC5744" w:rsidRDefault="002E2F67" w:rsidP="006C5DDB">
      <w:pPr>
        <w:numPr>
          <w:ilvl w:val="0"/>
          <w:numId w:val="20"/>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7C1F9090" w14:textId="61F9D36E" w:rsidR="009830A1" w:rsidRDefault="00DB65A7" w:rsidP="009830A1">
      <w:pPr>
        <w:spacing w:after="240"/>
        <w:ind w:left="284"/>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uzna, że wykonawca spełnia warunek w zakresie</w:t>
      </w:r>
      <w:r w:rsidR="00837436">
        <w:rPr>
          <w:rFonts w:asciiTheme="majorHAnsi" w:eastAsiaTheme="majorEastAsia" w:hAnsiTheme="majorHAnsi" w:cstheme="majorBidi"/>
          <w:lang w:eastAsia="en-US"/>
        </w:rPr>
        <w:t xml:space="preserve"> posiadania kompetencji i uprawnień do prowadzenia określonej dzia</w:t>
      </w:r>
      <w:r w:rsidR="003D301B">
        <w:rPr>
          <w:rFonts w:asciiTheme="majorHAnsi" w:eastAsiaTheme="majorEastAsia" w:hAnsiTheme="majorHAnsi" w:cstheme="majorBidi"/>
          <w:lang w:eastAsia="en-US"/>
        </w:rPr>
        <w:t>łalności,</w:t>
      </w:r>
      <w:r w:rsidRPr="00773D17">
        <w:rPr>
          <w:rFonts w:asciiTheme="majorHAnsi" w:eastAsiaTheme="majorEastAsia" w:hAnsiTheme="majorHAnsi" w:cstheme="majorBidi"/>
          <w:lang w:eastAsia="en-US"/>
        </w:rPr>
        <w:t xml:space="preserve"> jeżeli</w:t>
      </w:r>
      <w:r w:rsidR="009830A1">
        <w:rPr>
          <w:rFonts w:asciiTheme="majorHAnsi" w:eastAsiaTheme="majorEastAsia" w:hAnsiTheme="majorHAnsi" w:cstheme="majorBidi"/>
          <w:lang w:eastAsia="en-US"/>
        </w:rPr>
        <w:t>:</w:t>
      </w:r>
    </w:p>
    <w:p w14:paraId="5E72A051" w14:textId="3125B1B6" w:rsidR="009830A1" w:rsidRPr="000A72EF" w:rsidRDefault="009830A1" w:rsidP="009830A1">
      <w:pPr>
        <w:spacing w:after="240"/>
        <w:ind w:left="567" w:hanging="283"/>
        <w:jc w:val="both"/>
        <w:rPr>
          <w:rFonts w:asciiTheme="majorHAnsi" w:eastAsiaTheme="majorEastAsia" w:hAnsiTheme="majorHAnsi" w:cstheme="majorBidi"/>
          <w:lang w:eastAsia="en-US"/>
        </w:rPr>
      </w:pPr>
      <w:r w:rsidRPr="000A72EF">
        <w:rPr>
          <w:rFonts w:asciiTheme="majorHAnsi" w:eastAsiaTheme="majorEastAsia" w:hAnsiTheme="majorHAnsi" w:cstheme="majorBidi"/>
          <w:lang w:eastAsia="en-US"/>
        </w:rPr>
        <w:t xml:space="preserve">-  </w:t>
      </w:r>
      <w:r w:rsidRPr="000A72EF">
        <w:rPr>
          <w:rFonts w:asciiTheme="majorHAnsi" w:eastAsiaTheme="majorEastAsia" w:hAnsiTheme="majorHAnsi" w:cstheme="majorBidi"/>
          <w:lang w:eastAsia="en-US"/>
        </w:rPr>
        <w:tab/>
        <w:t xml:space="preserve">Wykonawca posiada </w:t>
      </w:r>
      <w:r w:rsidR="007F0649" w:rsidRPr="000A72EF">
        <w:rPr>
          <w:rFonts w:asciiTheme="majorHAnsi" w:eastAsiaTheme="majorEastAsia" w:hAnsiTheme="majorHAnsi" w:cstheme="majorBidi"/>
          <w:lang w:eastAsia="en-US"/>
        </w:rPr>
        <w:t xml:space="preserve">aktualne zezwolenie na wykonywanie zawodu przewoźnika drogowego lub aktualną </w:t>
      </w:r>
      <w:r w:rsidRPr="000A72EF">
        <w:rPr>
          <w:rFonts w:asciiTheme="majorHAnsi" w:eastAsiaTheme="majorEastAsia" w:hAnsiTheme="majorHAnsi" w:cstheme="majorBidi"/>
          <w:lang w:eastAsia="en-US"/>
        </w:rPr>
        <w:t xml:space="preserve">licencje na </w:t>
      </w:r>
      <w:r w:rsidR="007F0649" w:rsidRPr="000A72EF">
        <w:rPr>
          <w:rFonts w:asciiTheme="majorHAnsi" w:eastAsiaTheme="majorEastAsia" w:hAnsiTheme="majorHAnsi" w:cstheme="majorBidi"/>
          <w:lang w:eastAsia="en-US"/>
        </w:rPr>
        <w:t xml:space="preserve">wykonywanie krajowego transportu drogowego </w:t>
      </w:r>
      <w:r w:rsidRPr="000A72EF">
        <w:rPr>
          <w:rFonts w:asciiTheme="majorHAnsi" w:eastAsiaTheme="majorEastAsia" w:hAnsiTheme="majorHAnsi" w:cstheme="majorBidi"/>
          <w:lang w:eastAsia="en-US"/>
        </w:rPr>
        <w:t xml:space="preserve"> osób zgodnie z ustawą z dnia 6 września 2001 r. o transporcie drogowym ( tekst jednolity: Dz. U. z 2021 r. poz. 919 ze zm. ) ważną przez cały okres wykonywania zamówienia,</w:t>
      </w:r>
    </w:p>
    <w:p w14:paraId="54AEA553" w14:textId="353FE38C" w:rsidR="009830A1" w:rsidRPr="00AF6950" w:rsidRDefault="009830A1" w:rsidP="009830A1">
      <w:pPr>
        <w:spacing w:after="240"/>
        <w:ind w:left="567" w:hanging="283"/>
        <w:jc w:val="both"/>
        <w:rPr>
          <w:rFonts w:asciiTheme="majorHAnsi" w:eastAsiaTheme="majorEastAsia" w:hAnsiTheme="majorHAnsi" w:cstheme="majorBidi"/>
          <w:color w:val="FF0000"/>
          <w:lang w:eastAsia="en-US"/>
        </w:rPr>
      </w:pPr>
    </w:p>
    <w:p w14:paraId="7D239638" w14:textId="2E44D4AB" w:rsidR="00DB65A7" w:rsidRPr="00616CC8" w:rsidRDefault="00DC5744" w:rsidP="00DC5744">
      <w:pPr>
        <w:ind w:left="567" w:hanging="567"/>
        <w:jc w:val="both"/>
        <w:rPr>
          <w:rFonts w:asciiTheme="majorHAnsi" w:hAnsiTheme="majorHAnsi"/>
        </w:rPr>
      </w:pPr>
      <w:r>
        <w:rPr>
          <w:rFonts w:asciiTheme="majorHAnsi" w:eastAsiaTheme="majorEastAsia" w:hAnsiTheme="majorHAnsi" w:cstheme="majorBidi"/>
          <w:lang w:eastAsia="en-US"/>
        </w:rPr>
        <w:lastRenderedPageBreak/>
        <w:t>Uwaga !</w:t>
      </w:r>
      <w:r w:rsidR="009830A1">
        <w:rPr>
          <w:rFonts w:asciiTheme="majorHAnsi" w:eastAsiaTheme="majorEastAsia" w:hAnsiTheme="majorHAnsi" w:cstheme="majorBidi"/>
          <w:lang w:eastAsia="en-US"/>
        </w:rPr>
        <w:t xml:space="preserve"> </w:t>
      </w:r>
    </w:p>
    <w:p w14:paraId="5946ECBC" w14:textId="2AF174EA" w:rsidR="000F0283" w:rsidRDefault="00DB65A7" w:rsidP="00061F6A">
      <w:pPr>
        <w:numPr>
          <w:ilvl w:val="0"/>
          <w:numId w:val="19"/>
        </w:numPr>
        <w:jc w:val="both"/>
        <w:rPr>
          <w:rFonts w:asciiTheme="majorHAnsi" w:eastAsiaTheme="majorEastAsia" w:hAnsiTheme="majorHAnsi" w:cstheme="majorBidi"/>
          <w:i/>
          <w:lang w:eastAsia="en-US"/>
        </w:rPr>
      </w:pPr>
      <w:r w:rsidRPr="005776E3">
        <w:rPr>
          <w:rFonts w:asciiTheme="majorHAnsi" w:eastAsiaTheme="majorEastAsia" w:hAnsiTheme="majorHAnsi" w:cstheme="majorBidi"/>
          <w:i/>
          <w:lang w:eastAsia="en-US"/>
        </w:rPr>
        <w:t>O</w:t>
      </w:r>
      <w:r w:rsidR="005776E3">
        <w:rPr>
          <w:rFonts w:asciiTheme="majorHAnsi" w:eastAsiaTheme="majorEastAsia" w:hAnsiTheme="majorHAnsi" w:cstheme="majorBidi"/>
          <w:i/>
          <w:lang w:eastAsia="en-US"/>
        </w:rPr>
        <w:t>dnośnie</w:t>
      </w:r>
      <w:r w:rsidR="00896A57" w:rsidRPr="005776E3">
        <w:rPr>
          <w:rFonts w:asciiTheme="majorHAnsi" w:eastAsiaTheme="majorEastAsia" w:hAnsiTheme="majorHAnsi" w:cstheme="majorBidi"/>
          <w:i/>
          <w:lang w:eastAsia="en-US"/>
        </w:rPr>
        <w:t xml:space="preserve"> wykonawców wspólnie ubiegających się o udzielenie zamówienia, warunek ten  zostanie spełniony, jeżeli co najmniej jeden z wykonawców</w:t>
      </w:r>
      <w:r w:rsidR="00896A57" w:rsidRPr="007F0649">
        <w:rPr>
          <w:rFonts w:asciiTheme="majorHAnsi" w:eastAsiaTheme="majorEastAsia" w:hAnsiTheme="majorHAnsi" w:cstheme="majorBidi"/>
          <w:i/>
          <w:color w:val="00B050"/>
          <w:lang w:eastAsia="en-US"/>
        </w:rPr>
        <w:t xml:space="preserve"> </w:t>
      </w:r>
      <w:r w:rsidR="00896A57" w:rsidRPr="005776E3">
        <w:rPr>
          <w:rFonts w:asciiTheme="majorHAnsi" w:eastAsiaTheme="majorEastAsia" w:hAnsiTheme="majorHAnsi" w:cstheme="majorBidi"/>
          <w:i/>
          <w:lang w:eastAsia="en-US"/>
        </w:rPr>
        <w:t>wspólnie ubiegających się o udzielenie zamówienia posiada uprawnienia do prowadzenia określonej działalności gospodarczej lub zawodowej i zrealizuje świadczenie, do którego realizacji te uprawnienia są wymagane.</w:t>
      </w:r>
    </w:p>
    <w:p w14:paraId="2D57D700" w14:textId="0A050BC5" w:rsidR="007F0649" w:rsidRDefault="007F0649" w:rsidP="00061F6A">
      <w:pPr>
        <w:numPr>
          <w:ilvl w:val="0"/>
          <w:numId w:val="19"/>
        </w:numPr>
        <w:jc w:val="both"/>
        <w:rPr>
          <w:rFonts w:asciiTheme="majorHAnsi" w:eastAsiaTheme="majorEastAsia" w:hAnsiTheme="majorHAnsi" w:cstheme="majorBidi"/>
          <w:i/>
          <w:lang w:eastAsia="en-US"/>
        </w:rPr>
      </w:pPr>
      <w:r w:rsidRPr="000A72EF">
        <w:rPr>
          <w:rFonts w:asciiTheme="majorHAnsi" w:eastAsiaTheme="majorEastAsia" w:hAnsiTheme="majorHAnsi" w:cstheme="majorBidi"/>
          <w:i/>
          <w:lang w:eastAsia="en-US"/>
        </w:rPr>
        <w:t>Zamawiający dopuszcza uprawienia wydane obywatelom państw Europejskiego Obszaru Gospodarczego oraz Konfederacji Szwajcarskiej, zgodnie z ustawą o zasadach uznawania kwalifikacji zawodowych nabytych w państwach członkowskich Unii Europejskiej</w:t>
      </w:r>
      <w:r w:rsidR="000A72EF">
        <w:rPr>
          <w:rFonts w:asciiTheme="majorHAnsi" w:eastAsiaTheme="majorEastAsia" w:hAnsiTheme="majorHAnsi" w:cstheme="majorBidi"/>
          <w:i/>
          <w:lang w:eastAsia="en-US"/>
        </w:rPr>
        <w:t>.</w:t>
      </w:r>
    </w:p>
    <w:p w14:paraId="7EA13471" w14:textId="77777777" w:rsidR="00DC5744" w:rsidRDefault="00DC5744" w:rsidP="00DC5744">
      <w:pPr>
        <w:ind w:left="360"/>
        <w:jc w:val="both"/>
        <w:rPr>
          <w:rFonts w:asciiTheme="majorHAnsi" w:eastAsiaTheme="majorEastAsia" w:hAnsiTheme="majorHAnsi" w:cstheme="majorBidi"/>
          <w:i/>
          <w:lang w:eastAsia="en-US"/>
        </w:rPr>
      </w:pPr>
    </w:p>
    <w:p w14:paraId="1B9CE9CD" w14:textId="541CB855" w:rsidR="002E2F67" w:rsidRPr="00DC5744" w:rsidRDefault="002E2F67" w:rsidP="00DC5744">
      <w:pPr>
        <w:numPr>
          <w:ilvl w:val="0"/>
          <w:numId w:val="20"/>
        </w:numPr>
        <w:spacing w:after="240"/>
        <w:jc w:val="both"/>
        <w:rPr>
          <w:rFonts w:asciiTheme="majorHAnsi" w:eastAsiaTheme="majorEastAsia" w:hAnsiTheme="majorHAnsi" w:cstheme="majorBidi"/>
          <w:b/>
          <w:u w:val="single"/>
          <w:lang w:eastAsia="en-US"/>
        </w:rPr>
      </w:pPr>
      <w:r w:rsidRPr="00DC5744">
        <w:rPr>
          <w:rFonts w:asciiTheme="majorHAnsi" w:eastAsiaTheme="majorEastAsia" w:hAnsiTheme="majorHAnsi" w:cstheme="majorBidi"/>
          <w:b/>
          <w:u w:val="single"/>
          <w:lang w:eastAsia="en-US"/>
        </w:rPr>
        <w:t>sytuacji ekonomicznej lub finansowej</w:t>
      </w:r>
      <w:r w:rsidR="000F0283" w:rsidRPr="00DC5744">
        <w:rPr>
          <w:rFonts w:asciiTheme="majorHAnsi" w:eastAsiaTheme="majorEastAsia" w:hAnsiTheme="majorHAnsi" w:cstheme="majorBidi"/>
          <w:b/>
          <w:u w:val="single"/>
          <w:lang w:eastAsia="en-US"/>
        </w:rPr>
        <w:t>:</w:t>
      </w:r>
    </w:p>
    <w:p w14:paraId="6DC20DCD" w14:textId="55E7E829" w:rsidR="00DB65A7" w:rsidRPr="00DC5744" w:rsidRDefault="00DC5744" w:rsidP="00DC5744">
      <w:pPr>
        <w:ind w:left="567" w:hanging="283"/>
        <w:jc w:val="both"/>
        <w:rPr>
          <w:rFonts w:asciiTheme="majorHAnsi" w:eastAsiaTheme="majorEastAsia" w:hAnsiTheme="majorHAnsi" w:cstheme="majorBidi"/>
          <w:lang w:eastAsia="en-US"/>
        </w:rPr>
      </w:pPr>
      <w:r w:rsidRPr="00DC5744">
        <w:rPr>
          <w:rFonts w:asciiTheme="majorHAnsi" w:eastAsiaTheme="majorEastAsia" w:hAnsiTheme="majorHAnsi" w:cstheme="majorBidi"/>
          <w:lang w:eastAsia="en-US"/>
        </w:rPr>
        <w:t xml:space="preserve">-  </w:t>
      </w:r>
      <w:r w:rsidR="00DB65A7" w:rsidRPr="00DC5744">
        <w:rPr>
          <w:rFonts w:asciiTheme="majorHAnsi" w:eastAsiaTheme="majorEastAsia" w:hAnsiTheme="majorHAnsi" w:cstheme="majorBidi"/>
          <w:lang w:eastAsia="en-US"/>
        </w:rPr>
        <w:t xml:space="preserve">Zamawiający uzna, że wykonawca spełnia </w:t>
      </w:r>
      <w:r w:rsidR="00B94A99" w:rsidRPr="00DC5744">
        <w:rPr>
          <w:rFonts w:asciiTheme="majorHAnsi" w:eastAsiaTheme="majorEastAsia" w:hAnsiTheme="majorHAnsi" w:cstheme="majorBidi"/>
          <w:lang w:eastAsia="en-US"/>
        </w:rPr>
        <w:t xml:space="preserve">powyższy </w:t>
      </w:r>
      <w:r w:rsidR="00DB65A7" w:rsidRPr="00DC5744">
        <w:rPr>
          <w:rFonts w:asciiTheme="majorHAnsi" w:eastAsiaTheme="majorEastAsia" w:hAnsiTheme="majorHAnsi" w:cstheme="majorBidi"/>
          <w:lang w:eastAsia="en-US"/>
        </w:rPr>
        <w:t>war</w:t>
      </w:r>
      <w:r w:rsidR="00B94A99" w:rsidRPr="00DC5744">
        <w:rPr>
          <w:rFonts w:asciiTheme="majorHAnsi" w:eastAsiaTheme="majorEastAsia" w:hAnsiTheme="majorHAnsi" w:cstheme="majorBidi"/>
          <w:lang w:eastAsia="en-US"/>
        </w:rPr>
        <w:t>unek,</w:t>
      </w:r>
      <w:r w:rsidR="00DB65A7" w:rsidRPr="00DC5744">
        <w:rPr>
          <w:rFonts w:asciiTheme="majorHAnsi" w:eastAsiaTheme="majorEastAsia" w:hAnsiTheme="majorHAnsi" w:cstheme="majorBidi"/>
          <w:lang w:eastAsia="en-US"/>
        </w:rPr>
        <w:t xml:space="preserve"> jeżeli</w:t>
      </w:r>
      <w:r w:rsidR="00837436" w:rsidRPr="00DC5744">
        <w:rPr>
          <w:rFonts w:asciiTheme="majorHAnsi" w:eastAsiaTheme="majorEastAsia" w:hAnsiTheme="majorHAnsi" w:cstheme="majorBidi"/>
          <w:lang w:eastAsia="en-US"/>
        </w:rPr>
        <w:t xml:space="preserve"> </w:t>
      </w:r>
      <w:r w:rsidR="00DF6ABA" w:rsidRPr="00DC5744">
        <w:rPr>
          <w:rFonts w:asciiTheme="majorHAnsi" w:eastAsiaTheme="majorEastAsia" w:hAnsiTheme="majorHAnsi" w:cstheme="majorBidi"/>
          <w:lang w:eastAsia="en-US"/>
        </w:rPr>
        <w:t>wykaże</w:t>
      </w:r>
      <w:r w:rsidR="00837436" w:rsidRPr="00DC5744">
        <w:rPr>
          <w:rFonts w:asciiTheme="majorHAnsi" w:eastAsiaTheme="majorEastAsia" w:hAnsiTheme="majorHAnsi" w:cstheme="majorBidi"/>
          <w:lang w:eastAsia="en-US"/>
        </w:rPr>
        <w:t xml:space="preserve"> że posiada</w:t>
      </w:r>
      <w:r w:rsidR="00DF6ABA" w:rsidRPr="00DC5744">
        <w:rPr>
          <w:rFonts w:asciiTheme="majorHAnsi" w:eastAsiaTheme="majorEastAsia" w:hAnsiTheme="majorHAnsi" w:cstheme="majorBidi"/>
          <w:lang w:eastAsia="en-US"/>
        </w:rPr>
        <w:t xml:space="preserve"> aktualną</w:t>
      </w:r>
      <w:r w:rsidR="00B94A99" w:rsidRPr="00DC5744">
        <w:rPr>
          <w:rFonts w:asciiTheme="majorHAnsi" w:eastAsiaTheme="majorEastAsia" w:hAnsiTheme="majorHAnsi" w:cstheme="majorBidi"/>
          <w:lang w:eastAsia="en-US"/>
        </w:rPr>
        <w:t xml:space="preserve"> polisę</w:t>
      </w:r>
      <w:r w:rsidR="00DF6ABA" w:rsidRPr="00DC5744">
        <w:rPr>
          <w:rFonts w:asciiTheme="majorHAnsi" w:eastAsiaTheme="majorEastAsia" w:hAnsiTheme="majorHAnsi" w:cstheme="majorBidi"/>
          <w:lang w:eastAsia="en-US"/>
        </w:rPr>
        <w:t>, a w przyp</w:t>
      </w:r>
      <w:r w:rsidR="00B94A99" w:rsidRPr="00DC5744">
        <w:rPr>
          <w:rFonts w:asciiTheme="majorHAnsi" w:eastAsiaTheme="majorEastAsia" w:hAnsiTheme="majorHAnsi" w:cstheme="majorBidi"/>
          <w:lang w:eastAsia="en-US"/>
        </w:rPr>
        <w:t>adku jej braku, inny dokument, wskazujący</w:t>
      </w:r>
      <w:r w:rsidR="00C04219" w:rsidRPr="00DC5744">
        <w:rPr>
          <w:rFonts w:asciiTheme="majorHAnsi" w:eastAsiaTheme="majorEastAsia" w:hAnsiTheme="majorHAnsi" w:cstheme="majorBidi"/>
          <w:lang w:eastAsia="en-US"/>
        </w:rPr>
        <w:t>,</w:t>
      </w:r>
      <w:r w:rsidR="00B94A99" w:rsidRPr="00DC5744">
        <w:rPr>
          <w:rFonts w:asciiTheme="majorHAnsi" w:eastAsiaTheme="majorEastAsia" w:hAnsiTheme="majorHAnsi" w:cstheme="majorBidi"/>
          <w:lang w:eastAsia="en-US"/>
        </w:rPr>
        <w:t xml:space="preserve"> ż</w:t>
      </w:r>
      <w:r w:rsidR="00DF6ABA" w:rsidRPr="00DC5744">
        <w:rPr>
          <w:rFonts w:asciiTheme="majorHAnsi" w:eastAsiaTheme="majorEastAsia" w:hAnsiTheme="majorHAnsi" w:cstheme="majorBidi"/>
          <w:lang w:eastAsia="en-US"/>
        </w:rPr>
        <w:t xml:space="preserve">e wykonawca jest ubezpieczony od odpowiedzialności cywilnej w zakresie prowadzonej działalności związanej z przedmiotem zamówienia – na kwotę nie mniejszą niż </w:t>
      </w:r>
      <w:r w:rsidR="00AF6950" w:rsidRPr="00DC5744">
        <w:rPr>
          <w:rFonts w:asciiTheme="majorHAnsi" w:eastAsiaTheme="majorEastAsia" w:hAnsiTheme="majorHAnsi" w:cstheme="majorBidi"/>
          <w:lang w:eastAsia="en-US"/>
        </w:rPr>
        <w:t>2</w:t>
      </w:r>
      <w:r w:rsidR="00DF6ABA" w:rsidRPr="00DC5744">
        <w:rPr>
          <w:rFonts w:asciiTheme="majorHAnsi" w:eastAsiaTheme="majorEastAsia" w:hAnsiTheme="majorHAnsi" w:cstheme="majorBidi"/>
          <w:lang w:eastAsia="en-US"/>
        </w:rPr>
        <w:t>00 000,00 PLN</w:t>
      </w:r>
      <w:r w:rsidR="00041944" w:rsidRPr="00DC5744">
        <w:rPr>
          <w:rFonts w:asciiTheme="majorHAnsi" w:eastAsiaTheme="majorEastAsia" w:hAnsiTheme="majorHAnsi" w:cstheme="majorBidi"/>
          <w:lang w:eastAsia="en-US"/>
        </w:rPr>
        <w:t>.</w:t>
      </w:r>
      <w:r w:rsidR="007F0649" w:rsidRPr="00DC5744">
        <w:rPr>
          <w:rFonts w:asciiTheme="majorHAnsi" w:eastAsiaTheme="majorEastAsia" w:hAnsiTheme="majorHAnsi" w:cstheme="majorBidi"/>
          <w:lang w:eastAsia="en-US"/>
        </w:rPr>
        <w:t xml:space="preserve"> </w:t>
      </w:r>
    </w:p>
    <w:p w14:paraId="48985161" w14:textId="77777777" w:rsidR="00DB65A7" w:rsidRPr="00773D17" w:rsidRDefault="00DB65A7" w:rsidP="00DB65A7">
      <w:pPr>
        <w:ind w:left="-142"/>
        <w:jc w:val="both"/>
        <w:rPr>
          <w:rFonts w:asciiTheme="majorHAnsi" w:hAnsiTheme="majorHAnsi"/>
        </w:rPr>
      </w:pPr>
    </w:p>
    <w:p w14:paraId="2DA4F1E1" w14:textId="06345E78" w:rsidR="00AF6950" w:rsidRPr="00AF6950" w:rsidRDefault="002E2F67" w:rsidP="00061F6A">
      <w:pPr>
        <w:numPr>
          <w:ilvl w:val="0"/>
          <w:numId w:val="20"/>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2F101258" w14:textId="77777777" w:rsidR="00AF6950" w:rsidRPr="00AF6950" w:rsidRDefault="00AF6950" w:rsidP="00061F6A">
      <w:pPr>
        <w:numPr>
          <w:ilvl w:val="0"/>
          <w:numId w:val="44"/>
        </w:numPr>
        <w:autoSpaceDE w:val="0"/>
        <w:autoSpaceDN w:val="0"/>
        <w:adjustRightInd w:val="0"/>
        <w:spacing w:before="120" w:after="120"/>
        <w:ind w:left="426" w:hanging="426"/>
        <w:jc w:val="both"/>
        <w:rPr>
          <w:rStyle w:val="apple-style-span"/>
          <w:rFonts w:asciiTheme="majorHAnsi" w:hAnsiTheme="majorHAnsi"/>
        </w:rPr>
      </w:pPr>
      <w:r w:rsidRPr="00AF6950">
        <w:rPr>
          <w:rFonts w:asciiTheme="majorHAnsi" w:hAnsiTheme="majorHAnsi"/>
        </w:rPr>
        <w:t xml:space="preserve">Wykonawca musi wykazać, że w okresie ostatnich trzech lat przed upływem terminu składania ofert, a jeżeli okres prowadzenia działalności jest krótszy - w tym okresie, wykonał należycie (a w przypadku świadczeń okresowych lub ciągłych wykonuje należycie), </w:t>
      </w:r>
      <w:r w:rsidRPr="00AF6950">
        <w:rPr>
          <w:rStyle w:val="apple-style-span"/>
          <w:rFonts w:asciiTheme="majorHAnsi" w:hAnsiTheme="majorHAnsi"/>
        </w:rPr>
        <w:t>co najmniej jedną usługę polegającą na dowozie uczniów do szkół o wartości nie mniejszej niż 200 000 zł.</w:t>
      </w:r>
    </w:p>
    <w:p w14:paraId="3AB565B2" w14:textId="69FA7D2C" w:rsidR="00E660A2" w:rsidRPr="00AC53F0" w:rsidRDefault="00AF6950" w:rsidP="00AC53F0">
      <w:pPr>
        <w:numPr>
          <w:ilvl w:val="0"/>
          <w:numId w:val="44"/>
        </w:numPr>
        <w:tabs>
          <w:tab w:val="left" w:pos="1134"/>
        </w:tabs>
        <w:spacing w:before="240"/>
        <w:ind w:left="426" w:hanging="426"/>
        <w:jc w:val="both"/>
        <w:textAlignment w:val="top"/>
        <w:rPr>
          <w:rFonts w:asciiTheme="majorHAnsi" w:hAnsiTheme="majorHAnsi"/>
        </w:rPr>
      </w:pPr>
      <w:r w:rsidRPr="00AF6950">
        <w:rPr>
          <w:rFonts w:asciiTheme="majorHAnsi" w:eastAsia="Arial Unicode MS" w:hAnsiTheme="majorHAnsi"/>
        </w:rPr>
        <w:t xml:space="preserve">Wykonawca musi </w:t>
      </w:r>
      <w:r w:rsidRPr="00AF6950">
        <w:rPr>
          <w:rFonts w:asciiTheme="majorHAnsi" w:hAnsiTheme="majorHAnsi"/>
        </w:rPr>
        <w:t xml:space="preserve">dysponować </w:t>
      </w:r>
      <w:r w:rsidRPr="00AF6950">
        <w:rPr>
          <w:rFonts w:asciiTheme="majorHAnsi" w:eastAsia="Arial Unicode MS" w:hAnsiTheme="majorHAnsi"/>
        </w:rPr>
        <w:t>autobusami wyprodukowanymi nie wcześniej niż w 1999</w:t>
      </w:r>
      <w:r w:rsidRPr="00AF6950">
        <w:rPr>
          <w:rFonts w:asciiTheme="majorHAnsi" w:eastAsia="Arial Unicode MS" w:hAnsiTheme="majorHAnsi"/>
          <w:color w:val="00B050"/>
        </w:rPr>
        <w:t xml:space="preserve"> </w:t>
      </w:r>
      <w:r w:rsidRPr="00AF6950">
        <w:rPr>
          <w:rFonts w:asciiTheme="majorHAnsi" w:eastAsia="Arial Unicode MS" w:hAnsiTheme="majorHAnsi"/>
        </w:rPr>
        <w:t xml:space="preserve">roku. </w:t>
      </w:r>
      <w:r w:rsidRPr="00AF6950">
        <w:rPr>
          <w:rFonts w:asciiTheme="majorHAnsi" w:hAnsiTheme="majorHAnsi"/>
        </w:rPr>
        <w:t xml:space="preserve">Wykaz autobusów niezbędnych do wykonania zamówienia, jakimi dysponuje lub będzie dysponował Wykonawca, powinien zostać potwierdzony kserokopiami potwierdzonymi za zgodność z oryginałem dowodów rejestracyjnych pojazdów oraz ich aktualnymi badaniami technicznymi ( jeżeli w wykazie, o którym mowa wyżej wykonawca wskazał pojazdy, którymi będzie dysponował to przedstawi pisemne zobowiązanie innych podmiotów do udostępnienia pojazdów, którymi będzie </w:t>
      </w:r>
      <w:r w:rsidRPr="009523E0">
        <w:rPr>
          <w:rFonts w:asciiTheme="majorHAnsi" w:hAnsiTheme="majorHAnsi"/>
        </w:rPr>
        <w:t>dysponował).</w:t>
      </w:r>
      <w:r w:rsidR="00E660A2" w:rsidRPr="009523E0">
        <w:rPr>
          <w:rFonts w:asciiTheme="majorHAnsi" w:hAnsiTheme="majorHAnsi"/>
        </w:rPr>
        <w:t xml:space="preserve">  Auto</w:t>
      </w:r>
      <w:r w:rsidR="009523E0" w:rsidRPr="009523E0">
        <w:rPr>
          <w:rFonts w:asciiTheme="majorHAnsi" w:hAnsiTheme="majorHAnsi"/>
        </w:rPr>
        <w:t>busy te</w:t>
      </w:r>
      <w:r w:rsidR="00E660A2" w:rsidRPr="009523E0">
        <w:rPr>
          <w:rFonts w:asciiTheme="majorHAnsi" w:hAnsiTheme="majorHAnsi"/>
        </w:rPr>
        <w:t xml:space="preserve"> musz</w:t>
      </w:r>
      <w:r w:rsidR="00AC53F0" w:rsidRPr="009523E0">
        <w:rPr>
          <w:rFonts w:asciiTheme="majorHAnsi" w:hAnsiTheme="majorHAnsi"/>
        </w:rPr>
        <w:t>ą</w:t>
      </w:r>
      <w:r w:rsidR="00E660A2" w:rsidRPr="009523E0">
        <w:rPr>
          <w:rFonts w:asciiTheme="majorHAnsi" w:hAnsiTheme="majorHAnsi"/>
        </w:rPr>
        <w:t xml:space="preserve"> posiadać </w:t>
      </w:r>
      <w:r w:rsidR="00AC53F0" w:rsidRPr="009523E0">
        <w:rPr>
          <w:rFonts w:asciiTheme="majorHAnsi" w:hAnsiTheme="majorHAnsi"/>
        </w:rPr>
        <w:t xml:space="preserve">aktualne </w:t>
      </w:r>
      <w:r w:rsidR="00E660A2" w:rsidRPr="009523E0">
        <w:rPr>
          <w:rFonts w:asciiTheme="majorHAnsi" w:hAnsiTheme="majorHAnsi"/>
        </w:rPr>
        <w:t xml:space="preserve">ubezpieczenie OC i NW. </w:t>
      </w:r>
    </w:p>
    <w:p w14:paraId="0BDA2C2C" w14:textId="4E4A40EC" w:rsidR="00AF6950" w:rsidRPr="00AF6950" w:rsidRDefault="00AF6950" w:rsidP="00AC53F0">
      <w:pPr>
        <w:pStyle w:val="Tekstkomentarza"/>
        <w:jc w:val="both"/>
        <w:rPr>
          <w:rFonts w:asciiTheme="majorHAnsi" w:hAnsiTheme="majorHAnsi"/>
          <w:b/>
          <w:i/>
          <w:sz w:val="24"/>
          <w:szCs w:val="24"/>
          <w:u w:val="single"/>
        </w:rPr>
      </w:pPr>
    </w:p>
    <w:p w14:paraId="4BDD588B" w14:textId="13512771" w:rsidR="00AF6950" w:rsidRDefault="00AF6950" w:rsidP="00061F6A">
      <w:pPr>
        <w:numPr>
          <w:ilvl w:val="0"/>
          <w:numId w:val="44"/>
        </w:numPr>
        <w:tabs>
          <w:tab w:val="left" w:pos="1134"/>
        </w:tabs>
        <w:ind w:left="426" w:hanging="426"/>
        <w:jc w:val="both"/>
        <w:textAlignment w:val="top"/>
        <w:rPr>
          <w:rFonts w:asciiTheme="majorHAnsi" w:hAnsiTheme="majorHAnsi"/>
        </w:rPr>
      </w:pPr>
      <w:r w:rsidRPr="00AF6950">
        <w:rPr>
          <w:rFonts w:asciiTheme="majorHAnsi" w:hAnsiTheme="majorHAnsi"/>
        </w:rPr>
        <w:t>Wykonawca musi dysponować osobami, które będą uczestniczyć w wykonaniu zamówienia, wraz</w:t>
      </w:r>
      <w:r w:rsidR="009523E0">
        <w:rPr>
          <w:rFonts w:asciiTheme="majorHAnsi" w:hAnsiTheme="majorHAnsi"/>
        </w:rPr>
        <w:t xml:space="preserve"> </w:t>
      </w:r>
      <w:r w:rsidRPr="00AF6950">
        <w:rPr>
          <w:rFonts w:asciiTheme="majorHAnsi" w:hAnsiTheme="majorHAnsi"/>
        </w:rPr>
        <w:t>z</w:t>
      </w:r>
      <w:r w:rsidR="009523E0">
        <w:rPr>
          <w:rFonts w:asciiTheme="majorHAnsi" w:hAnsiTheme="majorHAnsi"/>
        </w:rPr>
        <w:t xml:space="preserve"> </w:t>
      </w:r>
      <w:r w:rsidRPr="00AF6950">
        <w:rPr>
          <w:rFonts w:asciiTheme="majorHAnsi" w:hAnsiTheme="majorHAnsi"/>
        </w:rPr>
        <w:t> informacjami na temat ich kwalifikacji zawodowych</w:t>
      </w:r>
      <w:r w:rsidR="009523E0">
        <w:rPr>
          <w:rFonts w:asciiTheme="majorHAnsi" w:hAnsiTheme="majorHAnsi"/>
        </w:rPr>
        <w:t xml:space="preserve"> i </w:t>
      </w:r>
      <w:r w:rsidRPr="00AF6950">
        <w:rPr>
          <w:rFonts w:asciiTheme="majorHAnsi" w:hAnsiTheme="majorHAnsi"/>
        </w:rPr>
        <w:t>doświadczenia niezbędnych do wykonywania zamówienia, a także zakresu wykonywanych przez nich czynności.</w:t>
      </w:r>
    </w:p>
    <w:p w14:paraId="1A129497" w14:textId="77777777" w:rsidR="00DB65A7" w:rsidRPr="004D2A7C" w:rsidRDefault="00DB65A7" w:rsidP="00AA4F20">
      <w:pPr>
        <w:jc w:val="both"/>
        <w:rPr>
          <w:rFonts w:asciiTheme="majorHAnsi" w:eastAsiaTheme="majorEastAsia" w:hAnsiTheme="majorHAnsi" w:cstheme="majorBidi"/>
          <w:color w:val="FF0000"/>
          <w:lang w:eastAsia="en-US"/>
        </w:rPr>
      </w:pPr>
    </w:p>
    <w:p w14:paraId="55DB1FE6" w14:textId="77777777" w:rsidR="00AA4F20" w:rsidRPr="00773D17" w:rsidRDefault="00587F52" w:rsidP="00061F6A">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263997D" w14:textId="77777777" w:rsidR="009C4529"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620301">
        <w:rPr>
          <w:rFonts w:ascii="Cambria" w:hAnsi="Cambria" w:cs="Arial"/>
        </w:rPr>
        <w:t>108 ust. 1</w:t>
      </w:r>
      <w:r>
        <w:rPr>
          <w:rFonts w:ascii="Cambria" w:hAnsi="Cambria" w:cs="Arial"/>
        </w:rPr>
        <w:t xml:space="preserve"> </w:t>
      </w:r>
      <w:r w:rsidR="00BB1B42" w:rsidRPr="00773D17">
        <w:rPr>
          <w:rFonts w:ascii="Cambria" w:hAnsi="Cambria" w:cs="Arial"/>
        </w:rPr>
        <w:t>oraz art. 109 ust. 1 pkt</w:t>
      </w:r>
      <w:r>
        <w:rPr>
          <w:rFonts w:ascii="Cambria" w:hAnsi="Cambria" w:cs="Arial"/>
        </w:rPr>
        <w:t xml:space="preserve"> </w:t>
      </w:r>
      <w:r w:rsidR="00620301">
        <w:rPr>
          <w:rFonts w:ascii="Cambria" w:hAnsi="Cambria" w:cs="Arial"/>
        </w:rPr>
        <w:t>4</w:t>
      </w:r>
      <w:r w:rsidR="00AA4F20" w:rsidRPr="00773D17">
        <w:rPr>
          <w:rFonts w:ascii="Cambria" w:hAnsi="Cambria" w:cs="Arial"/>
        </w:rPr>
        <w:t xml:space="preserve"> ustawy Pzp</w:t>
      </w:r>
      <w:r w:rsidR="00620301">
        <w:rPr>
          <w:rFonts w:ascii="Cambria" w:hAnsi="Cambria" w:cs="Arial"/>
        </w:rPr>
        <w:t xml:space="preserve">. </w:t>
      </w:r>
      <w:r w:rsidR="00DF6ABA">
        <w:rPr>
          <w:rFonts w:ascii="Cambria" w:hAnsi="Cambria" w:cs="Arial"/>
        </w:rPr>
        <w:t xml:space="preserve"> </w:t>
      </w:r>
    </w:p>
    <w:p w14:paraId="52042F91" w14:textId="77777777" w:rsidR="00620301" w:rsidRPr="0079005A" w:rsidRDefault="00AB35D7" w:rsidP="0079005A">
      <w:pPr>
        <w:shd w:val="clear" w:color="auto" w:fill="FFFFFF"/>
        <w:jc w:val="both"/>
        <w:rPr>
          <w:rFonts w:asciiTheme="majorHAnsi" w:hAnsiTheme="majorHAnsi"/>
          <w:color w:val="333333"/>
        </w:rPr>
      </w:pPr>
      <w:r w:rsidRPr="0079005A">
        <w:rPr>
          <w:rFonts w:asciiTheme="majorHAnsi" w:hAnsiTheme="majorHAnsi"/>
          <w:color w:val="333333"/>
        </w:rPr>
        <w:t xml:space="preserve">1. </w:t>
      </w:r>
      <w:r w:rsidR="00A4163B" w:rsidRPr="0079005A">
        <w:rPr>
          <w:rFonts w:asciiTheme="majorHAnsi" w:hAnsiTheme="majorHAnsi"/>
          <w:color w:val="333333"/>
        </w:rPr>
        <w:t>Z postępowania o udz</w:t>
      </w:r>
      <w:r w:rsidR="00620301" w:rsidRPr="0079005A">
        <w:rPr>
          <w:rFonts w:asciiTheme="majorHAnsi" w:hAnsiTheme="majorHAnsi"/>
          <w:color w:val="333333"/>
        </w:rPr>
        <w:t xml:space="preserve">ielenie zamówienia wyklucza się, z zastrzeżeniem art. 110 ust 2 PZP </w:t>
      </w:r>
      <w:r w:rsidR="00A4163B" w:rsidRPr="0079005A">
        <w:rPr>
          <w:rFonts w:asciiTheme="majorHAnsi" w:hAnsiTheme="majorHAnsi"/>
          <w:color w:val="333333"/>
        </w:rPr>
        <w:t>wykonawcę:</w:t>
      </w:r>
      <w:bookmarkStart w:id="4" w:name="mip51080593"/>
      <w:bookmarkEnd w:id="4"/>
    </w:p>
    <w:p w14:paraId="05A1C1BE" w14:textId="77777777" w:rsidR="00620301" w:rsidRPr="0079005A" w:rsidRDefault="00A4163B" w:rsidP="0079005A">
      <w:pPr>
        <w:shd w:val="clear" w:color="auto" w:fill="FFFFFF"/>
        <w:rPr>
          <w:rFonts w:asciiTheme="majorHAnsi" w:hAnsiTheme="majorHAnsi"/>
          <w:color w:val="333333"/>
        </w:rPr>
      </w:pPr>
      <w:r w:rsidRPr="0079005A">
        <w:rPr>
          <w:rFonts w:asciiTheme="majorHAnsi" w:hAnsiTheme="majorHAnsi"/>
          <w:bCs/>
          <w:color w:val="333333"/>
        </w:rPr>
        <w:t>1)</w:t>
      </w:r>
      <w:r w:rsidR="00620301" w:rsidRPr="0079005A">
        <w:rPr>
          <w:rFonts w:asciiTheme="majorHAnsi" w:hAnsiTheme="majorHAnsi"/>
          <w:color w:val="333333"/>
        </w:rPr>
        <w:t xml:space="preserve">  </w:t>
      </w:r>
      <w:r w:rsidRPr="0079005A">
        <w:rPr>
          <w:rFonts w:asciiTheme="majorHAnsi" w:hAnsiTheme="majorHAnsi"/>
          <w:color w:val="333333"/>
        </w:rPr>
        <w:t>będącego osobą fizyczną, którego prawomocnie skazano za przestępstwo:</w:t>
      </w:r>
    </w:p>
    <w:p w14:paraId="2992575D" w14:textId="77777777" w:rsidR="00620301" w:rsidRPr="0079005A" w:rsidRDefault="00620301" w:rsidP="0079005A">
      <w:pPr>
        <w:shd w:val="clear" w:color="auto" w:fill="FFFFFF"/>
        <w:ind w:left="720" w:hanging="294"/>
        <w:jc w:val="both"/>
        <w:rPr>
          <w:rFonts w:asciiTheme="majorHAnsi" w:hAnsiTheme="majorHAnsi"/>
        </w:rPr>
      </w:pPr>
      <w:r w:rsidRPr="0079005A">
        <w:rPr>
          <w:rFonts w:asciiTheme="majorHAnsi" w:hAnsiTheme="majorHAnsi"/>
          <w:color w:val="333333"/>
        </w:rPr>
        <w:t xml:space="preserve">a) </w:t>
      </w:r>
      <w:r w:rsidR="00A4163B" w:rsidRPr="0079005A">
        <w:rPr>
          <w:rFonts w:asciiTheme="majorHAnsi" w:hAnsiTheme="majorHAnsi"/>
          <w:color w:val="333333"/>
        </w:rPr>
        <w:t>udziału w zorganizowanej grupie przestępcz</w:t>
      </w:r>
      <w:r w:rsidRPr="0079005A">
        <w:rPr>
          <w:rFonts w:asciiTheme="majorHAnsi" w:hAnsiTheme="majorHAnsi"/>
          <w:color w:val="333333"/>
        </w:rPr>
        <w:t xml:space="preserve">ej albo związku mającym na celu </w:t>
      </w:r>
      <w:r w:rsidR="00A4163B" w:rsidRPr="0079005A">
        <w:rPr>
          <w:rFonts w:asciiTheme="majorHAnsi" w:hAnsiTheme="majorHAnsi"/>
          <w:color w:val="333333"/>
        </w:rPr>
        <w:t>popełnienie przestępstwa lub przestępstwa skarbowego, o którym mowa w </w:t>
      </w:r>
      <w:hyperlink r:id="rId11" w:history="1">
        <w:r w:rsidR="00A4163B" w:rsidRPr="0079005A">
          <w:rPr>
            <w:rStyle w:val="Hipercze"/>
            <w:rFonts w:asciiTheme="majorHAnsi" w:hAnsiTheme="majorHAnsi"/>
            <w:color w:val="auto"/>
          </w:rPr>
          <w:t>art. 258</w:t>
        </w:r>
      </w:hyperlink>
      <w:r w:rsidR="00A4163B" w:rsidRPr="0079005A">
        <w:rPr>
          <w:rFonts w:asciiTheme="majorHAnsi" w:hAnsiTheme="majorHAnsi"/>
        </w:rPr>
        <w:t> Kodeksu karnego,</w:t>
      </w:r>
    </w:p>
    <w:p w14:paraId="6E2E4D3E" w14:textId="77777777"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lastRenderedPageBreak/>
        <w:t>b)</w:t>
      </w:r>
      <w:r w:rsidR="00620301" w:rsidRPr="0079005A">
        <w:rPr>
          <w:rFonts w:asciiTheme="majorHAnsi" w:hAnsiTheme="majorHAnsi"/>
        </w:rPr>
        <w:t xml:space="preserve"> </w:t>
      </w:r>
      <w:r w:rsidRPr="0079005A">
        <w:rPr>
          <w:rFonts w:asciiTheme="majorHAnsi" w:hAnsiTheme="majorHAnsi"/>
        </w:rPr>
        <w:t>handlu ludźmi, o którym mowa w </w:t>
      </w:r>
      <w:hyperlink r:id="rId12" w:history="1">
        <w:r w:rsidRPr="0079005A">
          <w:rPr>
            <w:rStyle w:val="Hipercze"/>
            <w:rFonts w:asciiTheme="majorHAnsi" w:hAnsiTheme="majorHAnsi"/>
            <w:color w:val="auto"/>
          </w:rPr>
          <w:t>art. 189a</w:t>
        </w:r>
      </w:hyperlink>
      <w:r w:rsidRPr="0079005A">
        <w:rPr>
          <w:rFonts w:asciiTheme="majorHAnsi" w:hAnsiTheme="majorHAnsi"/>
        </w:rPr>
        <w:t> Kodeksu karnego,</w:t>
      </w:r>
    </w:p>
    <w:p w14:paraId="01564827" w14:textId="77777777"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c</w:t>
      </w:r>
      <w:r w:rsidR="00620301" w:rsidRPr="0079005A">
        <w:rPr>
          <w:rFonts w:asciiTheme="majorHAnsi" w:hAnsiTheme="majorHAnsi"/>
          <w:bCs/>
        </w:rPr>
        <w:t xml:space="preserve">) </w:t>
      </w:r>
      <w:r w:rsidRPr="0079005A">
        <w:rPr>
          <w:rFonts w:asciiTheme="majorHAnsi" w:hAnsiTheme="majorHAnsi"/>
        </w:rPr>
        <w:t>którym mowa w </w:t>
      </w:r>
      <w:hyperlink r:id="rId13" w:history="1">
        <w:r w:rsidRPr="0079005A">
          <w:rPr>
            <w:rStyle w:val="Hipercze"/>
            <w:rFonts w:asciiTheme="majorHAnsi" w:hAnsiTheme="majorHAnsi"/>
            <w:color w:val="auto"/>
          </w:rPr>
          <w:t>art. 228-230a</w:t>
        </w:r>
      </w:hyperlink>
      <w:r w:rsidRPr="0079005A">
        <w:rPr>
          <w:rFonts w:asciiTheme="majorHAnsi" w:hAnsiTheme="majorHAnsi"/>
        </w:rPr>
        <w:t>, </w:t>
      </w:r>
      <w:hyperlink r:id="rId14" w:history="1">
        <w:r w:rsidRPr="0079005A">
          <w:rPr>
            <w:rStyle w:val="Hipercze"/>
            <w:rFonts w:asciiTheme="majorHAnsi" w:hAnsiTheme="majorHAnsi"/>
            <w:color w:val="auto"/>
          </w:rPr>
          <w:t>art. 250a</w:t>
        </w:r>
      </w:hyperlink>
      <w:r w:rsidRPr="0079005A">
        <w:rPr>
          <w:rFonts w:asciiTheme="majorHAnsi" w:hAnsiTheme="majorHAnsi"/>
        </w:rPr>
        <w:t> Kodeksu karnego lub w </w:t>
      </w:r>
      <w:hyperlink r:id="rId15" w:history="1">
        <w:r w:rsidRPr="0079005A">
          <w:rPr>
            <w:rStyle w:val="Hipercze"/>
            <w:rFonts w:asciiTheme="majorHAnsi" w:hAnsiTheme="majorHAnsi"/>
            <w:color w:val="auto"/>
          </w:rPr>
          <w:t>art. 46</w:t>
        </w:r>
      </w:hyperlink>
      <w:r w:rsidRPr="0079005A">
        <w:rPr>
          <w:rFonts w:asciiTheme="majorHAnsi" w:hAnsiTheme="majorHAnsi"/>
        </w:rPr>
        <w:t> lub </w:t>
      </w:r>
      <w:hyperlink r:id="rId16" w:history="1">
        <w:r w:rsidRPr="0079005A">
          <w:rPr>
            <w:rStyle w:val="Hipercze"/>
            <w:rFonts w:asciiTheme="majorHAnsi" w:hAnsiTheme="majorHAnsi"/>
            <w:color w:val="auto"/>
          </w:rPr>
          <w:t>art. 48</w:t>
        </w:r>
      </w:hyperlink>
      <w:r w:rsidRPr="0079005A">
        <w:rPr>
          <w:rFonts w:asciiTheme="majorHAnsi" w:hAnsiTheme="majorHAnsi"/>
        </w:rPr>
        <w:t> ustawy z dnia 25 czerwca 2010 r. o sporcie,</w:t>
      </w:r>
    </w:p>
    <w:p w14:paraId="661AA0C3" w14:textId="77777777"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d</w:t>
      </w:r>
      <w:r w:rsidR="00620301" w:rsidRPr="0079005A">
        <w:rPr>
          <w:rFonts w:asciiTheme="majorHAnsi" w:hAnsiTheme="majorHAnsi"/>
          <w:bCs/>
        </w:rPr>
        <w:t xml:space="preserve">) </w:t>
      </w:r>
      <w:r w:rsidRPr="0079005A">
        <w:rPr>
          <w:rFonts w:asciiTheme="majorHAnsi" w:hAnsiTheme="majorHAnsi"/>
        </w:rPr>
        <w:t>finansowania przestępstwa o charakterze terrorystycznym, o którym mowa w </w:t>
      </w:r>
      <w:hyperlink r:id="rId17" w:history="1">
        <w:r w:rsidRPr="0079005A">
          <w:rPr>
            <w:rStyle w:val="Hipercze"/>
            <w:rFonts w:asciiTheme="majorHAnsi" w:hAnsiTheme="majorHAnsi"/>
            <w:color w:val="auto"/>
          </w:rPr>
          <w:t>art. 165a</w:t>
        </w:r>
      </w:hyperlink>
      <w:r w:rsidRPr="0079005A">
        <w:rPr>
          <w:rFonts w:asciiTheme="majorHAnsi" w:hAnsiTheme="majorHAnsi"/>
        </w:rPr>
        <w:t> Kodeksu karnego, lub przestępstwo udaremniania lub utrudniania stwierdzenia przestępnego pochodzenia pieniędzy lub ukrywania ich pochodzenia, o którym mowa w </w:t>
      </w:r>
      <w:hyperlink r:id="rId18" w:history="1">
        <w:r w:rsidRPr="0079005A">
          <w:rPr>
            <w:rStyle w:val="Hipercze"/>
            <w:rFonts w:asciiTheme="majorHAnsi" w:hAnsiTheme="majorHAnsi"/>
            <w:color w:val="auto"/>
          </w:rPr>
          <w:t>art. 299</w:t>
        </w:r>
      </w:hyperlink>
      <w:r w:rsidRPr="0079005A">
        <w:rPr>
          <w:rFonts w:asciiTheme="majorHAnsi" w:hAnsiTheme="majorHAnsi"/>
        </w:rPr>
        <w:t> Kodeksu karnego,</w:t>
      </w:r>
    </w:p>
    <w:p w14:paraId="26963335" w14:textId="77777777" w:rsidR="00AB35D7"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e)</w:t>
      </w:r>
      <w:r w:rsidR="00620301" w:rsidRPr="0079005A">
        <w:rPr>
          <w:rFonts w:asciiTheme="majorHAnsi" w:hAnsiTheme="majorHAnsi"/>
          <w:bCs/>
        </w:rPr>
        <w:t xml:space="preserve"> o </w:t>
      </w:r>
      <w:r w:rsidRPr="0079005A">
        <w:rPr>
          <w:rFonts w:asciiTheme="majorHAnsi" w:hAnsiTheme="majorHAnsi"/>
        </w:rPr>
        <w:t>charakterze terrorystycznym, o którym mowa w </w:t>
      </w:r>
      <w:hyperlink r:id="rId19" w:history="1">
        <w:r w:rsidRPr="0079005A">
          <w:rPr>
            <w:rStyle w:val="Hipercze"/>
            <w:rFonts w:asciiTheme="majorHAnsi" w:hAnsiTheme="majorHAnsi"/>
            <w:color w:val="auto"/>
          </w:rPr>
          <w:t>art. 115 § 20</w:t>
        </w:r>
      </w:hyperlink>
      <w:r w:rsidRPr="0079005A">
        <w:rPr>
          <w:rFonts w:asciiTheme="majorHAnsi" w:hAnsiTheme="majorHAnsi"/>
        </w:rPr>
        <w:t> Kodeksu karnego, lub mające na celu popełnienie tego przestępstwa,</w:t>
      </w:r>
    </w:p>
    <w:p w14:paraId="6B373970" w14:textId="77777777" w:rsidR="00620301" w:rsidRPr="0079005A" w:rsidRDefault="00AB35D7" w:rsidP="0079005A">
      <w:pPr>
        <w:shd w:val="clear" w:color="auto" w:fill="FFFFFF"/>
        <w:ind w:left="720" w:hanging="294"/>
        <w:jc w:val="both"/>
        <w:rPr>
          <w:rFonts w:asciiTheme="majorHAnsi" w:hAnsiTheme="majorHAnsi"/>
        </w:rPr>
      </w:pPr>
      <w:r w:rsidRPr="0079005A">
        <w:rPr>
          <w:rFonts w:asciiTheme="majorHAnsi" w:hAnsiTheme="majorHAnsi"/>
          <w:bCs/>
        </w:rPr>
        <w:t xml:space="preserve">f) </w:t>
      </w:r>
      <w:r w:rsidR="00A4163B" w:rsidRPr="0079005A">
        <w:rPr>
          <w:rFonts w:asciiTheme="majorHAnsi" w:hAnsiTheme="majorHAnsi"/>
        </w:rPr>
        <w:t>powierzenia wykonywania pracy małoletniemu cudzoziemcowi, o którym mowa w </w:t>
      </w:r>
      <w:hyperlink r:id="rId20" w:history="1">
        <w:r w:rsidR="00A4163B" w:rsidRPr="0079005A">
          <w:rPr>
            <w:rStyle w:val="Hipercze"/>
            <w:rFonts w:asciiTheme="majorHAnsi" w:hAnsiTheme="majorHAnsi"/>
            <w:color w:val="auto"/>
          </w:rPr>
          <w:t>art. 9 ust. 2</w:t>
        </w:r>
      </w:hyperlink>
      <w:r w:rsidR="00A4163B" w:rsidRPr="0079005A">
        <w:rPr>
          <w:rFonts w:asciiTheme="majorHAnsi" w:hAnsiTheme="majorHAnsi"/>
        </w:rPr>
        <w:t> ustawy z dnia 15 czerwca 2012 r. o skutkach powierzania wykonywania pracy cudzoziemcom przebywającym wbrew przepisom na terytorium Rzeczypospolitej Polskiej (Dz.U. </w:t>
      </w:r>
      <w:hyperlink r:id="rId21" w:history="1">
        <w:r w:rsidR="00A4163B" w:rsidRPr="0079005A">
          <w:rPr>
            <w:rStyle w:val="Hipercze"/>
            <w:rFonts w:asciiTheme="majorHAnsi" w:hAnsiTheme="majorHAnsi"/>
            <w:color w:val="auto"/>
          </w:rPr>
          <w:t>poz. 769</w:t>
        </w:r>
      </w:hyperlink>
      <w:r w:rsidR="00A4163B" w:rsidRPr="0079005A">
        <w:rPr>
          <w:rFonts w:asciiTheme="majorHAnsi" w:hAnsiTheme="majorHAnsi"/>
        </w:rPr>
        <w:t>),</w:t>
      </w:r>
    </w:p>
    <w:p w14:paraId="40A37EF0" w14:textId="77777777" w:rsidR="00620301" w:rsidRPr="0079005A" w:rsidRDefault="00A4163B" w:rsidP="0079005A">
      <w:pPr>
        <w:shd w:val="clear" w:color="auto" w:fill="FFFFFF"/>
        <w:ind w:left="720" w:hanging="294"/>
        <w:rPr>
          <w:rFonts w:asciiTheme="majorHAnsi" w:hAnsiTheme="majorHAnsi"/>
        </w:rPr>
      </w:pPr>
      <w:r w:rsidRPr="0079005A">
        <w:rPr>
          <w:rFonts w:asciiTheme="majorHAnsi" w:hAnsiTheme="majorHAnsi"/>
          <w:bCs/>
        </w:rPr>
        <w:t>g)</w:t>
      </w:r>
      <w:r w:rsidR="00AB35D7" w:rsidRPr="0079005A">
        <w:rPr>
          <w:rFonts w:asciiTheme="majorHAnsi" w:hAnsiTheme="majorHAnsi"/>
        </w:rPr>
        <w:t xml:space="preserve">  </w:t>
      </w:r>
      <w:r w:rsidRPr="0079005A">
        <w:rPr>
          <w:rFonts w:asciiTheme="majorHAnsi" w:hAnsiTheme="majorHAnsi"/>
        </w:rPr>
        <w:t>przeciwko obrotowi gospodarczemu, o których mowa w </w:t>
      </w:r>
      <w:hyperlink r:id="rId22" w:history="1">
        <w:r w:rsidRPr="0079005A">
          <w:rPr>
            <w:rStyle w:val="Hipercze"/>
            <w:rFonts w:asciiTheme="majorHAnsi" w:hAnsiTheme="majorHAnsi"/>
            <w:color w:val="auto"/>
          </w:rPr>
          <w:t>art. 296-307</w:t>
        </w:r>
      </w:hyperlink>
      <w:r w:rsidRPr="0079005A">
        <w:rPr>
          <w:rFonts w:asciiTheme="majorHAnsi" w:hAnsiTheme="majorHAnsi"/>
        </w:rPr>
        <w:t> Kodeksu karnego, przestępstwo oszustwa, o którym mowa w </w:t>
      </w:r>
      <w:hyperlink r:id="rId23" w:history="1">
        <w:r w:rsidRPr="0079005A">
          <w:rPr>
            <w:rStyle w:val="Hipercze"/>
            <w:rFonts w:asciiTheme="majorHAnsi" w:hAnsiTheme="majorHAnsi"/>
            <w:color w:val="auto"/>
          </w:rPr>
          <w:t>art. 286</w:t>
        </w:r>
      </w:hyperlink>
      <w:r w:rsidRPr="0079005A">
        <w:rPr>
          <w:rFonts w:asciiTheme="majorHAnsi" w:hAnsiTheme="majorHAnsi"/>
        </w:rPr>
        <w:t> Kodeksu karnego, przestępstwo przeciwko wiarygodności dokumentów, o których mowa w </w:t>
      </w:r>
      <w:hyperlink r:id="rId24" w:history="1">
        <w:r w:rsidRPr="0079005A">
          <w:rPr>
            <w:rStyle w:val="Hipercze"/>
            <w:rFonts w:asciiTheme="majorHAnsi" w:hAnsiTheme="majorHAnsi"/>
            <w:color w:val="auto"/>
          </w:rPr>
          <w:t>art. 270-277d</w:t>
        </w:r>
      </w:hyperlink>
      <w:r w:rsidRPr="0079005A">
        <w:rPr>
          <w:rFonts w:asciiTheme="majorHAnsi" w:hAnsiTheme="majorHAnsi"/>
        </w:rPr>
        <w:t> Kodeksu karnego, lub przestępstwo skarbowe,</w:t>
      </w:r>
    </w:p>
    <w:p w14:paraId="5B49A3C3" w14:textId="77777777" w:rsidR="00A4163B" w:rsidRPr="0079005A" w:rsidRDefault="00A4163B" w:rsidP="0079005A">
      <w:pPr>
        <w:shd w:val="clear" w:color="auto" w:fill="FFFFFF"/>
        <w:ind w:left="720" w:hanging="294"/>
        <w:rPr>
          <w:rFonts w:asciiTheme="majorHAnsi" w:hAnsiTheme="majorHAnsi"/>
        </w:rPr>
      </w:pPr>
      <w:r w:rsidRPr="0079005A">
        <w:rPr>
          <w:rFonts w:asciiTheme="majorHAnsi" w:hAnsiTheme="majorHAnsi"/>
          <w:bCs/>
        </w:rPr>
        <w:t>h)</w:t>
      </w:r>
      <w:r w:rsidR="00AB35D7" w:rsidRPr="0079005A">
        <w:rPr>
          <w:rFonts w:asciiTheme="majorHAnsi" w:hAnsiTheme="majorHAnsi"/>
        </w:rPr>
        <w:t xml:space="preserve"> o </w:t>
      </w:r>
      <w:r w:rsidRPr="0079005A">
        <w:rPr>
          <w:rFonts w:asciiTheme="majorHAnsi" w:hAnsiTheme="majorHAnsi"/>
        </w:rPr>
        <w:t>którym mowa w </w:t>
      </w:r>
      <w:hyperlink r:id="rId25" w:history="1">
        <w:r w:rsidRPr="0079005A">
          <w:rPr>
            <w:rStyle w:val="Hipercze"/>
            <w:rFonts w:asciiTheme="majorHAnsi" w:hAnsiTheme="majorHAnsi"/>
            <w:color w:val="auto"/>
          </w:rPr>
          <w:t>art. 9 ust. 1 i 3</w:t>
        </w:r>
      </w:hyperlink>
      <w:r w:rsidRPr="0079005A">
        <w:rPr>
          <w:rFonts w:asciiTheme="majorHAnsi" w:hAnsiTheme="majorHAnsi"/>
        </w:rPr>
        <w:t> lub </w:t>
      </w:r>
      <w:hyperlink r:id="rId26" w:history="1">
        <w:r w:rsidRPr="0079005A">
          <w:rPr>
            <w:rStyle w:val="Hipercze"/>
            <w:rFonts w:asciiTheme="majorHAnsi" w:hAnsiTheme="majorHAnsi"/>
            <w:color w:val="auto"/>
          </w:rPr>
          <w:t>art. 10</w:t>
        </w:r>
      </w:hyperlink>
      <w:r w:rsidRPr="0079005A">
        <w:rPr>
          <w:rFonts w:asciiTheme="majorHAnsi" w:hAnsiTheme="majorHAnsi"/>
        </w:rPr>
        <w:t> ustawy z dnia 15 czerwca 2012 r. o skutkach powierzania wykonywania pracy cudzoziemcom przebywającym wbrew przepisom na terytorium Rzeczypospolitej Polskiej</w:t>
      </w:r>
    </w:p>
    <w:p w14:paraId="331C633B" w14:textId="77777777" w:rsidR="00620301" w:rsidRPr="0079005A" w:rsidRDefault="00FE38F1" w:rsidP="0079005A">
      <w:pPr>
        <w:shd w:val="clear" w:color="auto" w:fill="FFFFFF"/>
        <w:ind w:left="720" w:hanging="294"/>
        <w:rPr>
          <w:rFonts w:asciiTheme="majorHAnsi" w:hAnsiTheme="majorHAnsi"/>
        </w:rPr>
      </w:pPr>
      <w:r w:rsidRPr="0079005A">
        <w:rPr>
          <w:rFonts w:asciiTheme="majorHAnsi" w:hAnsiTheme="majorHAnsi"/>
        </w:rPr>
        <w:t xml:space="preserve">   </w:t>
      </w:r>
      <w:r w:rsidR="00A4163B" w:rsidRPr="0079005A">
        <w:rPr>
          <w:rFonts w:asciiTheme="majorHAnsi" w:hAnsiTheme="majorHAnsi"/>
        </w:rPr>
        <w:t>- lub za odpowiedni czyn zabroniony określony w przepisach prawa obcego;</w:t>
      </w:r>
      <w:bookmarkStart w:id="5" w:name="mip51080594"/>
      <w:bookmarkEnd w:id="5"/>
    </w:p>
    <w:p w14:paraId="63179DC8" w14:textId="77777777" w:rsidR="00620301"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2)</w:t>
      </w:r>
      <w:r w:rsidRPr="0079005A">
        <w:rPr>
          <w:rFonts w:asciiTheme="majorHAnsi" w:hAnsiTheme="majorHAnsi"/>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6" w:name="mip51080595"/>
      <w:bookmarkEnd w:id="6"/>
    </w:p>
    <w:p w14:paraId="1C0CE936" w14:textId="77777777" w:rsidR="00620301"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3)</w:t>
      </w:r>
      <w:r w:rsidR="0079005A" w:rsidRPr="0079005A">
        <w:rPr>
          <w:rFonts w:asciiTheme="majorHAnsi" w:hAnsiTheme="majorHAnsi"/>
        </w:rPr>
        <w:tab/>
      </w:r>
      <w:r w:rsidRPr="0079005A">
        <w:rPr>
          <w:rFonts w:asciiTheme="majorHAnsi" w:hAnsi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7" w:name="mip51080596"/>
      <w:bookmarkEnd w:id="7"/>
    </w:p>
    <w:p w14:paraId="365B7125" w14:textId="77777777" w:rsidR="0079005A"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4)</w:t>
      </w:r>
      <w:r w:rsidR="0079005A" w:rsidRPr="0079005A">
        <w:rPr>
          <w:rFonts w:asciiTheme="majorHAnsi" w:hAnsiTheme="majorHAnsi"/>
        </w:rPr>
        <w:t xml:space="preserve"> </w:t>
      </w:r>
      <w:r w:rsidR="0079005A" w:rsidRPr="0079005A">
        <w:rPr>
          <w:rFonts w:asciiTheme="majorHAnsi" w:hAnsiTheme="majorHAnsi"/>
        </w:rPr>
        <w:tab/>
      </w:r>
      <w:r w:rsidRPr="0079005A">
        <w:rPr>
          <w:rFonts w:asciiTheme="majorHAnsi" w:hAnsiTheme="majorHAnsi"/>
        </w:rPr>
        <w:t>wobec którego prawomocnie orzeczono zakaz ubiegania się o zamówienia publiczn</w:t>
      </w:r>
      <w:r w:rsidR="00620301" w:rsidRPr="0079005A">
        <w:rPr>
          <w:rFonts w:asciiTheme="majorHAnsi" w:hAnsiTheme="majorHAnsi"/>
        </w:rPr>
        <w:t>e.</w:t>
      </w:r>
      <w:bookmarkStart w:id="8" w:name="mip51080597"/>
      <w:bookmarkEnd w:id="8"/>
    </w:p>
    <w:p w14:paraId="6D105894" w14:textId="77777777" w:rsidR="00620301" w:rsidRPr="0079005A" w:rsidRDefault="00A4163B" w:rsidP="0079005A">
      <w:pPr>
        <w:shd w:val="clear" w:color="auto" w:fill="FFFFFF"/>
        <w:ind w:left="284" w:hanging="284"/>
        <w:jc w:val="both"/>
        <w:rPr>
          <w:rFonts w:asciiTheme="majorHAnsi" w:hAnsiTheme="majorHAnsi"/>
          <w:color w:val="333333"/>
        </w:rPr>
      </w:pPr>
      <w:r w:rsidRPr="0079005A">
        <w:rPr>
          <w:rFonts w:asciiTheme="majorHAnsi" w:hAnsiTheme="majorHAnsi"/>
          <w:bCs/>
        </w:rPr>
        <w:t>5)</w:t>
      </w:r>
      <w:r w:rsidR="0079005A" w:rsidRPr="0079005A">
        <w:rPr>
          <w:rFonts w:asciiTheme="majorHAnsi" w:hAnsiTheme="majorHAnsi"/>
        </w:rPr>
        <w:tab/>
      </w:r>
      <w:r w:rsidRPr="0079005A">
        <w:rPr>
          <w:rFonts w:asciiTheme="majorHAnsi" w:hAnsiTheme="majorHAnsi"/>
        </w:rPr>
        <w:t xml:space="preserve">jeżeli zamawiający może stwierdzić, na podstawie wiarygodnych przesłanek, że wykonawca zawarł z innymi wykonawcami porozumienie mające na celu zakłócenie </w:t>
      </w:r>
      <w:r w:rsidRPr="0079005A">
        <w:rPr>
          <w:rFonts w:asciiTheme="majorHAnsi" w:hAnsiTheme="majorHAnsi"/>
          <w:color w:val="333333"/>
        </w:rPr>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9" w:name="mip51080598"/>
      <w:bookmarkEnd w:id="9"/>
    </w:p>
    <w:p w14:paraId="27231230" w14:textId="77777777" w:rsidR="00A4163B" w:rsidRPr="0079005A" w:rsidRDefault="00A4163B" w:rsidP="0079005A">
      <w:pPr>
        <w:shd w:val="clear" w:color="auto" w:fill="FFFFFF"/>
        <w:ind w:left="284" w:hanging="284"/>
        <w:jc w:val="both"/>
        <w:rPr>
          <w:rFonts w:asciiTheme="majorHAnsi" w:hAnsiTheme="majorHAnsi"/>
          <w:color w:val="333333"/>
        </w:rPr>
      </w:pPr>
      <w:r w:rsidRPr="0079005A">
        <w:rPr>
          <w:rFonts w:asciiTheme="majorHAnsi" w:hAnsiTheme="majorHAnsi"/>
          <w:bCs/>
          <w:color w:val="333333"/>
        </w:rPr>
        <w:t>6)</w:t>
      </w:r>
      <w:r w:rsidR="00AB35D7" w:rsidRPr="0079005A">
        <w:rPr>
          <w:rFonts w:asciiTheme="majorHAnsi" w:hAnsiTheme="majorHAnsi"/>
          <w:color w:val="333333"/>
        </w:rPr>
        <w:t xml:space="preserve"> </w:t>
      </w:r>
      <w:r w:rsidR="0079005A" w:rsidRPr="0079005A">
        <w:rPr>
          <w:rFonts w:asciiTheme="majorHAnsi" w:hAnsiTheme="majorHAnsi"/>
          <w:color w:val="333333"/>
        </w:rPr>
        <w:tab/>
      </w:r>
      <w:r w:rsidRPr="0079005A">
        <w:rPr>
          <w:rFonts w:asciiTheme="majorHAnsi" w:hAnsiTheme="majorHAnsi"/>
          <w:color w:val="333333"/>
        </w:rPr>
        <w:t>jeżeli, w przypadkach, o których mowa w </w:t>
      </w:r>
      <w:hyperlink r:id="rId27" w:history="1">
        <w:r w:rsidRPr="0079005A">
          <w:rPr>
            <w:rStyle w:val="Hipercze"/>
            <w:rFonts w:asciiTheme="majorHAnsi" w:hAnsiTheme="majorHAnsi"/>
            <w:color w:val="199E52"/>
          </w:rPr>
          <w:t>art. 85 ust. 1</w:t>
        </w:r>
      </w:hyperlink>
      <w:r w:rsidRPr="0079005A">
        <w:rPr>
          <w:rFonts w:asciiTheme="majorHAnsi" w:hAnsiTheme="majorHAnsi"/>
          <w:color w:val="333333"/>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77D8EFC" w14:textId="77777777" w:rsidR="00FE38F1" w:rsidRPr="0079005A" w:rsidRDefault="00AB35D7" w:rsidP="0079005A">
      <w:pPr>
        <w:autoSpaceDE w:val="0"/>
        <w:autoSpaceDN w:val="0"/>
        <w:spacing w:before="120" w:after="120"/>
        <w:jc w:val="both"/>
        <w:rPr>
          <w:rFonts w:asciiTheme="majorHAnsi" w:hAnsiTheme="majorHAnsi"/>
          <w:color w:val="333333"/>
          <w:shd w:val="clear" w:color="auto" w:fill="FFFFFF"/>
        </w:rPr>
      </w:pPr>
      <w:r w:rsidRPr="0079005A">
        <w:rPr>
          <w:rFonts w:asciiTheme="majorHAnsi" w:hAnsiTheme="majorHAnsi" w:cs="Arial"/>
        </w:rPr>
        <w:t>2. Ponadto Zamawiający przewiduje wykluczenie wykonawcy</w:t>
      </w:r>
      <w:r w:rsidR="00F533EB" w:rsidRPr="0079005A">
        <w:rPr>
          <w:rFonts w:asciiTheme="majorHAnsi" w:hAnsiTheme="majorHAnsi" w:cs="Arial"/>
        </w:rPr>
        <w:t xml:space="preserve"> </w:t>
      </w:r>
      <w:r w:rsidRPr="0079005A">
        <w:rPr>
          <w:rFonts w:asciiTheme="majorHAnsi" w:hAnsiTheme="majorHAnsi"/>
          <w:color w:val="333333"/>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E32153" w14:textId="77777777" w:rsidR="00DF6ABA" w:rsidRPr="0079005A" w:rsidRDefault="00F533EB" w:rsidP="0079005A">
      <w:pPr>
        <w:autoSpaceDE w:val="0"/>
        <w:autoSpaceDN w:val="0"/>
        <w:spacing w:before="120" w:after="120"/>
        <w:jc w:val="both"/>
        <w:rPr>
          <w:rFonts w:asciiTheme="majorHAnsi" w:hAnsiTheme="majorHAnsi" w:cs="Arial"/>
        </w:rPr>
      </w:pPr>
      <w:r w:rsidRPr="0079005A">
        <w:rPr>
          <w:rFonts w:asciiTheme="majorHAnsi" w:hAnsiTheme="majorHAnsi" w:cs="Arial"/>
        </w:rPr>
        <w:lastRenderedPageBreak/>
        <w:t>3. Wykonawca może zostać wykluczony przez zamawiającego na każdym etapie postępowania o udzielenie zamówienia.</w:t>
      </w:r>
      <w:r w:rsidR="00AB35D7" w:rsidRPr="0079005A">
        <w:rPr>
          <w:rFonts w:asciiTheme="majorHAnsi" w:hAnsiTheme="majorHAnsi" w:cs="Arial"/>
        </w:rPr>
        <w:t xml:space="preserve"> </w:t>
      </w:r>
    </w:p>
    <w:p w14:paraId="02826DCF" w14:textId="07673778" w:rsidR="008B58DE" w:rsidRPr="000C6421" w:rsidRDefault="00F533EB" w:rsidP="0079005A">
      <w:pPr>
        <w:autoSpaceDE w:val="0"/>
        <w:autoSpaceDN w:val="0"/>
        <w:spacing w:before="120" w:after="120"/>
        <w:jc w:val="both"/>
        <w:rPr>
          <w:rFonts w:asciiTheme="majorHAnsi" w:hAnsiTheme="majorHAnsi" w:cs="Arial"/>
        </w:rPr>
      </w:pPr>
      <w:r w:rsidRPr="000C6421">
        <w:rPr>
          <w:rFonts w:asciiTheme="majorHAnsi" w:hAnsiTheme="majorHAnsi" w:cs="Arial"/>
        </w:rPr>
        <w:t>4. Zamawiający przewiduje wykluczenie podmiotów udostępniających zasoby w trybie 118 PZP z tych samych przyczyn , co wykonawcy.</w:t>
      </w:r>
      <w:r w:rsidR="000C6421" w:rsidRPr="000C6421">
        <w:rPr>
          <w:rFonts w:asciiTheme="majorHAnsi" w:hAnsiTheme="majorHAnsi" w:cs="Arial"/>
        </w:rPr>
        <w:t xml:space="preserve"> </w:t>
      </w:r>
    </w:p>
    <w:p w14:paraId="60BB4D07"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0C86F38B" w14:textId="77777777" w:rsidR="009D4DAE" w:rsidRPr="00773D17" w:rsidRDefault="009D4DAE" w:rsidP="00061F6A">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3039D87D" w14:textId="77777777" w:rsidR="009615B1" w:rsidRPr="00773D17" w:rsidRDefault="009615B1" w:rsidP="00061F6A">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363307B5" w14:textId="22DFFFDB" w:rsidR="008B58DE" w:rsidRPr="006A2D28" w:rsidRDefault="00E14DCB" w:rsidP="00061F6A">
      <w:pPr>
        <w:numPr>
          <w:ilvl w:val="0"/>
          <w:numId w:val="17"/>
        </w:numPr>
        <w:autoSpaceDE w:val="0"/>
        <w:autoSpaceDN w:val="0"/>
        <w:spacing w:before="120" w:after="120"/>
        <w:jc w:val="both"/>
        <w:rPr>
          <w:rFonts w:ascii="Cambria" w:hAnsi="Cambria" w:cs="Arial"/>
          <w:b/>
        </w:rPr>
      </w:pPr>
      <w:r w:rsidRPr="00773D17">
        <w:rPr>
          <w:rFonts w:ascii="Cambria" w:hAnsi="Cambria" w:cs="Arial"/>
        </w:rPr>
        <w:t xml:space="preserve">Oferta </w:t>
      </w:r>
      <w:r w:rsidR="00DD6732">
        <w:rPr>
          <w:rFonts w:ascii="Cambria" w:hAnsi="Cambria" w:cs="Arial"/>
        </w:rPr>
        <w:t xml:space="preserve">składana jest na formularzu ofertowym </w:t>
      </w:r>
      <w:r w:rsidR="00DD6732" w:rsidRPr="00AC53F0">
        <w:rPr>
          <w:rFonts w:ascii="Cambria" w:hAnsi="Cambria" w:cs="Arial"/>
        </w:rPr>
        <w:t>stanowiącym</w:t>
      </w:r>
      <w:r w:rsidR="00D500FB" w:rsidRPr="00AC53F0">
        <w:rPr>
          <w:rFonts w:ascii="Cambria" w:hAnsi="Cambria" w:cs="Arial"/>
        </w:rPr>
        <w:t xml:space="preserve"> załącznik nr </w:t>
      </w:r>
      <w:r w:rsidR="00AC53F0" w:rsidRPr="00AC53F0">
        <w:rPr>
          <w:rFonts w:ascii="Cambria" w:hAnsi="Cambria" w:cs="Arial"/>
        </w:rPr>
        <w:t>1</w:t>
      </w:r>
      <w:r w:rsidR="00D500FB" w:rsidRPr="00AC53F0">
        <w:rPr>
          <w:rFonts w:ascii="Cambria" w:hAnsi="Cambria" w:cs="Arial"/>
        </w:rPr>
        <w:t xml:space="preserve"> do SWZ</w:t>
      </w:r>
      <w:r w:rsidR="00DD6732" w:rsidRPr="00AC53F0">
        <w:rPr>
          <w:rFonts w:ascii="Cambria" w:hAnsi="Cambria" w:cs="Arial"/>
        </w:rPr>
        <w:t xml:space="preserve"> i</w:t>
      </w:r>
      <w:r w:rsidR="00D500FB" w:rsidRPr="00AC53F0">
        <w:rPr>
          <w:rFonts w:ascii="Cambria" w:hAnsi="Cambria" w:cs="Arial"/>
        </w:rPr>
        <w:t xml:space="preserve"> </w:t>
      </w:r>
      <w:r w:rsidRPr="00773D17">
        <w:rPr>
          <w:rFonts w:ascii="Cambria" w:hAnsi="Cambria" w:cs="Arial"/>
        </w:rPr>
        <w:t xml:space="preserve">składana jest pod rygorem nieważności </w:t>
      </w:r>
      <w:r w:rsidRPr="00773D17">
        <w:rPr>
          <w:rFonts w:ascii="Cambria" w:hAnsi="Cambria" w:cs="Arial"/>
          <w:b/>
        </w:rPr>
        <w:t>w formie elektronicznej</w:t>
      </w:r>
      <w:r w:rsidR="00D500FB">
        <w:rPr>
          <w:rFonts w:ascii="Cambria" w:hAnsi="Cambria" w:cs="Arial"/>
          <w:b/>
        </w:rPr>
        <w:t xml:space="preserve"> z podpisem kwalifikowanym </w:t>
      </w:r>
      <w:r w:rsidRPr="00773D17">
        <w:rPr>
          <w:rFonts w:ascii="Cambria" w:hAnsi="Cambria" w:cs="Arial"/>
          <w:b/>
        </w:rPr>
        <w:t>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5EBB6B7E" w14:textId="159B345F" w:rsidR="00AC1CD8" w:rsidRPr="00864462" w:rsidRDefault="008B58DE" w:rsidP="00061F6A">
      <w:pPr>
        <w:numPr>
          <w:ilvl w:val="0"/>
          <w:numId w:val="17"/>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C04219">
        <w:rPr>
          <w:rFonts w:ascii="Cambria" w:hAnsi="Cambria" w:cs="Arial"/>
        </w:rPr>
        <w:t>oświadczenia</w:t>
      </w:r>
      <w:r w:rsidR="00E14DCB" w:rsidRPr="00773D17">
        <w:rPr>
          <w:rFonts w:ascii="Cambria" w:hAnsi="Cambria" w:cs="Arial"/>
        </w:rPr>
        <w:t xml:space="preserve"> o niepodleganiu wykluczeniu oraz spełnianiu warunków udziału w postępowaniu w zakresie wskazanym w rozdziale II podrozdział</w:t>
      </w:r>
      <w:r w:rsidR="00065D2D">
        <w:rPr>
          <w:rFonts w:ascii="Cambria" w:hAnsi="Cambria" w:cs="Arial"/>
        </w:rPr>
        <w:t>ach</w:t>
      </w:r>
      <w:r w:rsidR="00C04219">
        <w:rPr>
          <w:rFonts w:ascii="Cambria" w:hAnsi="Cambria" w:cs="Arial"/>
        </w:rPr>
        <w:t xml:space="preserve"> 5 i 6 SWZ, których</w:t>
      </w:r>
      <w:r w:rsidR="000C6421">
        <w:rPr>
          <w:rFonts w:ascii="Cambria" w:hAnsi="Cambria" w:cs="Arial"/>
        </w:rPr>
        <w:t xml:space="preserve"> </w:t>
      </w:r>
      <w:r w:rsidR="000C6421" w:rsidRPr="00AC53F0">
        <w:rPr>
          <w:rFonts w:ascii="Cambria" w:hAnsi="Cambria" w:cs="Arial"/>
        </w:rPr>
        <w:t>wzór stanowi załącznik</w:t>
      </w:r>
      <w:r w:rsidR="00C04219" w:rsidRPr="00AC53F0">
        <w:rPr>
          <w:rFonts w:ascii="Cambria" w:hAnsi="Cambria" w:cs="Arial"/>
        </w:rPr>
        <w:t>i</w:t>
      </w:r>
      <w:r w:rsidR="000C6421" w:rsidRPr="00AC53F0">
        <w:rPr>
          <w:rFonts w:ascii="Cambria" w:hAnsi="Cambria" w:cs="Arial"/>
        </w:rPr>
        <w:t xml:space="preserve"> nr </w:t>
      </w:r>
      <w:r w:rsidR="00AC53F0" w:rsidRPr="00AC53F0">
        <w:rPr>
          <w:rFonts w:ascii="Cambria" w:hAnsi="Cambria" w:cs="Arial"/>
        </w:rPr>
        <w:t>2</w:t>
      </w:r>
      <w:r w:rsidR="00C04219" w:rsidRPr="00AC53F0">
        <w:rPr>
          <w:rFonts w:ascii="Cambria" w:hAnsi="Cambria" w:cs="Arial"/>
        </w:rPr>
        <w:t xml:space="preserve"> i </w:t>
      </w:r>
      <w:r w:rsidR="00AC53F0" w:rsidRPr="00AC53F0">
        <w:rPr>
          <w:rFonts w:ascii="Cambria" w:hAnsi="Cambria" w:cs="Arial"/>
        </w:rPr>
        <w:t>3</w:t>
      </w:r>
      <w:r w:rsidR="00C04219" w:rsidRPr="00AC53F0">
        <w:rPr>
          <w:rFonts w:ascii="Cambria" w:hAnsi="Cambria" w:cs="Arial"/>
        </w:rPr>
        <w:t xml:space="preserve"> do</w:t>
      </w:r>
      <w:r w:rsidR="00F533EB" w:rsidRPr="00AC53F0">
        <w:rPr>
          <w:rFonts w:ascii="Cambria" w:hAnsi="Cambria" w:cs="Arial"/>
        </w:rPr>
        <w:t xml:space="preserve"> SWZ. </w:t>
      </w:r>
      <w:r w:rsidR="00E14DCB" w:rsidRPr="00773D17">
        <w:rPr>
          <w:rFonts w:ascii="Cambria" w:hAnsi="Cambria" w:cs="Arial"/>
        </w:rPr>
        <w:t xml:space="preserve">Oświadczenie to stanowi dowód potwierdzający brak podstaw wykluczenia oraz spełnianie warunków udziału w postępowaniu, na dzień składania ofert, tymczasowo zastępujący wymagane podmiotowe środki dowodowe, wskazane w </w:t>
      </w:r>
      <w:r w:rsidRPr="00864462">
        <w:rPr>
          <w:rFonts w:ascii="Cambria" w:hAnsi="Cambria" w:cs="Arial"/>
        </w:rPr>
        <w:t>r</w:t>
      </w:r>
      <w:r w:rsidR="00E14DCB" w:rsidRPr="00864462">
        <w:rPr>
          <w:rFonts w:ascii="Cambria" w:hAnsi="Cambria" w:cs="Arial"/>
        </w:rPr>
        <w:t>ozdziale II podrozdzia</w:t>
      </w:r>
      <w:r w:rsidRPr="00864462">
        <w:rPr>
          <w:rFonts w:ascii="Cambria" w:hAnsi="Cambria" w:cs="Arial"/>
        </w:rPr>
        <w:t>le</w:t>
      </w:r>
      <w:r w:rsidR="00E14DCB" w:rsidRPr="00864462">
        <w:rPr>
          <w:rFonts w:ascii="Cambria" w:hAnsi="Cambria" w:cs="Arial"/>
        </w:rPr>
        <w:t xml:space="preserve"> 9 pkt 2 SWZ.</w:t>
      </w:r>
      <w:r w:rsidR="0091533F" w:rsidRPr="00864462">
        <w:rPr>
          <w:rFonts w:ascii="Cambria" w:hAnsi="Cambria" w:cs="Arial"/>
        </w:rPr>
        <w:t xml:space="preserve"> </w:t>
      </w:r>
      <w:r w:rsidR="00D500FB" w:rsidRPr="00864462">
        <w:rPr>
          <w:rFonts w:ascii="Cambria" w:hAnsi="Cambria" w:cs="Arial"/>
        </w:rPr>
        <w:t xml:space="preserve"> Oświadczenia te zawierają także pow</w:t>
      </w:r>
      <w:r w:rsidR="00864462" w:rsidRPr="00864462">
        <w:rPr>
          <w:rFonts w:ascii="Cambria" w:hAnsi="Cambria" w:cs="Arial"/>
        </w:rPr>
        <w:t>yższe</w:t>
      </w:r>
      <w:r w:rsidR="00D500FB" w:rsidRPr="00864462">
        <w:rPr>
          <w:rFonts w:ascii="Cambria" w:hAnsi="Cambria" w:cs="Arial"/>
        </w:rPr>
        <w:t xml:space="preserve"> informacje dotyczące ewentualnych podmiotów na zasoby których powołuje się wykonawca jak i podwykonawców.</w:t>
      </w:r>
    </w:p>
    <w:p w14:paraId="57179837" w14:textId="12BCE5B6" w:rsidR="00AC1CD8" w:rsidRPr="00773D17" w:rsidRDefault="00C04219" w:rsidP="00061F6A">
      <w:pPr>
        <w:numPr>
          <w:ilvl w:val="0"/>
          <w:numId w:val="17"/>
        </w:numPr>
        <w:autoSpaceDE w:val="0"/>
        <w:autoSpaceDN w:val="0"/>
        <w:spacing w:before="120" w:after="120"/>
        <w:jc w:val="both"/>
        <w:rPr>
          <w:rFonts w:ascii="Cambria" w:hAnsi="Cambria" w:cs="Arial"/>
        </w:rPr>
      </w:pPr>
      <w:r>
        <w:rPr>
          <w:rFonts w:ascii="Cambria" w:hAnsi="Cambria"/>
        </w:rPr>
        <w:t>Oświadczenia</w:t>
      </w:r>
      <w:r w:rsidR="00E14DCB" w:rsidRPr="00773D17">
        <w:rPr>
          <w:rFonts w:ascii="Cambria" w:hAnsi="Cambria"/>
        </w:rPr>
        <w:t xml:space="preserve"> </w:t>
      </w:r>
      <w:r w:rsidR="000A08DF">
        <w:rPr>
          <w:rFonts w:ascii="Cambria" w:hAnsi="Cambria"/>
        </w:rPr>
        <w:t>składane są</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14:paraId="3F374ED9" w14:textId="77777777" w:rsidR="000C0411" w:rsidRPr="0091533F" w:rsidRDefault="00C04219" w:rsidP="00061F6A">
      <w:pPr>
        <w:numPr>
          <w:ilvl w:val="0"/>
          <w:numId w:val="17"/>
        </w:numPr>
        <w:autoSpaceDE w:val="0"/>
        <w:autoSpaceDN w:val="0"/>
        <w:spacing w:before="120" w:after="120"/>
        <w:jc w:val="both"/>
        <w:rPr>
          <w:rFonts w:ascii="Cambria" w:hAnsi="Cambria" w:cs="Arial"/>
        </w:rPr>
      </w:pPr>
      <w:r>
        <w:rPr>
          <w:rFonts w:ascii="Cambria" w:hAnsi="Cambria"/>
        </w:rPr>
        <w:t>Oświadczenia</w:t>
      </w:r>
      <w:r w:rsidR="00AC1CD8" w:rsidRPr="00773D17">
        <w:rPr>
          <w:rFonts w:ascii="Cambria" w:hAnsi="Cambria"/>
        </w:rPr>
        <w:t xml:space="preserve"> </w:t>
      </w:r>
      <w:r w:rsidR="0091533F">
        <w:rPr>
          <w:rFonts w:ascii="Cambria" w:hAnsi="Cambria"/>
        </w:rPr>
        <w:t xml:space="preserve">o których mowa w pkt. 2 </w:t>
      </w:r>
      <w:r w:rsidR="00AC1CD8" w:rsidRPr="00773D17">
        <w:rPr>
          <w:rFonts w:ascii="Cambria" w:hAnsi="Cambria"/>
        </w:rPr>
        <w:t>składa</w:t>
      </w:r>
      <w:r w:rsidR="000A08DF">
        <w:rPr>
          <w:rFonts w:ascii="Cambria" w:hAnsi="Cambria"/>
        </w:rPr>
        <w:t xml:space="preserve"> </w:t>
      </w:r>
      <w:r w:rsidR="009615B1" w:rsidRPr="00773D17">
        <w:rPr>
          <w:rFonts w:ascii="Cambria" w:hAnsi="Cambria"/>
          <w:b/>
        </w:rPr>
        <w:t>odrębnie</w:t>
      </w:r>
      <w:r w:rsidR="0091533F">
        <w:rPr>
          <w:rFonts w:ascii="Cambria" w:hAnsi="Cambria"/>
        </w:rPr>
        <w:t xml:space="preserve"> </w:t>
      </w:r>
      <w:r w:rsidR="00AC1CD8" w:rsidRPr="0091533F">
        <w:rPr>
          <w:rFonts w:ascii="Cambria" w:hAnsi="Cambria"/>
        </w:rPr>
        <w:t>każdy spośród w</w:t>
      </w:r>
      <w:r w:rsidR="009615B1" w:rsidRPr="0091533F">
        <w:rPr>
          <w:rFonts w:ascii="Cambria" w:hAnsi="Cambria"/>
        </w:rPr>
        <w:t>ykonawców wspólnie ubiegających się o udzielenie zamówienia</w:t>
      </w:r>
      <w:r w:rsidR="008B58DE" w:rsidRPr="0091533F">
        <w:rPr>
          <w:rFonts w:ascii="Cambria" w:hAnsi="Cambria"/>
        </w:rPr>
        <w:t xml:space="preserve">. </w:t>
      </w:r>
      <w:r w:rsidR="000C0411" w:rsidRPr="0091533F">
        <w:rPr>
          <w:rFonts w:ascii="Cambria" w:hAnsi="Cambria"/>
        </w:rPr>
        <w:t xml:space="preserve">W takim przypadku </w:t>
      </w:r>
      <w:r w:rsidR="00AC1CD8" w:rsidRPr="0091533F">
        <w:rPr>
          <w:rFonts w:ascii="Cambria" w:hAnsi="Cambria"/>
        </w:rPr>
        <w:t>oświadczenie</w:t>
      </w:r>
      <w:r w:rsidR="000C0411" w:rsidRPr="0091533F">
        <w:rPr>
          <w:rFonts w:ascii="Cambria" w:hAnsi="Cambria"/>
        </w:rPr>
        <w:t xml:space="preserve"> potwierdza brak podstaw wykluczenia </w:t>
      </w:r>
      <w:r w:rsidR="00AC1CD8" w:rsidRPr="0091533F">
        <w:rPr>
          <w:rFonts w:ascii="Cambria" w:hAnsi="Cambria"/>
        </w:rPr>
        <w:t xml:space="preserve">wykonawcy </w:t>
      </w:r>
      <w:r w:rsidR="000C0411" w:rsidRPr="0091533F">
        <w:rPr>
          <w:rFonts w:ascii="Cambria" w:hAnsi="Cambria"/>
        </w:rPr>
        <w:t>oraz spełnianie warunków udziału w postępowaniu w zakresie, w jakim każdy z wykonawców wykazuje spełnianie warunków udziału w postępowaniu</w:t>
      </w:r>
      <w:r w:rsidR="008B58DE" w:rsidRPr="0091533F">
        <w:rPr>
          <w:rFonts w:ascii="Cambria" w:hAnsi="Cambria"/>
        </w:rPr>
        <w:t>;</w:t>
      </w:r>
    </w:p>
    <w:p w14:paraId="47D89EA4" w14:textId="6E19B9B9" w:rsidR="00CB5BF5" w:rsidRPr="00CB5BF5" w:rsidRDefault="00CB5BF5" w:rsidP="00061F6A">
      <w:pPr>
        <w:numPr>
          <w:ilvl w:val="0"/>
          <w:numId w:val="17"/>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AC53F0">
        <w:rPr>
          <w:rFonts w:ascii="Cambria" w:hAnsi="Cambria"/>
        </w:rPr>
        <w:t xml:space="preserve">załącznik nr </w:t>
      </w:r>
      <w:r w:rsidR="00AC53F0" w:rsidRPr="00AC53F0">
        <w:rPr>
          <w:rFonts w:ascii="Cambria" w:hAnsi="Cambria"/>
        </w:rPr>
        <w:t>3</w:t>
      </w:r>
      <w:r w:rsidRPr="00AC53F0">
        <w:rPr>
          <w:rFonts w:ascii="Cambria" w:hAnsi="Cambria"/>
        </w:rPr>
        <w:t xml:space="preserve">, </w:t>
      </w:r>
      <w:r>
        <w:rPr>
          <w:rFonts w:ascii="Cambria" w:hAnsi="Cambria"/>
        </w:rPr>
        <w:t>zawiera także informacje o ewentualnym " samooczyszczeniu się " wykonawcy.</w:t>
      </w:r>
    </w:p>
    <w:p w14:paraId="5C4AE22D" w14:textId="77777777" w:rsidR="000C0411" w:rsidRPr="00773D17" w:rsidRDefault="00514BAF" w:rsidP="00061F6A">
      <w:pPr>
        <w:numPr>
          <w:ilvl w:val="0"/>
          <w:numId w:val="17"/>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3FD3C811" w14:textId="77777777"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3AAF0759" w14:textId="77777777"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B9ACA2" w14:textId="77777777"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5920B1BF" w14:textId="77777777"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564FBFA2" w14:textId="77777777"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4C777C1F" w14:textId="77777777" w:rsidR="000C0411" w:rsidRPr="00773D17" w:rsidRDefault="000C0411" w:rsidP="00514BAF">
      <w:pPr>
        <w:pStyle w:val="Tekstpodstawowy"/>
        <w:ind w:left="360" w:right="20"/>
        <w:jc w:val="both"/>
        <w:rPr>
          <w:rFonts w:ascii="Cambria" w:hAnsi="Cambria"/>
        </w:rPr>
      </w:pPr>
      <w:r w:rsidRPr="00773D17">
        <w:rPr>
          <w:rFonts w:ascii="Cambria" w:hAnsi="Cambria"/>
        </w:rPr>
        <w:lastRenderedPageBreak/>
        <w:t>c)</w:t>
      </w:r>
      <w:r w:rsidR="008B58DE">
        <w:rPr>
          <w:rFonts w:ascii="Cambria" w:hAnsi="Cambria"/>
        </w:rPr>
        <w:t xml:space="preserve"> </w:t>
      </w:r>
      <w:r w:rsidRPr="00773D17">
        <w:rPr>
          <w:rFonts w:ascii="Cambria" w:hAnsi="Cambria"/>
        </w:rPr>
        <w:t>wdrożył system sprawozdawczości i kontroli,</w:t>
      </w:r>
    </w:p>
    <w:p w14:paraId="1EE19C09" w14:textId="77777777"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502BD8E4" w14:textId="77777777"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3D2C7194" w14:textId="77777777"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6D0E10EE" w14:textId="77777777" w:rsidR="0078519A" w:rsidRPr="000C6421" w:rsidRDefault="0078519A" w:rsidP="00061F6A">
      <w:pPr>
        <w:numPr>
          <w:ilvl w:val="0"/>
          <w:numId w:val="17"/>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4FAC7651" w14:textId="77777777" w:rsidR="0078519A" w:rsidRPr="005F74F8" w:rsidRDefault="0078519A" w:rsidP="00061F6A">
      <w:pPr>
        <w:numPr>
          <w:ilvl w:val="0"/>
          <w:numId w:val="18"/>
        </w:numPr>
        <w:spacing w:before="240"/>
        <w:ind w:right="-108"/>
        <w:jc w:val="both"/>
        <w:rPr>
          <w:rFonts w:ascii="Cambria" w:hAnsi="Cambria"/>
          <w:b/>
        </w:rPr>
      </w:pPr>
      <w:r w:rsidRPr="005F74F8">
        <w:rPr>
          <w:rFonts w:ascii="Cambria" w:hAnsi="Cambria"/>
          <w:b/>
        </w:rPr>
        <w:t xml:space="preserve">Pełnomocnictwo  </w:t>
      </w:r>
    </w:p>
    <w:p w14:paraId="2643E502" w14:textId="77777777" w:rsidR="0078519A" w:rsidRPr="00773D17" w:rsidRDefault="0078519A" w:rsidP="00061F6A">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15B54091" w14:textId="77777777" w:rsidR="0078519A" w:rsidRPr="00773D17" w:rsidRDefault="0078519A" w:rsidP="00061F6A">
      <w:pPr>
        <w:pStyle w:val="Tekstpodstawowy"/>
        <w:numPr>
          <w:ilvl w:val="0"/>
          <w:numId w:val="9"/>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657AAF0C" w14:textId="77777777"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2E9A5E4A" w14:textId="77777777" w:rsidR="00E72E22" w:rsidRPr="00773D17" w:rsidRDefault="00E72E22" w:rsidP="00061F6A">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73200B2E" w14:textId="77777777" w:rsidR="00E72E22" w:rsidRPr="00773D17" w:rsidRDefault="00E72E22" w:rsidP="00061F6A">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2F59DCCC" w14:textId="77777777" w:rsidR="00E72E22" w:rsidRPr="00773D17" w:rsidRDefault="005A7BEC" w:rsidP="00061F6A">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57845F8"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1220F5FE" w14:textId="7777777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1589BBE9" w14:textId="77777777"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FFA9AAE" w14:textId="77777777" w:rsidR="00887365" w:rsidRPr="00773D17" w:rsidRDefault="00887365" w:rsidP="00887365">
      <w:pPr>
        <w:spacing w:after="200" w:line="252" w:lineRule="auto"/>
        <w:ind w:left="360"/>
        <w:contextualSpacing/>
        <w:jc w:val="both"/>
        <w:rPr>
          <w:rFonts w:ascii="Cambria" w:hAnsi="Cambria"/>
          <w:b/>
          <w:highlight w:val="yellow"/>
        </w:rPr>
      </w:pPr>
    </w:p>
    <w:p w14:paraId="2C0CF887" w14:textId="77777777" w:rsidR="0078519A" w:rsidRPr="00CB5BF5" w:rsidRDefault="00CB5BF5" w:rsidP="00061F6A">
      <w:pPr>
        <w:numPr>
          <w:ilvl w:val="0"/>
          <w:numId w:val="18"/>
        </w:numPr>
        <w:spacing w:before="240"/>
        <w:ind w:right="-108"/>
        <w:jc w:val="both"/>
        <w:rPr>
          <w:rFonts w:ascii="Cambria" w:hAnsi="Cambria"/>
          <w:b/>
        </w:rPr>
      </w:pPr>
      <w:r w:rsidRPr="00CB5BF5">
        <w:rPr>
          <w:rFonts w:ascii="Cambria" w:hAnsi="Cambria"/>
          <w:b/>
        </w:rPr>
        <w:t>Oświadczenia</w:t>
      </w:r>
      <w:r w:rsidR="0078519A" w:rsidRPr="00CB5BF5">
        <w:rPr>
          <w:rFonts w:ascii="Cambria" w:hAnsi="Cambria"/>
          <w:b/>
        </w:rPr>
        <w:t xml:space="preserve"> wykonawców wspólnie ubiegających się o udzielenie zamówienia</w:t>
      </w:r>
    </w:p>
    <w:p w14:paraId="08A71B6D" w14:textId="6A6E10AF" w:rsidR="0078519A" w:rsidRPr="00CB5BF5" w:rsidRDefault="0078519A" w:rsidP="00061F6A">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oświadczenie, z którego </w:t>
      </w:r>
      <w:r w:rsidR="006A2D28" w:rsidRPr="00CB5BF5">
        <w:rPr>
          <w:rFonts w:ascii="Cambria" w:hAnsi="Cambria"/>
        </w:rPr>
        <w:t xml:space="preserve">wynika, który z Wykonawców wykona te </w:t>
      </w:r>
      <w:r w:rsidR="00853599">
        <w:rPr>
          <w:rFonts w:ascii="Cambria" w:hAnsi="Cambria"/>
        </w:rPr>
        <w:t>usługi</w:t>
      </w:r>
      <w:r w:rsidR="006A2D28" w:rsidRPr="00CB5BF5">
        <w:rPr>
          <w:rFonts w:ascii="Cambria" w:hAnsi="Cambria"/>
        </w:rPr>
        <w:t>.</w:t>
      </w:r>
    </w:p>
    <w:p w14:paraId="0DD3E9E9" w14:textId="54BCC7DE" w:rsidR="0078519A" w:rsidRPr="00CB5BF5" w:rsidRDefault="0078519A" w:rsidP="00061F6A">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mogą polegać na zdolnościach tyc</w:t>
      </w:r>
      <w:r w:rsidR="006A2D28" w:rsidRPr="00CB5BF5">
        <w:rPr>
          <w:rFonts w:ascii="Cambria" w:hAnsi="Cambria"/>
        </w:rPr>
        <w:t xml:space="preserve">h z wykonawców, którzy wykonują takie </w:t>
      </w:r>
      <w:r w:rsidR="00853599">
        <w:rPr>
          <w:rFonts w:ascii="Cambria" w:hAnsi="Cambria"/>
        </w:rPr>
        <w:t>usługi</w:t>
      </w:r>
      <w:r w:rsidR="006A2D28" w:rsidRPr="00CB5BF5">
        <w:rPr>
          <w:rFonts w:ascii="Cambria" w:hAnsi="Cambria"/>
        </w:rPr>
        <w:t>.</w:t>
      </w:r>
      <w:r w:rsidRPr="00CB5BF5">
        <w:rPr>
          <w:rFonts w:ascii="Cambria" w:hAnsi="Cambria"/>
        </w:rPr>
        <w:t xml:space="preserve"> W takiej sytuacji wykonawcy są zobowiązani dołączyć do oferty oświadczenie, z któreg</w:t>
      </w:r>
      <w:r w:rsidR="006A2D28" w:rsidRPr="00CB5BF5">
        <w:rPr>
          <w:rFonts w:ascii="Cambria" w:hAnsi="Cambria"/>
        </w:rPr>
        <w:t xml:space="preserve">o wynika, które </w:t>
      </w:r>
      <w:r w:rsidR="00853599">
        <w:rPr>
          <w:rFonts w:ascii="Cambria" w:hAnsi="Cambria"/>
        </w:rPr>
        <w:t>usługi</w:t>
      </w:r>
      <w:r w:rsidRPr="00CB5BF5">
        <w:rPr>
          <w:rFonts w:ascii="Cambria" w:hAnsi="Cambria"/>
        </w:rPr>
        <w:t xml:space="preserve"> wykonają poszczególni wykonawcy.</w:t>
      </w:r>
    </w:p>
    <w:p w14:paraId="15C143CC" w14:textId="77777777" w:rsidR="005F74F8" w:rsidRPr="00CB5BF5" w:rsidRDefault="005F74F8" w:rsidP="00887365">
      <w:pPr>
        <w:pStyle w:val="Tekstpodstawowy"/>
        <w:spacing w:after="0"/>
        <w:ind w:right="20"/>
        <w:jc w:val="both"/>
        <w:rPr>
          <w:rFonts w:ascii="Cambria" w:hAnsi="Cambria"/>
          <w:b/>
        </w:rPr>
      </w:pPr>
    </w:p>
    <w:p w14:paraId="3252ACC5" w14:textId="77777777" w:rsidR="00887365" w:rsidRPr="00CB5BF5" w:rsidRDefault="00887365" w:rsidP="00887365">
      <w:pPr>
        <w:pStyle w:val="Tekstpodstawowy"/>
        <w:spacing w:after="0"/>
        <w:ind w:right="20"/>
        <w:jc w:val="both"/>
        <w:rPr>
          <w:rFonts w:ascii="Cambria" w:hAnsi="Cambria"/>
          <w:b/>
        </w:rPr>
      </w:pPr>
      <w:r w:rsidRPr="00CB5BF5">
        <w:rPr>
          <w:rFonts w:ascii="Cambria" w:hAnsi="Cambria"/>
          <w:b/>
        </w:rPr>
        <w:t>Wymagana forma:</w:t>
      </w:r>
    </w:p>
    <w:p w14:paraId="28BADC3B" w14:textId="77777777" w:rsidR="00887365" w:rsidRPr="00CB5BF5" w:rsidRDefault="005F74F8" w:rsidP="00887365">
      <w:pPr>
        <w:pStyle w:val="Tekstpodstawowy"/>
        <w:spacing w:after="0"/>
        <w:ind w:right="20"/>
        <w:jc w:val="both"/>
        <w:rPr>
          <w:rFonts w:ascii="Cambria" w:hAnsi="Cambria"/>
        </w:rPr>
      </w:pPr>
      <w:r w:rsidRPr="00CB5BF5">
        <w:rPr>
          <w:rFonts w:ascii="Cambria" w:hAnsi="Cambria"/>
        </w:rPr>
        <w:t>W</w:t>
      </w:r>
      <w:r w:rsidR="00887365" w:rsidRPr="00CB5BF5">
        <w:rPr>
          <w:rFonts w:ascii="Cambria" w:hAnsi="Cambria"/>
        </w:rPr>
        <w:t xml:space="preserve">ykonawcy składają </w:t>
      </w:r>
      <w:r w:rsidRPr="00CB5BF5">
        <w:rPr>
          <w:rFonts w:ascii="Cambria" w:hAnsi="Cambria"/>
        </w:rPr>
        <w:t xml:space="preserve">oświadczenia </w:t>
      </w:r>
      <w:r w:rsidR="00887365" w:rsidRPr="00CB5BF5">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9F9508" w14:textId="49D0B32A" w:rsidR="004835A1" w:rsidRPr="00853599" w:rsidRDefault="00DD6732" w:rsidP="00DD6732">
      <w:pPr>
        <w:spacing w:before="240"/>
        <w:ind w:left="360" w:right="-108" w:hanging="360"/>
        <w:jc w:val="both"/>
        <w:rPr>
          <w:rFonts w:ascii="Cambria" w:hAnsi="Cambria"/>
          <w:b/>
          <w:highlight w:val="yellow"/>
        </w:rPr>
      </w:pPr>
      <w:r w:rsidRPr="00853599">
        <w:rPr>
          <w:rFonts w:ascii="Cambria" w:hAnsi="Cambria"/>
          <w:b/>
        </w:rPr>
        <w:lastRenderedPageBreak/>
        <w:t xml:space="preserve">c) </w:t>
      </w:r>
      <w:r w:rsidRPr="00853599">
        <w:rPr>
          <w:rFonts w:ascii="Cambria" w:hAnsi="Cambria"/>
          <w:b/>
        </w:rPr>
        <w:tab/>
      </w:r>
      <w:r w:rsidR="004835A1" w:rsidRPr="00853599">
        <w:rPr>
          <w:rFonts w:ascii="Cambria" w:hAnsi="Cambria"/>
          <w:b/>
        </w:rPr>
        <w:t xml:space="preserve">Wykaz </w:t>
      </w:r>
      <w:r w:rsidRPr="00853599">
        <w:rPr>
          <w:rFonts w:ascii="Cambria" w:hAnsi="Cambria"/>
          <w:b/>
        </w:rPr>
        <w:t xml:space="preserve">ewentualnych </w:t>
      </w:r>
      <w:r w:rsidR="004835A1" w:rsidRPr="00853599">
        <w:rPr>
          <w:rFonts w:ascii="Cambria" w:hAnsi="Cambria"/>
          <w:b/>
        </w:rPr>
        <w:t xml:space="preserve">rozwiązań równoważnych </w:t>
      </w:r>
      <w:r w:rsidR="009F01BF" w:rsidRPr="00853599">
        <w:rPr>
          <w:rFonts w:ascii="Cambria" w:hAnsi="Cambria"/>
          <w:b/>
        </w:rPr>
        <w:t>–</w:t>
      </w:r>
      <w:r w:rsidR="004835A1" w:rsidRPr="00853599">
        <w:rPr>
          <w:rFonts w:ascii="Cambria" w:hAnsi="Cambria"/>
          <w:b/>
        </w:rPr>
        <w:t xml:space="preserve"> </w:t>
      </w:r>
      <w:r w:rsidR="004835A1" w:rsidRPr="00853599">
        <w:rPr>
          <w:rFonts w:ascii="Cambria" w:hAnsi="Cambria"/>
        </w:rPr>
        <w:t xml:space="preserve">wykonawca, który powołuje się na rozwiązania równoważne, jest </w:t>
      </w:r>
      <w:r w:rsidR="009F01BF" w:rsidRPr="00853599">
        <w:rPr>
          <w:rFonts w:ascii="Cambria" w:hAnsi="Cambria"/>
        </w:rPr>
        <w:t>z</w:t>
      </w:r>
      <w:r w:rsidR="004835A1" w:rsidRPr="00853599">
        <w:rPr>
          <w:rFonts w:ascii="Cambria" w:hAnsi="Cambria"/>
        </w:rPr>
        <w:t>obowiązany wykazać, że oferowane przez niego rozwiązanie spełnia wymagania określone przez zamawiającego. W takim przypadku</w:t>
      </w:r>
      <w:r w:rsidR="009F01BF" w:rsidRPr="00853599">
        <w:rPr>
          <w:rFonts w:ascii="Cambria" w:hAnsi="Cambria"/>
        </w:rPr>
        <w:t xml:space="preserve"> </w:t>
      </w:r>
      <w:r w:rsidR="004835A1" w:rsidRPr="00853599">
        <w:rPr>
          <w:rFonts w:ascii="Cambria" w:hAnsi="Cambria"/>
        </w:rPr>
        <w:t>wykonawca załącza do oferty wykaz rozwiązań równoważnych</w:t>
      </w:r>
      <w:r w:rsidR="009F01BF" w:rsidRPr="00853599">
        <w:rPr>
          <w:rFonts w:ascii="Cambria" w:hAnsi="Cambria"/>
        </w:rPr>
        <w:t xml:space="preserve"> </w:t>
      </w:r>
      <w:r w:rsidR="004835A1" w:rsidRPr="00853599">
        <w:rPr>
          <w:rFonts w:ascii="Cambria" w:hAnsi="Cambria"/>
        </w:rPr>
        <w:t>z jego opisem lub normami.</w:t>
      </w:r>
      <w:r w:rsidR="00AC53F0" w:rsidRPr="00853599">
        <w:rPr>
          <w:rFonts w:ascii="Cambria" w:hAnsi="Cambria"/>
        </w:rPr>
        <w:t xml:space="preserve"> Szczegółowe zasady określone zostały w rozdziale II podrozdziale 2 SWZ.</w:t>
      </w:r>
    </w:p>
    <w:p w14:paraId="3C252654" w14:textId="77777777" w:rsidR="00DC6E39" w:rsidRPr="00853599" w:rsidRDefault="00DC6E39" w:rsidP="00DC6E39">
      <w:pPr>
        <w:pStyle w:val="Tekstpodstawowy"/>
        <w:spacing w:after="0"/>
        <w:ind w:right="20"/>
        <w:jc w:val="both"/>
        <w:rPr>
          <w:rFonts w:ascii="Cambria" w:hAnsi="Cambria"/>
          <w:b/>
        </w:rPr>
      </w:pPr>
    </w:p>
    <w:p w14:paraId="783C36DC" w14:textId="77777777" w:rsidR="00DC6E39" w:rsidRPr="00853599" w:rsidRDefault="00DC6E39" w:rsidP="00DC6E39">
      <w:pPr>
        <w:pStyle w:val="Tekstpodstawowy"/>
        <w:spacing w:after="0"/>
        <w:ind w:right="20"/>
        <w:jc w:val="both"/>
        <w:rPr>
          <w:rFonts w:ascii="Cambria" w:hAnsi="Cambria"/>
          <w:b/>
        </w:rPr>
      </w:pPr>
      <w:r w:rsidRPr="00853599">
        <w:rPr>
          <w:rFonts w:ascii="Cambria" w:hAnsi="Cambria"/>
          <w:b/>
        </w:rPr>
        <w:t>Wymagana forma:</w:t>
      </w:r>
    </w:p>
    <w:p w14:paraId="391187AA" w14:textId="77777777" w:rsidR="00DC6E39" w:rsidRPr="00853599" w:rsidRDefault="00DC6E39" w:rsidP="00DC6E39">
      <w:pPr>
        <w:pStyle w:val="Tekstpodstawowy"/>
        <w:spacing w:after="0"/>
        <w:ind w:right="20"/>
        <w:jc w:val="both"/>
        <w:rPr>
          <w:rFonts w:ascii="Cambria" w:hAnsi="Cambria"/>
        </w:rPr>
      </w:pPr>
      <w:r w:rsidRPr="00853599">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08E5467" w14:textId="5C161153" w:rsidR="00887365" w:rsidRPr="00E660A2" w:rsidRDefault="00887365" w:rsidP="00061F6A">
      <w:pPr>
        <w:pStyle w:val="Akapitzlist"/>
        <w:numPr>
          <w:ilvl w:val="0"/>
          <w:numId w:val="39"/>
        </w:numPr>
        <w:spacing w:before="240"/>
        <w:ind w:left="426" w:right="-108" w:hanging="426"/>
        <w:jc w:val="both"/>
        <w:rPr>
          <w:rFonts w:ascii="Cambria" w:hAnsi="Cambria"/>
        </w:rPr>
      </w:pPr>
      <w:r w:rsidRPr="00E660A2">
        <w:rPr>
          <w:rFonts w:ascii="Cambria" w:hAnsi="Cambria"/>
          <w:b/>
        </w:rPr>
        <w:t>Zastrzeżenie tajemnicy przedsiębiorstwa</w:t>
      </w:r>
      <w:r w:rsidRPr="00E660A2">
        <w:rPr>
          <w:rFonts w:ascii="Cambria" w:hAnsi="Cambria"/>
        </w:rPr>
        <w:t xml:space="preserve"> </w:t>
      </w:r>
      <w:r w:rsidR="009F01BF" w:rsidRPr="00E660A2">
        <w:rPr>
          <w:rFonts w:ascii="Cambria" w:hAnsi="Cambria"/>
        </w:rPr>
        <w:t>–</w:t>
      </w:r>
      <w:r w:rsidRPr="00E660A2">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E660A2">
        <w:rPr>
          <w:rFonts w:ascii="Cambria" w:hAnsi="Cambria"/>
        </w:rPr>
        <w:t>,</w:t>
      </w:r>
      <w:r w:rsidRPr="00E660A2">
        <w:rPr>
          <w:rFonts w:ascii="Cambria" w:hAnsi="Cambria"/>
        </w:rPr>
        <w:t xml:space="preserve"> oraz wykazuje, że zastrzeżone informacje stanowią tajemnicę przedsiębiorstwa w rozumieniu przepisów ustawy z 16 kwietnia 1993 r. o zwalczaniu nieuczciwej konkurencji</w:t>
      </w:r>
      <w:r w:rsidR="009F01BF" w:rsidRPr="00E660A2">
        <w:rPr>
          <w:rFonts w:ascii="Cambria" w:hAnsi="Cambria"/>
        </w:rPr>
        <w:t>.</w:t>
      </w:r>
    </w:p>
    <w:p w14:paraId="1F48F6D8" w14:textId="77777777" w:rsidR="00DC6E39" w:rsidRPr="00773D17" w:rsidRDefault="00DC6E39" w:rsidP="00DC6E39">
      <w:pPr>
        <w:pStyle w:val="Tekstpodstawowy"/>
        <w:spacing w:after="0"/>
        <w:ind w:right="20"/>
        <w:jc w:val="both"/>
        <w:rPr>
          <w:rFonts w:ascii="Cambria" w:hAnsi="Cambria"/>
          <w:b/>
        </w:rPr>
      </w:pPr>
    </w:p>
    <w:p w14:paraId="4D32870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2672C0C1" w14:textId="1CE5384E"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ADBB37" w14:textId="43F3ED45" w:rsidR="00E660A2" w:rsidRDefault="00E660A2" w:rsidP="00DC6E39">
      <w:pPr>
        <w:pStyle w:val="Tekstpodstawowy"/>
        <w:spacing w:after="0"/>
        <w:ind w:right="20"/>
        <w:jc w:val="both"/>
        <w:rPr>
          <w:rFonts w:ascii="Cambria" w:hAnsi="Cambria"/>
        </w:rPr>
      </w:pPr>
    </w:p>
    <w:p w14:paraId="4CC955A8" w14:textId="756297F1" w:rsidR="00153F1C" w:rsidRPr="00AC53F0" w:rsidRDefault="00153F1C" w:rsidP="00853599">
      <w:pPr>
        <w:pStyle w:val="Akapitzlist"/>
        <w:numPr>
          <w:ilvl w:val="0"/>
          <w:numId w:val="39"/>
        </w:numPr>
        <w:tabs>
          <w:tab w:val="left" w:pos="142"/>
        </w:tabs>
        <w:ind w:left="426" w:hanging="426"/>
        <w:jc w:val="both"/>
        <w:rPr>
          <w:rFonts w:asciiTheme="majorHAnsi" w:hAnsiTheme="majorHAnsi"/>
        </w:rPr>
      </w:pPr>
      <w:r w:rsidRPr="00AC53F0">
        <w:rPr>
          <w:rFonts w:asciiTheme="majorHAnsi" w:hAnsiTheme="majorHAnsi"/>
          <w:b/>
        </w:rPr>
        <w:t>zobowiązania podmiotu</w:t>
      </w:r>
      <w:r w:rsidRPr="00AC53F0">
        <w:rPr>
          <w:rFonts w:asciiTheme="majorHAnsi" w:hAnsiTheme="majorHAnsi"/>
          <w:bCs/>
        </w:rPr>
        <w:t xml:space="preserve"> udostępniającego zasoby do oddania do dyspozycji Wykonawcy niezbędnych zasobów na potrzeby realizacji zamówienia – art. 117 ust 4 Pzp  (o ile Wykonawca nie przewiduje wykonania zamówienia siłami własnymi) -  wg wzoru stanowiącego  załącznik nr </w:t>
      </w:r>
      <w:r w:rsidR="00725833">
        <w:rPr>
          <w:rFonts w:asciiTheme="majorHAnsi" w:hAnsiTheme="majorHAnsi"/>
          <w:bCs/>
        </w:rPr>
        <w:t>8</w:t>
      </w:r>
      <w:r w:rsidRPr="00AC53F0">
        <w:rPr>
          <w:rFonts w:asciiTheme="majorHAnsi" w:hAnsiTheme="majorHAnsi"/>
          <w:bCs/>
        </w:rPr>
        <w:t xml:space="preserve"> </w:t>
      </w:r>
      <w:r w:rsidR="00AC53F0">
        <w:rPr>
          <w:rFonts w:asciiTheme="majorHAnsi" w:hAnsiTheme="majorHAnsi"/>
          <w:bCs/>
        </w:rPr>
        <w:t>d</w:t>
      </w:r>
      <w:r w:rsidRPr="00AC53F0">
        <w:rPr>
          <w:rFonts w:asciiTheme="majorHAnsi" w:hAnsiTheme="majorHAnsi"/>
          <w:bCs/>
        </w:rPr>
        <w:t>o SWZ .</w:t>
      </w:r>
    </w:p>
    <w:p w14:paraId="5CB5E8BF" w14:textId="77777777" w:rsidR="00153F1C" w:rsidRPr="00153F1C" w:rsidRDefault="00153F1C" w:rsidP="00153F1C">
      <w:pPr>
        <w:pStyle w:val="Tekstpodstawowy"/>
        <w:spacing w:after="0"/>
        <w:ind w:right="20"/>
        <w:jc w:val="both"/>
        <w:rPr>
          <w:rFonts w:ascii="Cambria" w:hAnsi="Cambria"/>
          <w:color w:val="00B050"/>
        </w:rPr>
      </w:pPr>
    </w:p>
    <w:p w14:paraId="1B598235" w14:textId="77777777" w:rsidR="009F01BF" w:rsidRPr="00F24D3B" w:rsidRDefault="009F01BF" w:rsidP="00061F6A">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53E4F9C7" w14:textId="5C082607" w:rsidR="009615B1" w:rsidRPr="000749F4" w:rsidRDefault="009F01BF" w:rsidP="00061F6A">
      <w:pPr>
        <w:pStyle w:val="Akapitzlist"/>
        <w:numPr>
          <w:ilvl w:val="0"/>
          <w:numId w:val="49"/>
        </w:numPr>
        <w:spacing w:before="240"/>
        <w:jc w:val="both"/>
        <w:rPr>
          <w:rFonts w:ascii="Cambria" w:hAnsi="Cambria"/>
          <w:b/>
        </w:rPr>
      </w:pPr>
      <w:r w:rsidRPr="000749F4">
        <w:rPr>
          <w:rFonts w:ascii="Cambria" w:hAnsi="Cambria"/>
          <w:b/>
        </w:rPr>
        <w:t>Wykaz podmiotowych środków dowodowych</w:t>
      </w:r>
    </w:p>
    <w:p w14:paraId="124F2EEC" w14:textId="77777777" w:rsidR="00E1023A" w:rsidRPr="00773D17" w:rsidRDefault="00E1023A" w:rsidP="00E1023A">
      <w:pPr>
        <w:pStyle w:val="Tekstpodstawowy"/>
        <w:spacing w:after="0"/>
        <w:ind w:right="20"/>
        <w:jc w:val="both"/>
        <w:rPr>
          <w:rFonts w:ascii="Cambria" w:hAnsi="Cambria"/>
        </w:rPr>
      </w:pPr>
    </w:p>
    <w:p w14:paraId="02C7CF3B" w14:textId="65FAC4CA" w:rsidR="00C968E1" w:rsidRDefault="00C968E1" w:rsidP="000B6D67">
      <w:pPr>
        <w:pStyle w:val="Tekstpodstawowy"/>
        <w:numPr>
          <w:ilvl w:val="3"/>
          <w:numId w:val="39"/>
        </w:numPr>
        <w:spacing w:after="0"/>
        <w:ind w:left="426" w:right="20" w:hanging="426"/>
        <w:jc w:val="both"/>
        <w:rPr>
          <w:rFonts w:ascii="Cambria" w:hAnsi="Cambria"/>
        </w:rPr>
      </w:pPr>
      <w:r w:rsidRPr="00773D17">
        <w:rPr>
          <w:rFonts w:ascii="Cambria" w:hAnsi="Cambria"/>
        </w:rPr>
        <w:t xml:space="preserve">Zgodnie z art. </w:t>
      </w:r>
      <w:r w:rsidR="004835A1" w:rsidRPr="00773D17">
        <w:rPr>
          <w:rFonts w:ascii="Cambria" w:hAnsi="Cambria"/>
        </w:rPr>
        <w:t xml:space="preserve">274 </w:t>
      </w:r>
      <w:r w:rsidRPr="00773D17">
        <w:rPr>
          <w:rFonts w:ascii="Cambria" w:hAnsi="Cambria"/>
        </w:rPr>
        <w:t xml:space="preserve">ust. 1 ustawy Pzp, zamawiający przed wyborem najkorzystniejszej oferty wezwie wykonawcę, którego oferta została najwyżej oceniona, do złożenia w wyznaczonym terminie, nie krótszym niż </w:t>
      </w:r>
      <w:r w:rsidR="004835A1" w:rsidRPr="00773D17">
        <w:rPr>
          <w:rFonts w:ascii="Cambria" w:hAnsi="Cambria"/>
        </w:rPr>
        <w:t>5</w:t>
      </w:r>
      <w:r w:rsidRPr="00773D17">
        <w:rPr>
          <w:rFonts w:ascii="Cambria" w:hAnsi="Cambria"/>
        </w:rPr>
        <w:t xml:space="preserve"> dni, aktualnych na dzień złożenia, następujących podmiotowych środków dowodowych:</w:t>
      </w:r>
    </w:p>
    <w:p w14:paraId="1EF8D9D5" w14:textId="4BC9744E" w:rsidR="005D1388" w:rsidRDefault="005D1388" w:rsidP="00E1023A">
      <w:pPr>
        <w:pStyle w:val="Tekstpodstawowy"/>
        <w:spacing w:after="0"/>
        <w:ind w:right="20"/>
        <w:jc w:val="both"/>
        <w:rPr>
          <w:rFonts w:ascii="Cambria" w:hAnsi="Cambria"/>
        </w:rPr>
      </w:pPr>
    </w:p>
    <w:p w14:paraId="57BA6794" w14:textId="211A7F19" w:rsidR="00725833" w:rsidRPr="000B6D67" w:rsidRDefault="00725833" w:rsidP="000B6D67">
      <w:pPr>
        <w:pStyle w:val="Akapitzlist"/>
        <w:numPr>
          <w:ilvl w:val="0"/>
          <w:numId w:val="53"/>
        </w:numPr>
        <w:spacing w:after="240"/>
        <w:jc w:val="both"/>
        <w:rPr>
          <w:rFonts w:asciiTheme="majorHAnsi" w:eastAsiaTheme="majorEastAsia" w:hAnsiTheme="majorHAnsi" w:cstheme="majorBidi"/>
          <w:lang w:eastAsia="en-US"/>
        </w:rPr>
      </w:pPr>
      <w:r w:rsidRPr="000B6D67">
        <w:rPr>
          <w:rFonts w:asciiTheme="majorHAnsi" w:eastAsiaTheme="majorEastAsia" w:hAnsiTheme="majorHAnsi" w:cstheme="majorBidi"/>
          <w:lang w:eastAsia="en-US"/>
        </w:rPr>
        <w:t>aktualne</w:t>
      </w:r>
      <w:r w:rsidR="00853599">
        <w:rPr>
          <w:rFonts w:asciiTheme="majorHAnsi" w:eastAsiaTheme="majorEastAsia" w:hAnsiTheme="majorHAnsi" w:cstheme="majorBidi"/>
          <w:lang w:eastAsia="en-US"/>
        </w:rPr>
        <w:t>go</w:t>
      </w:r>
      <w:r w:rsidRPr="000B6D67">
        <w:rPr>
          <w:rFonts w:asciiTheme="majorHAnsi" w:eastAsiaTheme="majorEastAsia" w:hAnsiTheme="majorHAnsi" w:cstheme="majorBidi"/>
          <w:lang w:eastAsia="en-US"/>
        </w:rPr>
        <w:t xml:space="preserve"> zezwoleni</w:t>
      </w:r>
      <w:r w:rsidR="00853599">
        <w:rPr>
          <w:rFonts w:asciiTheme="majorHAnsi" w:eastAsiaTheme="majorEastAsia" w:hAnsiTheme="majorHAnsi" w:cstheme="majorBidi"/>
          <w:lang w:eastAsia="en-US"/>
        </w:rPr>
        <w:t>a</w:t>
      </w:r>
      <w:r w:rsidRPr="000B6D67">
        <w:rPr>
          <w:rFonts w:asciiTheme="majorHAnsi" w:eastAsiaTheme="majorEastAsia" w:hAnsiTheme="majorHAnsi" w:cstheme="majorBidi"/>
          <w:lang w:eastAsia="en-US"/>
        </w:rPr>
        <w:t xml:space="preserve"> na wykonywanie zawodu przewoźnika drogowego lub aktualn</w:t>
      </w:r>
      <w:r w:rsidR="00853599">
        <w:rPr>
          <w:rFonts w:asciiTheme="majorHAnsi" w:eastAsiaTheme="majorEastAsia" w:hAnsiTheme="majorHAnsi" w:cstheme="majorBidi"/>
          <w:lang w:eastAsia="en-US"/>
        </w:rPr>
        <w:t>ej</w:t>
      </w:r>
      <w:r w:rsidRPr="000B6D67">
        <w:rPr>
          <w:rFonts w:asciiTheme="majorHAnsi" w:eastAsiaTheme="majorEastAsia" w:hAnsiTheme="majorHAnsi" w:cstheme="majorBidi"/>
          <w:lang w:eastAsia="en-US"/>
        </w:rPr>
        <w:t xml:space="preserve"> licencj</w:t>
      </w:r>
      <w:r w:rsidR="00853599">
        <w:rPr>
          <w:rFonts w:asciiTheme="majorHAnsi" w:eastAsiaTheme="majorEastAsia" w:hAnsiTheme="majorHAnsi" w:cstheme="majorBidi"/>
          <w:lang w:eastAsia="en-US"/>
        </w:rPr>
        <w:t>i</w:t>
      </w:r>
      <w:r w:rsidRPr="000B6D67">
        <w:rPr>
          <w:rFonts w:asciiTheme="majorHAnsi" w:eastAsiaTheme="majorEastAsia" w:hAnsiTheme="majorHAnsi" w:cstheme="majorBidi"/>
          <w:lang w:eastAsia="en-US"/>
        </w:rPr>
        <w:t xml:space="preserve"> lub koncesj</w:t>
      </w:r>
      <w:r w:rsidR="00853599">
        <w:rPr>
          <w:rFonts w:asciiTheme="majorHAnsi" w:eastAsiaTheme="majorEastAsia" w:hAnsiTheme="majorHAnsi" w:cstheme="majorBidi"/>
          <w:lang w:eastAsia="en-US"/>
        </w:rPr>
        <w:t>i</w:t>
      </w:r>
      <w:r w:rsidRPr="000B6D67">
        <w:rPr>
          <w:rFonts w:asciiTheme="majorHAnsi" w:eastAsiaTheme="majorEastAsia" w:hAnsiTheme="majorHAnsi" w:cstheme="majorBidi"/>
          <w:lang w:eastAsia="en-US"/>
        </w:rPr>
        <w:t xml:space="preserve"> na wykonywanie krajowego transportu drogowego  osób zgodnie z ustawą z dnia 6 września 2001 r. o transporcie drogowym ( tekst jednolity: Dz. U. z 2021 r. poz. 919 ze zm. ) ważną przez cały okres wykonywania zamówienia,</w:t>
      </w:r>
    </w:p>
    <w:p w14:paraId="4DED3555" w14:textId="5D077F9A" w:rsidR="00725833" w:rsidRPr="00853599" w:rsidRDefault="00725833" w:rsidP="000B6D67">
      <w:pPr>
        <w:pStyle w:val="Akapitzlist"/>
        <w:numPr>
          <w:ilvl w:val="0"/>
          <w:numId w:val="53"/>
        </w:numPr>
        <w:spacing w:after="240"/>
        <w:jc w:val="both"/>
        <w:rPr>
          <w:rFonts w:asciiTheme="majorHAnsi" w:eastAsiaTheme="majorEastAsia" w:hAnsiTheme="majorHAnsi" w:cstheme="majorBidi"/>
          <w:lang w:eastAsia="en-US"/>
        </w:rPr>
      </w:pPr>
      <w:r w:rsidRPr="00853599">
        <w:rPr>
          <w:rFonts w:asciiTheme="majorHAnsi" w:eastAsiaTheme="majorEastAsia" w:hAnsiTheme="majorHAnsi" w:cstheme="majorBidi"/>
          <w:lang w:eastAsia="en-US"/>
        </w:rPr>
        <w:t>aktualn</w:t>
      </w:r>
      <w:r w:rsidR="00853599" w:rsidRPr="00853599">
        <w:rPr>
          <w:rFonts w:asciiTheme="majorHAnsi" w:eastAsiaTheme="majorEastAsia" w:hAnsiTheme="majorHAnsi" w:cstheme="majorBidi"/>
          <w:lang w:eastAsia="en-US"/>
        </w:rPr>
        <w:t>ej</w:t>
      </w:r>
      <w:r w:rsidRPr="00853599">
        <w:rPr>
          <w:rFonts w:asciiTheme="majorHAnsi" w:eastAsiaTheme="majorEastAsia" w:hAnsiTheme="majorHAnsi" w:cstheme="majorBidi"/>
          <w:lang w:eastAsia="en-US"/>
        </w:rPr>
        <w:t xml:space="preserve"> polis</w:t>
      </w:r>
      <w:r w:rsidR="00853599" w:rsidRPr="00853599">
        <w:rPr>
          <w:rFonts w:asciiTheme="majorHAnsi" w:eastAsiaTheme="majorEastAsia" w:hAnsiTheme="majorHAnsi" w:cstheme="majorBidi"/>
          <w:lang w:eastAsia="en-US"/>
        </w:rPr>
        <w:t>y</w:t>
      </w:r>
      <w:r w:rsidRPr="00853599">
        <w:rPr>
          <w:rFonts w:asciiTheme="majorHAnsi" w:eastAsiaTheme="majorEastAsia" w:hAnsiTheme="majorHAnsi" w:cstheme="majorBidi"/>
          <w:lang w:eastAsia="en-US"/>
        </w:rPr>
        <w:t xml:space="preserve">, a w przypadku jej braku, inny dokument, wskazujący, że wykonawca jest ubezpieczony od odpowiedzialności cywilnej w zakresie prowadzonej działalności związanej z przedmiotem zamówienia – na kwotę nie mniejszą niż 200 000,00 PLN. </w:t>
      </w:r>
    </w:p>
    <w:p w14:paraId="0A7FA975" w14:textId="256CB808" w:rsidR="005D1388" w:rsidRPr="0030186F" w:rsidRDefault="005D1388" w:rsidP="0030186F">
      <w:pPr>
        <w:pStyle w:val="Akapitzlist"/>
        <w:numPr>
          <w:ilvl w:val="0"/>
          <w:numId w:val="53"/>
        </w:numPr>
        <w:spacing w:after="240"/>
        <w:jc w:val="both"/>
        <w:rPr>
          <w:rFonts w:asciiTheme="majorHAnsi" w:eastAsiaTheme="majorEastAsia" w:hAnsiTheme="majorHAnsi" w:cstheme="majorBidi"/>
          <w:lang w:eastAsia="en-US"/>
        </w:rPr>
      </w:pPr>
      <w:r w:rsidRPr="000B6D67">
        <w:rPr>
          <w:rFonts w:asciiTheme="majorHAnsi" w:hAnsiTheme="majorHAnsi"/>
        </w:rPr>
        <w:t xml:space="preserve">Wykonawca musi wykazać, że w okresie ostatnich trzech lat przed upływem terminu składania ofert, a jeżeli okres prowadzenia działalności jest krótszy - w </w:t>
      </w:r>
      <w:r w:rsidRPr="000B6D67">
        <w:rPr>
          <w:rFonts w:asciiTheme="majorHAnsi" w:hAnsiTheme="majorHAnsi"/>
        </w:rPr>
        <w:lastRenderedPageBreak/>
        <w:t xml:space="preserve">tym okresie, wykonał należycie (a w przypadku świadczeń okresowych lub ciągłych wykonuje należycie), </w:t>
      </w:r>
      <w:r w:rsidRPr="000B6D67">
        <w:rPr>
          <w:rStyle w:val="apple-style-span"/>
          <w:rFonts w:asciiTheme="majorHAnsi" w:hAnsiTheme="majorHAnsi"/>
        </w:rPr>
        <w:t>co najmniej jedną usługę polegającą na dowozie uczniów do szkół o wartości nie mniejszej niż 200 000 zł</w:t>
      </w:r>
      <w:r w:rsidR="000B6D67" w:rsidRPr="000B6D67">
        <w:rPr>
          <w:rStyle w:val="apple-style-span"/>
          <w:rFonts w:asciiTheme="majorHAnsi" w:hAnsiTheme="majorHAnsi"/>
        </w:rPr>
        <w:t xml:space="preserve"> - </w:t>
      </w:r>
      <w:r w:rsidR="000B6D67" w:rsidRPr="00853599">
        <w:rPr>
          <w:rStyle w:val="apple-style-span"/>
          <w:rFonts w:asciiTheme="majorHAnsi" w:hAnsiTheme="majorHAnsi"/>
          <w:b/>
          <w:bCs/>
        </w:rPr>
        <w:t>z</w:t>
      </w:r>
      <w:r w:rsidRPr="00853599">
        <w:rPr>
          <w:rStyle w:val="apple-style-span"/>
          <w:rFonts w:asciiTheme="majorHAnsi" w:hAnsiTheme="majorHAnsi"/>
          <w:b/>
          <w:bCs/>
        </w:rPr>
        <w:t xml:space="preserve">ałącznik nr </w:t>
      </w:r>
      <w:r w:rsidR="000B6D67" w:rsidRPr="00853599">
        <w:rPr>
          <w:rStyle w:val="apple-style-span"/>
          <w:rFonts w:asciiTheme="majorHAnsi" w:hAnsiTheme="majorHAnsi"/>
          <w:b/>
          <w:bCs/>
        </w:rPr>
        <w:t>5 do SWZ.</w:t>
      </w:r>
    </w:p>
    <w:p w14:paraId="7DED7D81" w14:textId="51919BA0" w:rsidR="005D1388" w:rsidRPr="00853599" w:rsidRDefault="005D1388" w:rsidP="000B6D67">
      <w:pPr>
        <w:pStyle w:val="Akapitzlist"/>
        <w:numPr>
          <w:ilvl w:val="0"/>
          <w:numId w:val="53"/>
        </w:numPr>
        <w:tabs>
          <w:tab w:val="left" w:pos="1134"/>
        </w:tabs>
        <w:jc w:val="both"/>
        <w:textAlignment w:val="top"/>
        <w:rPr>
          <w:rFonts w:asciiTheme="majorHAnsi" w:hAnsiTheme="majorHAnsi"/>
          <w:b/>
          <w:bCs/>
          <w:color w:val="00B050"/>
        </w:rPr>
      </w:pPr>
      <w:r w:rsidRPr="000B6D67">
        <w:rPr>
          <w:rFonts w:asciiTheme="majorHAnsi" w:eastAsia="Arial Unicode MS" w:hAnsiTheme="majorHAnsi"/>
        </w:rPr>
        <w:t xml:space="preserve">Wykonawca musi </w:t>
      </w:r>
      <w:r w:rsidRPr="000B6D67">
        <w:rPr>
          <w:rFonts w:asciiTheme="majorHAnsi" w:hAnsiTheme="majorHAnsi"/>
        </w:rPr>
        <w:t xml:space="preserve">dysponować </w:t>
      </w:r>
      <w:r w:rsidRPr="000B6D67">
        <w:rPr>
          <w:rFonts w:asciiTheme="majorHAnsi" w:eastAsia="Arial Unicode MS" w:hAnsiTheme="majorHAnsi"/>
        </w:rPr>
        <w:t>autobusami wyprodukowanymi nie wcześniej niż w 1999</w:t>
      </w:r>
      <w:r w:rsidRPr="000B6D67">
        <w:rPr>
          <w:rFonts w:asciiTheme="majorHAnsi" w:eastAsia="Arial Unicode MS" w:hAnsiTheme="majorHAnsi"/>
          <w:color w:val="00B050"/>
        </w:rPr>
        <w:t xml:space="preserve"> </w:t>
      </w:r>
      <w:r w:rsidRPr="000B6D67">
        <w:rPr>
          <w:rFonts w:asciiTheme="majorHAnsi" w:eastAsia="Arial Unicode MS" w:hAnsiTheme="majorHAnsi"/>
        </w:rPr>
        <w:t xml:space="preserve">roku. </w:t>
      </w:r>
      <w:r w:rsidRPr="000B6D67">
        <w:rPr>
          <w:rFonts w:asciiTheme="majorHAnsi" w:hAnsiTheme="majorHAnsi"/>
        </w:rPr>
        <w:t xml:space="preserve">Wykaz autobusów niezbędnych do wykonania zamówienia, jakimi dysponuje lub będzie dysponował Wykonawca, powinien zostać potwierdzony kserokopiami potwierdzonymi za zgodność z oryginałem dowodów rejestracyjnych pojazdów oraz ich aktualnymi badaniami technicznymi ( jeżeli w wykazie, o którym mowa wyżej wykonawca wskazał pojazdy, którymi będzie dysponował to przedstawi pisemne zobowiązanie innych podmiotów do udostępnienia pojazdów, którymi będzie dysponował)  </w:t>
      </w:r>
      <w:r w:rsidR="000B6D67" w:rsidRPr="000B6D67">
        <w:rPr>
          <w:rFonts w:asciiTheme="majorHAnsi" w:hAnsiTheme="majorHAnsi"/>
        </w:rPr>
        <w:t xml:space="preserve">– </w:t>
      </w:r>
      <w:r w:rsidR="000B6D67" w:rsidRPr="00853599">
        <w:rPr>
          <w:rFonts w:asciiTheme="majorHAnsi" w:hAnsiTheme="majorHAnsi"/>
          <w:b/>
          <w:bCs/>
        </w:rPr>
        <w:t xml:space="preserve">załącznik nr 6 </w:t>
      </w:r>
      <w:r w:rsidR="00853599">
        <w:rPr>
          <w:rFonts w:asciiTheme="majorHAnsi" w:hAnsiTheme="majorHAnsi"/>
          <w:b/>
          <w:bCs/>
        </w:rPr>
        <w:t xml:space="preserve">do SWZ </w:t>
      </w:r>
      <w:r w:rsidR="000B6D67" w:rsidRPr="00853599">
        <w:rPr>
          <w:rFonts w:asciiTheme="majorHAnsi" w:hAnsiTheme="majorHAnsi"/>
          <w:b/>
          <w:bCs/>
        </w:rPr>
        <w:t>wraz z aktualnymi polisami pojazdów .</w:t>
      </w:r>
    </w:p>
    <w:p w14:paraId="08EA7819" w14:textId="260E0DB5" w:rsidR="005D1388" w:rsidRDefault="005D1388" w:rsidP="000B6D67">
      <w:pPr>
        <w:pStyle w:val="Tekstpodstawowy"/>
        <w:spacing w:after="0"/>
        <w:ind w:right="20"/>
        <w:jc w:val="both"/>
        <w:rPr>
          <w:rFonts w:ascii="Cambria" w:hAnsi="Cambria"/>
        </w:rPr>
      </w:pPr>
    </w:p>
    <w:p w14:paraId="77D59880" w14:textId="59081102" w:rsidR="005D1388" w:rsidRPr="000B6D67" w:rsidRDefault="005D1388" w:rsidP="000B6D67">
      <w:pPr>
        <w:pStyle w:val="Akapitzlist"/>
        <w:numPr>
          <w:ilvl w:val="0"/>
          <w:numId w:val="53"/>
        </w:numPr>
        <w:tabs>
          <w:tab w:val="left" w:pos="1134"/>
        </w:tabs>
        <w:jc w:val="both"/>
        <w:textAlignment w:val="top"/>
        <w:rPr>
          <w:rFonts w:asciiTheme="majorHAnsi" w:hAnsiTheme="majorHAnsi"/>
        </w:rPr>
      </w:pPr>
      <w:r w:rsidRPr="000B6D67">
        <w:rPr>
          <w:rFonts w:asciiTheme="majorHAnsi" w:hAnsiTheme="majorHAnsi"/>
        </w:rPr>
        <w:t>Wykonawca musi dysponować osobami, które będą uczestniczyć w wykonaniu zamówienia, wraz z informacjami na temat ich kwalifikacji zawodowych, doświadczenia i wykształcenia niezbędnych do wykonywania zamówienia, a także zakresu wykonywanych przez nich czynności</w:t>
      </w:r>
      <w:r w:rsidR="000B6D67" w:rsidRPr="000B6D67">
        <w:rPr>
          <w:rFonts w:asciiTheme="majorHAnsi" w:hAnsiTheme="majorHAnsi"/>
        </w:rPr>
        <w:t xml:space="preserve"> – </w:t>
      </w:r>
      <w:r w:rsidR="000B6D67" w:rsidRPr="00853599">
        <w:rPr>
          <w:rFonts w:asciiTheme="majorHAnsi" w:hAnsiTheme="majorHAnsi"/>
          <w:b/>
          <w:bCs/>
        </w:rPr>
        <w:t>załącznik nr 7 do SWZ.</w:t>
      </w:r>
    </w:p>
    <w:p w14:paraId="447DFD6B" w14:textId="77777777" w:rsidR="004063F6" w:rsidRPr="004063F6" w:rsidRDefault="004063F6" w:rsidP="000B6D67">
      <w:pPr>
        <w:jc w:val="both"/>
        <w:rPr>
          <w:rFonts w:asciiTheme="majorHAnsi" w:eastAsiaTheme="majorEastAsia" w:hAnsiTheme="majorHAnsi" w:cstheme="majorBidi"/>
          <w:color w:val="FF0000"/>
          <w:lang w:eastAsia="en-US"/>
        </w:rPr>
      </w:pPr>
    </w:p>
    <w:p w14:paraId="2AB8A64D" w14:textId="32E245DB" w:rsidR="0030186F" w:rsidRPr="0030186F" w:rsidRDefault="004063F6" w:rsidP="0030186F">
      <w:pPr>
        <w:pStyle w:val="Akapitzlist"/>
        <w:numPr>
          <w:ilvl w:val="0"/>
          <w:numId w:val="53"/>
        </w:numPr>
        <w:spacing w:after="240"/>
        <w:jc w:val="both"/>
      </w:pPr>
      <w:r w:rsidRPr="000B6D67">
        <w:rPr>
          <w:rFonts w:asciiTheme="majorHAnsi" w:hAnsiTheme="majorHAnsi"/>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w:t>
      </w:r>
      <w:r w:rsidRPr="00EF4B98">
        <w:t xml:space="preserve"> lub ewidencji;</w:t>
      </w:r>
    </w:p>
    <w:p w14:paraId="0B00E609" w14:textId="74618539" w:rsidR="00EF4B98" w:rsidRPr="00EF4B98" w:rsidRDefault="000B6D67" w:rsidP="0030186F">
      <w:pPr>
        <w:jc w:val="both"/>
        <w:rPr>
          <w:rFonts w:asciiTheme="majorHAnsi" w:hAnsiTheme="majorHAnsi"/>
        </w:rPr>
      </w:pPr>
      <w:r>
        <w:rPr>
          <w:rFonts w:asciiTheme="majorHAnsi" w:hAnsiTheme="majorHAnsi"/>
        </w:rPr>
        <w:t>2</w:t>
      </w:r>
      <w:r w:rsidR="0030186F">
        <w:rPr>
          <w:rFonts w:asciiTheme="majorHAnsi" w:hAnsiTheme="majorHAnsi"/>
        </w:rPr>
        <w:t>.</w:t>
      </w:r>
      <w:r>
        <w:rPr>
          <w:rFonts w:asciiTheme="majorHAnsi" w:hAnsiTheme="majorHAnsi"/>
        </w:rPr>
        <w:t xml:space="preserve"> </w:t>
      </w:r>
      <w:r w:rsidR="000749F4">
        <w:rPr>
          <w:rFonts w:asciiTheme="majorHAnsi" w:hAnsiTheme="majorHAnsi"/>
        </w:rPr>
        <w:t xml:space="preserve"> </w:t>
      </w:r>
      <w:r w:rsidR="00EF4B98" w:rsidRPr="00EF4B98">
        <w:rPr>
          <w:rFonts w:asciiTheme="majorHAnsi" w:hAnsiTheme="majorHAnsi"/>
        </w:rPr>
        <w:t>Zamawiający nie wzywa do złożenia podmiotowych środków dowodowych, jeżeli:</w:t>
      </w:r>
    </w:p>
    <w:p w14:paraId="3C859055" w14:textId="5D02ECF8" w:rsidR="00EF4B98" w:rsidRPr="00EF4B98" w:rsidRDefault="00901BF8" w:rsidP="0030186F">
      <w:pPr>
        <w:ind w:left="882" w:hanging="434"/>
        <w:jc w:val="both"/>
        <w:rPr>
          <w:rFonts w:asciiTheme="majorHAnsi" w:hAnsiTheme="majorHAnsi"/>
        </w:rPr>
      </w:pPr>
      <w:r>
        <w:rPr>
          <w:rFonts w:asciiTheme="majorHAnsi" w:hAnsiTheme="majorHAnsi"/>
        </w:rPr>
        <w:t>-</w:t>
      </w:r>
      <w:r w:rsidR="00EF4B98" w:rsidRPr="00EF4B98">
        <w:rPr>
          <w:rFonts w:asciiTheme="majorHAnsi" w:hAnsiTheme="majorHAnsi"/>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w:t>
      </w:r>
      <w:r w:rsidR="00DD6732">
        <w:rPr>
          <w:rFonts w:asciiTheme="majorHAnsi" w:hAnsiTheme="majorHAnsi"/>
        </w:rPr>
        <w:t>rym mowa w art. 125 ust. 1 Pzp</w:t>
      </w:r>
      <w:r w:rsidR="00EF4B98" w:rsidRPr="00EF4B98">
        <w:rPr>
          <w:rFonts w:asciiTheme="majorHAnsi" w:hAnsiTheme="majorHAnsi"/>
        </w:rPr>
        <w:t xml:space="preserve"> dane umożliwiające dostęp do tych środków;</w:t>
      </w:r>
    </w:p>
    <w:p w14:paraId="4D3F9109" w14:textId="4589D220" w:rsidR="009615B1" w:rsidRDefault="0030186F" w:rsidP="00853599">
      <w:pPr>
        <w:jc w:val="both"/>
        <w:rPr>
          <w:rFonts w:ascii="Cambria" w:hAnsi="Cambria" w:cs="Arial"/>
        </w:rPr>
      </w:pPr>
      <w:r>
        <w:rPr>
          <w:rFonts w:ascii="Cambria" w:hAnsi="Cambria" w:cs="Arial"/>
        </w:rPr>
        <w:t xml:space="preserve">  </w:t>
      </w:r>
      <w:r w:rsidR="00853599">
        <w:rPr>
          <w:rFonts w:ascii="Cambria" w:hAnsi="Cambria" w:cs="Arial"/>
        </w:rPr>
        <w:t xml:space="preserve">3. </w:t>
      </w:r>
      <w:r>
        <w:rPr>
          <w:rFonts w:ascii="Cambria" w:hAnsi="Cambria" w:cs="Arial"/>
        </w:rPr>
        <w:t xml:space="preserve"> </w:t>
      </w:r>
      <w:r w:rsidR="00B55549" w:rsidRPr="00773D17">
        <w:rPr>
          <w:rFonts w:ascii="Cambria" w:hAnsi="Cambria" w:cs="Arial"/>
        </w:rPr>
        <w:t>Wykonawca składa podmiotowe środki dowodowe aktualne na dzień ich złożenia</w:t>
      </w:r>
      <w:r w:rsidR="00B55549">
        <w:rPr>
          <w:rFonts w:ascii="Cambria" w:hAnsi="Cambria" w:cs="Arial"/>
        </w:rPr>
        <w:t>.</w:t>
      </w:r>
    </w:p>
    <w:p w14:paraId="1E66C26D" w14:textId="77777777" w:rsidR="000749F4" w:rsidRDefault="000749F4" w:rsidP="0030186F">
      <w:pPr>
        <w:jc w:val="both"/>
        <w:rPr>
          <w:rFonts w:ascii="Cambria" w:hAnsi="Cambria" w:cs="Arial"/>
        </w:rPr>
      </w:pPr>
    </w:p>
    <w:p w14:paraId="73E7EF59" w14:textId="2D9EB787" w:rsidR="0030186F" w:rsidRDefault="0030186F" w:rsidP="0030186F">
      <w:pPr>
        <w:pStyle w:val="Akapitzlist"/>
        <w:ind w:left="284" w:hanging="284"/>
        <w:jc w:val="both"/>
        <w:rPr>
          <w:rFonts w:asciiTheme="majorHAnsi" w:eastAsiaTheme="majorEastAsia" w:hAnsiTheme="majorHAnsi" w:cstheme="majorBidi"/>
          <w:b/>
          <w:bCs/>
          <w:lang w:eastAsia="en-US"/>
        </w:rPr>
      </w:pPr>
      <w:r w:rsidRPr="0030186F">
        <w:rPr>
          <w:rFonts w:asciiTheme="majorHAnsi" w:eastAsiaTheme="majorEastAsia" w:hAnsiTheme="majorHAnsi" w:cstheme="majorBidi"/>
          <w:b/>
          <w:bCs/>
          <w:lang w:eastAsia="en-US"/>
        </w:rPr>
        <w:t>B)</w:t>
      </w:r>
    </w:p>
    <w:p w14:paraId="3CF38F22" w14:textId="77777777" w:rsidR="0030186F" w:rsidRPr="0030186F" w:rsidRDefault="0030186F" w:rsidP="0030186F">
      <w:pPr>
        <w:pStyle w:val="Akapitzlist"/>
        <w:ind w:left="284" w:hanging="284"/>
        <w:jc w:val="both"/>
        <w:rPr>
          <w:rFonts w:asciiTheme="majorHAnsi" w:eastAsiaTheme="majorEastAsia" w:hAnsiTheme="majorHAnsi" w:cstheme="majorBidi"/>
          <w:b/>
          <w:bCs/>
          <w:lang w:eastAsia="en-US"/>
        </w:rPr>
      </w:pPr>
    </w:p>
    <w:p w14:paraId="05385D05" w14:textId="77777777" w:rsidR="0030186F" w:rsidRPr="0030186F" w:rsidRDefault="000749F4" w:rsidP="0030186F">
      <w:pPr>
        <w:pStyle w:val="Akapitzlist"/>
        <w:numPr>
          <w:ilvl w:val="6"/>
          <w:numId w:val="39"/>
        </w:numPr>
        <w:ind w:left="284" w:hanging="284"/>
        <w:jc w:val="both"/>
        <w:rPr>
          <w:rFonts w:asciiTheme="majorHAnsi" w:eastAsiaTheme="majorEastAsia" w:hAnsiTheme="majorHAnsi" w:cstheme="majorBidi"/>
          <w:lang w:eastAsia="en-US"/>
        </w:rPr>
      </w:pPr>
      <w:r w:rsidRPr="0030186F">
        <w:rPr>
          <w:rFonts w:ascii="Cambria" w:hAnsi="Cambria" w:cs="Arial"/>
        </w:rPr>
        <w:t xml:space="preserve">Podmiotowe środki dowodowe oraz dokumenty lub oświadczenia  Wykonawca składa, pod rygorem nieważności, w formie elektronicznej lub postaci elektronicznej opatrzonej podpisem zaufanym lub podpisem osobistym. </w:t>
      </w:r>
    </w:p>
    <w:p w14:paraId="10FBA2C4" w14:textId="5A2904B6" w:rsidR="00541310" w:rsidRPr="00853599" w:rsidRDefault="000749F4" w:rsidP="00853599">
      <w:pPr>
        <w:pStyle w:val="Akapitzlist"/>
        <w:numPr>
          <w:ilvl w:val="6"/>
          <w:numId w:val="39"/>
        </w:numPr>
        <w:ind w:left="284" w:hanging="284"/>
        <w:jc w:val="both"/>
        <w:rPr>
          <w:rFonts w:asciiTheme="majorHAnsi" w:eastAsiaTheme="majorEastAsia" w:hAnsiTheme="majorHAnsi" w:cstheme="majorBidi"/>
          <w:lang w:eastAsia="en-US"/>
        </w:rPr>
      </w:pPr>
      <w:r w:rsidRPr="0030186F">
        <w:rPr>
          <w:rFonts w:ascii="Cambria" w:hAnsi="Cambria"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konkursie. </w:t>
      </w:r>
    </w:p>
    <w:p w14:paraId="0BC1DDF1" w14:textId="5B1A0E38" w:rsidR="00541310" w:rsidRPr="00853599" w:rsidRDefault="00541310" w:rsidP="0030186F">
      <w:pPr>
        <w:pStyle w:val="Akapitzlist"/>
        <w:numPr>
          <w:ilvl w:val="6"/>
          <w:numId w:val="39"/>
        </w:numPr>
        <w:ind w:left="284" w:hanging="284"/>
        <w:jc w:val="both"/>
        <w:rPr>
          <w:rFonts w:ascii="Cambria" w:hAnsi="Cambria" w:cs="Arial"/>
        </w:rPr>
      </w:pPr>
      <w:r w:rsidRPr="00853599">
        <w:rPr>
          <w:rFonts w:ascii="Cambria" w:hAnsi="Cambria" w:cs="Arial"/>
        </w:rPr>
        <w:t xml:space="preserve">Podmiot </w:t>
      </w:r>
      <w:r w:rsidR="0030186F" w:rsidRPr="00853599">
        <w:rPr>
          <w:rFonts w:ascii="Cambria" w:hAnsi="Cambria" w:cs="Arial"/>
        </w:rPr>
        <w:t>udost</w:t>
      </w:r>
      <w:r w:rsidR="00853599" w:rsidRPr="00853599">
        <w:rPr>
          <w:rFonts w:ascii="Cambria" w:hAnsi="Cambria" w:cs="Arial"/>
        </w:rPr>
        <w:t>ę</w:t>
      </w:r>
      <w:r w:rsidR="0030186F" w:rsidRPr="00853599">
        <w:rPr>
          <w:rFonts w:ascii="Cambria" w:hAnsi="Cambria" w:cs="Arial"/>
        </w:rPr>
        <w:t>pniający</w:t>
      </w:r>
      <w:r w:rsidRPr="00853599">
        <w:rPr>
          <w:rFonts w:ascii="Cambria" w:hAnsi="Cambria" w:cs="Arial"/>
        </w:rPr>
        <w:t xml:space="preserve"> zasoby  na żądanie </w:t>
      </w:r>
      <w:r w:rsidR="0030186F" w:rsidRPr="00853599">
        <w:rPr>
          <w:rFonts w:ascii="Cambria" w:hAnsi="Cambria" w:cs="Arial"/>
        </w:rPr>
        <w:t>Zamawiającego</w:t>
      </w:r>
      <w:r w:rsidRPr="00853599">
        <w:rPr>
          <w:rFonts w:ascii="Cambria" w:hAnsi="Cambria" w:cs="Arial"/>
        </w:rPr>
        <w:t xml:space="preserve"> </w:t>
      </w:r>
      <w:r w:rsidR="0030186F" w:rsidRPr="00853599">
        <w:rPr>
          <w:rFonts w:ascii="Cambria" w:hAnsi="Cambria" w:cs="Arial"/>
        </w:rPr>
        <w:t>zobowiązany</w:t>
      </w:r>
      <w:r w:rsidRPr="00853599">
        <w:rPr>
          <w:rFonts w:ascii="Cambria" w:hAnsi="Cambria" w:cs="Arial"/>
        </w:rPr>
        <w:t xml:space="preserve"> będzie do przedstawienia podmiotowych </w:t>
      </w:r>
      <w:r w:rsidR="0030186F" w:rsidRPr="00853599">
        <w:rPr>
          <w:rFonts w:ascii="Cambria" w:hAnsi="Cambria" w:cs="Arial"/>
        </w:rPr>
        <w:t>środków</w:t>
      </w:r>
      <w:r w:rsidRPr="00853599">
        <w:rPr>
          <w:rFonts w:ascii="Cambria" w:hAnsi="Cambria" w:cs="Arial"/>
        </w:rPr>
        <w:t xml:space="preserve"> dowodowych, na potwierdzenie, </w:t>
      </w:r>
      <w:r w:rsidR="00853599" w:rsidRPr="00853599">
        <w:rPr>
          <w:rFonts w:ascii="Cambria" w:hAnsi="Cambria" w:cs="Arial"/>
        </w:rPr>
        <w:t>ż</w:t>
      </w:r>
      <w:r w:rsidRPr="00853599">
        <w:rPr>
          <w:rFonts w:ascii="Cambria" w:hAnsi="Cambria" w:cs="Arial"/>
        </w:rPr>
        <w:t>e nie zachodzą wobec ni</w:t>
      </w:r>
      <w:r w:rsidR="00853599" w:rsidRPr="00853599">
        <w:rPr>
          <w:rFonts w:ascii="Cambria" w:hAnsi="Cambria" w:cs="Arial"/>
        </w:rPr>
        <w:t>ego</w:t>
      </w:r>
      <w:r w:rsidRPr="00853599">
        <w:rPr>
          <w:rFonts w:ascii="Cambria" w:hAnsi="Cambria" w:cs="Arial"/>
        </w:rPr>
        <w:t xml:space="preserve"> podstawy wykluczenia  </w:t>
      </w:r>
      <w:r w:rsidR="00853599" w:rsidRPr="00853599">
        <w:rPr>
          <w:rFonts w:ascii="Cambria" w:hAnsi="Cambria" w:cs="Arial"/>
        </w:rPr>
        <w:t>takie jak wobec Wykonawcy</w:t>
      </w:r>
    </w:p>
    <w:p w14:paraId="1AABED4C" w14:textId="77777777" w:rsidR="003A24FE" w:rsidRPr="00773D17" w:rsidRDefault="003A24FE" w:rsidP="00E1023A">
      <w:pPr>
        <w:jc w:val="both"/>
        <w:rPr>
          <w:rFonts w:asciiTheme="majorHAnsi" w:hAnsiTheme="majorHAnsi"/>
        </w:rPr>
      </w:pPr>
    </w:p>
    <w:p w14:paraId="50BB4D15" w14:textId="77777777" w:rsidR="00587F52" w:rsidRPr="00773D17" w:rsidRDefault="00587F52" w:rsidP="00061F6A">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3C88FB9E" w14:textId="77777777" w:rsidR="009E73E2" w:rsidRPr="009E73E2" w:rsidRDefault="009E73E2" w:rsidP="009E73E2">
      <w:pPr>
        <w:autoSpaceDE w:val="0"/>
        <w:autoSpaceDN w:val="0"/>
        <w:spacing w:before="120" w:after="120"/>
        <w:ind w:left="360"/>
        <w:jc w:val="both"/>
        <w:rPr>
          <w:rFonts w:ascii="Cambria" w:hAnsi="Cambria" w:cs="Arial"/>
          <w:bCs/>
        </w:rPr>
      </w:pPr>
    </w:p>
    <w:p w14:paraId="6E299FD5" w14:textId="77777777" w:rsidR="00FA42A5" w:rsidRPr="00DF6ABA" w:rsidRDefault="00DF6ABA" w:rsidP="00853599">
      <w:pPr>
        <w:autoSpaceDE w:val="0"/>
        <w:autoSpaceDN w:val="0"/>
        <w:spacing w:before="120" w:after="120"/>
        <w:ind w:left="360" w:hanging="76"/>
        <w:jc w:val="both"/>
        <w:rPr>
          <w:rFonts w:ascii="Cambria" w:hAnsi="Cambria" w:cs="Arial"/>
          <w:bCs/>
        </w:rPr>
      </w:pPr>
      <w:r>
        <w:rPr>
          <w:rFonts w:ascii="Cambria" w:hAnsi="Cambria" w:cs="Arial"/>
          <w:bCs/>
        </w:rPr>
        <w:lastRenderedPageBreak/>
        <w:t xml:space="preserve">Zamawiający nie wymaga </w:t>
      </w:r>
      <w:r w:rsidR="00FA42A5" w:rsidRPr="000C6421">
        <w:rPr>
          <w:rFonts w:asciiTheme="majorHAnsi" w:hAnsiTheme="majorHAnsi" w:cs="Arial"/>
          <w:bCs/>
        </w:rPr>
        <w:t>od</w:t>
      </w:r>
      <w:r w:rsidR="00FA42A5">
        <w:rPr>
          <w:rFonts w:ascii="Cambria" w:hAnsi="Cambria" w:cs="Arial"/>
          <w:bCs/>
        </w:rPr>
        <w:t xml:space="preserve"> Wykonawców </w:t>
      </w:r>
      <w:r>
        <w:rPr>
          <w:rFonts w:ascii="Cambria" w:hAnsi="Cambria" w:cs="Arial"/>
          <w:bCs/>
        </w:rPr>
        <w:t xml:space="preserve">wpłacenia wadium. </w:t>
      </w:r>
    </w:p>
    <w:p w14:paraId="4DE59A80"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7C64FE88" w14:textId="77777777" w:rsidR="00884A69" w:rsidRPr="00EB11FC" w:rsidRDefault="00EB11FC" w:rsidP="00061F6A">
      <w:pPr>
        <w:numPr>
          <w:ilvl w:val="0"/>
          <w:numId w:val="15"/>
        </w:numPr>
        <w:shd w:val="clear" w:color="auto" w:fill="B2A1C7" w:themeFill="accent4" w:themeFillTint="99"/>
        <w:spacing w:after="200" w:line="252" w:lineRule="auto"/>
        <w:contextualSpacing/>
        <w:jc w:val="both"/>
        <w:rPr>
          <w:rFonts w:asciiTheme="majorHAnsi" w:hAnsiTheme="majorHAnsi" w:cstheme="majorBidi"/>
          <w:b/>
          <w:iCs/>
          <w:lang w:eastAsia="en-US"/>
        </w:rPr>
      </w:pPr>
      <w:r w:rsidRPr="00EB11FC">
        <w:rPr>
          <w:rFonts w:asciiTheme="majorHAnsi" w:hAnsiTheme="majorHAnsi" w:cstheme="majorBidi"/>
          <w:b/>
          <w:iCs/>
          <w:lang w:eastAsia="en-US"/>
        </w:rPr>
        <w:t>Zasady obowiązujące podczas przygotowania ofert oraz dokumentów  wymaganych przez zamawiającego w SWZ</w:t>
      </w:r>
    </w:p>
    <w:p w14:paraId="4985A609" w14:textId="77777777" w:rsidR="00B45410" w:rsidRPr="000C6421" w:rsidRDefault="00B45410" w:rsidP="00B45410">
      <w:pPr>
        <w:spacing w:before="400" w:after="120"/>
        <w:jc w:val="both"/>
        <w:outlineLvl w:val="0"/>
        <w:rPr>
          <w:rFonts w:asciiTheme="majorHAnsi" w:hAnsiTheme="majorHAnsi"/>
          <w:b/>
          <w:bCs/>
          <w:kern w:val="36"/>
        </w:rPr>
      </w:pPr>
      <w:r w:rsidRPr="000C6421">
        <w:rPr>
          <w:rFonts w:asciiTheme="majorHAnsi" w:hAnsiTheme="majorHAnsi" w:cs="Calibri"/>
          <w:b/>
          <w:bCs/>
          <w:color w:val="000000"/>
          <w:kern w:val="36"/>
        </w:rPr>
        <w:t>Opis sposobu przygotowania ofert oraz dokumentów wymaganych przez zamawiającego w SWZ</w:t>
      </w:r>
    </w:p>
    <w:p w14:paraId="273F8036" w14:textId="77777777" w:rsidR="00B45410" w:rsidRPr="00DD6732" w:rsidRDefault="00B45410" w:rsidP="00061F6A">
      <w:pPr>
        <w:numPr>
          <w:ilvl w:val="0"/>
          <w:numId w:val="21"/>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 (</w:t>
      </w:r>
      <w:r w:rsidRPr="00DD6732">
        <w:rPr>
          <w:rFonts w:asciiTheme="majorHAnsi" w:hAnsiTheme="majorHAnsi" w:cs="Calibri"/>
          <w:b/>
          <w:bCs/>
          <w:color w:val="000000"/>
        </w:rPr>
        <w:t xml:space="preserve">opcja rekomendowana </w:t>
      </w:r>
      <w:r w:rsidRPr="00DD6732">
        <w:rPr>
          <w:rFonts w:asciiTheme="majorHAnsi" w:hAnsiTheme="majorHAnsi" w:cs="Calibri"/>
          <w:color w:val="000000"/>
        </w:rPr>
        <w:t>przez</w:t>
      </w:r>
      <w:r w:rsidRPr="00DD6732">
        <w:rPr>
          <w:rFonts w:asciiTheme="majorHAnsi" w:hAnsiTheme="majorHAnsi" w:cs="Calibri"/>
          <w:b/>
          <w:bCs/>
          <w:color w:val="000000"/>
        </w:rPr>
        <w:t xml:space="preserve"> </w:t>
      </w:r>
      <w:hyperlink r:id="rId28" w:history="1">
        <w:r w:rsidRPr="00DD6732">
          <w:rPr>
            <w:rFonts w:asciiTheme="majorHAnsi" w:hAnsiTheme="majorHAnsi" w:cs="Calibri"/>
            <w:b/>
            <w:bCs/>
            <w:color w:val="1155CC"/>
            <w:u w:val="single"/>
          </w:rPr>
          <w:t>platformazakupowa.pl</w:t>
        </w:r>
      </w:hyperlink>
      <w:r w:rsidRPr="00DD6732">
        <w:rPr>
          <w:rFonts w:asciiTheme="majorHAnsi" w:hAnsiTheme="majorHAnsi" w:cs="Calibri"/>
          <w:color w:val="000000"/>
        </w:rPr>
        <w:t>).</w:t>
      </w:r>
    </w:p>
    <w:p w14:paraId="4A266265" w14:textId="77777777" w:rsidR="00B45410" w:rsidRPr="000C6421" w:rsidRDefault="00B45410" w:rsidP="00061F6A">
      <w:pPr>
        <w:numPr>
          <w:ilvl w:val="0"/>
          <w:numId w:val="21"/>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D99A12C" w14:textId="77777777" w:rsidR="00B45410" w:rsidRPr="000C6421" w:rsidRDefault="00B45410" w:rsidP="00061F6A">
      <w:pPr>
        <w:numPr>
          <w:ilvl w:val="0"/>
          <w:numId w:val="21"/>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49C8DEB7" w14:textId="77777777" w:rsidR="00B45410" w:rsidRPr="000C6421" w:rsidRDefault="00B45410" w:rsidP="00061F6A">
      <w:pPr>
        <w:numPr>
          <w:ilvl w:val="1"/>
          <w:numId w:val="22"/>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A14E221" w14:textId="77777777" w:rsidR="00B45410" w:rsidRPr="000C6421" w:rsidRDefault="00B45410" w:rsidP="00061F6A">
      <w:pPr>
        <w:numPr>
          <w:ilvl w:val="1"/>
          <w:numId w:val="22"/>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29"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4E33E90C" w14:textId="77777777" w:rsidR="00B45410" w:rsidRPr="000C6421" w:rsidRDefault="00B45410" w:rsidP="00061F6A">
      <w:pPr>
        <w:numPr>
          <w:ilvl w:val="1"/>
          <w:numId w:val="22"/>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38806221" w14:textId="77777777" w:rsidR="00B45410" w:rsidRPr="000C6421" w:rsidRDefault="00B45410" w:rsidP="00061F6A">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30414DA0" w14:textId="77777777" w:rsidR="00B45410" w:rsidRPr="000C6421" w:rsidRDefault="00B45410" w:rsidP="00061F6A">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544BD175" w14:textId="77777777" w:rsidR="00B45410" w:rsidRPr="000C6421" w:rsidRDefault="00B45410" w:rsidP="00061F6A">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AF69A4" w14:textId="77777777" w:rsidR="00B45410" w:rsidRPr="000C6421" w:rsidRDefault="00B45410" w:rsidP="00061F6A">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3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zmienić lub wycofać ofertę. Sposób dokonywania zmiany lub wycofania oferty zamieszczono w instrukcji zamieszczonej na stronie internetowej pod adresem:</w:t>
      </w:r>
      <w:r w:rsidR="000C6421">
        <w:rPr>
          <w:rFonts w:asciiTheme="majorHAnsi" w:hAnsiTheme="majorHAnsi" w:cs="Calibri"/>
          <w:color w:val="000000"/>
        </w:rPr>
        <w:t xml:space="preserve">   </w:t>
      </w:r>
      <w:hyperlink r:id="rId31" w:history="1">
        <w:r w:rsidRPr="000C6421">
          <w:rPr>
            <w:rFonts w:asciiTheme="majorHAnsi" w:hAnsiTheme="majorHAnsi" w:cs="Calibri"/>
            <w:color w:val="1155CC"/>
            <w:u w:val="single"/>
          </w:rPr>
          <w:t>https://platformazakupowa.pl/strona/45-instrukcje</w:t>
        </w:r>
      </w:hyperlink>
    </w:p>
    <w:p w14:paraId="1374A740" w14:textId="77777777" w:rsidR="00B45410" w:rsidRPr="000C6421" w:rsidRDefault="00B45410" w:rsidP="00061F6A">
      <w:pPr>
        <w:numPr>
          <w:ilvl w:val="0"/>
          <w:numId w:val="27"/>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Każdy z wykonawców może złożyć tylko jedną ofertę. Złożenie większej liczby ofert lub oferty zawierającej propozycje wariantowe spowoduje podlegać będzie odrzuceniu.</w:t>
      </w:r>
    </w:p>
    <w:p w14:paraId="7D4100A9" w14:textId="77777777" w:rsidR="00B45410" w:rsidRPr="000C6421" w:rsidRDefault="00B45410" w:rsidP="00061F6A">
      <w:pPr>
        <w:numPr>
          <w:ilvl w:val="0"/>
          <w:numId w:val="28"/>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lastRenderedPageBreak/>
        <w:t>Ceny oferty muszą zawierać wszystkie koszty, jakie musi ponieść wykonawca, aby zrealizować zamówienie z najwyższą starannością oraz ewentualne rabaty.</w:t>
      </w:r>
    </w:p>
    <w:p w14:paraId="41C35F5C"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2E31F2"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3F15D7" w14:textId="7D2616EB" w:rsidR="00B45410"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35909173" w14:textId="0628C6D1" w:rsidR="00276662" w:rsidRDefault="00276662" w:rsidP="00276662">
      <w:pPr>
        <w:jc w:val="both"/>
        <w:textAlignment w:val="baseline"/>
        <w:rPr>
          <w:rFonts w:asciiTheme="majorHAnsi" w:hAnsiTheme="majorHAnsi" w:cs="Calibri"/>
          <w:color w:val="000000"/>
        </w:rPr>
      </w:pPr>
    </w:p>
    <w:p w14:paraId="553C8ADF" w14:textId="77777777" w:rsidR="00276662" w:rsidRPr="002E5A1B" w:rsidRDefault="00276662" w:rsidP="00061F6A">
      <w:pPr>
        <w:numPr>
          <w:ilvl w:val="0"/>
          <w:numId w:val="15"/>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0EA8680E" w14:textId="77777777" w:rsidR="00276662" w:rsidRPr="009C3A6F" w:rsidRDefault="00276662" w:rsidP="00061F6A">
      <w:pPr>
        <w:pStyle w:val="Default"/>
        <w:numPr>
          <w:ilvl w:val="0"/>
          <w:numId w:val="48"/>
        </w:numPr>
        <w:ind w:left="426" w:hanging="426"/>
        <w:jc w:val="both"/>
        <w:rPr>
          <w:rFonts w:asciiTheme="majorHAnsi" w:hAnsiTheme="majorHAnsi"/>
        </w:rPr>
      </w:pPr>
      <w:bookmarkStart w:id="10"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6DAC88CC" w14:textId="5E441E79" w:rsidR="00276662" w:rsidRPr="000904D5" w:rsidRDefault="00276662" w:rsidP="00276662">
      <w:pPr>
        <w:pStyle w:val="Akapitzlist"/>
        <w:autoSpaceDE w:val="0"/>
        <w:autoSpaceDN w:val="0"/>
        <w:adjustRightInd w:val="0"/>
        <w:ind w:left="426"/>
        <w:jc w:val="both"/>
        <w:rPr>
          <w:rFonts w:asciiTheme="majorHAnsi" w:eastAsia="Calibri" w:hAnsiTheme="majorHAnsi"/>
          <w:b/>
          <w:lang w:eastAsia="en-US"/>
        </w:rPr>
      </w:pPr>
      <w:r w:rsidRPr="000904D5">
        <w:rPr>
          <w:rFonts w:asciiTheme="majorHAnsi" w:hAnsiTheme="majorHAnsi"/>
        </w:rPr>
        <w:t xml:space="preserve">- </w:t>
      </w:r>
      <w:r w:rsidR="00943DD3">
        <w:rPr>
          <w:rFonts w:asciiTheme="majorHAnsi" w:hAnsiTheme="majorHAnsi"/>
          <w:b/>
          <w:bCs/>
        </w:rPr>
        <w:t>kierowcy</w:t>
      </w:r>
    </w:p>
    <w:p w14:paraId="6244912D" w14:textId="77777777" w:rsidR="00276662" w:rsidRPr="000904D5" w:rsidRDefault="00276662" w:rsidP="00061F6A">
      <w:pPr>
        <w:pStyle w:val="Akapitzlist"/>
        <w:numPr>
          <w:ilvl w:val="0"/>
          <w:numId w:val="48"/>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B825272" w14:textId="77777777" w:rsidR="00276662" w:rsidRPr="00DE62A4" w:rsidRDefault="00276662" w:rsidP="00276662">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51A1DD38" w14:textId="77777777" w:rsidR="00276662" w:rsidRPr="00DE62A4" w:rsidRDefault="00276662" w:rsidP="00061F6A">
      <w:pPr>
        <w:numPr>
          <w:ilvl w:val="0"/>
          <w:numId w:val="46"/>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49B08649" w14:textId="77777777" w:rsidR="00276662" w:rsidRPr="00DE62A4" w:rsidRDefault="00276662" w:rsidP="00061F6A">
      <w:pPr>
        <w:numPr>
          <w:ilvl w:val="0"/>
          <w:numId w:val="46"/>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141C694D" w14:textId="77777777" w:rsidR="00276662" w:rsidRPr="00DE62A4" w:rsidRDefault="00276662" w:rsidP="00061F6A">
      <w:pPr>
        <w:numPr>
          <w:ilvl w:val="0"/>
          <w:numId w:val="46"/>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21006D17" w14:textId="77777777" w:rsidR="00276662" w:rsidRPr="00E04698" w:rsidRDefault="00276662" w:rsidP="00061F6A">
      <w:pPr>
        <w:pStyle w:val="Akapitzlist"/>
        <w:numPr>
          <w:ilvl w:val="0"/>
          <w:numId w:val="48"/>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2865D516" w14:textId="77777777" w:rsidR="00276662" w:rsidRPr="00DE62A4" w:rsidRDefault="00276662" w:rsidP="00061F6A">
      <w:pPr>
        <w:numPr>
          <w:ilvl w:val="0"/>
          <w:numId w:val="47"/>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5AC7CA4" w14:textId="77777777" w:rsidR="00276662" w:rsidRPr="00DE62A4" w:rsidRDefault="00276662" w:rsidP="00061F6A">
      <w:pPr>
        <w:numPr>
          <w:ilvl w:val="0"/>
          <w:numId w:val="47"/>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w:t>
      </w:r>
      <w:r w:rsidRPr="00DE62A4">
        <w:rPr>
          <w:rFonts w:asciiTheme="majorHAnsi" w:eastAsia="Calibri" w:hAnsiTheme="majorHAnsi"/>
          <w:lang w:eastAsia="en-US"/>
        </w:rPr>
        <w:lastRenderedPageBreak/>
        <w:t xml:space="preserve">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367CA4" w14:textId="77777777" w:rsidR="00276662" w:rsidRPr="00DE62A4" w:rsidRDefault="00276662" w:rsidP="00061F6A">
      <w:pPr>
        <w:pStyle w:val="Akapitzlist"/>
        <w:numPr>
          <w:ilvl w:val="0"/>
          <w:numId w:val="47"/>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365869FC" w14:textId="77777777" w:rsidR="00276662" w:rsidRPr="009C3A6F" w:rsidRDefault="00276662" w:rsidP="00061F6A">
      <w:pPr>
        <w:numPr>
          <w:ilvl w:val="0"/>
          <w:numId w:val="47"/>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78E6AA2E" w14:textId="77777777" w:rsidR="00276662" w:rsidRPr="00DE62A4" w:rsidRDefault="00276662" w:rsidP="00061F6A">
      <w:pPr>
        <w:pStyle w:val="Akapitzlist"/>
        <w:numPr>
          <w:ilvl w:val="0"/>
          <w:numId w:val="48"/>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441BAB69" w14:textId="77777777" w:rsidR="00276662" w:rsidRPr="00DE62A4" w:rsidRDefault="00276662" w:rsidP="00061F6A">
      <w:pPr>
        <w:numPr>
          <w:ilvl w:val="0"/>
          <w:numId w:val="48"/>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0"/>
    </w:p>
    <w:p w14:paraId="51359592" w14:textId="77777777" w:rsidR="00244F67" w:rsidRPr="00244F67" w:rsidRDefault="00244F67" w:rsidP="00225081">
      <w:pPr>
        <w:spacing w:before="120"/>
        <w:jc w:val="both"/>
        <w:rPr>
          <w:rFonts w:ascii="Cambria" w:hAnsi="Cambria"/>
          <w:b/>
          <w:bCs/>
          <w:color w:val="00B050"/>
        </w:rPr>
      </w:pPr>
    </w:p>
    <w:p w14:paraId="0FB7F249" w14:textId="77777777" w:rsidR="00884A69" w:rsidRPr="00DE535E" w:rsidRDefault="00884A69" w:rsidP="00061F6A">
      <w:pPr>
        <w:numPr>
          <w:ilvl w:val="0"/>
          <w:numId w:val="15"/>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1ED691BE" w14:textId="77777777" w:rsidR="001126E8" w:rsidRDefault="001126E8" w:rsidP="001126E8">
      <w:pPr>
        <w:spacing w:before="240" w:after="200" w:line="252" w:lineRule="auto"/>
        <w:ind w:left="284"/>
        <w:contextualSpacing/>
        <w:jc w:val="both"/>
        <w:rPr>
          <w:rFonts w:asciiTheme="majorHAnsi" w:hAnsiTheme="majorHAnsi"/>
        </w:rPr>
      </w:pPr>
    </w:p>
    <w:p w14:paraId="28A1FAD8" w14:textId="72008D1A" w:rsidR="001126E8" w:rsidRDefault="000974F9" w:rsidP="000974F9">
      <w:pPr>
        <w:spacing w:before="240" w:after="200" w:line="252" w:lineRule="auto"/>
        <w:ind w:left="284" w:hanging="284"/>
        <w:contextualSpacing/>
        <w:jc w:val="both"/>
        <w:rPr>
          <w:rFonts w:asciiTheme="majorHAnsi" w:hAnsiTheme="majorHAnsi"/>
        </w:rPr>
      </w:pPr>
      <w:r>
        <w:rPr>
          <w:rFonts w:asciiTheme="majorHAnsi" w:hAnsiTheme="majorHAnsi"/>
        </w:rPr>
        <w:t>1.</w:t>
      </w:r>
      <w:r>
        <w:rPr>
          <w:rFonts w:asciiTheme="majorHAnsi" w:hAnsiTheme="majorHAnsi"/>
        </w:rPr>
        <w:tab/>
      </w:r>
      <w:r w:rsidR="001126E8" w:rsidRPr="001126E8">
        <w:rPr>
          <w:rFonts w:asciiTheme="majorHAnsi" w:hAnsiTheme="majorHAnsi"/>
        </w:rPr>
        <w:t>Zamawiający oceni i porówna jedynie te oferty, które odpowiadają zasadom określonym w ustawie i sp</w:t>
      </w:r>
      <w:r w:rsidR="0068423F">
        <w:rPr>
          <w:rFonts w:asciiTheme="majorHAnsi" w:hAnsiTheme="majorHAnsi"/>
        </w:rPr>
        <w:t>ełniają wymagania określone w S</w:t>
      </w:r>
      <w:r w:rsidR="001126E8" w:rsidRPr="001126E8">
        <w:rPr>
          <w:rFonts w:asciiTheme="majorHAnsi" w:hAnsiTheme="majorHAnsi"/>
        </w:rPr>
        <w:t xml:space="preserve">WZ. </w:t>
      </w:r>
      <w:r w:rsidR="007B7E74">
        <w:rPr>
          <w:rFonts w:asciiTheme="majorHAnsi" w:hAnsiTheme="majorHAnsi"/>
        </w:rPr>
        <w:t xml:space="preserve">Wykonawca zobowiązany jest </w:t>
      </w:r>
      <w:r w:rsidR="00770003">
        <w:rPr>
          <w:rFonts w:asciiTheme="majorHAnsi" w:hAnsiTheme="majorHAnsi"/>
        </w:rPr>
        <w:t xml:space="preserve">do </w:t>
      </w:r>
      <w:r w:rsidR="007B7E74">
        <w:rPr>
          <w:rFonts w:asciiTheme="majorHAnsi" w:hAnsiTheme="majorHAnsi"/>
        </w:rPr>
        <w:t>wypełni</w:t>
      </w:r>
      <w:r w:rsidR="00770003">
        <w:rPr>
          <w:rFonts w:asciiTheme="majorHAnsi" w:hAnsiTheme="majorHAnsi"/>
        </w:rPr>
        <w:t>enia</w:t>
      </w:r>
      <w:r w:rsidR="007B7E74">
        <w:rPr>
          <w:rFonts w:asciiTheme="majorHAnsi" w:hAnsiTheme="majorHAnsi"/>
        </w:rPr>
        <w:t xml:space="preserve"> wszystkie pozycj</w:t>
      </w:r>
      <w:r w:rsidR="00770003">
        <w:rPr>
          <w:rFonts w:asciiTheme="majorHAnsi" w:hAnsiTheme="majorHAnsi"/>
        </w:rPr>
        <w:t>i</w:t>
      </w:r>
      <w:r w:rsidR="007B7E74">
        <w:rPr>
          <w:rFonts w:asciiTheme="majorHAnsi" w:hAnsiTheme="majorHAnsi"/>
        </w:rPr>
        <w:t xml:space="preserve"> znajdując</w:t>
      </w:r>
      <w:r w:rsidR="00770003">
        <w:rPr>
          <w:rFonts w:asciiTheme="majorHAnsi" w:hAnsiTheme="majorHAnsi"/>
        </w:rPr>
        <w:t>ych</w:t>
      </w:r>
      <w:r w:rsidR="007B7E74">
        <w:rPr>
          <w:rFonts w:asciiTheme="majorHAnsi" w:hAnsiTheme="majorHAnsi"/>
        </w:rPr>
        <w:t xml:space="preserve"> się w formularzu ofertowym.</w:t>
      </w:r>
    </w:p>
    <w:p w14:paraId="6920FB9F" w14:textId="1079469C" w:rsidR="001126E8" w:rsidRPr="00225081" w:rsidRDefault="000974F9" w:rsidP="000974F9">
      <w:pPr>
        <w:spacing w:after="200" w:line="252" w:lineRule="auto"/>
        <w:ind w:left="284" w:hanging="284"/>
        <w:contextualSpacing/>
        <w:jc w:val="both"/>
        <w:rPr>
          <w:rFonts w:asciiTheme="majorHAnsi" w:hAnsiTheme="majorHAnsi"/>
          <w:strike/>
          <w:color w:val="00B050"/>
        </w:rPr>
      </w:pPr>
      <w:r>
        <w:rPr>
          <w:rFonts w:asciiTheme="majorHAnsi" w:hAnsiTheme="majorHAnsi"/>
        </w:rPr>
        <w:t>2.</w:t>
      </w:r>
      <w:r>
        <w:rPr>
          <w:rFonts w:asciiTheme="majorHAnsi" w:hAnsiTheme="majorHAnsi"/>
        </w:rPr>
        <w:tab/>
      </w:r>
      <w:r w:rsidR="001126E8" w:rsidRPr="001126E8">
        <w:rPr>
          <w:rFonts w:asciiTheme="majorHAnsi" w:hAnsiTheme="majorHAnsi"/>
        </w:rPr>
        <w:t>Podana w ofercie cena</w:t>
      </w:r>
      <w:r w:rsidR="00E31DBB">
        <w:rPr>
          <w:rFonts w:asciiTheme="majorHAnsi" w:hAnsiTheme="majorHAnsi"/>
        </w:rPr>
        <w:t xml:space="preserve"> </w:t>
      </w:r>
      <w:r w:rsidR="001126E8" w:rsidRPr="001126E8">
        <w:rPr>
          <w:rFonts w:asciiTheme="majorHAnsi" w:hAnsiTheme="majorHAnsi"/>
        </w:rPr>
        <w:t>musi być wyrażona w PLN (polski złoty). Cena musi uwzględniać w</w:t>
      </w:r>
      <w:r w:rsidR="0068423F">
        <w:rPr>
          <w:rFonts w:asciiTheme="majorHAnsi" w:hAnsiTheme="majorHAnsi"/>
        </w:rPr>
        <w:t>szystkie wymagania niniejszej S</w:t>
      </w:r>
      <w:r w:rsidR="001126E8" w:rsidRPr="001126E8">
        <w:rPr>
          <w:rFonts w:asciiTheme="majorHAnsi" w:hAnsiTheme="majorHAnsi"/>
        </w:rPr>
        <w:t xml:space="preserve">WZ oraz obejmować wszelkie koszty, jakie poniesie Wykonawca z tytułu należytej oraz zgodnej z obowiązującymi przepisami realizacji przedmiotu zamówienia. </w:t>
      </w:r>
    </w:p>
    <w:p w14:paraId="1369E556" w14:textId="3AF55608" w:rsidR="001126E8" w:rsidRPr="00E31DBB" w:rsidRDefault="001126E8" w:rsidP="00E31DBB">
      <w:pPr>
        <w:spacing w:after="200" w:line="252" w:lineRule="auto"/>
        <w:ind w:left="284" w:hanging="284"/>
        <w:contextualSpacing/>
        <w:jc w:val="both"/>
        <w:rPr>
          <w:rFonts w:asciiTheme="majorHAnsi" w:hAnsiTheme="majorHAnsi"/>
        </w:rPr>
      </w:pPr>
      <w:r w:rsidRPr="001126E8">
        <w:rPr>
          <w:rFonts w:asciiTheme="majorHAnsi" w:hAnsiTheme="majorHAnsi"/>
        </w:rPr>
        <w:t>3.</w:t>
      </w:r>
      <w:r w:rsidR="000974F9">
        <w:rPr>
          <w:rFonts w:asciiTheme="majorHAnsi" w:hAnsiTheme="majorHAnsi"/>
        </w:rPr>
        <w:tab/>
      </w:r>
      <w:r w:rsidR="007B7E74">
        <w:rPr>
          <w:rFonts w:asciiTheme="majorHAnsi" w:hAnsiTheme="majorHAnsi"/>
        </w:rPr>
        <w:t>W</w:t>
      </w:r>
      <w:r w:rsidRPr="001126E8">
        <w:rPr>
          <w:rFonts w:asciiTheme="majorHAnsi" w:hAnsiTheme="majorHAnsi"/>
        </w:rPr>
        <w:t xml:space="preserve">artość </w:t>
      </w:r>
      <w:r w:rsidR="00770003">
        <w:rPr>
          <w:rFonts w:asciiTheme="majorHAnsi" w:hAnsiTheme="majorHAnsi"/>
        </w:rPr>
        <w:t xml:space="preserve">całkowita </w:t>
      </w:r>
      <w:r w:rsidRPr="001126E8">
        <w:rPr>
          <w:rFonts w:asciiTheme="majorHAnsi" w:hAnsiTheme="majorHAnsi"/>
        </w:rPr>
        <w:t xml:space="preserve">oferty </w:t>
      </w:r>
      <w:r w:rsidR="008032C9">
        <w:rPr>
          <w:rFonts w:asciiTheme="majorHAnsi" w:hAnsiTheme="majorHAnsi"/>
        </w:rPr>
        <w:t xml:space="preserve">stanowić będzie </w:t>
      </w:r>
      <w:r w:rsidR="00770003">
        <w:rPr>
          <w:rFonts w:asciiTheme="majorHAnsi" w:hAnsiTheme="majorHAnsi"/>
        </w:rPr>
        <w:t xml:space="preserve">iloczyn </w:t>
      </w:r>
      <w:r w:rsidR="008032C9">
        <w:rPr>
          <w:rFonts w:asciiTheme="majorHAnsi" w:hAnsiTheme="majorHAnsi"/>
        </w:rPr>
        <w:t>wskazan</w:t>
      </w:r>
      <w:r w:rsidR="00770003">
        <w:rPr>
          <w:rFonts w:asciiTheme="majorHAnsi" w:hAnsiTheme="majorHAnsi"/>
        </w:rPr>
        <w:t>ej</w:t>
      </w:r>
      <w:r w:rsidR="008032C9">
        <w:rPr>
          <w:rFonts w:asciiTheme="majorHAnsi" w:hAnsiTheme="majorHAnsi"/>
        </w:rPr>
        <w:t xml:space="preserve"> w ofercie cen</w:t>
      </w:r>
      <w:r w:rsidR="00770003">
        <w:rPr>
          <w:rFonts w:asciiTheme="majorHAnsi" w:hAnsiTheme="majorHAnsi"/>
        </w:rPr>
        <w:t>y</w:t>
      </w:r>
      <w:r w:rsidR="007B7E74">
        <w:rPr>
          <w:rFonts w:asciiTheme="majorHAnsi" w:hAnsiTheme="majorHAnsi"/>
        </w:rPr>
        <w:t xml:space="preserve"> netto za 1 km</w:t>
      </w:r>
      <w:r w:rsidR="0068423F">
        <w:rPr>
          <w:rFonts w:asciiTheme="majorHAnsi" w:hAnsiTheme="majorHAnsi"/>
        </w:rPr>
        <w:t xml:space="preserve"> </w:t>
      </w:r>
      <w:r w:rsidR="00770003">
        <w:rPr>
          <w:rFonts w:asciiTheme="majorHAnsi" w:hAnsiTheme="majorHAnsi"/>
        </w:rPr>
        <w:t xml:space="preserve">i </w:t>
      </w:r>
      <w:r w:rsidR="00861C20">
        <w:rPr>
          <w:rFonts w:asciiTheme="majorHAnsi" w:hAnsiTheme="majorHAnsi"/>
        </w:rPr>
        <w:t>szacunkow</w:t>
      </w:r>
      <w:r w:rsidR="00770003">
        <w:rPr>
          <w:rFonts w:asciiTheme="majorHAnsi" w:hAnsiTheme="majorHAnsi"/>
        </w:rPr>
        <w:t>ej</w:t>
      </w:r>
      <w:r w:rsidR="00861C20">
        <w:rPr>
          <w:rFonts w:asciiTheme="majorHAnsi" w:hAnsiTheme="majorHAnsi"/>
        </w:rPr>
        <w:t xml:space="preserve"> ilość </w:t>
      </w:r>
      <w:r w:rsidR="00225081">
        <w:rPr>
          <w:rFonts w:asciiTheme="majorHAnsi" w:hAnsiTheme="majorHAnsi"/>
        </w:rPr>
        <w:t>k</w:t>
      </w:r>
      <w:r w:rsidR="007B7E74">
        <w:rPr>
          <w:rFonts w:asciiTheme="majorHAnsi" w:hAnsiTheme="majorHAnsi"/>
        </w:rPr>
        <w:t>ilometrów zaplanowaną w ramach całej umowy</w:t>
      </w:r>
      <w:r w:rsidR="00770003">
        <w:rPr>
          <w:rFonts w:asciiTheme="majorHAnsi" w:hAnsiTheme="majorHAnsi"/>
        </w:rPr>
        <w:t xml:space="preserve"> ( 72800 km )</w:t>
      </w:r>
      <w:r w:rsidR="007B7E74">
        <w:rPr>
          <w:rFonts w:asciiTheme="majorHAnsi" w:hAnsiTheme="majorHAnsi"/>
        </w:rPr>
        <w:t xml:space="preserve"> powiększon</w:t>
      </w:r>
      <w:r w:rsidR="00770003">
        <w:rPr>
          <w:rFonts w:asciiTheme="majorHAnsi" w:hAnsiTheme="majorHAnsi"/>
        </w:rPr>
        <w:t>y</w:t>
      </w:r>
      <w:r w:rsidR="007B7E74">
        <w:rPr>
          <w:rFonts w:asciiTheme="majorHAnsi" w:hAnsiTheme="majorHAnsi"/>
        </w:rPr>
        <w:t xml:space="preserve"> o należny podatek VAT</w:t>
      </w:r>
      <w:r w:rsidR="007B7E74" w:rsidRPr="00E31DBB">
        <w:rPr>
          <w:rFonts w:asciiTheme="majorHAnsi" w:hAnsiTheme="majorHAnsi"/>
        </w:rPr>
        <w:t>.</w:t>
      </w:r>
      <w:r w:rsidR="00E31DBB">
        <w:rPr>
          <w:rFonts w:asciiTheme="majorHAnsi" w:hAnsiTheme="majorHAnsi"/>
        </w:rPr>
        <w:t xml:space="preserve"> </w:t>
      </w:r>
      <w:r w:rsidR="00225081" w:rsidRPr="00E31DBB">
        <w:rPr>
          <w:rFonts w:asciiTheme="majorHAnsi" w:hAnsiTheme="majorHAnsi"/>
        </w:rPr>
        <w:t xml:space="preserve">Powyższa wartość </w:t>
      </w:r>
      <w:r w:rsidR="00770003">
        <w:rPr>
          <w:rFonts w:asciiTheme="majorHAnsi" w:hAnsiTheme="majorHAnsi"/>
        </w:rPr>
        <w:t xml:space="preserve">stanowić </w:t>
      </w:r>
      <w:r w:rsidR="00225081" w:rsidRPr="00E31DBB">
        <w:rPr>
          <w:rFonts w:asciiTheme="majorHAnsi" w:hAnsiTheme="majorHAnsi"/>
        </w:rPr>
        <w:t xml:space="preserve">będzie </w:t>
      </w:r>
      <w:r w:rsidR="00547242" w:rsidRPr="00E31DBB">
        <w:rPr>
          <w:rFonts w:asciiTheme="majorHAnsi" w:hAnsiTheme="majorHAnsi"/>
        </w:rPr>
        <w:t>podstawę</w:t>
      </w:r>
      <w:r w:rsidR="00225081" w:rsidRPr="00E31DBB">
        <w:rPr>
          <w:rFonts w:asciiTheme="majorHAnsi" w:hAnsiTheme="majorHAnsi"/>
        </w:rPr>
        <w:t xml:space="preserve"> do wyboru </w:t>
      </w:r>
      <w:r w:rsidR="007B7E74" w:rsidRPr="00E31DBB">
        <w:rPr>
          <w:rFonts w:asciiTheme="majorHAnsi" w:hAnsiTheme="majorHAnsi"/>
        </w:rPr>
        <w:t xml:space="preserve">najlepszej </w:t>
      </w:r>
      <w:r w:rsidR="00225081" w:rsidRPr="00E31DBB">
        <w:rPr>
          <w:rFonts w:asciiTheme="majorHAnsi" w:hAnsiTheme="majorHAnsi"/>
        </w:rPr>
        <w:t>oferty</w:t>
      </w:r>
      <w:r w:rsidR="00547242" w:rsidRPr="00E31DBB">
        <w:rPr>
          <w:rFonts w:asciiTheme="majorHAnsi" w:hAnsiTheme="majorHAnsi"/>
        </w:rPr>
        <w:t>.</w:t>
      </w:r>
      <w:r w:rsidR="00225081" w:rsidRPr="00E31DBB">
        <w:rPr>
          <w:rFonts w:asciiTheme="majorHAnsi" w:hAnsiTheme="majorHAnsi"/>
        </w:rPr>
        <w:t xml:space="preserve"> </w:t>
      </w:r>
    </w:p>
    <w:p w14:paraId="05AE9DE0" w14:textId="748BE4EF" w:rsidR="001126E8" w:rsidRPr="00E31DBB" w:rsidRDefault="00E31DBB" w:rsidP="000974F9">
      <w:pPr>
        <w:spacing w:after="200" w:line="252" w:lineRule="auto"/>
        <w:ind w:left="284" w:hanging="284"/>
        <w:contextualSpacing/>
        <w:jc w:val="both"/>
        <w:rPr>
          <w:rFonts w:asciiTheme="majorHAnsi" w:hAnsiTheme="majorHAnsi"/>
          <w:b/>
          <w:bCs/>
        </w:rPr>
      </w:pPr>
      <w:r>
        <w:rPr>
          <w:rFonts w:asciiTheme="majorHAnsi" w:hAnsiTheme="majorHAnsi"/>
        </w:rPr>
        <w:t>4</w:t>
      </w:r>
      <w:r w:rsidR="001126E8" w:rsidRPr="001126E8">
        <w:rPr>
          <w:rFonts w:asciiTheme="majorHAnsi" w:hAnsiTheme="majorHAnsi"/>
        </w:rPr>
        <w:t xml:space="preserve">. </w:t>
      </w:r>
      <w:r w:rsidR="001126E8" w:rsidRPr="00E31DBB">
        <w:rPr>
          <w:rFonts w:asciiTheme="majorHAnsi" w:hAnsiTheme="majorHAnsi"/>
          <w:b/>
          <w:bCs/>
        </w:rPr>
        <w:t>Obowiązkiem Wykonawcy jest wypełnić formularz ofertowy podając wartości z zaokrągleniem do dwóch miejsc po przecinku. Zaokrąglenie Wykonawca zobowiązany jest dokonać wg zasad uznanych w rachunkowości tj. końcówki poniżej 0,5 grosza pomija się, a końcówki 0,5 grosza i wyższe zaokrągla się do 1 grosza.</w:t>
      </w:r>
    </w:p>
    <w:p w14:paraId="16EB4A7B" w14:textId="37B15300" w:rsidR="001126E8" w:rsidRDefault="00E31DBB" w:rsidP="000974F9">
      <w:pPr>
        <w:spacing w:after="200" w:line="252" w:lineRule="auto"/>
        <w:ind w:left="284" w:hanging="284"/>
        <w:contextualSpacing/>
        <w:jc w:val="both"/>
        <w:rPr>
          <w:rFonts w:asciiTheme="majorHAnsi" w:hAnsiTheme="majorHAnsi"/>
        </w:rPr>
      </w:pPr>
      <w:r>
        <w:rPr>
          <w:rFonts w:asciiTheme="majorHAnsi" w:hAnsiTheme="majorHAnsi"/>
        </w:rPr>
        <w:t>5</w:t>
      </w:r>
      <w:r w:rsidR="001126E8" w:rsidRPr="001126E8">
        <w:rPr>
          <w:rFonts w:asciiTheme="majorHAnsi" w:hAnsiTheme="majorHAnsi"/>
        </w:rPr>
        <w:t xml:space="preserve">. </w:t>
      </w:r>
      <w:r>
        <w:rPr>
          <w:rFonts w:asciiTheme="majorHAnsi" w:hAnsiTheme="majorHAnsi"/>
        </w:rPr>
        <w:tab/>
      </w:r>
      <w:r w:rsidR="001126E8" w:rsidRPr="001126E8">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5B951BAF" w14:textId="340FAFB1" w:rsidR="001126E8" w:rsidRPr="00E31DBB" w:rsidRDefault="00E31DBB" w:rsidP="000974F9">
      <w:pPr>
        <w:spacing w:after="200" w:line="252" w:lineRule="auto"/>
        <w:ind w:left="284" w:hanging="284"/>
        <w:contextualSpacing/>
        <w:jc w:val="both"/>
        <w:rPr>
          <w:rFonts w:asciiTheme="majorHAnsi" w:hAnsiTheme="majorHAnsi"/>
        </w:rPr>
      </w:pPr>
      <w:r>
        <w:rPr>
          <w:rFonts w:asciiTheme="majorHAnsi" w:hAnsiTheme="majorHAnsi"/>
        </w:rPr>
        <w:t>6</w:t>
      </w:r>
      <w:r w:rsidR="001126E8" w:rsidRPr="001126E8">
        <w:rPr>
          <w:rFonts w:asciiTheme="majorHAnsi" w:hAnsiTheme="majorHAnsi"/>
        </w:rPr>
        <w:t xml:space="preserve">. </w:t>
      </w:r>
      <w:r w:rsidR="0068423F">
        <w:rPr>
          <w:rFonts w:asciiTheme="majorHAnsi" w:hAnsiTheme="majorHAnsi"/>
        </w:rPr>
        <w:tab/>
      </w:r>
      <w:r w:rsidR="001126E8" w:rsidRPr="001126E8">
        <w:rPr>
          <w:rFonts w:asciiTheme="majorHAnsi" w:hAnsiTheme="majorHAnsi"/>
        </w:rPr>
        <w:t>Sposób zapłaty i rozliczenia za realizację niniejszego zamówie</w:t>
      </w:r>
      <w:r w:rsidR="0068423F">
        <w:rPr>
          <w:rFonts w:asciiTheme="majorHAnsi" w:hAnsiTheme="majorHAnsi"/>
        </w:rPr>
        <w:t xml:space="preserve">nia, określone zostały w </w:t>
      </w:r>
      <w:r w:rsidR="0068423F" w:rsidRPr="00E31DBB">
        <w:rPr>
          <w:rFonts w:asciiTheme="majorHAnsi" w:hAnsiTheme="majorHAnsi"/>
        </w:rPr>
        <w:t>projektowanych postanowieniach umowy</w:t>
      </w:r>
      <w:r w:rsidR="00404D01" w:rsidRPr="00E31DBB">
        <w:rPr>
          <w:rFonts w:asciiTheme="majorHAnsi" w:hAnsiTheme="majorHAnsi"/>
        </w:rPr>
        <w:t xml:space="preserve"> - załącznik nr </w:t>
      </w:r>
      <w:r w:rsidRPr="00E31DBB">
        <w:rPr>
          <w:rFonts w:asciiTheme="majorHAnsi" w:hAnsiTheme="majorHAnsi"/>
        </w:rPr>
        <w:t>4</w:t>
      </w:r>
      <w:r w:rsidR="00404D01" w:rsidRPr="00E31DBB">
        <w:rPr>
          <w:rFonts w:asciiTheme="majorHAnsi" w:hAnsiTheme="majorHAnsi"/>
        </w:rPr>
        <w:t xml:space="preserve"> do SWZ. </w:t>
      </w:r>
    </w:p>
    <w:p w14:paraId="025401F6" w14:textId="77777777" w:rsidR="001126E8" w:rsidRDefault="001126E8" w:rsidP="000974F9">
      <w:pPr>
        <w:spacing w:after="200" w:line="252" w:lineRule="auto"/>
        <w:ind w:left="284" w:hanging="284"/>
        <w:contextualSpacing/>
        <w:jc w:val="both"/>
        <w:rPr>
          <w:rFonts w:asciiTheme="majorHAnsi" w:hAnsiTheme="majorHAnsi"/>
        </w:rPr>
      </w:pPr>
      <w:r w:rsidRPr="001126E8">
        <w:rPr>
          <w:rFonts w:asciiTheme="majorHAnsi" w:hAnsiTheme="majorHAnsi"/>
        </w:rPr>
        <w:t xml:space="preserve">9. W przypadku zmiany stawki podatku VAT w roku wykonywania usługi umowa na realizację zamówienia zostanie zmieniona poprzez wprowadzenie stawki podatku VAT </w:t>
      </w:r>
      <w:r w:rsidRPr="001126E8">
        <w:rPr>
          <w:rFonts w:asciiTheme="majorHAnsi" w:hAnsiTheme="majorHAnsi"/>
        </w:rPr>
        <w:lastRenderedPageBreak/>
        <w:t xml:space="preserve">według aktualnie obowiązujących przepisów i przeliczeniu wynagrodzenia należnego wykonawcy. </w:t>
      </w:r>
    </w:p>
    <w:p w14:paraId="6BDBF7BB" w14:textId="61CC2994" w:rsidR="001126E8" w:rsidRDefault="001126E8" w:rsidP="0068423F">
      <w:pPr>
        <w:spacing w:after="200" w:line="252" w:lineRule="auto"/>
        <w:ind w:left="426" w:hanging="426"/>
        <w:contextualSpacing/>
        <w:jc w:val="both"/>
        <w:rPr>
          <w:rFonts w:asciiTheme="majorHAnsi" w:hAnsiTheme="majorHAnsi"/>
        </w:rPr>
      </w:pPr>
      <w:r w:rsidRPr="001126E8">
        <w:rPr>
          <w:rFonts w:asciiTheme="majorHAnsi" w:hAnsiTheme="majorHAnsi"/>
        </w:rPr>
        <w:t>10. Wykonawca, składając ofertę, zobowiązany jest poinformować Zamawiającego, czy wybór jego oferty będzie prowadzić do powstania u Zamawiającego obowiązku podatkowego w zakresie podatku od towarów i usług, wskazując nazwę (rodzaj) usługi, któr</w:t>
      </w:r>
      <w:r w:rsidR="00770003">
        <w:rPr>
          <w:rFonts w:asciiTheme="majorHAnsi" w:hAnsiTheme="majorHAnsi"/>
        </w:rPr>
        <w:t>ej</w:t>
      </w:r>
      <w:r w:rsidRPr="001126E8">
        <w:rPr>
          <w:rFonts w:asciiTheme="majorHAnsi" w:hAnsiTheme="majorHAnsi"/>
        </w:rPr>
        <w:t xml:space="preserve">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70BBB812" w14:textId="1600CF4F" w:rsidR="001126E8" w:rsidRDefault="00EB11FC" w:rsidP="00EB11FC">
      <w:pPr>
        <w:spacing w:after="200" w:line="252" w:lineRule="auto"/>
        <w:ind w:left="426" w:hanging="426"/>
        <w:contextualSpacing/>
        <w:jc w:val="both"/>
        <w:rPr>
          <w:rFonts w:asciiTheme="majorHAnsi" w:hAnsiTheme="majorHAnsi"/>
        </w:rPr>
      </w:pPr>
      <w:r>
        <w:rPr>
          <w:rFonts w:asciiTheme="majorHAnsi" w:hAnsiTheme="majorHAnsi"/>
        </w:rPr>
        <w:t>12.</w:t>
      </w:r>
      <w:r>
        <w:rPr>
          <w:rFonts w:asciiTheme="majorHAnsi" w:hAnsiTheme="majorHAnsi"/>
        </w:rPr>
        <w:tab/>
      </w:r>
      <w:r w:rsidR="0068423F">
        <w:rPr>
          <w:rFonts w:asciiTheme="majorHAnsi" w:hAnsiTheme="majorHAnsi"/>
        </w:rPr>
        <w:t>Cena</w:t>
      </w:r>
      <w:r w:rsidR="00952B99">
        <w:rPr>
          <w:rFonts w:asciiTheme="majorHAnsi" w:hAnsiTheme="majorHAnsi"/>
        </w:rPr>
        <w:t xml:space="preserve"> wskazana w ofercie,</w:t>
      </w:r>
      <w:r w:rsidR="0068423F">
        <w:rPr>
          <w:rFonts w:asciiTheme="majorHAnsi" w:hAnsiTheme="majorHAnsi"/>
        </w:rPr>
        <w:t xml:space="preserve"> </w:t>
      </w:r>
      <w:r w:rsidR="001126E8" w:rsidRPr="001126E8">
        <w:rPr>
          <w:rFonts w:asciiTheme="majorHAnsi" w:hAnsiTheme="majorHAnsi"/>
        </w:rPr>
        <w:t xml:space="preserve">jest ceną ostateczną obejmującą wszystkie koszty i składniki związane z realizacją zamówienia, w tym m.in. podatek VAT, upusty, rabaty. </w:t>
      </w:r>
    </w:p>
    <w:p w14:paraId="6C91741C" w14:textId="77777777" w:rsidR="001126E8" w:rsidRDefault="001126E8" w:rsidP="00EB11FC">
      <w:pPr>
        <w:spacing w:after="200" w:line="252" w:lineRule="auto"/>
        <w:ind w:left="426" w:hanging="426"/>
        <w:contextualSpacing/>
        <w:jc w:val="both"/>
        <w:rPr>
          <w:rFonts w:asciiTheme="majorHAnsi" w:hAnsiTheme="majorHAnsi"/>
        </w:rPr>
      </w:pPr>
      <w:r w:rsidRPr="001126E8">
        <w:rPr>
          <w:rFonts w:asciiTheme="majorHAnsi" w:hAnsiTheme="majorHAnsi"/>
        </w:rPr>
        <w:t>13. Zamawiający odrzuci ofertę, jeżeli będzie zawierała rażąco niską cenę lub koszt w stosunku do przedmiotu zamówienia (a</w:t>
      </w:r>
      <w:r>
        <w:rPr>
          <w:rFonts w:asciiTheme="majorHAnsi" w:hAnsiTheme="majorHAnsi"/>
        </w:rPr>
        <w:t xml:space="preserve">rt. 89 ust.1 pkt. 4 ustawy). </w:t>
      </w:r>
    </w:p>
    <w:p w14:paraId="232053D4" w14:textId="77777777" w:rsidR="00B00FE9" w:rsidRPr="001126E8" w:rsidRDefault="00B00FE9" w:rsidP="001126E8">
      <w:pPr>
        <w:spacing w:after="200" w:line="252" w:lineRule="auto"/>
        <w:ind w:left="284"/>
        <w:contextualSpacing/>
        <w:jc w:val="both"/>
        <w:rPr>
          <w:rFonts w:asciiTheme="majorHAnsi" w:eastAsiaTheme="majorEastAsia" w:hAnsiTheme="majorHAnsi"/>
          <w:lang w:eastAsia="en-US"/>
        </w:rPr>
      </w:pPr>
    </w:p>
    <w:p w14:paraId="2A3CB705"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76460DD5" w14:textId="77777777" w:rsidR="004476DE" w:rsidRPr="00DA5FAA" w:rsidRDefault="00B2342A" w:rsidP="00061F6A">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788DAE78"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6E6B28CD" w14:textId="77777777" w:rsidR="004476DE" w:rsidRPr="00DA5FAA" w:rsidRDefault="004476DE" w:rsidP="00061F6A">
      <w:pPr>
        <w:numPr>
          <w:ilvl w:val="0"/>
          <w:numId w:val="29"/>
        </w:numPr>
        <w:tabs>
          <w:tab w:val="clear" w:pos="720"/>
          <w:tab w:val="num" w:pos="284"/>
        </w:tabs>
        <w:ind w:hanging="720"/>
        <w:jc w:val="both"/>
        <w:textAlignment w:val="baseline"/>
        <w:rPr>
          <w:rFonts w:asciiTheme="majorHAnsi" w:hAnsiTheme="majorHAnsi" w:cs="Calibri"/>
          <w:color w:val="000000"/>
        </w:rPr>
      </w:pPr>
      <w:r w:rsidRPr="00DA5FAA">
        <w:rPr>
          <w:rFonts w:asciiTheme="majorHAnsi" w:hAnsiTheme="majorHAnsi" w:cs="Calibri"/>
          <w:color w:val="000000"/>
        </w:rPr>
        <w:t>Osobą uprawnioną do kontaktu z Wykona</w:t>
      </w:r>
      <w:r w:rsidR="00DA5FAA">
        <w:rPr>
          <w:rFonts w:asciiTheme="majorHAnsi" w:hAnsiTheme="majorHAnsi" w:cs="Calibri"/>
          <w:color w:val="000000"/>
        </w:rPr>
        <w:t>wcami jest: Danuta Wilińska</w:t>
      </w:r>
    </w:p>
    <w:p w14:paraId="20094061" w14:textId="77777777" w:rsidR="004476DE" w:rsidRPr="00DA5FAA" w:rsidRDefault="004476DE" w:rsidP="00061F6A">
      <w:pPr>
        <w:numPr>
          <w:ilvl w:val="0"/>
          <w:numId w:val="29"/>
        </w:numPr>
        <w:tabs>
          <w:tab w:val="clear" w:pos="720"/>
          <w:tab w:val="num" w:pos="284"/>
        </w:tabs>
        <w:ind w:left="284" w:hanging="284"/>
        <w:jc w:val="both"/>
        <w:textAlignment w:val="baseline"/>
        <w:rPr>
          <w:rFonts w:asciiTheme="majorHAnsi" w:hAnsiTheme="majorHAnsi" w:cs="Calibri"/>
          <w:color w:val="000000"/>
        </w:rPr>
      </w:pPr>
      <w:r w:rsidRPr="00DA5FAA">
        <w:rPr>
          <w:rFonts w:asciiTheme="majorHAnsi" w:hAnsiTheme="majorHAnsi" w:cs="Calibri"/>
          <w:color w:val="000000"/>
        </w:rPr>
        <w:t xml:space="preserve">Postępowanie prowadzone jest w języku polskim w formie elektronicznej za pośrednictwem </w:t>
      </w:r>
      <w:hyperlink r:id="rId32"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33" w:tgtFrame="_blank" w:history="1">
        <w:r w:rsidR="00DA5FAA" w:rsidRPr="00CE3F57">
          <w:rPr>
            <w:rStyle w:val="Hipercze"/>
            <w:rFonts w:asciiTheme="majorHAnsi" w:hAnsiTheme="majorHAnsi"/>
          </w:rPr>
          <w:t>https://platformazakupowa.pl/pn/przykona</w:t>
        </w:r>
      </w:hyperlink>
    </w:p>
    <w:p w14:paraId="1DF77F1D" w14:textId="77777777" w:rsidR="004476DE" w:rsidRPr="00DA5FAA" w:rsidRDefault="004476DE" w:rsidP="00061F6A">
      <w:pPr>
        <w:numPr>
          <w:ilvl w:val="0"/>
          <w:numId w:val="29"/>
        </w:numPr>
        <w:tabs>
          <w:tab w:val="clear" w:pos="720"/>
          <w:tab w:val="num" w:pos="284"/>
        </w:tabs>
        <w:ind w:left="284" w:hanging="284"/>
        <w:jc w:val="both"/>
        <w:textAlignment w:val="baseline"/>
        <w:rPr>
          <w:rFonts w:asciiTheme="majorHAnsi" w:hAnsiTheme="majorHAnsi" w:cs="Calibri"/>
          <w:color w:val="000000"/>
        </w:rPr>
      </w:pPr>
      <w:r w:rsidRPr="00DA5FAA">
        <w:rPr>
          <w:rFonts w:asciiTheme="majorHAnsi" w:hAnsiTheme="majorHAnsi" w:cs="Calibri"/>
          <w:color w:val="000000"/>
        </w:rPr>
        <w:t xml:space="preserve">W celu skrócenia czasu udzielenia odpowiedzi na pytania preferuje się, aby komunikacja między zamawiającym a wykonawcami, w tym wszelkie oświadczenia, wnioski, zawiadomienia </w:t>
      </w:r>
      <w:r w:rsidR="00952B99">
        <w:rPr>
          <w:rFonts w:asciiTheme="majorHAnsi" w:hAnsiTheme="majorHAnsi" w:cs="Calibri"/>
          <w:color w:val="000000"/>
        </w:rPr>
        <w:t>oraz informacje, przekazywane były</w:t>
      </w:r>
      <w:r w:rsidRPr="00DA5FAA">
        <w:rPr>
          <w:rFonts w:asciiTheme="majorHAnsi" w:hAnsiTheme="majorHAnsi" w:cs="Calibri"/>
          <w:color w:val="000000"/>
        </w:rPr>
        <w:t xml:space="preserve"> w formie elektronicznej za pośrednictwem </w:t>
      </w:r>
      <w:hyperlink r:id="rId34"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xml:space="preserve"> i formularza „Wyślij wiadomość do zamawiającego”. </w:t>
      </w:r>
    </w:p>
    <w:p w14:paraId="3AD44604" w14:textId="77777777" w:rsidR="004476DE" w:rsidRPr="00DA5FAA" w:rsidRDefault="00DA5FAA" w:rsidP="00DA5FAA">
      <w:pPr>
        <w:tabs>
          <w:tab w:val="num" w:pos="284"/>
        </w:tabs>
        <w:ind w:left="284" w:hanging="284"/>
        <w:jc w:val="both"/>
        <w:rPr>
          <w:rFonts w:asciiTheme="majorHAnsi" w:hAnsiTheme="majorHAnsi"/>
        </w:rPr>
      </w:pPr>
      <w:r>
        <w:rPr>
          <w:rFonts w:asciiTheme="majorHAnsi" w:hAnsiTheme="majorHAnsi" w:cs="Calibri"/>
          <w:color w:val="000000"/>
        </w:rPr>
        <w:t xml:space="preserve">     </w:t>
      </w:r>
      <w:r w:rsidR="004476DE" w:rsidRPr="00DA5FAA">
        <w:rPr>
          <w:rFonts w:asciiTheme="majorHAnsi" w:hAnsiTheme="majorHAnsi" w:cs="Calibri"/>
          <w:color w:val="000000"/>
        </w:rPr>
        <w:t xml:space="preserve">Za datę przekazania (wpływu) oświadczeń, wniosków, zawiadomień oraz informacji przyjmuje się datę ich przesłania za pośrednictwem </w:t>
      </w:r>
      <w:hyperlink r:id="rId35" w:history="1">
        <w:r w:rsidR="004476DE" w:rsidRPr="00DA5FAA">
          <w:rPr>
            <w:rFonts w:asciiTheme="majorHAnsi" w:hAnsiTheme="majorHAnsi" w:cs="Calibri"/>
            <w:color w:val="1155CC"/>
            <w:u w:val="single"/>
          </w:rPr>
          <w:t>platformazakupowa.pl</w:t>
        </w:r>
      </w:hyperlink>
      <w:r w:rsidR="004476DE" w:rsidRPr="00DA5FAA">
        <w:rPr>
          <w:rFonts w:asciiTheme="majorHAnsi" w:hAnsiTheme="majorHAnsi" w:cs="Calibri"/>
          <w:color w:val="000000"/>
        </w:rPr>
        <w:t xml:space="preserve"> poprzez kliknięcie przycisku  „Wyślij wiadomość do zamawiającego” po których pojawi się komunikat, że wiadomość została wysłana do zamawiającego.</w:t>
      </w:r>
    </w:p>
    <w:p w14:paraId="7C8ED00E" w14:textId="77777777" w:rsidR="004476DE" w:rsidRPr="00DA5FAA" w:rsidRDefault="004476DE" w:rsidP="00061F6A">
      <w:pPr>
        <w:numPr>
          <w:ilvl w:val="0"/>
          <w:numId w:val="30"/>
        </w:numPr>
        <w:ind w:left="284" w:hanging="284"/>
        <w:jc w:val="both"/>
        <w:textAlignment w:val="baseline"/>
        <w:rPr>
          <w:rFonts w:asciiTheme="majorHAnsi" w:hAnsiTheme="majorHAnsi" w:cs="Calibri"/>
          <w:color w:val="000000"/>
        </w:rPr>
      </w:pPr>
      <w:r w:rsidRPr="00DA5FAA">
        <w:rPr>
          <w:rFonts w:asciiTheme="majorHAnsi" w:hAnsiTheme="majorHAnsi" w:cs="Calibri"/>
          <w:color w:val="000000"/>
        </w:rPr>
        <w:t xml:space="preserve">Zamawiający będzie przekazywał wykonawcom informacje w formie elektronicznej za pośrednictwem </w:t>
      </w:r>
      <w:hyperlink r:id="rId36"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7"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xml:space="preserve"> do konkretnego wykonawcy.</w:t>
      </w:r>
    </w:p>
    <w:p w14:paraId="0DD0A9AB" w14:textId="77777777" w:rsidR="004476DE" w:rsidRPr="00DA5FAA" w:rsidRDefault="004476DE" w:rsidP="00061F6A">
      <w:pPr>
        <w:numPr>
          <w:ilvl w:val="0"/>
          <w:numId w:val="31"/>
        </w:numPr>
        <w:ind w:left="284" w:hanging="284"/>
        <w:jc w:val="both"/>
        <w:textAlignment w:val="baseline"/>
        <w:rPr>
          <w:rFonts w:asciiTheme="majorHAnsi" w:hAnsiTheme="majorHAnsi" w:cs="Calibri"/>
          <w:color w:val="000000"/>
        </w:rPr>
      </w:pPr>
      <w:r w:rsidRPr="00DA5FAA">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909ACE9" w14:textId="77777777" w:rsidR="004476DE" w:rsidRPr="00DA5FAA" w:rsidRDefault="004476DE" w:rsidP="00061F6A">
      <w:pPr>
        <w:numPr>
          <w:ilvl w:val="0"/>
          <w:numId w:val="32"/>
        </w:numPr>
        <w:ind w:left="284" w:hanging="284"/>
        <w:jc w:val="both"/>
        <w:textAlignment w:val="baseline"/>
        <w:rPr>
          <w:rFonts w:asciiTheme="majorHAnsi" w:hAnsiTheme="majorHAnsi" w:cs="Calibri"/>
          <w:color w:val="000000"/>
        </w:rPr>
      </w:pPr>
      <w:r w:rsidRPr="00DA5FAA">
        <w:rPr>
          <w:rFonts w:asciiTheme="majorHAnsi" w:hAnsiTheme="majorHAnsi" w:cs="Calibri"/>
          <w:color w:val="000000"/>
        </w:rPr>
        <w:t xml:space="preserve">Zamawiający, zgodnie z Rozporządzeniem </w:t>
      </w:r>
      <w:r w:rsidRPr="00EB11FC">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B11FC">
        <w:rPr>
          <w:rFonts w:asciiTheme="majorHAnsi" w:hAnsiTheme="majorHAnsi" w:cs="Calibri"/>
          <w:color w:val="000000"/>
        </w:rPr>
        <w:t>, określa niezbędne wymagania</w:t>
      </w:r>
      <w:r w:rsidRPr="00DA5FAA">
        <w:rPr>
          <w:rFonts w:asciiTheme="majorHAnsi" w:hAnsiTheme="majorHAnsi" w:cs="Calibri"/>
          <w:color w:val="000000"/>
        </w:rPr>
        <w:t xml:space="preserve"> sprzętowo - aplikacyjne umożliwiające pracę na </w:t>
      </w:r>
      <w:hyperlink r:id="rId38"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tj.:</w:t>
      </w:r>
    </w:p>
    <w:p w14:paraId="233B2B6E" w14:textId="77777777" w:rsidR="004476DE" w:rsidRPr="00DA5FAA" w:rsidRDefault="004476DE" w:rsidP="00061F6A">
      <w:pPr>
        <w:numPr>
          <w:ilvl w:val="1"/>
          <w:numId w:val="33"/>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lastRenderedPageBreak/>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2FFDEB10" w14:textId="77777777" w:rsidR="004476DE" w:rsidRPr="00DA5FAA" w:rsidRDefault="004476DE" w:rsidP="00061F6A">
      <w:pPr>
        <w:numPr>
          <w:ilvl w:val="1"/>
          <w:numId w:val="33"/>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3B2F7EF5" w14:textId="77777777" w:rsidR="004476DE" w:rsidRPr="00DA5FAA" w:rsidRDefault="004476DE" w:rsidP="00061F6A">
      <w:pPr>
        <w:numPr>
          <w:ilvl w:val="1"/>
          <w:numId w:val="33"/>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 0.,</w:t>
      </w:r>
    </w:p>
    <w:p w14:paraId="2826550C" w14:textId="77777777" w:rsidR="004476DE" w:rsidRPr="00DA5FAA" w:rsidRDefault="004476DE" w:rsidP="00061F6A">
      <w:pPr>
        <w:numPr>
          <w:ilvl w:val="1"/>
          <w:numId w:val="33"/>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6199713E" w14:textId="77777777" w:rsidR="004476DE" w:rsidRPr="00DA5FAA" w:rsidRDefault="004476DE" w:rsidP="00061F6A">
      <w:pPr>
        <w:numPr>
          <w:ilvl w:val="1"/>
          <w:numId w:val="33"/>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569A4717" w14:textId="77777777" w:rsidR="004476DE" w:rsidRPr="00DA5FAA" w:rsidRDefault="004476DE" w:rsidP="00061F6A">
      <w:pPr>
        <w:numPr>
          <w:ilvl w:val="1"/>
          <w:numId w:val="33"/>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Platformazakupowa.pl działa według standardu przyjętego w komunikacji sieciowej - kodowanie UTF8,</w:t>
      </w:r>
    </w:p>
    <w:p w14:paraId="77A628F3" w14:textId="77777777" w:rsidR="004476DE" w:rsidRPr="00DA5FAA" w:rsidRDefault="004476DE" w:rsidP="00061F6A">
      <w:pPr>
        <w:numPr>
          <w:ilvl w:val="1"/>
          <w:numId w:val="33"/>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Oznaczenie czasu odbioru danych przez platformę zakupową stanowi datę oraz dokładny czas (</w:t>
      </w:r>
      <w:proofErr w:type="spellStart"/>
      <w:r w:rsidRPr="00DA5FAA">
        <w:rPr>
          <w:rFonts w:asciiTheme="majorHAnsi" w:hAnsiTheme="majorHAnsi" w:cs="Calibri"/>
          <w:color w:val="000000"/>
        </w:rPr>
        <w:t>hh:mm:ss</w:t>
      </w:r>
      <w:proofErr w:type="spellEnd"/>
      <w:r w:rsidRPr="00DA5FAA">
        <w:rPr>
          <w:rFonts w:asciiTheme="majorHAnsi" w:hAnsiTheme="majorHAnsi" w:cs="Calibri"/>
          <w:color w:val="000000"/>
        </w:rPr>
        <w:t>) generowany wg. czasu lokalnego serwera synchronizowanego z zegarem Głównego Urzędu Miar.</w:t>
      </w:r>
    </w:p>
    <w:p w14:paraId="3C7DEC30" w14:textId="77777777" w:rsidR="004476DE" w:rsidRPr="00F754AE" w:rsidRDefault="004476DE" w:rsidP="00061F6A">
      <w:pPr>
        <w:numPr>
          <w:ilvl w:val="0"/>
          <w:numId w:val="34"/>
        </w:numPr>
        <w:ind w:left="284" w:hanging="284"/>
        <w:jc w:val="both"/>
        <w:textAlignment w:val="baseline"/>
        <w:rPr>
          <w:rFonts w:asciiTheme="majorHAnsi" w:hAnsiTheme="majorHAnsi" w:cs="Calibri"/>
        </w:rPr>
      </w:pPr>
      <w:r w:rsidRPr="00F754AE">
        <w:rPr>
          <w:rFonts w:asciiTheme="majorHAnsi" w:hAnsiTheme="majorHAnsi" w:cs="Calibri"/>
        </w:rPr>
        <w:t>Wykonawca, przystępując do niniejszego postępowania o ud</w:t>
      </w:r>
      <w:r w:rsidR="00F754AE" w:rsidRPr="00F754AE">
        <w:rPr>
          <w:rFonts w:asciiTheme="majorHAnsi" w:hAnsiTheme="majorHAnsi" w:cs="Calibri"/>
        </w:rPr>
        <w:t xml:space="preserve">zielenie zamówienia publicznego </w:t>
      </w:r>
      <w:r w:rsidRPr="00F754AE">
        <w:rPr>
          <w:rFonts w:asciiTheme="majorHAnsi" w:hAnsiTheme="majorHAnsi" w:cs="Calibri"/>
        </w:rPr>
        <w:t xml:space="preserve">akceptuje warunki korzystania z </w:t>
      </w:r>
      <w:hyperlink r:id="rId39" w:history="1">
        <w:r w:rsidRPr="00F754AE">
          <w:rPr>
            <w:rFonts w:asciiTheme="majorHAnsi" w:hAnsiTheme="majorHAnsi" w:cs="Calibri"/>
            <w:b/>
            <w:color w:val="0070C0"/>
            <w:u w:val="single"/>
          </w:rPr>
          <w:t>platformazakupowa.pl</w:t>
        </w:r>
      </w:hyperlink>
      <w:r w:rsidRPr="00F754AE">
        <w:rPr>
          <w:rFonts w:asciiTheme="majorHAnsi" w:hAnsiTheme="majorHAnsi" w:cs="Calibri"/>
        </w:rPr>
        <w:t xml:space="preserve"> określone w Regulaminie zamieszczonym na stronie internetowej </w:t>
      </w:r>
      <w:hyperlink r:id="rId40" w:history="1">
        <w:r w:rsidRPr="00F754AE">
          <w:rPr>
            <w:rFonts w:asciiTheme="majorHAnsi" w:hAnsiTheme="majorHAnsi" w:cs="Calibri"/>
            <w:u w:val="single"/>
          </w:rPr>
          <w:t>pod linkiem</w:t>
        </w:r>
      </w:hyperlink>
      <w:r w:rsidRPr="00F754AE">
        <w:rPr>
          <w:rFonts w:asciiTheme="majorHAnsi" w:hAnsiTheme="majorHAnsi" w:cs="Calibri"/>
        </w:rPr>
        <w:t>  w zakładce „Regul</w:t>
      </w:r>
      <w:r w:rsidR="006E6CDE" w:rsidRPr="00F754AE">
        <w:rPr>
          <w:rFonts w:asciiTheme="majorHAnsi" w:hAnsiTheme="majorHAnsi" w:cs="Calibri"/>
        </w:rPr>
        <w:t>amin" i</w:t>
      </w:r>
      <w:r w:rsidR="003F75CF" w:rsidRPr="00F754AE">
        <w:rPr>
          <w:rFonts w:asciiTheme="majorHAnsi" w:hAnsiTheme="majorHAnsi" w:cs="Calibri"/>
        </w:rPr>
        <w:t xml:space="preserve"> uznaje go za wiążący </w:t>
      </w:r>
      <w:r w:rsidR="006E6CDE" w:rsidRPr="00F754AE">
        <w:rPr>
          <w:rFonts w:asciiTheme="majorHAnsi" w:hAnsiTheme="majorHAnsi" w:cs="Calibri"/>
        </w:rPr>
        <w:t>oraz</w:t>
      </w:r>
      <w:r w:rsidR="003F75CF" w:rsidRPr="00F754AE">
        <w:rPr>
          <w:rFonts w:asciiTheme="majorHAnsi" w:hAnsiTheme="majorHAnsi" w:cs="Calibri"/>
        </w:rPr>
        <w:t xml:space="preserve"> </w:t>
      </w:r>
      <w:r w:rsidRPr="00F754AE">
        <w:rPr>
          <w:rFonts w:asciiTheme="majorHAnsi" w:hAnsiTheme="majorHAnsi" w:cs="Calibri"/>
        </w:rPr>
        <w:t xml:space="preserve">zapoznał i stosuje się do Instrukcji składania ofert/wniosków dostępnej </w:t>
      </w:r>
      <w:hyperlink r:id="rId41" w:history="1">
        <w:r w:rsidRPr="00F754AE">
          <w:rPr>
            <w:rFonts w:asciiTheme="majorHAnsi" w:hAnsiTheme="majorHAnsi" w:cs="Calibri"/>
            <w:u w:val="single"/>
          </w:rPr>
          <w:t>pod linkiem</w:t>
        </w:r>
      </w:hyperlink>
      <w:r w:rsidRPr="00F754AE">
        <w:rPr>
          <w:rFonts w:asciiTheme="majorHAnsi" w:hAnsiTheme="majorHAnsi" w:cs="Calibri"/>
        </w:rPr>
        <w:t>.</w:t>
      </w:r>
      <w:r w:rsidR="00F754AE" w:rsidRPr="00F754AE">
        <w:rPr>
          <w:rFonts w:asciiTheme="majorHAnsi" w:hAnsiTheme="majorHAnsi" w:cs="Calibri"/>
        </w:rPr>
        <w:t xml:space="preserve"> </w:t>
      </w:r>
    </w:p>
    <w:p w14:paraId="45DAB54B" w14:textId="77777777" w:rsidR="004476DE" w:rsidRPr="00DA5FAA" w:rsidRDefault="004476DE" w:rsidP="00061F6A">
      <w:pPr>
        <w:numPr>
          <w:ilvl w:val="0"/>
          <w:numId w:val="35"/>
        </w:numPr>
        <w:ind w:left="284" w:hanging="284"/>
        <w:jc w:val="both"/>
        <w:textAlignment w:val="baseline"/>
        <w:rPr>
          <w:rFonts w:asciiTheme="majorHAnsi" w:hAnsiTheme="majorHAnsi" w:cs="Calibri"/>
          <w:color w:val="000000"/>
        </w:rPr>
      </w:pPr>
      <w:r w:rsidRPr="00DA5FAA">
        <w:rPr>
          <w:rFonts w:asciiTheme="majorHAnsi" w:hAnsiTheme="majorHAnsi" w:cs="Calibri"/>
          <w:b/>
          <w:bCs/>
          <w:color w:val="000000"/>
        </w:rPr>
        <w:t xml:space="preserve">Zamawiający nie ponosi odpowiedzialności za złożenie oferty w sposób niezgodny z Instrukcją korzystania z </w:t>
      </w:r>
      <w:hyperlink r:id="rId42" w:history="1">
        <w:r w:rsidRPr="00DA5FAA">
          <w:rPr>
            <w:rFonts w:asciiTheme="majorHAnsi" w:hAnsiTheme="majorHAnsi" w:cs="Calibri"/>
            <w:b/>
            <w:bCs/>
            <w:color w:val="1155CC"/>
            <w:u w:val="single"/>
          </w:rPr>
          <w:t>platformazakupowa.pl</w:t>
        </w:r>
      </w:hyperlink>
      <w:r w:rsidRPr="00DA5FAA">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A5FAA">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7269DF80" w14:textId="77777777" w:rsidR="004476DE" w:rsidRPr="00DA5FAA" w:rsidRDefault="004476DE" w:rsidP="00061F6A">
      <w:pPr>
        <w:numPr>
          <w:ilvl w:val="0"/>
          <w:numId w:val="36"/>
        </w:numPr>
        <w:ind w:left="284" w:hanging="284"/>
        <w:jc w:val="both"/>
        <w:textAlignment w:val="baseline"/>
        <w:rPr>
          <w:rFonts w:asciiTheme="majorHAnsi" w:hAnsiTheme="majorHAnsi" w:cs="Calibri"/>
          <w:color w:val="000000"/>
        </w:rPr>
      </w:pPr>
      <w:r w:rsidRPr="00DA5FAA">
        <w:rPr>
          <w:rFonts w:asciiTheme="majorHAnsi" w:hAnsiTheme="majorHAnsi" w:cs="Calibri"/>
          <w:color w:val="000000"/>
        </w:rPr>
        <w:t xml:space="preserve">Zamawiający informuje, że instrukcje korzystania z </w:t>
      </w:r>
      <w:hyperlink r:id="rId43"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44"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xml:space="preserve"> znajdują się w zakładce „Instrukcje dla Wykonawców" na stronie internetowej pod adresem: </w:t>
      </w:r>
      <w:hyperlink r:id="rId45" w:history="1">
        <w:r w:rsidRPr="00DA5FAA">
          <w:rPr>
            <w:rFonts w:asciiTheme="majorHAnsi" w:hAnsiTheme="majorHAnsi" w:cs="Calibri"/>
            <w:color w:val="1155CC"/>
            <w:u w:val="single"/>
          </w:rPr>
          <w:t>https://platformazakupowa.pl/strona/45-instrukcje</w:t>
        </w:r>
      </w:hyperlink>
    </w:p>
    <w:p w14:paraId="62B028DC" w14:textId="77777777" w:rsidR="003C7B82" w:rsidRPr="00773D17" w:rsidRDefault="003C7B82" w:rsidP="003C7B82">
      <w:pPr>
        <w:tabs>
          <w:tab w:val="left" w:pos="284"/>
        </w:tabs>
        <w:jc w:val="both"/>
        <w:rPr>
          <w:rFonts w:asciiTheme="majorHAnsi" w:hAnsiTheme="majorHAnsi"/>
        </w:rPr>
      </w:pPr>
    </w:p>
    <w:p w14:paraId="1B1C6767" w14:textId="77777777" w:rsidR="00555B2E" w:rsidRPr="00555B2E" w:rsidRDefault="00834B9E" w:rsidP="00061F6A">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2BB787FA" w14:textId="77777777" w:rsidR="00555B2E" w:rsidRDefault="00555B2E" w:rsidP="00555B2E">
      <w:pPr>
        <w:jc w:val="both"/>
        <w:textAlignment w:val="baseline"/>
        <w:rPr>
          <w:rFonts w:ascii="Calibri" w:hAnsi="Calibri" w:cs="Calibri"/>
          <w:color w:val="000000"/>
          <w:sz w:val="22"/>
          <w:szCs w:val="22"/>
        </w:rPr>
      </w:pPr>
    </w:p>
    <w:p w14:paraId="3AE84615" w14:textId="6F47AD1A" w:rsidR="00B45410" w:rsidRPr="008F1B78" w:rsidRDefault="006E6CDE" w:rsidP="006E6CDE">
      <w:pPr>
        <w:ind w:left="284" w:hanging="284"/>
        <w:jc w:val="both"/>
        <w:textAlignment w:val="baseline"/>
        <w:rPr>
          <w:rFonts w:asciiTheme="majorHAnsi" w:hAnsiTheme="majorHAnsi" w:cs="Calibri"/>
          <w:b/>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46"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47" w:tgtFrame="_blank" w:history="1">
        <w:r w:rsidRPr="00CE3F57">
          <w:rPr>
            <w:rStyle w:val="Hipercze"/>
            <w:rFonts w:asciiTheme="majorHAnsi" w:hAnsiTheme="majorHAnsi"/>
          </w:rPr>
          <w:t>https://platformazakupowa.pl/pn/przykona</w:t>
        </w:r>
      </w:hyperlink>
      <w:r w:rsidR="00B45410" w:rsidRPr="006E6CDE">
        <w:rPr>
          <w:rFonts w:asciiTheme="majorHAnsi" w:hAnsiTheme="majorHAnsi" w:cs="Calibri"/>
          <w:color w:val="000000"/>
        </w:rPr>
        <w:t xml:space="preserve"> w myśl Ustawy na stronie internetowej prowadzonego </w:t>
      </w:r>
      <w:r w:rsidR="00B45410" w:rsidRPr="00CB2F35">
        <w:rPr>
          <w:rFonts w:asciiTheme="majorHAnsi" w:hAnsiTheme="majorHAnsi" w:cs="Calibri"/>
        </w:rPr>
        <w:t xml:space="preserve">postępowania  </w:t>
      </w:r>
      <w:r w:rsidR="00B45410" w:rsidRPr="00CB2F35">
        <w:rPr>
          <w:rFonts w:asciiTheme="majorHAnsi" w:hAnsiTheme="majorHAnsi" w:cs="Calibri"/>
          <w:b/>
        </w:rPr>
        <w:t xml:space="preserve">do dnia </w:t>
      </w:r>
      <w:r w:rsidR="00276662" w:rsidRPr="00CB2F35">
        <w:rPr>
          <w:rFonts w:asciiTheme="majorHAnsi" w:hAnsiTheme="majorHAnsi" w:cs="Calibri"/>
          <w:b/>
        </w:rPr>
        <w:t xml:space="preserve">28 lipca </w:t>
      </w:r>
      <w:r w:rsidR="008F1B78" w:rsidRPr="00CB2F35">
        <w:rPr>
          <w:rFonts w:asciiTheme="majorHAnsi" w:hAnsiTheme="majorHAnsi" w:cs="Calibri"/>
          <w:b/>
        </w:rPr>
        <w:t>2021 r. do godz. 10:00.</w:t>
      </w:r>
    </w:p>
    <w:p w14:paraId="7BD5594F"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Do oferty należy dołączyć wszystkie wymagane w SWZ dokumenty.</w:t>
      </w:r>
    </w:p>
    <w:p w14:paraId="42D0290E" w14:textId="70D007A6"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3. </w:t>
      </w:r>
      <w:r w:rsidR="00B45410" w:rsidRPr="00654720">
        <w:rPr>
          <w:rFonts w:asciiTheme="majorHAnsi" w:hAnsiTheme="majorHAnsi" w:cs="Calibri"/>
        </w:rPr>
        <w:t>Po wypełnieniu Formularza oferty i</w:t>
      </w:r>
      <w:r w:rsidR="00B45410" w:rsidRPr="00555B2E">
        <w:rPr>
          <w:rFonts w:asciiTheme="majorHAnsi" w:hAnsiTheme="majorHAnsi" w:cs="Calibri"/>
          <w:color w:val="000000"/>
        </w:rPr>
        <w:t xml:space="preserve"> dołączenia  wszystkich wymaganych załączników należy kliknąć przycisk „Przejdź do podsumowania”.</w:t>
      </w:r>
    </w:p>
    <w:p w14:paraId="46C3D394" w14:textId="0EAD5BC4"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składana elektronicznie musi zostać podpisana elektronicznym podpisem kwalifikowanym, podpisem zaufanym lub podpisem osobistym. W procesie składania oferty za pośrednictwem </w:t>
      </w:r>
      <w:hyperlink r:id="rId48"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4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w:t>
      </w:r>
      <w:r w:rsidR="00B45410" w:rsidRPr="00555B2E">
        <w:rPr>
          <w:rFonts w:asciiTheme="majorHAnsi" w:hAnsiTheme="majorHAnsi" w:cs="Calibri"/>
          <w:color w:val="000000"/>
        </w:rPr>
        <w:lastRenderedPageBreak/>
        <w:t>i opatruje się odpowiednio w odniesieniu do wartości postępowania kwalifikowanym podpisem elektronicznym, podpisem zaufanym lub podpisem osobistym.</w:t>
      </w:r>
    </w:p>
    <w:p w14:paraId="6198B845"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AE2114C" w14:textId="4A838F91"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901BF8">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50" w:history="1">
        <w:r w:rsidR="00B45410" w:rsidRPr="00555B2E">
          <w:rPr>
            <w:rFonts w:asciiTheme="majorHAnsi" w:hAnsiTheme="majorHAnsi" w:cs="Calibri"/>
            <w:color w:val="1155CC"/>
            <w:u w:val="single"/>
          </w:rPr>
          <w:t>https://platformazakupowa.pl/strona/45-instrukcje</w:t>
        </w:r>
      </w:hyperlink>
    </w:p>
    <w:p w14:paraId="0DBE6F79" w14:textId="77777777" w:rsidR="00B45410" w:rsidRPr="00773D17" w:rsidRDefault="00B45410" w:rsidP="006E6CDE">
      <w:pPr>
        <w:ind w:left="284" w:right="-108" w:hanging="284"/>
        <w:jc w:val="both"/>
        <w:rPr>
          <w:rFonts w:ascii="Cambria" w:hAnsi="Cambria"/>
        </w:rPr>
      </w:pPr>
    </w:p>
    <w:p w14:paraId="5DC726C8" w14:textId="77777777" w:rsidR="008F1B78" w:rsidRPr="008F1B78" w:rsidRDefault="00847F26" w:rsidP="00061F6A">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3C27BED7" w14:textId="77777777" w:rsidR="008F1B78" w:rsidRDefault="008F1B78" w:rsidP="00C90A59">
      <w:pPr>
        <w:shd w:val="clear" w:color="auto" w:fill="FFFFFF"/>
        <w:ind w:left="284" w:hanging="284"/>
        <w:jc w:val="both"/>
        <w:rPr>
          <w:rFonts w:asciiTheme="majorHAnsi" w:hAnsiTheme="majorHAnsi" w:cs="Calibri"/>
          <w:color w:val="000000"/>
        </w:rPr>
      </w:pPr>
    </w:p>
    <w:p w14:paraId="5BD1256E" w14:textId="4A806A02" w:rsidR="00B45410" w:rsidRPr="00CB2F35" w:rsidRDefault="008F1B78" w:rsidP="00C90A59">
      <w:pPr>
        <w:shd w:val="clear" w:color="auto" w:fill="FFFFFF"/>
        <w:ind w:left="284" w:hanging="284"/>
        <w:jc w:val="both"/>
        <w:rPr>
          <w:rFonts w:asciiTheme="majorHAnsi" w:hAnsiTheme="majorHAnsi"/>
          <w:b/>
        </w:rPr>
      </w:pPr>
      <w:r>
        <w:rPr>
          <w:rFonts w:asciiTheme="majorHAnsi" w:hAnsiTheme="majorHAnsi" w:cs="Calibri"/>
          <w:color w:val="000000"/>
        </w:rPr>
        <w:t xml:space="preserve">1. </w:t>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276662" w:rsidRPr="00CB2F35">
        <w:rPr>
          <w:rFonts w:asciiTheme="majorHAnsi" w:hAnsiTheme="majorHAnsi" w:cs="Calibri"/>
          <w:b/>
        </w:rPr>
        <w:t>2</w:t>
      </w:r>
      <w:r w:rsidR="00CA0924" w:rsidRPr="00CB2F35">
        <w:rPr>
          <w:rFonts w:asciiTheme="majorHAnsi" w:hAnsiTheme="majorHAnsi" w:cs="Calibri"/>
          <w:b/>
        </w:rPr>
        <w:t>8</w:t>
      </w:r>
      <w:r w:rsidRPr="00CB2F35">
        <w:rPr>
          <w:rFonts w:asciiTheme="majorHAnsi" w:hAnsiTheme="majorHAnsi" w:cs="Calibri"/>
          <w:b/>
        </w:rPr>
        <w:t xml:space="preserve"> </w:t>
      </w:r>
      <w:r w:rsidR="00CA0924" w:rsidRPr="00CB2F35">
        <w:rPr>
          <w:rFonts w:asciiTheme="majorHAnsi" w:hAnsiTheme="majorHAnsi" w:cs="Calibri"/>
          <w:b/>
        </w:rPr>
        <w:t>l</w:t>
      </w:r>
      <w:r w:rsidR="00276662" w:rsidRPr="00CB2F35">
        <w:rPr>
          <w:rFonts w:asciiTheme="majorHAnsi" w:hAnsiTheme="majorHAnsi" w:cs="Calibri"/>
          <w:b/>
        </w:rPr>
        <w:t>ipca</w:t>
      </w:r>
      <w:r w:rsidRPr="00CB2F35">
        <w:rPr>
          <w:rFonts w:asciiTheme="majorHAnsi" w:hAnsiTheme="majorHAnsi" w:cs="Calibri"/>
          <w:b/>
        </w:rPr>
        <w:t xml:space="preserve"> 2021 r. o godz. 10:30</w:t>
      </w:r>
      <w:r w:rsidR="00CA0924" w:rsidRPr="00CB2F35">
        <w:rPr>
          <w:rFonts w:asciiTheme="majorHAnsi" w:hAnsiTheme="majorHAnsi" w:cs="Calibri"/>
          <w:b/>
        </w:rPr>
        <w:t>.</w:t>
      </w:r>
    </w:p>
    <w:p w14:paraId="0195D950"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CBE7833"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14:paraId="621627D3"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14:paraId="0702B33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0DA28F4A"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305FCDD8"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6668A7A4"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51"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57F4260E" w14:textId="77777777"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4C64BB01" w14:textId="475C8F8D"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CB2F35">
        <w:rPr>
          <w:rFonts w:ascii="Cambria" w:hAnsi="Cambria"/>
          <w:b/>
          <w:bCs/>
        </w:rPr>
        <w:t>do dnia</w:t>
      </w:r>
      <w:r w:rsidR="00024AF6" w:rsidRPr="00CB2F35">
        <w:rPr>
          <w:rFonts w:ascii="Cambria" w:hAnsi="Cambria"/>
          <w:b/>
          <w:bCs/>
        </w:rPr>
        <w:t xml:space="preserve"> </w:t>
      </w:r>
      <w:r w:rsidR="00D333BA" w:rsidRPr="00CB2F35">
        <w:rPr>
          <w:rFonts w:ascii="Cambria" w:hAnsi="Cambria"/>
          <w:b/>
          <w:bCs/>
        </w:rPr>
        <w:t>26 sierpnia</w:t>
      </w:r>
      <w:r w:rsidR="00CA0924" w:rsidRPr="00CB2F35">
        <w:rPr>
          <w:rFonts w:ascii="Cambria" w:hAnsi="Cambria"/>
          <w:b/>
          <w:bCs/>
        </w:rPr>
        <w:t xml:space="preserve"> 2021 r. </w:t>
      </w:r>
      <w:r w:rsidR="00DB1A25" w:rsidRPr="00773D17">
        <w:rPr>
          <w:rFonts w:ascii="Cambria" w:hAnsi="Cambria"/>
          <w:bCs/>
        </w:rPr>
        <w:t>Bieg terminu związania ofertą rozpoczyna się wraz z upływem terminu składania ofert.</w:t>
      </w:r>
    </w:p>
    <w:p w14:paraId="4F66FFFC" w14:textId="77777777" w:rsidR="00BD16C3" w:rsidRPr="00773D17" w:rsidRDefault="00BD16C3" w:rsidP="000778FB">
      <w:pPr>
        <w:ind w:right="-108"/>
        <w:jc w:val="both"/>
        <w:rPr>
          <w:rFonts w:ascii="Cambria" w:hAnsi="Cambria"/>
          <w:bCs/>
        </w:rPr>
      </w:pPr>
    </w:p>
    <w:p w14:paraId="3D775298" w14:textId="77777777" w:rsidR="009615B1" w:rsidRPr="00773D17" w:rsidRDefault="000778FB" w:rsidP="00061F6A">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20BCF27F" w14:textId="0BAFAD7C" w:rsidR="00770003" w:rsidRDefault="00024AF6" w:rsidP="003C7B82">
      <w:pPr>
        <w:spacing w:before="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773D17" w14:paraId="7766C6E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8B2B50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AD7F6CF"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A242331" w14:textId="77777777" w:rsidR="003C7B82" w:rsidRPr="00773D17" w:rsidRDefault="003C7B82" w:rsidP="00A87297">
            <w:pPr>
              <w:jc w:val="both"/>
            </w:pPr>
            <w:r w:rsidRPr="00773D17">
              <w:t>Znaczenie (%)</w:t>
            </w:r>
          </w:p>
        </w:tc>
      </w:tr>
      <w:tr w:rsidR="003C7B82" w:rsidRPr="00773D17" w14:paraId="22B7A4B1"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3CEA2772" w14:textId="77777777" w:rsidR="003C7B82" w:rsidRPr="00773D17" w:rsidRDefault="003C7B82" w:rsidP="00387EFA">
            <w:pP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7DF826D6" w14:textId="77777777" w:rsidR="003C7B82" w:rsidRPr="00773D17" w:rsidRDefault="003C7B82" w:rsidP="00A87297">
            <w:pPr>
              <w:jc w:val="both"/>
              <w:rPr>
                <w:rFonts w:asciiTheme="majorHAnsi" w:hAnsiTheme="majorHAnsi"/>
              </w:rPr>
            </w:pPr>
            <w:r w:rsidRPr="00773D17">
              <w:rPr>
                <w:rFonts w:asciiTheme="majorHAnsi" w:hAnsiTheme="majorHAnsi"/>
              </w:rPr>
              <w:t>Cena (koszt)</w:t>
            </w:r>
          </w:p>
        </w:tc>
        <w:tc>
          <w:tcPr>
            <w:tcW w:w="1710" w:type="pct"/>
            <w:tcBorders>
              <w:top w:val="single" w:sz="4" w:space="0" w:color="auto"/>
              <w:left w:val="single" w:sz="4" w:space="0" w:color="auto"/>
              <w:bottom w:val="single" w:sz="4" w:space="0" w:color="auto"/>
              <w:right w:val="single" w:sz="4" w:space="0" w:color="auto"/>
            </w:tcBorders>
            <w:hideMark/>
          </w:tcPr>
          <w:p w14:paraId="33F6EB8F" w14:textId="0AC6CF1F" w:rsidR="003C7B82" w:rsidRPr="00773D17" w:rsidRDefault="00387EFA" w:rsidP="00A87297">
            <w:pPr>
              <w:jc w:val="both"/>
              <w:rPr>
                <w:rFonts w:asciiTheme="majorHAnsi" w:hAnsiTheme="majorHAnsi"/>
              </w:rPr>
            </w:pPr>
            <w:r>
              <w:rPr>
                <w:rFonts w:asciiTheme="majorHAnsi" w:hAnsiTheme="majorHAnsi"/>
              </w:rPr>
              <w:t>7</w:t>
            </w:r>
            <w:r w:rsidR="00AF6950">
              <w:rPr>
                <w:rFonts w:asciiTheme="majorHAnsi" w:hAnsiTheme="majorHAnsi"/>
              </w:rPr>
              <w:t>0%</w:t>
            </w:r>
          </w:p>
        </w:tc>
      </w:tr>
      <w:tr w:rsidR="00AF6950" w:rsidRPr="00773D17" w14:paraId="309F7B2C"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tcPr>
          <w:p w14:paraId="0706807C" w14:textId="31E59741" w:rsidR="00AF6950" w:rsidRPr="00387EFA" w:rsidRDefault="00387EFA" w:rsidP="00387EFA">
            <w:pP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1F7BD57D" w14:textId="445B31E7" w:rsidR="00AF6950" w:rsidRPr="00773D17" w:rsidRDefault="00387EFA" w:rsidP="00A87297">
            <w:pPr>
              <w:jc w:val="both"/>
              <w:rPr>
                <w:rFonts w:asciiTheme="majorHAnsi" w:hAnsiTheme="majorHAnsi"/>
              </w:rPr>
            </w:pPr>
            <w:r>
              <w:rPr>
                <w:rFonts w:asciiTheme="majorHAnsi" w:hAnsiTheme="majorHAnsi"/>
              </w:rPr>
              <w:t>Termin płatności faktury</w:t>
            </w:r>
          </w:p>
        </w:tc>
        <w:tc>
          <w:tcPr>
            <w:tcW w:w="1710" w:type="pct"/>
            <w:tcBorders>
              <w:top w:val="single" w:sz="4" w:space="0" w:color="auto"/>
              <w:left w:val="single" w:sz="4" w:space="0" w:color="auto"/>
              <w:bottom w:val="single" w:sz="4" w:space="0" w:color="auto"/>
              <w:right w:val="single" w:sz="4" w:space="0" w:color="auto"/>
            </w:tcBorders>
          </w:tcPr>
          <w:p w14:paraId="6CB9D7FA" w14:textId="3D8AA534" w:rsidR="00AF6950" w:rsidRDefault="00387EFA" w:rsidP="00A87297">
            <w:pPr>
              <w:jc w:val="both"/>
              <w:rPr>
                <w:rFonts w:asciiTheme="majorHAnsi" w:hAnsiTheme="majorHAnsi"/>
              </w:rPr>
            </w:pPr>
            <w:r>
              <w:rPr>
                <w:rFonts w:asciiTheme="majorHAnsi" w:hAnsiTheme="majorHAnsi"/>
              </w:rPr>
              <w:t>10%</w:t>
            </w:r>
          </w:p>
        </w:tc>
      </w:tr>
      <w:tr w:rsidR="00387EFA" w:rsidRPr="00773D17" w14:paraId="2C5F1242"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tcPr>
          <w:p w14:paraId="3ED8995C" w14:textId="17C49862" w:rsidR="00387EFA" w:rsidRPr="00387EFA" w:rsidRDefault="00387EFA" w:rsidP="00387EFA">
            <w:pPr>
              <w:rPr>
                <w:rFonts w:asciiTheme="majorHAnsi" w:hAnsiTheme="majorHAnsi"/>
              </w:rPr>
            </w:pPr>
            <w:r>
              <w:rPr>
                <w:rFonts w:asciiTheme="majorHAnsi" w:hAnsiTheme="majorHAnsi"/>
              </w:rPr>
              <w:t>3.</w:t>
            </w:r>
          </w:p>
        </w:tc>
        <w:tc>
          <w:tcPr>
            <w:tcW w:w="2796" w:type="pct"/>
            <w:tcBorders>
              <w:top w:val="single" w:sz="4" w:space="0" w:color="auto"/>
              <w:left w:val="single" w:sz="4" w:space="0" w:color="auto"/>
              <w:bottom w:val="single" w:sz="4" w:space="0" w:color="auto"/>
              <w:right w:val="single" w:sz="4" w:space="0" w:color="auto"/>
            </w:tcBorders>
          </w:tcPr>
          <w:p w14:paraId="16802ED3" w14:textId="5753C971" w:rsidR="00387EFA" w:rsidRDefault="00387EFA" w:rsidP="00A87297">
            <w:pPr>
              <w:jc w:val="both"/>
              <w:rPr>
                <w:rFonts w:asciiTheme="majorHAnsi" w:hAnsiTheme="majorHAnsi"/>
              </w:rPr>
            </w:pPr>
            <w:r>
              <w:rPr>
                <w:rFonts w:asciiTheme="majorHAnsi" w:hAnsiTheme="majorHAnsi"/>
              </w:rPr>
              <w:t xml:space="preserve">Rok produkcji samochodów   </w:t>
            </w:r>
          </w:p>
        </w:tc>
        <w:tc>
          <w:tcPr>
            <w:tcW w:w="1710" w:type="pct"/>
            <w:tcBorders>
              <w:top w:val="single" w:sz="4" w:space="0" w:color="auto"/>
              <w:left w:val="single" w:sz="4" w:space="0" w:color="auto"/>
              <w:bottom w:val="single" w:sz="4" w:space="0" w:color="auto"/>
              <w:right w:val="single" w:sz="4" w:space="0" w:color="auto"/>
            </w:tcBorders>
          </w:tcPr>
          <w:p w14:paraId="4E91044E" w14:textId="71B49B83" w:rsidR="00387EFA" w:rsidRDefault="00387EFA" w:rsidP="00A87297">
            <w:pPr>
              <w:jc w:val="both"/>
              <w:rPr>
                <w:rFonts w:asciiTheme="majorHAnsi" w:hAnsiTheme="majorHAnsi"/>
              </w:rPr>
            </w:pPr>
            <w:r>
              <w:rPr>
                <w:rFonts w:asciiTheme="majorHAnsi" w:hAnsiTheme="majorHAnsi"/>
              </w:rPr>
              <w:t>20%</w:t>
            </w:r>
          </w:p>
        </w:tc>
      </w:tr>
      <w:tr w:rsidR="003C7B82" w:rsidRPr="00773D17" w14:paraId="510A1127" w14:textId="77777777" w:rsidTr="00A87297">
        <w:tc>
          <w:tcPr>
            <w:tcW w:w="494" w:type="pct"/>
            <w:tcBorders>
              <w:top w:val="single" w:sz="4" w:space="0" w:color="auto"/>
              <w:left w:val="single" w:sz="4" w:space="0" w:color="auto"/>
              <w:bottom w:val="single" w:sz="4" w:space="0" w:color="auto"/>
              <w:right w:val="single" w:sz="4" w:space="0" w:color="auto"/>
            </w:tcBorders>
          </w:tcPr>
          <w:p w14:paraId="7A35E8AC"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012C0E8A"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23687F2"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0A40DA07" w14:textId="77777777" w:rsidR="003C7B82" w:rsidRPr="00773D17" w:rsidRDefault="003C7B82" w:rsidP="003C7B82">
      <w:pPr>
        <w:tabs>
          <w:tab w:val="left" w:pos="284"/>
        </w:tabs>
        <w:jc w:val="both"/>
        <w:rPr>
          <w:rFonts w:asciiTheme="majorHAnsi" w:hAnsiTheme="majorHAnsi"/>
        </w:rPr>
      </w:pPr>
    </w:p>
    <w:p w14:paraId="74F8FA08" w14:textId="77777777" w:rsidR="009C182F" w:rsidRDefault="003C7B82" w:rsidP="003C7B82">
      <w:pPr>
        <w:tabs>
          <w:tab w:val="left" w:pos="284"/>
        </w:tabs>
        <w:jc w:val="both"/>
        <w:rPr>
          <w:rFonts w:asciiTheme="majorHAnsi" w:hAnsiTheme="majorHAnsi"/>
        </w:rPr>
      </w:pPr>
      <w:r w:rsidRPr="00773D17">
        <w:rPr>
          <w:rFonts w:asciiTheme="majorHAnsi" w:hAnsiTheme="majorHAnsi"/>
        </w:rPr>
        <w:lastRenderedPageBreak/>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w:t>
      </w:r>
      <w:r w:rsidR="00024AF6" w:rsidRPr="00773D17">
        <w:rPr>
          <w:rFonts w:asciiTheme="majorHAnsi" w:hAnsiTheme="majorHAnsi"/>
        </w:rPr>
        <w:t xml:space="preserve">przez </w:t>
      </w:r>
      <w:r w:rsidR="00024AF6">
        <w:rPr>
          <w:rFonts w:asciiTheme="majorHAnsi" w:hAnsiTheme="majorHAnsi"/>
        </w:rPr>
        <w:t>k</w:t>
      </w:r>
      <w:r w:rsidR="00024AF6" w:rsidRPr="00773D17">
        <w:rPr>
          <w:rFonts w:asciiTheme="majorHAnsi" w:hAnsiTheme="majorHAnsi"/>
        </w:rPr>
        <w:t>omisj</w:t>
      </w:r>
      <w:r w:rsidR="00024AF6" w:rsidRPr="00773D17">
        <w:rPr>
          <w:rFonts w:asciiTheme="majorHAnsi" w:hAnsiTheme="majorHAnsi" w:cs="Calibri"/>
        </w:rPr>
        <w:t>ę</w:t>
      </w:r>
      <w:r w:rsidR="00024AF6" w:rsidRPr="00773D17">
        <w:rPr>
          <w:rFonts w:asciiTheme="majorHAnsi" w:hAnsiTheme="majorHAnsi"/>
        </w:rPr>
        <w:t xml:space="preserve"> </w:t>
      </w:r>
      <w:r w:rsidR="00024AF6">
        <w:rPr>
          <w:rFonts w:asciiTheme="majorHAnsi" w:hAnsiTheme="majorHAnsi"/>
        </w:rPr>
        <w:t>p</w:t>
      </w:r>
      <w:r w:rsidR="00024AF6" w:rsidRPr="00773D17">
        <w:rPr>
          <w:rFonts w:asciiTheme="majorHAnsi" w:hAnsiTheme="majorHAnsi"/>
        </w:rPr>
        <w:t>rzetargow</w:t>
      </w:r>
      <w:r w:rsidR="00024AF6" w:rsidRPr="00773D17">
        <w:rPr>
          <w:rFonts w:asciiTheme="majorHAnsi" w:hAnsiTheme="majorHAnsi" w:cs="Calibri"/>
        </w:rPr>
        <w:t>ą</w:t>
      </w:r>
      <w:r w:rsidR="00024AF6" w:rsidRPr="00773D17">
        <w:rPr>
          <w:rFonts w:asciiTheme="majorHAnsi" w:hAnsiTheme="majorHAnsi"/>
        </w:rPr>
        <w:t xml:space="preserve"> </w:t>
      </w:r>
      <w:r w:rsidRPr="00773D17">
        <w:rPr>
          <w:rFonts w:asciiTheme="majorHAnsi" w:hAnsiTheme="majorHAnsi"/>
        </w:rPr>
        <w:t>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0E9D0DA7" w14:textId="77777777" w:rsidR="003C7B82" w:rsidRPr="00773D17" w:rsidRDefault="009C182F" w:rsidP="003C7B82">
      <w:pPr>
        <w:tabs>
          <w:tab w:val="left" w:pos="284"/>
        </w:tabs>
        <w:jc w:val="both"/>
        <w:rPr>
          <w:rFonts w:asciiTheme="majorHAnsi" w:hAnsiTheme="majorHAnsi"/>
        </w:rPr>
      </w:pPr>
      <w:r>
        <w:rPr>
          <w:rFonts w:asciiTheme="majorHAnsi" w:hAnsiTheme="majorHAnsi"/>
        </w:rPr>
        <w:t>Za ofertę najkorzystniejszą uznan</w:t>
      </w:r>
      <w:r w:rsidR="00026CC7">
        <w:rPr>
          <w:rFonts w:asciiTheme="majorHAnsi" w:hAnsiTheme="majorHAnsi"/>
        </w:rPr>
        <w:t>a zostanie oferta, która</w:t>
      </w:r>
      <w:r>
        <w:rPr>
          <w:rFonts w:asciiTheme="majorHAnsi" w:hAnsiTheme="majorHAnsi"/>
        </w:rPr>
        <w:t xml:space="preserve"> uzyskała najwyższą ilość punktów.</w:t>
      </w:r>
      <w:r w:rsidR="003C7B82" w:rsidRPr="00773D17">
        <w:rPr>
          <w:rFonts w:asciiTheme="majorHAnsi" w:hAnsiTheme="majorHAnsi"/>
        </w:rPr>
        <w:t xml:space="preserve"> </w:t>
      </w:r>
    </w:p>
    <w:p w14:paraId="3A21862D" w14:textId="77777777" w:rsidR="003C7B82" w:rsidRPr="00773D17" w:rsidRDefault="003C7B82" w:rsidP="003C7B82">
      <w:pPr>
        <w:tabs>
          <w:tab w:val="left" w:pos="284"/>
        </w:tabs>
        <w:jc w:val="both"/>
        <w:rPr>
          <w:rFonts w:asciiTheme="majorHAnsi" w:hAnsiTheme="majorHAnsi"/>
        </w:rPr>
      </w:pPr>
    </w:p>
    <w:p w14:paraId="5C5BCC2E" w14:textId="1DD379F7" w:rsidR="00387EFA" w:rsidRDefault="009C182F" w:rsidP="00D46066">
      <w:pPr>
        <w:ind w:right="-108"/>
        <w:jc w:val="both"/>
        <w:rPr>
          <w:rFonts w:asciiTheme="majorHAnsi" w:eastAsiaTheme="majorEastAsia" w:hAnsiTheme="majorHAnsi" w:cstheme="majorBidi"/>
          <w:b/>
          <w:i/>
          <w:color w:val="002060"/>
          <w:u w:val="single"/>
          <w:lang w:eastAsia="en-US"/>
        </w:rPr>
      </w:pPr>
      <w:r w:rsidRPr="009C182F">
        <w:rPr>
          <w:rFonts w:asciiTheme="majorHAnsi" w:eastAsiaTheme="majorEastAsia" w:hAnsiTheme="majorHAnsi" w:cstheme="majorBidi"/>
          <w:b/>
          <w:i/>
          <w:color w:val="002060"/>
          <w:u w:val="single"/>
          <w:lang w:eastAsia="en-US"/>
        </w:rPr>
        <w:t>Kryteria</w:t>
      </w:r>
      <w:r>
        <w:rPr>
          <w:rFonts w:asciiTheme="majorHAnsi" w:eastAsiaTheme="majorEastAsia" w:hAnsiTheme="majorHAnsi" w:cstheme="majorBidi"/>
          <w:b/>
          <w:i/>
          <w:color w:val="002060"/>
          <w:u w:val="single"/>
          <w:lang w:eastAsia="en-US"/>
        </w:rPr>
        <w:t>:</w:t>
      </w:r>
    </w:p>
    <w:p w14:paraId="0F4D04B5" w14:textId="18BA522C" w:rsidR="00387EFA" w:rsidRPr="00387EFA" w:rsidRDefault="00387EFA" w:rsidP="00D46066">
      <w:pPr>
        <w:ind w:right="-108"/>
        <w:jc w:val="both"/>
        <w:rPr>
          <w:rFonts w:asciiTheme="majorHAnsi" w:eastAsiaTheme="majorEastAsia" w:hAnsiTheme="majorHAnsi" w:cstheme="majorBidi"/>
          <w:b/>
          <w:i/>
          <w:color w:val="002060"/>
          <w:u w:val="single"/>
          <w:lang w:eastAsia="en-US"/>
        </w:rPr>
      </w:pPr>
    </w:p>
    <w:p w14:paraId="1CC005DB" w14:textId="56631F35" w:rsidR="00387EFA" w:rsidRPr="00D250DE" w:rsidRDefault="00387EFA" w:rsidP="00061F6A">
      <w:pPr>
        <w:pStyle w:val="Podstawowy2"/>
        <w:widowControl/>
        <w:numPr>
          <w:ilvl w:val="0"/>
          <w:numId w:val="45"/>
        </w:numPr>
        <w:suppressAutoHyphens w:val="0"/>
        <w:spacing w:line="240" w:lineRule="auto"/>
        <w:ind w:left="284" w:hanging="284"/>
        <w:rPr>
          <w:rFonts w:asciiTheme="majorHAnsi" w:hAnsiTheme="majorHAnsi"/>
          <w:b/>
          <w:szCs w:val="24"/>
        </w:rPr>
      </w:pPr>
      <w:r w:rsidRPr="00D250DE">
        <w:rPr>
          <w:rFonts w:asciiTheme="majorHAnsi" w:hAnsiTheme="majorHAnsi"/>
          <w:b/>
          <w:szCs w:val="24"/>
        </w:rPr>
        <w:t xml:space="preserve">Cena wykonania zamówienia waga: </w:t>
      </w:r>
      <w:r w:rsidR="00D250DE">
        <w:rPr>
          <w:rFonts w:asciiTheme="majorHAnsi" w:hAnsiTheme="majorHAnsi"/>
          <w:b/>
          <w:szCs w:val="24"/>
        </w:rPr>
        <w:t>7</w:t>
      </w:r>
      <w:r w:rsidRPr="00D250DE">
        <w:rPr>
          <w:rFonts w:asciiTheme="majorHAnsi" w:hAnsiTheme="majorHAnsi"/>
          <w:b/>
          <w:szCs w:val="24"/>
        </w:rPr>
        <w:t>0%</w:t>
      </w:r>
    </w:p>
    <w:p w14:paraId="0DAD6134" w14:textId="58AFEA09" w:rsidR="00387EFA" w:rsidRDefault="00387EFA" w:rsidP="00D250DE">
      <w:pPr>
        <w:pStyle w:val="Podstawowy2"/>
        <w:widowControl/>
        <w:suppressAutoHyphens w:val="0"/>
        <w:spacing w:line="240" w:lineRule="auto"/>
        <w:ind w:left="644" w:hanging="360"/>
        <w:rPr>
          <w:rFonts w:asciiTheme="majorHAnsi" w:hAnsiTheme="majorHAnsi"/>
          <w:b/>
          <w:szCs w:val="24"/>
        </w:rPr>
      </w:pPr>
      <w:r w:rsidRPr="00D250DE">
        <w:rPr>
          <w:rFonts w:asciiTheme="majorHAnsi" w:hAnsiTheme="majorHAnsi"/>
          <w:b/>
          <w:szCs w:val="24"/>
        </w:rPr>
        <w:t xml:space="preserve">Maksymalna do uzyskania ilość punktów: </w:t>
      </w:r>
      <w:r w:rsidR="00D250DE">
        <w:rPr>
          <w:rFonts w:asciiTheme="majorHAnsi" w:hAnsiTheme="majorHAnsi"/>
          <w:b/>
          <w:szCs w:val="24"/>
        </w:rPr>
        <w:t>7</w:t>
      </w:r>
      <w:r w:rsidRPr="00D250DE">
        <w:rPr>
          <w:rFonts w:asciiTheme="majorHAnsi" w:hAnsiTheme="majorHAnsi"/>
          <w:b/>
          <w:szCs w:val="24"/>
        </w:rPr>
        <w:t>0</w:t>
      </w:r>
    </w:p>
    <w:p w14:paraId="6FB24BF6" w14:textId="77777777" w:rsidR="00D250DE" w:rsidRPr="00D250DE" w:rsidRDefault="00D250DE" w:rsidP="00D250DE"/>
    <w:p w14:paraId="4F76B5AC" w14:textId="77777777" w:rsidR="00387EFA" w:rsidRPr="00D250DE" w:rsidRDefault="00387EFA" w:rsidP="00D250DE">
      <w:pPr>
        <w:ind w:left="284"/>
        <w:jc w:val="both"/>
        <w:rPr>
          <w:rFonts w:asciiTheme="majorHAnsi" w:hAnsiTheme="majorHAnsi"/>
          <w:b/>
        </w:rPr>
      </w:pPr>
      <w:r w:rsidRPr="00D250DE">
        <w:rPr>
          <w:rFonts w:asciiTheme="majorHAnsi" w:hAnsiTheme="majorHAnsi"/>
          <w:noProof/>
        </w:rPr>
        <w:t>W tym kryterium oferta otrzyma zaokrągloną do dwóch miejsc po przecinku ilość punktów wynikającą z działania:</w:t>
      </w:r>
      <w:r w:rsidRPr="00D250DE">
        <w:rPr>
          <w:rFonts w:asciiTheme="majorHAnsi" w:hAnsiTheme="majorHAnsi"/>
          <w:b/>
        </w:rPr>
        <w:t xml:space="preserve"> </w:t>
      </w:r>
    </w:p>
    <w:p w14:paraId="182460A7" w14:textId="77777777" w:rsidR="00387EFA" w:rsidRPr="00D250DE" w:rsidRDefault="00387EFA" w:rsidP="00D250DE">
      <w:pPr>
        <w:ind w:hanging="360"/>
        <w:rPr>
          <w:rFonts w:asciiTheme="majorHAnsi" w:hAnsiTheme="majorHAnsi"/>
        </w:rPr>
      </w:pPr>
    </w:p>
    <w:p w14:paraId="469C9FFD" w14:textId="1359B15E" w:rsidR="00387EFA" w:rsidRPr="00D250DE" w:rsidRDefault="00387EFA" w:rsidP="00D250DE">
      <w:pPr>
        <w:ind w:hanging="360"/>
        <w:jc w:val="center"/>
        <w:rPr>
          <w:rFonts w:asciiTheme="majorHAnsi" w:hAnsiTheme="majorHAnsi"/>
        </w:rPr>
      </w:pPr>
      <m:oMathPara>
        <m:oMath>
          <m:r>
            <m:rPr>
              <m:sty m:val="p"/>
            </m:rPr>
            <w:rPr>
              <w:rFonts w:ascii="Cambria Math" w:hAnsi="Cambria Math" w:cs="Cambria Math"/>
            </w:rPr>
            <m:t>C=</m:t>
          </m:r>
          <m:f>
            <m:fPr>
              <m:ctrlPr>
                <w:rPr>
                  <w:rFonts w:ascii="Cambria Math" w:hAnsi="Cambria Math"/>
                </w:rPr>
              </m:ctrlPr>
            </m:fPr>
            <m:num>
              <m:sSub>
                <m:sSubPr>
                  <m:ctrlPr>
                    <w:rPr>
                      <w:rFonts w:ascii="Cambria Math" w:hAnsi="Cambria Math" w:cs="Arial"/>
                    </w:rPr>
                  </m:ctrlPr>
                </m:sSubPr>
                <m:e>
                  <m:r>
                    <m:rPr>
                      <m:sty m:val="p"/>
                    </m:rPr>
                    <w:rPr>
                      <w:rFonts w:ascii="Cambria Math" w:hAnsi="Cambria Math" w:cs="Arial"/>
                    </w:rPr>
                    <m:t>C</m:t>
                  </m:r>
                </m:e>
                <m:sub>
                  <m:r>
                    <m:rPr>
                      <m:sty m:val="p"/>
                    </m:rPr>
                    <w:rPr>
                      <w:rFonts w:ascii="Cambria Math" w:hAnsi="Cambria Math" w:cs="Arial"/>
                    </w:rPr>
                    <m:t>n</m:t>
                  </m:r>
                </m:sub>
              </m:sSub>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b</m:t>
                  </m:r>
                </m:sub>
              </m:sSub>
            </m:den>
          </m:f>
          <m:r>
            <m:rPr>
              <m:sty m:val="p"/>
            </m:rPr>
            <w:rPr>
              <w:rFonts w:ascii="Cambria Math" w:hAnsi="Cambria Math"/>
            </w:rPr>
            <m:t xml:space="preserve">   x 100 x 70%</m:t>
          </m:r>
        </m:oMath>
      </m:oMathPara>
    </w:p>
    <w:p w14:paraId="01B28508" w14:textId="77777777" w:rsidR="00387EFA" w:rsidRPr="00D250DE" w:rsidRDefault="00387EFA" w:rsidP="00D250DE">
      <w:pPr>
        <w:ind w:hanging="360"/>
        <w:jc w:val="center"/>
        <w:rPr>
          <w:rFonts w:asciiTheme="majorHAnsi" w:hAnsiTheme="majorHAnsi" w:cs="Arial"/>
        </w:rPr>
      </w:pPr>
    </w:p>
    <w:p w14:paraId="38A62866" w14:textId="77777777" w:rsidR="00387EFA" w:rsidRPr="00D250DE" w:rsidRDefault="00387EFA" w:rsidP="00D250DE">
      <w:pPr>
        <w:pStyle w:val="Tekstpodstawowy22"/>
        <w:tabs>
          <w:tab w:val="left" w:pos="360"/>
        </w:tabs>
        <w:ind w:left="426" w:hanging="360"/>
        <w:rPr>
          <w:rFonts w:asciiTheme="majorHAnsi" w:hAnsiTheme="majorHAnsi"/>
          <w:sz w:val="24"/>
          <w:szCs w:val="24"/>
        </w:rPr>
      </w:pPr>
      <w:r w:rsidRPr="00D250DE">
        <w:rPr>
          <w:rFonts w:asciiTheme="majorHAnsi" w:hAnsiTheme="majorHAnsi"/>
          <w:b/>
          <w:noProof/>
          <w:sz w:val="24"/>
          <w:szCs w:val="24"/>
          <w:lang w:val="it-IT"/>
        </w:rPr>
        <w:tab/>
        <w:t xml:space="preserve">C </w:t>
      </w:r>
      <w:r w:rsidRPr="00D250DE">
        <w:rPr>
          <w:rFonts w:asciiTheme="majorHAnsi" w:hAnsiTheme="majorHAnsi"/>
          <w:noProof/>
          <w:sz w:val="24"/>
          <w:szCs w:val="24"/>
          <w:lang w:val="it-IT"/>
        </w:rPr>
        <w:t xml:space="preserve">- </w:t>
      </w:r>
      <w:r w:rsidRPr="00D250DE">
        <w:rPr>
          <w:rFonts w:asciiTheme="majorHAnsi" w:hAnsiTheme="majorHAnsi"/>
          <w:sz w:val="24"/>
          <w:szCs w:val="24"/>
        </w:rPr>
        <w:t>ilość punktów jaką uzyskała oferta na podstawie kryterium „Cena”</w:t>
      </w:r>
    </w:p>
    <w:p w14:paraId="59689624" w14:textId="77777777" w:rsidR="00387EFA" w:rsidRPr="00D250DE" w:rsidRDefault="00387EFA" w:rsidP="00D250DE">
      <w:pPr>
        <w:pStyle w:val="Tekstpodstawowy22"/>
        <w:tabs>
          <w:tab w:val="left" w:pos="360"/>
        </w:tabs>
        <w:ind w:left="426" w:hanging="360"/>
        <w:rPr>
          <w:rFonts w:asciiTheme="majorHAnsi" w:hAnsiTheme="majorHAnsi"/>
          <w:noProof/>
          <w:sz w:val="24"/>
          <w:szCs w:val="24"/>
        </w:rPr>
      </w:pPr>
      <w:r w:rsidRPr="00D250DE">
        <w:rPr>
          <w:rFonts w:asciiTheme="majorHAnsi" w:hAnsiTheme="majorHAnsi"/>
          <w:b/>
          <w:sz w:val="24"/>
          <w:szCs w:val="24"/>
        </w:rPr>
        <w:tab/>
      </w:r>
      <w:proofErr w:type="spellStart"/>
      <w:r w:rsidRPr="00D250DE">
        <w:rPr>
          <w:rFonts w:asciiTheme="majorHAnsi" w:hAnsiTheme="majorHAnsi"/>
          <w:b/>
          <w:sz w:val="24"/>
          <w:szCs w:val="24"/>
        </w:rPr>
        <w:t>C</w:t>
      </w:r>
      <w:r w:rsidRPr="00D250DE">
        <w:rPr>
          <w:rFonts w:asciiTheme="majorHAnsi" w:hAnsiTheme="majorHAnsi"/>
          <w:b/>
          <w:sz w:val="24"/>
          <w:szCs w:val="24"/>
          <w:vertAlign w:val="subscript"/>
        </w:rPr>
        <w:t>n</w:t>
      </w:r>
      <w:proofErr w:type="spellEnd"/>
      <w:r w:rsidRPr="00D250DE">
        <w:rPr>
          <w:rFonts w:asciiTheme="majorHAnsi" w:hAnsiTheme="majorHAnsi"/>
          <w:b/>
          <w:sz w:val="24"/>
          <w:szCs w:val="24"/>
        </w:rPr>
        <w:t xml:space="preserve"> </w:t>
      </w:r>
      <w:r w:rsidRPr="00D250DE">
        <w:rPr>
          <w:rFonts w:asciiTheme="majorHAnsi" w:hAnsiTheme="majorHAnsi"/>
          <w:sz w:val="24"/>
          <w:szCs w:val="24"/>
        </w:rPr>
        <w:t>-</w:t>
      </w:r>
      <w:r w:rsidRPr="00D250DE">
        <w:rPr>
          <w:rFonts w:asciiTheme="majorHAnsi" w:hAnsiTheme="majorHAnsi"/>
          <w:noProof/>
          <w:sz w:val="24"/>
          <w:szCs w:val="24"/>
        </w:rPr>
        <w:t xml:space="preserve"> najniższa cena spośród wszystkich ważnych ofert</w:t>
      </w:r>
    </w:p>
    <w:p w14:paraId="1C54BFB1" w14:textId="77777777" w:rsidR="00387EFA" w:rsidRPr="00D250DE" w:rsidRDefault="00387EFA" w:rsidP="00D250DE">
      <w:pPr>
        <w:pStyle w:val="Tekstpodstawowy22"/>
        <w:tabs>
          <w:tab w:val="left" w:pos="360"/>
        </w:tabs>
        <w:ind w:left="426" w:hanging="360"/>
        <w:rPr>
          <w:rFonts w:asciiTheme="majorHAnsi" w:hAnsiTheme="majorHAnsi"/>
          <w:noProof/>
          <w:sz w:val="24"/>
          <w:szCs w:val="24"/>
          <w:lang w:val="it-IT"/>
        </w:rPr>
      </w:pPr>
      <w:r w:rsidRPr="00D250DE">
        <w:rPr>
          <w:rFonts w:asciiTheme="majorHAnsi" w:hAnsiTheme="majorHAnsi"/>
          <w:b/>
          <w:sz w:val="24"/>
          <w:szCs w:val="24"/>
        </w:rPr>
        <w:tab/>
      </w:r>
      <w:proofErr w:type="spellStart"/>
      <w:r w:rsidRPr="00D250DE">
        <w:rPr>
          <w:rFonts w:asciiTheme="majorHAnsi" w:hAnsiTheme="majorHAnsi"/>
          <w:b/>
          <w:sz w:val="24"/>
          <w:szCs w:val="24"/>
        </w:rPr>
        <w:t>C</w:t>
      </w:r>
      <w:r w:rsidRPr="00D250DE">
        <w:rPr>
          <w:rFonts w:asciiTheme="majorHAnsi" w:hAnsiTheme="majorHAnsi"/>
          <w:b/>
          <w:sz w:val="24"/>
          <w:szCs w:val="24"/>
          <w:vertAlign w:val="subscript"/>
        </w:rPr>
        <w:t>b</w:t>
      </w:r>
      <w:proofErr w:type="spellEnd"/>
      <w:r w:rsidRPr="00D250DE">
        <w:rPr>
          <w:rFonts w:asciiTheme="majorHAnsi" w:hAnsiTheme="majorHAnsi"/>
          <w:b/>
          <w:sz w:val="24"/>
          <w:szCs w:val="24"/>
          <w:vertAlign w:val="subscript"/>
        </w:rPr>
        <w:t xml:space="preserve"> </w:t>
      </w:r>
      <w:r w:rsidRPr="00D250DE">
        <w:rPr>
          <w:rFonts w:asciiTheme="majorHAnsi" w:hAnsiTheme="majorHAnsi"/>
          <w:sz w:val="24"/>
          <w:szCs w:val="24"/>
        </w:rPr>
        <w:t xml:space="preserve">- </w:t>
      </w:r>
      <w:r w:rsidRPr="00D250DE">
        <w:rPr>
          <w:rFonts w:asciiTheme="majorHAnsi" w:hAnsiTheme="majorHAnsi"/>
          <w:noProof/>
          <w:sz w:val="24"/>
          <w:szCs w:val="24"/>
          <w:lang w:val="it-IT"/>
        </w:rPr>
        <w:t>cena oferty badanej</w:t>
      </w:r>
    </w:p>
    <w:p w14:paraId="7A4AB041" w14:textId="655DC6FA" w:rsidR="00387EFA" w:rsidRPr="00D250DE" w:rsidRDefault="00387EFA" w:rsidP="00D250DE">
      <w:pPr>
        <w:pStyle w:val="Tekstpodstawowy22"/>
        <w:tabs>
          <w:tab w:val="left" w:pos="360"/>
        </w:tabs>
        <w:ind w:left="426" w:hanging="360"/>
        <w:rPr>
          <w:rFonts w:asciiTheme="majorHAnsi" w:hAnsiTheme="majorHAnsi"/>
          <w:sz w:val="24"/>
          <w:szCs w:val="24"/>
        </w:rPr>
      </w:pPr>
      <w:r w:rsidRPr="00D250DE">
        <w:rPr>
          <w:rFonts w:asciiTheme="majorHAnsi" w:hAnsiTheme="majorHAnsi"/>
          <w:b/>
          <w:noProof/>
          <w:sz w:val="24"/>
          <w:szCs w:val="24"/>
          <w:lang w:val="it-IT"/>
        </w:rPr>
        <w:tab/>
      </w:r>
      <w:r w:rsidR="00D250DE">
        <w:rPr>
          <w:rFonts w:asciiTheme="majorHAnsi" w:hAnsiTheme="majorHAnsi"/>
          <w:b/>
          <w:noProof/>
          <w:sz w:val="24"/>
          <w:szCs w:val="24"/>
          <w:lang w:val="it-IT"/>
        </w:rPr>
        <w:t>7</w:t>
      </w:r>
      <w:r w:rsidRPr="00D250DE">
        <w:rPr>
          <w:rFonts w:asciiTheme="majorHAnsi" w:hAnsiTheme="majorHAnsi"/>
          <w:b/>
          <w:noProof/>
          <w:sz w:val="24"/>
          <w:szCs w:val="24"/>
          <w:lang w:val="it-IT"/>
        </w:rPr>
        <w:t>0%</w:t>
      </w:r>
      <w:r w:rsidRPr="00D250DE">
        <w:rPr>
          <w:rFonts w:asciiTheme="majorHAnsi" w:hAnsiTheme="majorHAnsi"/>
          <w:noProof/>
          <w:sz w:val="24"/>
          <w:szCs w:val="24"/>
          <w:lang w:val="it-IT"/>
        </w:rPr>
        <w:t xml:space="preserve"> - waga kryterium “Cena” </w:t>
      </w:r>
    </w:p>
    <w:p w14:paraId="1E58AE58" w14:textId="77777777" w:rsidR="00387EFA" w:rsidRPr="00D250DE" w:rsidRDefault="00387EFA" w:rsidP="00D250DE">
      <w:pPr>
        <w:pStyle w:val="Tekstpodstawowy22"/>
        <w:tabs>
          <w:tab w:val="left" w:pos="360"/>
        </w:tabs>
        <w:ind w:left="426" w:hanging="360"/>
        <w:rPr>
          <w:rFonts w:asciiTheme="majorHAnsi" w:hAnsiTheme="majorHAnsi"/>
          <w:noProof/>
          <w:sz w:val="24"/>
          <w:szCs w:val="24"/>
        </w:rPr>
      </w:pPr>
    </w:p>
    <w:p w14:paraId="4B251BD8" w14:textId="77777777" w:rsidR="00387EFA" w:rsidRPr="00D250DE" w:rsidRDefault="00387EFA" w:rsidP="00D250DE">
      <w:pPr>
        <w:ind w:hanging="360"/>
        <w:rPr>
          <w:rFonts w:asciiTheme="majorHAnsi" w:hAnsiTheme="majorHAnsi"/>
          <w:b/>
        </w:rPr>
      </w:pPr>
    </w:p>
    <w:p w14:paraId="69A9F7F2" w14:textId="77777777" w:rsidR="00387EFA" w:rsidRPr="00D250DE" w:rsidRDefault="00387EFA" w:rsidP="00061F6A">
      <w:pPr>
        <w:numPr>
          <w:ilvl w:val="0"/>
          <w:numId w:val="45"/>
        </w:numPr>
        <w:ind w:left="426" w:hanging="426"/>
        <w:rPr>
          <w:rFonts w:asciiTheme="majorHAnsi" w:hAnsiTheme="majorHAnsi"/>
          <w:b/>
        </w:rPr>
      </w:pPr>
      <w:r w:rsidRPr="00D250DE">
        <w:rPr>
          <w:rFonts w:asciiTheme="majorHAnsi" w:hAnsiTheme="majorHAnsi"/>
          <w:b/>
        </w:rPr>
        <w:t>Termin płatności faktury – waga 10%</w:t>
      </w:r>
    </w:p>
    <w:p w14:paraId="3899EDE2" w14:textId="77777777" w:rsidR="00387EFA" w:rsidRPr="00D250DE" w:rsidRDefault="00387EFA" w:rsidP="00D250DE">
      <w:pPr>
        <w:ind w:left="644" w:hanging="218"/>
        <w:rPr>
          <w:rFonts w:asciiTheme="majorHAnsi" w:hAnsiTheme="majorHAnsi"/>
          <w:b/>
        </w:rPr>
      </w:pPr>
      <w:r w:rsidRPr="00D250DE">
        <w:rPr>
          <w:rFonts w:asciiTheme="majorHAnsi" w:hAnsiTheme="majorHAnsi"/>
          <w:b/>
        </w:rPr>
        <w:t>Maksymalna do uzyskania ilość punktów: 10</w:t>
      </w:r>
    </w:p>
    <w:p w14:paraId="0447D152" w14:textId="77777777" w:rsidR="00387EFA" w:rsidRPr="00D250DE" w:rsidRDefault="00387EFA" w:rsidP="00D250DE">
      <w:pPr>
        <w:ind w:left="644" w:hanging="360"/>
        <w:rPr>
          <w:rFonts w:asciiTheme="majorHAnsi" w:hAnsiTheme="majorHAnsi"/>
          <w:b/>
        </w:rPr>
      </w:pPr>
    </w:p>
    <w:p w14:paraId="5235DE93" w14:textId="77777777" w:rsidR="00387EFA" w:rsidRPr="00D250DE" w:rsidRDefault="00387EFA" w:rsidP="00D250DE">
      <w:pPr>
        <w:ind w:left="284"/>
        <w:rPr>
          <w:rFonts w:asciiTheme="majorHAnsi" w:hAnsiTheme="majorHAnsi"/>
          <w:b/>
        </w:rPr>
      </w:pPr>
      <w:r w:rsidRPr="00D250DE">
        <w:rPr>
          <w:rFonts w:asciiTheme="majorHAnsi" w:hAnsiTheme="majorHAnsi"/>
          <w:noProof/>
        </w:rPr>
        <w:t>W tym kryterium oferta otrzyma zaokrągloną do dwóch miejsc po przecinku ilość punktów wynikającą z działania:</w:t>
      </w:r>
      <w:r w:rsidRPr="00D250DE">
        <w:rPr>
          <w:rFonts w:asciiTheme="majorHAnsi" w:hAnsiTheme="majorHAnsi"/>
          <w:b/>
        </w:rPr>
        <w:t xml:space="preserve"> </w:t>
      </w:r>
    </w:p>
    <w:p w14:paraId="77A8988C" w14:textId="77777777" w:rsidR="00387EFA" w:rsidRPr="00D250DE" w:rsidRDefault="00387EFA" w:rsidP="00D250DE">
      <w:pPr>
        <w:ind w:left="644" w:hanging="360"/>
        <w:rPr>
          <w:rFonts w:asciiTheme="majorHAnsi" w:hAnsiTheme="majorHAnsi"/>
          <w:b/>
        </w:rPr>
      </w:pPr>
    </w:p>
    <w:p w14:paraId="19F12953" w14:textId="77777777" w:rsidR="00387EFA" w:rsidRPr="00D250DE" w:rsidRDefault="00387EFA" w:rsidP="00D250DE">
      <w:pPr>
        <w:ind w:hanging="360"/>
        <w:jc w:val="center"/>
        <w:rPr>
          <w:rFonts w:asciiTheme="majorHAnsi" w:hAnsiTheme="majorHAnsi"/>
        </w:rPr>
      </w:pPr>
      <m:oMathPara>
        <m:oMathParaPr>
          <m:jc m:val="center"/>
        </m:oMathParaPr>
        <m:oMath>
          <m:r>
            <m:rPr>
              <m:sty m:val="p"/>
            </m:rPr>
            <w:rPr>
              <w:rFonts w:ascii="Cambria Math" w:hAnsi="Cambria Math" w:cs="Cambria Math"/>
            </w:rPr>
            <m:t>T=</m:t>
          </m:r>
          <m:f>
            <m:fPr>
              <m:ctrlPr>
                <w:rPr>
                  <w:rFonts w:ascii="Cambria Math" w:hAnsi="Cambria Math"/>
                </w:rPr>
              </m:ctrlPr>
            </m:fPr>
            <m:num>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n</m:t>
                  </m:r>
                </m:sub>
              </m:sSub>
            </m:den>
          </m:f>
          <m:r>
            <m:rPr>
              <m:sty m:val="p"/>
            </m:rPr>
            <w:rPr>
              <w:rFonts w:ascii="Cambria Math" w:hAnsi="Cambria Math"/>
            </w:rPr>
            <m:t xml:space="preserve">   x 100 x 10%</m:t>
          </m:r>
        </m:oMath>
      </m:oMathPara>
    </w:p>
    <w:p w14:paraId="53CB0F5F" w14:textId="77777777" w:rsidR="00387EFA" w:rsidRPr="00D250DE" w:rsidRDefault="00387EFA" w:rsidP="00D250DE">
      <w:pPr>
        <w:ind w:hanging="360"/>
        <w:jc w:val="center"/>
        <w:rPr>
          <w:rFonts w:asciiTheme="majorHAnsi" w:hAnsiTheme="majorHAnsi"/>
        </w:rPr>
      </w:pPr>
    </w:p>
    <w:p w14:paraId="30198E86" w14:textId="77777777" w:rsidR="00387EFA" w:rsidRPr="00D250DE" w:rsidRDefault="00387EFA" w:rsidP="00D250DE">
      <w:pPr>
        <w:pStyle w:val="Tekstpodstawowy22"/>
        <w:ind w:left="426" w:hanging="360"/>
        <w:jc w:val="center"/>
        <w:rPr>
          <w:rFonts w:asciiTheme="majorHAnsi" w:hAnsiTheme="majorHAnsi" w:cs="Arial"/>
          <w:noProof/>
          <w:sz w:val="24"/>
          <w:szCs w:val="24"/>
        </w:rPr>
      </w:pPr>
    </w:p>
    <w:p w14:paraId="5F7D6A71" w14:textId="77777777" w:rsidR="00387EFA" w:rsidRPr="00D250DE" w:rsidRDefault="00387EFA" w:rsidP="00D250DE">
      <w:pPr>
        <w:pStyle w:val="NormalnyWeb"/>
        <w:spacing w:before="0" w:beforeAutospacing="0" w:after="0" w:afterAutospacing="0"/>
        <w:ind w:left="709" w:hanging="360"/>
        <w:rPr>
          <w:rFonts w:asciiTheme="majorHAnsi" w:hAnsiTheme="majorHAnsi"/>
          <w:sz w:val="24"/>
          <w:szCs w:val="24"/>
        </w:rPr>
      </w:pPr>
      <w:r w:rsidRPr="00D250DE">
        <w:rPr>
          <w:rFonts w:asciiTheme="majorHAnsi" w:hAnsiTheme="majorHAnsi"/>
          <w:b/>
          <w:sz w:val="24"/>
          <w:szCs w:val="24"/>
        </w:rPr>
        <w:t xml:space="preserve">T - </w:t>
      </w:r>
      <w:r w:rsidRPr="00D250DE">
        <w:rPr>
          <w:rFonts w:asciiTheme="majorHAnsi" w:hAnsiTheme="majorHAnsi"/>
          <w:sz w:val="24"/>
          <w:szCs w:val="24"/>
        </w:rPr>
        <w:t>ilość punktów, jaką uzyskała oferta na podstawie kryterium „Termin płatności faktury”</w:t>
      </w:r>
    </w:p>
    <w:p w14:paraId="696960FE" w14:textId="77777777" w:rsidR="00387EFA" w:rsidRPr="00D250DE" w:rsidRDefault="00387EFA" w:rsidP="00D250DE">
      <w:pPr>
        <w:pStyle w:val="NormalnyWeb"/>
        <w:spacing w:before="0" w:beforeAutospacing="0" w:after="0" w:afterAutospacing="0"/>
        <w:ind w:left="709" w:hanging="360"/>
        <w:rPr>
          <w:rFonts w:asciiTheme="majorHAnsi" w:hAnsiTheme="majorHAnsi"/>
          <w:sz w:val="24"/>
          <w:szCs w:val="24"/>
        </w:rPr>
      </w:pPr>
      <w:r w:rsidRPr="00D250DE">
        <w:rPr>
          <w:rFonts w:asciiTheme="majorHAnsi" w:hAnsiTheme="majorHAnsi"/>
          <w:b/>
          <w:sz w:val="24"/>
          <w:szCs w:val="24"/>
        </w:rPr>
        <w:t>T</w:t>
      </w:r>
      <w:r w:rsidRPr="00D250DE">
        <w:rPr>
          <w:rFonts w:asciiTheme="majorHAnsi" w:hAnsiTheme="majorHAnsi"/>
          <w:b/>
          <w:sz w:val="24"/>
          <w:szCs w:val="24"/>
          <w:vertAlign w:val="subscript"/>
        </w:rPr>
        <w:t>b</w:t>
      </w:r>
      <w:r w:rsidRPr="00D250DE">
        <w:rPr>
          <w:rFonts w:asciiTheme="majorHAnsi" w:hAnsiTheme="majorHAnsi"/>
          <w:b/>
          <w:sz w:val="24"/>
          <w:szCs w:val="24"/>
        </w:rPr>
        <w:t xml:space="preserve"> </w:t>
      </w:r>
      <w:r w:rsidRPr="00D250DE">
        <w:rPr>
          <w:rFonts w:asciiTheme="majorHAnsi" w:hAnsiTheme="majorHAnsi"/>
          <w:sz w:val="24"/>
          <w:szCs w:val="24"/>
        </w:rPr>
        <w:t xml:space="preserve">– termin płatności faktury </w:t>
      </w:r>
      <w:r w:rsidRPr="00D250DE">
        <w:rPr>
          <w:rFonts w:asciiTheme="majorHAnsi" w:hAnsiTheme="majorHAnsi"/>
          <w:noProof/>
          <w:sz w:val="24"/>
          <w:szCs w:val="24"/>
        </w:rPr>
        <w:t>z badanej oferty (liczony w dniach)</w:t>
      </w:r>
    </w:p>
    <w:p w14:paraId="0ABAD85A" w14:textId="77777777" w:rsidR="00387EFA" w:rsidRPr="00D250DE" w:rsidRDefault="00387EFA" w:rsidP="00D250DE">
      <w:pPr>
        <w:pStyle w:val="NormalnyWeb"/>
        <w:spacing w:before="0" w:beforeAutospacing="0" w:after="0" w:afterAutospacing="0"/>
        <w:ind w:left="709" w:hanging="360"/>
        <w:rPr>
          <w:rFonts w:asciiTheme="majorHAnsi" w:hAnsiTheme="majorHAnsi"/>
          <w:sz w:val="24"/>
          <w:szCs w:val="24"/>
        </w:rPr>
      </w:pPr>
      <w:proofErr w:type="spellStart"/>
      <w:r w:rsidRPr="00D250DE">
        <w:rPr>
          <w:rFonts w:asciiTheme="majorHAnsi" w:hAnsiTheme="majorHAnsi"/>
          <w:b/>
          <w:sz w:val="24"/>
          <w:szCs w:val="24"/>
        </w:rPr>
        <w:t>T</w:t>
      </w:r>
      <w:r w:rsidRPr="00D250DE">
        <w:rPr>
          <w:rFonts w:asciiTheme="majorHAnsi" w:hAnsiTheme="majorHAnsi"/>
          <w:b/>
          <w:sz w:val="24"/>
          <w:szCs w:val="24"/>
          <w:vertAlign w:val="subscript"/>
        </w:rPr>
        <w:t>n</w:t>
      </w:r>
      <w:proofErr w:type="spellEnd"/>
      <w:r w:rsidRPr="00D250DE">
        <w:rPr>
          <w:rFonts w:asciiTheme="majorHAnsi" w:hAnsiTheme="majorHAnsi"/>
          <w:b/>
          <w:sz w:val="24"/>
          <w:szCs w:val="24"/>
          <w:vertAlign w:val="subscript"/>
        </w:rPr>
        <w:t xml:space="preserve"> </w:t>
      </w:r>
      <w:r w:rsidRPr="00D250DE">
        <w:rPr>
          <w:rFonts w:asciiTheme="majorHAnsi" w:hAnsiTheme="majorHAnsi"/>
          <w:sz w:val="24"/>
          <w:szCs w:val="24"/>
        </w:rPr>
        <w:t>– najdłuższy termin płatności faktury z spośród wszystkich ważnych ofert (</w:t>
      </w:r>
      <w:r w:rsidRPr="00D250DE">
        <w:rPr>
          <w:rFonts w:asciiTheme="majorHAnsi" w:hAnsiTheme="majorHAnsi"/>
          <w:noProof/>
          <w:sz w:val="24"/>
          <w:szCs w:val="24"/>
        </w:rPr>
        <w:t>liczony w dniach</w:t>
      </w:r>
      <w:r w:rsidRPr="00D250DE">
        <w:rPr>
          <w:rFonts w:asciiTheme="majorHAnsi" w:hAnsiTheme="majorHAnsi"/>
          <w:sz w:val="24"/>
          <w:szCs w:val="24"/>
        </w:rPr>
        <w:t>)</w:t>
      </w:r>
    </w:p>
    <w:p w14:paraId="3D0AB3A3" w14:textId="77777777" w:rsidR="00387EFA" w:rsidRPr="00D250DE" w:rsidRDefault="00387EFA" w:rsidP="00D250DE">
      <w:pPr>
        <w:pStyle w:val="Tekstpodstawowy22"/>
        <w:tabs>
          <w:tab w:val="left" w:pos="360"/>
        </w:tabs>
        <w:ind w:left="709" w:hanging="360"/>
        <w:rPr>
          <w:rFonts w:asciiTheme="majorHAnsi" w:hAnsiTheme="majorHAnsi"/>
          <w:sz w:val="24"/>
          <w:szCs w:val="24"/>
        </w:rPr>
      </w:pPr>
      <w:r w:rsidRPr="00D250DE">
        <w:rPr>
          <w:rFonts w:asciiTheme="majorHAnsi" w:hAnsiTheme="majorHAnsi"/>
          <w:b/>
          <w:noProof/>
          <w:sz w:val="24"/>
          <w:szCs w:val="24"/>
          <w:lang w:val="it-IT"/>
        </w:rPr>
        <w:t>10%</w:t>
      </w:r>
      <w:r w:rsidRPr="00D250DE">
        <w:rPr>
          <w:rFonts w:asciiTheme="majorHAnsi" w:hAnsiTheme="majorHAnsi"/>
          <w:noProof/>
          <w:sz w:val="24"/>
          <w:szCs w:val="24"/>
          <w:lang w:val="it-IT"/>
        </w:rPr>
        <w:t xml:space="preserve"> - waga kryterium </w:t>
      </w:r>
      <w:r w:rsidRPr="00D250DE">
        <w:rPr>
          <w:rFonts w:asciiTheme="majorHAnsi" w:hAnsiTheme="majorHAnsi"/>
          <w:sz w:val="24"/>
          <w:szCs w:val="24"/>
        </w:rPr>
        <w:t>„Termin płatności faktury”</w:t>
      </w:r>
    </w:p>
    <w:p w14:paraId="5E9A3DDE" w14:textId="77777777" w:rsidR="00387EFA" w:rsidRPr="00D250DE" w:rsidRDefault="00387EFA" w:rsidP="00D250DE">
      <w:pPr>
        <w:pStyle w:val="Tekstpodstawowy22"/>
        <w:ind w:left="709" w:hanging="360"/>
        <w:rPr>
          <w:rFonts w:asciiTheme="majorHAnsi" w:hAnsiTheme="majorHAnsi"/>
          <w:noProof/>
          <w:sz w:val="24"/>
          <w:szCs w:val="24"/>
        </w:rPr>
      </w:pPr>
    </w:p>
    <w:p w14:paraId="5E445CB1" w14:textId="77777777" w:rsidR="00387EFA" w:rsidRPr="00D250DE" w:rsidRDefault="00387EFA" w:rsidP="00D250DE">
      <w:pPr>
        <w:suppressAutoHyphens/>
        <w:spacing w:line="276" w:lineRule="auto"/>
        <w:ind w:left="709" w:hanging="360"/>
        <w:jc w:val="both"/>
        <w:rPr>
          <w:rFonts w:asciiTheme="majorHAnsi" w:hAnsiTheme="majorHAnsi"/>
          <w:b/>
          <w:u w:val="single"/>
        </w:rPr>
      </w:pPr>
      <w:r w:rsidRPr="00D250DE">
        <w:rPr>
          <w:rFonts w:asciiTheme="majorHAnsi" w:hAnsiTheme="majorHAnsi"/>
        </w:rPr>
        <w:t>Maksymalny akceptowalny przez zamawiającego termin płatności faktury: 30 dni.</w:t>
      </w:r>
    </w:p>
    <w:p w14:paraId="7FA4D37B" w14:textId="77777777" w:rsidR="00387EFA" w:rsidRPr="00D250DE" w:rsidRDefault="00387EFA" w:rsidP="00D250DE">
      <w:pPr>
        <w:suppressAutoHyphens/>
        <w:spacing w:line="276" w:lineRule="auto"/>
        <w:ind w:left="709" w:hanging="360"/>
        <w:jc w:val="both"/>
        <w:rPr>
          <w:rFonts w:asciiTheme="majorHAnsi" w:hAnsiTheme="majorHAnsi"/>
        </w:rPr>
      </w:pPr>
      <w:r w:rsidRPr="00D250DE">
        <w:rPr>
          <w:rFonts w:asciiTheme="majorHAnsi" w:hAnsiTheme="majorHAnsi"/>
        </w:rPr>
        <w:t>Minimalny</w:t>
      </w:r>
      <w:r w:rsidRPr="00D250DE">
        <w:rPr>
          <w:rFonts w:asciiTheme="majorHAnsi" w:hAnsiTheme="majorHAnsi"/>
          <w:b/>
        </w:rPr>
        <w:t xml:space="preserve"> </w:t>
      </w:r>
      <w:r w:rsidRPr="00D250DE">
        <w:rPr>
          <w:rFonts w:asciiTheme="majorHAnsi" w:hAnsiTheme="majorHAnsi"/>
        </w:rPr>
        <w:t>akceptowalny przez zamawiającego termin płatności faktury: 14 dni.</w:t>
      </w:r>
    </w:p>
    <w:p w14:paraId="71520613" w14:textId="77777777" w:rsidR="00387EFA" w:rsidRPr="00D250DE" w:rsidRDefault="00387EFA" w:rsidP="00D250DE">
      <w:pPr>
        <w:suppressAutoHyphens/>
        <w:spacing w:line="276" w:lineRule="auto"/>
        <w:ind w:left="709" w:hanging="360"/>
        <w:jc w:val="both"/>
        <w:rPr>
          <w:rFonts w:asciiTheme="majorHAnsi" w:hAnsiTheme="majorHAnsi"/>
          <w:b/>
          <w:u w:val="single"/>
        </w:rPr>
      </w:pPr>
    </w:p>
    <w:p w14:paraId="6B41BDE1" w14:textId="77777777" w:rsidR="00D250DE" w:rsidRDefault="00387EFA" w:rsidP="00D250DE">
      <w:pPr>
        <w:suppressAutoHyphens/>
        <w:spacing w:line="276" w:lineRule="auto"/>
        <w:jc w:val="both"/>
        <w:rPr>
          <w:rFonts w:asciiTheme="majorHAnsi" w:hAnsiTheme="majorHAnsi"/>
        </w:rPr>
      </w:pPr>
      <w:r w:rsidRPr="00D250DE">
        <w:rPr>
          <w:rFonts w:asciiTheme="majorHAnsi" w:hAnsiTheme="majorHAnsi"/>
          <w:u w:val="single"/>
        </w:rPr>
        <w:t>UWAGA:</w:t>
      </w:r>
      <w:r w:rsidRPr="00D250DE">
        <w:rPr>
          <w:rFonts w:asciiTheme="majorHAnsi" w:hAnsiTheme="majorHAnsi"/>
        </w:rPr>
        <w:t xml:space="preserve"> </w:t>
      </w:r>
    </w:p>
    <w:p w14:paraId="72BFF26C" w14:textId="6063AF1C" w:rsidR="00387EFA" w:rsidRPr="00D250DE" w:rsidRDefault="00387EFA" w:rsidP="00D250DE">
      <w:pPr>
        <w:suppressAutoHyphens/>
        <w:spacing w:line="276" w:lineRule="auto"/>
        <w:jc w:val="both"/>
        <w:rPr>
          <w:rFonts w:asciiTheme="majorHAnsi" w:hAnsiTheme="majorHAnsi"/>
        </w:rPr>
      </w:pPr>
      <w:r w:rsidRPr="00D250DE">
        <w:rPr>
          <w:rFonts w:asciiTheme="majorHAnsi" w:hAnsiTheme="majorHAnsi"/>
        </w:rPr>
        <w:t>Zamawiający nie dopuszcza skracania w ofercie minimalnego terminu płatności faktury poniżej 14 dni oraz wydłużania maksymalnego terminu płatności faktury ponad 30 dni. Tego rodzaju działanie wykonawcy skutkować będzie odrzuceniem jego oferty przez zamawiającego na podstawie art. 89 ust. 1 pkt 2 ustawy Prawo zamówień publicznych.</w:t>
      </w:r>
    </w:p>
    <w:p w14:paraId="48C40C40" w14:textId="77777777" w:rsidR="00387EFA" w:rsidRPr="00D250DE" w:rsidRDefault="00387EFA" w:rsidP="00D250DE">
      <w:pPr>
        <w:ind w:left="644" w:hanging="709"/>
        <w:rPr>
          <w:rFonts w:asciiTheme="majorHAnsi" w:hAnsiTheme="majorHAnsi"/>
          <w:b/>
        </w:rPr>
      </w:pPr>
    </w:p>
    <w:p w14:paraId="2416C633" w14:textId="77777777" w:rsidR="00387EFA" w:rsidRPr="00D250DE" w:rsidRDefault="00387EFA" w:rsidP="00D250DE">
      <w:pPr>
        <w:ind w:left="644" w:hanging="360"/>
        <w:rPr>
          <w:rFonts w:asciiTheme="majorHAnsi" w:hAnsiTheme="majorHAnsi"/>
          <w:b/>
        </w:rPr>
      </w:pPr>
    </w:p>
    <w:p w14:paraId="18BE48EE" w14:textId="12E1AC3B" w:rsidR="00387EFA" w:rsidRPr="00D250DE" w:rsidRDefault="00387EFA" w:rsidP="00061F6A">
      <w:pPr>
        <w:numPr>
          <w:ilvl w:val="0"/>
          <w:numId w:val="45"/>
        </w:numPr>
        <w:ind w:left="426" w:hanging="426"/>
        <w:jc w:val="both"/>
        <w:rPr>
          <w:rFonts w:asciiTheme="majorHAnsi" w:hAnsiTheme="majorHAnsi"/>
          <w:b/>
        </w:rPr>
      </w:pPr>
      <w:r w:rsidRPr="00D250DE">
        <w:rPr>
          <w:rFonts w:asciiTheme="majorHAnsi" w:hAnsiTheme="majorHAnsi"/>
          <w:b/>
        </w:rPr>
        <w:lastRenderedPageBreak/>
        <w:t xml:space="preserve">Rok produkcji autobusów, którymi wykonawca będzie świadczył usługę – waga kryterium </w:t>
      </w:r>
      <w:r w:rsidR="00D250DE">
        <w:rPr>
          <w:rFonts w:asciiTheme="majorHAnsi" w:hAnsiTheme="majorHAnsi"/>
          <w:b/>
        </w:rPr>
        <w:t>2</w:t>
      </w:r>
      <w:r w:rsidRPr="00D250DE">
        <w:rPr>
          <w:rFonts w:asciiTheme="majorHAnsi" w:hAnsiTheme="majorHAnsi"/>
          <w:b/>
        </w:rPr>
        <w:t>0%</w:t>
      </w:r>
    </w:p>
    <w:p w14:paraId="570080FE" w14:textId="66775827" w:rsidR="00387EFA" w:rsidRPr="00D250DE" w:rsidRDefault="00387EFA" w:rsidP="00D250DE">
      <w:pPr>
        <w:ind w:left="644" w:hanging="218"/>
        <w:jc w:val="both"/>
        <w:rPr>
          <w:rFonts w:asciiTheme="majorHAnsi" w:hAnsiTheme="majorHAnsi"/>
          <w:b/>
        </w:rPr>
      </w:pPr>
      <w:r w:rsidRPr="00D250DE">
        <w:rPr>
          <w:rFonts w:asciiTheme="majorHAnsi" w:hAnsiTheme="majorHAnsi"/>
          <w:b/>
        </w:rPr>
        <w:t xml:space="preserve">Maksymalna do uzyskania ilość punktów: </w:t>
      </w:r>
      <w:r w:rsidR="00D250DE">
        <w:rPr>
          <w:rFonts w:asciiTheme="majorHAnsi" w:hAnsiTheme="majorHAnsi"/>
          <w:b/>
        </w:rPr>
        <w:t>2</w:t>
      </w:r>
      <w:r w:rsidRPr="00D250DE">
        <w:rPr>
          <w:rFonts w:asciiTheme="majorHAnsi" w:hAnsiTheme="majorHAnsi"/>
          <w:b/>
        </w:rPr>
        <w:t>0</w:t>
      </w:r>
    </w:p>
    <w:p w14:paraId="49616265" w14:textId="77777777" w:rsidR="00387EFA" w:rsidRPr="00D250DE" w:rsidRDefault="00387EFA" w:rsidP="00D250DE">
      <w:pPr>
        <w:ind w:left="644" w:hanging="360"/>
        <w:jc w:val="both"/>
        <w:rPr>
          <w:rFonts w:asciiTheme="majorHAnsi" w:hAnsiTheme="majorHAnsi"/>
          <w:b/>
        </w:rPr>
      </w:pPr>
    </w:p>
    <w:p w14:paraId="3CF6ABE8" w14:textId="04967E4F" w:rsidR="00387EFA" w:rsidRPr="00D250DE" w:rsidRDefault="00387EFA" w:rsidP="00D250DE">
      <w:pPr>
        <w:ind w:left="284"/>
        <w:rPr>
          <w:rFonts w:asciiTheme="majorHAnsi" w:hAnsiTheme="majorHAnsi"/>
          <w:b/>
        </w:rPr>
      </w:pPr>
      <w:r w:rsidRPr="00D250DE">
        <w:rPr>
          <w:rFonts w:asciiTheme="majorHAnsi" w:hAnsiTheme="majorHAnsi"/>
          <w:noProof/>
        </w:rPr>
        <w:t>W tym kryterium oferta otrzyma zaokrągloną do dwóch miejsc po przecinku ilość punktów wynikającą z działania:</w:t>
      </w:r>
      <w:r w:rsidRPr="00D250DE">
        <w:rPr>
          <w:rFonts w:asciiTheme="majorHAnsi" w:hAnsiTheme="majorHAnsi"/>
          <w:b/>
        </w:rPr>
        <w:t xml:space="preserve"> </w:t>
      </w:r>
    </w:p>
    <w:p w14:paraId="5E2DB148" w14:textId="77777777" w:rsidR="00387EFA" w:rsidRPr="00D250DE" w:rsidRDefault="00387EFA" w:rsidP="00D250DE">
      <w:pPr>
        <w:ind w:left="644" w:hanging="360"/>
        <w:jc w:val="both"/>
        <w:rPr>
          <w:rFonts w:asciiTheme="majorHAnsi" w:hAnsiTheme="majorHAnsi"/>
        </w:rPr>
      </w:pPr>
    </w:p>
    <w:p w14:paraId="19F6F45F" w14:textId="65AC4B59" w:rsidR="00387EFA" w:rsidRPr="00D250DE" w:rsidRDefault="00387EFA" w:rsidP="00D250DE">
      <w:pPr>
        <w:ind w:hanging="360"/>
        <w:jc w:val="center"/>
        <w:rPr>
          <w:rFonts w:asciiTheme="majorHAnsi" w:hAnsiTheme="majorHAnsi"/>
        </w:rPr>
      </w:pPr>
      <m:oMathPara>
        <m:oMathParaPr>
          <m:jc m:val="center"/>
        </m:oMathParaPr>
        <m:oMath>
          <m:r>
            <m:rPr>
              <m:sty m:val="p"/>
            </m:rPr>
            <w:rPr>
              <w:rFonts w:ascii="Cambria Math" w:hAnsi="Cambria Math" w:cs="Cambria Math"/>
            </w:rPr>
            <m:t>R=</m:t>
          </m:r>
          <m:f>
            <m:fPr>
              <m:ctrlPr>
                <w:rPr>
                  <w:rFonts w:ascii="Cambria Math" w:hAnsi="Cambria Math"/>
                </w:rPr>
              </m:ctrlPr>
            </m:fPr>
            <m:num>
              <m:sSub>
                <m:sSubPr>
                  <m:ctrlPr>
                    <w:rPr>
                      <w:rFonts w:ascii="Cambria Math" w:hAnsi="Cambria Math" w:cs="Arial"/>
                    </w:rPr>
                  </m:ctrlPr>
                </m:sSubPr>
                <m:e>
                  <m:r>
                    <m:rPr>
                      <m:sty m:val="p"/>
                    </m:rPr>
                    <w:rPr>
                      <w:rFonts w:ascii="Cambria Math" w:hAnsi="Cambria Math" w:cs="Arial"/>
                    </w:rPr>
                    <m:t>R</m:t>
                  </m:r>
                </m:e>
                <m:sub>
                  <m:r>
                    <m:rPr>
                      <m:sty m:val="p"/>
                    </m:rPr>
                    <w:rPr>
                      <w:rFonts w:ascii="Cambria Math" w:hAnsi="Cambria Math" w:cs="Arial"/>
                    </w:rPr>
                    <m:t>b</m:t>
                  </m:r>
                </m:sub>
              </m:sSub>
            </m:num>
            <m:den>
              <m:sSub>
                <m:sSubPr>
                  <m:ctrlPr>
                    <w:rPr>
                      <w:rFonts w:ascii="Cambria Math" w:hAnsi="Cambria Math"/>
                    </w:rPr>
                  </m:ctrlPr>
                </m:sSubPr>
                <m:e>
                  <m:r>
                    <m:rPr>
                      <m:sty m:val="p"/>
                    </m:rPr>
                    <w:rPr>
                      <w:rFonts w:ascii="Cambria Math" w:hAnsi="Cambria Math"/>
                    </w:rPr>
                    <m:t>R</m:t>
                  </m:r>
                </m:e>
                <m:sub>
                  <m:r>
                    <m:rPr>
                      <m:sty m:val="p"/>
                    </m:rPr>
                    <w:rPr>
                      <w:rFonts w:ascii="Cambria Math" w:hAnsi="Cambria Math"/>
                    </w:rPr>
                    <m:t>n</m:t>
                  </m:r>
                </m:sub>
              </m:sSub>
            </m:den>
          </m:f>
          <m:r>
            <m:rPr>
              <m:sty m:val="p"/>
            </m:rPr>
            <w:rPr>
              <w:rFonts w:ascii="Cambria Math" w:hAnsi="Cambria Math"/>
            </w:rPr>
            <m:t xml:space="preserve">   x 100 x 20%</m:t>
          </m:r>
        </m:oMath>
      </m:oMathPara>
    </w:p>
    <w:p w14:paraId="3209927D" w14:textId="77777777" w:rsidR="00387EFA" w:rsidRPr="00D250DE" w:rsidRDefault="00387EFA" w:rsidP="00D250DE">
      <w:pPr>
        <w:ind w:left="644" w:hanging="360"/>
        <w:jc w:val="both"/>
        <w:rPr>
          <w:rFonts w:asciiTheme="majorHAnsi" w:hAnsiTheme="majorHAnsi"/>
        </w:rPr>
      </w:pPr>
    </w:p>
    <w:p w14:paraId="3445A52B" w14:textId="77777777" w:rsidR="00387EFA" w:rsidRPr="00D250DE" w:rsidRDefault="00387EFA" w:rsidP="00D250DE">
      <w:pPr>
        <w:ind w:left="644" w:hanging="360"/>
        <w:jc w:val="both"/>
        <w:rPr>
          <w:rFonts w:asciiTheme="majorHAnsi" w:hAnsiTheme="majorHAnsi"/>
        </w:rPr>
      </w:pPr>
    </w:p>
    <w:p w14:paraId="6EDE41B4" w14:textId="77777777" w:rsidR="00387EFA" w:rsidRPr="00D250DE" w:rsidRDefault="00387EFA" w:rsidP="00D250DE">
      <w:pPr>
        <w:ind w:left="644" w:hanging="360"/>
        <w:jc w:val="both"/>
        <w:rPr>
          <w:rFonts w:asciiTheme="majorHAnsi" w:hAnsiTheme="majorHAnsi"/>
        </w:rPr>
      </w:pPr>
      <w:r w:rsidRPr="00D250DE">
        <w:rPr>
          <w:rFonts w:asciiTheme="majorHAnsi" w:hAnsiTheme="majorHAnsi"/>
          <w:b/>
        </w:rPr>
        <w:t xml:space="preserve">R </w:t>
      </w:r>
      <w:r w:rsidRPr="00D250DE">
        <w:rPr>
          <w:rFonts w:asciiTheme="majorHAnsi" w:hAnsiTheme="majorHAnsi"/>
        </w:rPr>
        <w:t>- ilość punktów, jaką uzyskała oferta na podstawie kryterium „rok produkcji autobusów”</w:t>
      </w:r>
    </w:p>
    <w:p w14:paraId="5F8B837C" w14:textId="77777777" w:rsidR="00387EFA" w:rsidRPr="00D250DE" w:rsidRDefault="00387EFA" w:rsidP="00D250DE">
      <w:pPr>
        <w:ind w:left="644" w:hanging="360"/>
        <w:jc w:val="both"/>
        <w:rPr>
          <w:rFonts w:asciiTheme="majorHAnsi" w:hAnsiTheme="majorHAnsi"/>
        </w:rPr>
      </w:pPr>
      <w:r w:rsidRPr="00D250DE">
        <w:rPr>
          <w:rFonts w:asciiTheme="majorHAnsi" w:hAnsiTheme="majorHAnsi"/>
          <w:b/>
        </w:rPr>
        <w:t>R</w:t>
      </w:r>
      <w:r w:rsidRPr="00D250DE">
        <w:rPr>
          <w:rFonts w:asciiTheme="majorHAnsi" w:hAnsiTheme="majorHAnsi"/>
          <w:b/>
          <w:vertAlign w:val="subscript"/>
        </w:rPr>
        <w:t>n</w:t>
      </w:r>
      <w:r w:rsidRPr="00D250DE">
        <w:rPr>
          <w:rFonts w:asciiTheme="majorHAnsi" w:hAnsiTheme="majorHAnsi"/>
        </w:rPr>
        <w:t xml:space="preserve"> – maksymalna ilość punktów spośród badanych ofert wynikająca z roku produkcji autobusów</w:t>
      </w:r>
    </w:p>
    <w:p w14:paraId="064017DF" w14:textId="77777777" w:rsidR="00387EFA" w:rsidRPr="00D250DE" w:rsidRDefault="00387EFA" w:rsidP="00D250DE">
      <w:pPr>
        <w:ind w:left="644" w:hanging="360"/>
        <w:jc w:val="both"/>
        <w:rPr>
          <w:rFonts w:asciiTheme="majorHAnsi" w:hAnsiTheme="majorHAnsi"/>
        </w:rPr>
      </w:pPr>
      <w:r w:rsidRPr="00D250DE">
        <w:rPr>
          <w:rFonts w:asciiTheme="majorHAnsi" w:hAnsiTheme="majorHAnsi"/>
          <w:b/>
        </w:rPr>
        <w:t>R</w:t>
      </w:r>
      <w:r w:rsidRPr="00D250DE">
        <w:rPr>
          <w:rFonts w:asciiTheme="majorHAnsi" w:hAnsiTheme="majorHAnsi"/>
          <w:b/>
          <w:vertAlign w:val="subscript"/>
        </w:rPr>
        <w:t>b</w:t>
      </w:r>
      <w:r w:rsidRPr="00D250DE">
        <w:rPr>
          <w:rFonts w:asciiTheme="majorHAnsi" w:hAnsiTheme="majorHAnsi"/>
          <w:b/>
        </w:rPr>
        <w:t xml:space="preserve"> - </w:t>
      </w:r>
      <w:r w:rsidRPr="00D250DE">
        <w:rPr>
          <w:rFonts w:asciiTheme="majorHAnsi" w:hAnsiTheme="majorHAnsi"/>
        </w:rPr>
        <w:t>zostanie obliczone w następujący sposób:</w:t>
      </w:r>
    </w:p>
    <w:p w14:paraId="63E08819" w14:textId="77777777" w:rsidR="00387EFA" w:rsidRPr="00D250DE" w:rsidRDefault="00387EFA" w:rsidP="00D250DE">
      <w:pPr>
        <w:ind w:left="644" w:hanging="360"/>
        <w:jc w:val="both"/>
        <w:rPr>
          <w:rFonts w:asciiTheme="majorHAnsi" w:hAnsiTheme="majorHAnsi"/>
        </w:rPr>
      </w:pPr>
      <w:r w:rsidRPr="00D250DE">
        <w:rPr>
          <w:rFonts w:asciiTheme="majorHAnsi" w:hAnsiTheme="majorHAnsi"/>
        </w:rPr>
        <w:t>R</w:t>
      </w:r>
      <w:r w:rsidRPr="00D250DE">
        <w:rPr>
          <w:rFonts w:asciiTheme="majorHAnsi" w:hAnsiTheme="majorHAnsi"/>
          <w:vertAlign w:val="subscript"/>
        </w:rPr>
        <w:t>1</w:t>
      </w:r>
      <w:r w:rsidRPr="00D250DE">
        <w:rPr>
          <w:rFonts w:asciiTheme="majorHAnsi" w:hAnsiTheme="majorHAnsi"/>
        </w:rPr>
        <w:t>+R</w:t>
      </w:r>
      <w:r w:rsidRPr="00D250DE">
        <w:rPr>
          <w:rFonts w:asciiTheme="majorHAnsi" w:hAnsiTheme="majorHAnsi"/>
          <w:vertAlign w:val="subscript"/>
        </w:rPr>
        <w:t>2</w:t>
      </w:r>
      <w:r w:rsidRPr="00D250DE">
        <w:rPr>
          <w:rFonts w:asciiTheme="majorHAnsi" w:hAnsiTheme="majorHAnsi"/>
        </w:rPr>
        <w:t>+R</w:t>
      </w:r>
      <w:r w:rsidRPr="00D250DE">
        <w:rPr>
          <w:rFonts w:asciiTheme="majorHAnsi" w:hAnsiTheme="majorHAnsi"/>
          <w:vertAlign w:val="subscript"/>
        </w:rPr>
        <w:t>3</w:t>
      </w:r>
      <w:r w:rsidRPr="00D250DE">
        <w:rPr>
          <w:rFonts w:asciiTheme="majorHAnsi" w:hAnsiTheme="majorHAnsi"/>
        </w:rPr>
        <w:t>+R</w:t>
      </w:r>
      <w:r w:rsidRPr="00D250DE">
        <w:rPr>
          <w:rFonts w:asciiTheme="majorHAnsi" w:hAnsiTheme="majorHAnsi"/>
          <w:vertAlign w:val="subscript"/>
        </w:rPr>
        <w:t>4</w:t>
      </w:r>
      <w:r w:rsidRPr="00D250DE">
        <w:rPr>
          <w:rFonts w:asciiTheme="majorHAnsi" w:hAnsiTheme="majorHAnsi"/>
        </w:rPr>
        <w:t xml:space="preserve"> - punkty za rok produkcji przyznane kolejnym wymienionym przez oferenta autobusom w badanej ofercie.</w:t>
      </w:r>
    </w:p>
    <w:p w14:paraId="37D208DD" w14:textId="77777777" w:rsidR="00387EFA" w:rsidRPr="00D250DE" w:rsidRDefault="00387EFA" w:rsidP="00D250DE">
      <w:pPr>
        <w:ind w:left="644" w:hanging="360"/>
        <w:jc w:val="both"/>
        <w:rPr>
          <w:rFonts w:asciiTheme="majorHAnsi" w:hAnsiTheme="majorHAnsi"/>
        </w:rPr>
      </w:pPr>
    </w:p>
    <w:p w14:paraId="0FAAE1B3" w14:textId="77777777" w:rsidR="00387EFA" w:rsidRPr="00D250DE" w:rsidRDefault="00387EFA" w:rsidP="00D250DE">
      <w:pPr>
        <w:ind w:left="644" w:hanging="360"/>
        <w:jc w:val="both"/>
        <w:rPr>
          <w:rFonts w:asciiTheme="majorHAnsi" w:hAnsiTheme="majorHAnsi"/>
        </w:rPr>
      </w:pPr>
      <w:r w:rsidRPr="00D250DE">
        <w:rPr>
          <w:rFonts w:asciiTheme="majorHAnsi" w:hAnsiTheme="majorHAnsi"/>
        </w:rPr>
        <w:t xml:space="preserve">Punkty dla poszczególnych autobusów będą przyznane wg. poniższej zasady: </w:t>
      </w:r>
    </w:p>
    <w:p w14:paraId="29A15A95" w14:textId="77777777" w:rsidR="00387EFA" w:rsidRPr="00D250DE" w:rsidRDefault="00387EFA" w:rsidP="00D250DE">
      <w:pPr>
        <w:ind w:left="644" w:hanging="360"/>
        <w:jc w:val="both"/>
        <w:rPr>
          <w:rFonts w:asciiTheme="majorHAnsi" w:hAnsiTheme="majorHAnsi"/>
        </w:rPr>
      </w:pPr>
    </w:p>
    <w:p w14:paraId="2E1CD5B4" w14:textId="77777777" w:rsidR="00387EFA" w:rsidRPr="00D250DE" w:rsidRDefault="00387EFA" w:rsidP="00D250DE">
      <w:pPr>
        <w:ind w:left="644" w:hanging="360"/>
        <w:jc w:val="both"/>
        <w:rPr>
          <w:rFonts w:asciiTheme="majorHAnsi" w:hAnsiTheme="majorHAnsi"/>
        </w:rPr>
      </w:pPr>
      <w:r w:rsidRPr="00D250DE">
        <w:rPr>
          <w:rFonts w:asciiTheme="majorHAnsi" w:hAnsiTheme="majorHAnsi"/>
        </w:rPr>
        <w:t>Rok produkcji autobusu 1999-2002</w:t>
      </w:r>
      <w:r w:rsidRPr="00D250DE">
        <w:rPr>
          <w:rFonts w:asciiTheme="majorHAnsi" w:hAnsiTheme="majorHAnsi"/>
        </w:rPr>
        <w:tab/>
        <w:t>- 1 pkt za autobus</w:t>
      </w:r>
    </w:p>
    <w:p w14:paraId="233F307C" w14:textId="77777777" w:rsidR="00387EFA" w:rsidRPr="00D250DE" w:rsidRDefault="00387EFA" w:rsidP="00D250DE">
      <w:pPr>
        <w:ind w:left="644" w:hanging="360"/>
        <w:jc w:val="both"/>
        <w:rPr>
          <w:rFonts w:asciiTheme="majorHAnsi" w:hAnsiTheme="majorHAnsi"/>
        </w:rPr>
      </w:pPr>
      <w:r w:rsidRPr="00D250DE">
        <w:rPr>
          <w:rFonts w:asciiTheme="majorHAnsi" w:hAnsiTheme="majorHAnsi"/>
        </w:rPr>
        <w:t>Rok produkcji autobusu 2003-2009</w:t>
      </w:r>
      <w:r w:rsidRPr="00D250DE">
        <w:rPr>
          <w:rFonts w:asciiTheme="majorHAnsi" w:hAnsiTheme="majorHAnsi"/>
        </w:rPr>
        <w:tab/>
        <w:t>- 2 pkt za autobus</w:t>
      </w:r>
    </w:p>
    <w:p w14:paraId="4A33D392" w14:textId="4F69375B" w:rsidR="00387EFA" w:rsidRPr="00D250DE" w:rsidRDefault="00387EFA" w:rsidP="00D250DE">
      <w:pPr>
        <w:ind w:left="644" w:hanging="360"/>
        <w:jc w:val="both"/>
        <w:rPr>
          <w:rFonts w:asciiTheme="majorHAnsi" w:hAnsiTheme="majorHAnsi"/>
        </w:rPr>
      </w:pPr>
      <w:r w:rsidRPr="00D250DE">
        <w:rPr>
          <w:rFonts w:asciiTheme="majorHAnsi" w:hAnsiTheme="majorHAnsi"/>
        </w:rPr>
        <w:t>Rok produkcji autobusu 2010-202</w:t>
      </w:r>
      <w:r w:rsidR="00D250DE">
        <w:rPr>
          <w:rFonts w:asciiTheme="majorHAnsi" w:hAnsiTheme="majorHAnsi"/>
        </w:rPr>
        <w:t>1</w:t>
      </w:r>
      <w:r w:rsidRPr="00D250DE">
        <w:rPr>
          <w:rFonts w:asciiTheme="majorHAnsi" w:hAnsiTheme="majorHAnsi"/>
        </w:rPr>
        <w:tab/>
        <w:t>- 3 pkt za autobus</w:t>
      </w:r>
    </w:p>
    <w:p w14:paraId="41486FAA" w14:textId="77777777" w:rsidR="00387EFA" w:rsidRPr="00D250DE" w:rsidRDefault="00387EFA" w:rsidP="00D250DE">
      <w:pPr>
        <w:ind w:left="644" w:hanging="360"/>
        <w:jc w:val="both"/>
        <w:rPr>
          <w:rFonts w:asciiTheme="majorHAnsi" w:hAnsiTheme="majorHAnsi"/>
        </w:rPr>
      </w:pPr>
    </w:p>
    <w:p w14:paraId="12F0AE9E" w14:textId="77777777" w:rsidR="00387EFA" w:rsidRPr="00D250DE" w:rsidRDefault="00387EFA" w:rsidP="00D250DE">
      <w:pPr>
        <w:jc w:val="both"/>
        <w:rPr>
          <w:rFonts w:asciiTheme="majorHAnsi" w:hAnsiTheme="majorHAnsi"/>
        </w:rPr>
      </w:pPr>
      <w:r w:rsidRPr="00D250DE">
        <w:rPr>
          <w:rFonts w:asciiTheme="majorHAnsi" w:hAnsiTheme="majorHAnsi"/>
        </w:rPr>
        <w:t xml:space="preserve">Zamawiający dokona oceny oferty na podstawie roku produkcji każdego z czterech autobusów. Wpisanie w wykazie pojazdów większej liczby autobusów nie spowoduje przyznania większej liczby punktów, ocenie poddane zostaną pierwsze 4 autobusy.  Jednocześnie wykonawca jest zobowiązany do świadczenia usługi autobusami, za które otrzyma punkty w niniejszym kryterium. </w:t>
      </w:r>
    </w:p>
    <w:p w14:paraId="3EEF2CBA" w14:textId="77777777" w:rsidR="00387EFA" w:rsidRPr="00D250DE" w:rsidRDefault="00387EFA" w:rsidP="00D250DE">
      <w:pPr>
        <w:ind w:right="-108"/>
        <w:jc w:val="both"/>
        <w:rPr>
          <w:rFonts w:asciiTheme="majorHAnsi" w:eastAsiaTheme="majorEastAsia" w:hAnsiTheme="majorHAnsi" w:cstheme="majorBidi"/>
          <w:b/>
          <w:i/>
          <w:color w:val="002060"/>
          <w:u w:val="single"/>
          <w:lang w:eastAsia="en-US"/>
        </w:rPr>
      </w:pPr>
    </w:p>
    <w:p w14:paraId="071EC75C" w14:textId="77777777" w:rsidR="00F03965" w:rsidRPr="00773D17" w:rsidRDefault="00F03965" w:rsidP="00BE21CB">
      <w:pPr>
        <w:ind w:right="-108"/>
        <w:rPr>
          <w:rFonts w:ascii="Cambria" w:hAnsi="Cambria"/>
          <w:b/>
        </w:rPr>
      </w:pPr>
    </w:p>
    <w:p w14:paraId="42D2B5B1" w14:textId="77777777" w:rsidR="009615B1" w:rsidRPr="00773D17" w:rsidRDefault="00F03965" w:rsidP="00061F6A">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289113A8" w14:textId="6D64B589" w:rsidR="00660A68" w:rsidRPr="00CB2F35"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stanowią </w:t>
      </w:r>
      <w:r w:rsidR="00545239" w:rsidRPr="00CB2F35">
        <w:rPr>
          <w:rFonts w:ascii="Cambria" w:hAnsi="Cambria"/>
        </w:rPr>
        <w:t>załącznik</w:t>
      </w:r>
      <w:r w:rsidR="00660A68" w:rsidRPr="00CB2F35">
        <w:rPr>
          <w:rFonts w:ascii="Cambria" w:hAnsi="Cambria"/>
        </w:rPr>
        <w:t xml:space="preserve"> nr </w:t>
      </w:r>
      <w:r w:rsidR="00786672" w:rsidRPr="00CB2F35">
        <w:rPr>
          <w:rFonts w:ascii="Cambria" w:hAnsi="Cambria"/>
        </w:rPr>
        <w:t>4</w:t>
      </w:r>
      <w:r w:rsidR="00545239" w:rsidRPr="00CB2F35">
        <w:rPr>
          <w:rFonts w:ascii="Cambria" w:hAnsi="Cambria"/>
        </w:rPr>
        <w:t xml:space="preserve"> do S</w:t>
      </w:r>
      <w:r w:rsidR="00660A68" w:rsidRPr="00CB2F35">
        <w:rPr>
          <w:rFonts w:ascii="Cambria" w:hAnsi="Cambria"/>
        </w:rPr>
        <w:t xml:space="preserve">WZ. </w:t>
      </w:r>
    </w:p>
    <w:p w14:paraId="60ABCB07"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998B1D2" w14:textId="77777777" w:rsidR="00660A68" w:rsidRPr="00773D17" w:rsidRDefault="004063F6" w:rsidP="00660A68">
      <w:pPr>
        <w:ind w:right="-108"/>
        <w:jc w:val="both"/>
        <w:rPr>
          <w:rFonts w:ascii="Cambria" w:hAnsi="Cambria"/>
        </w:rPr>
      </w:pPr>
      <w:r>
        <w:rPr>
          <w:rFonts w:ascii="Cambria" w:hAnsi="Cambria"/>
          <w:b/>
        </w:rPr>
        <w:t xml:space="preserve">                                                                                                                                                                                                                      </w:t>
      </w:r>
    </w:p>
    <w:p w14:paraId="31EA9CCE" w14:textId="77777777" w:rsidR="006F00CF" w:rsidRPr="003D1AB9" w:rsidRDefault="00660A68" w:rsidP="00061F6A">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08E6AAC" w14:textId="77777777" w:rsidR="003D1AB9" w:rsidRDefault="003D1AB9" w:rsidP="006F00CF">
      <w:pPr>
        <w:ind w:right="-108"/>
        <w:jc w:val="both"/>
        <w:rPr>
          <w:rFonts w:ascii="Cambria" w:hAnsi="Cambria"/>
          <w:iCs/>
        </w:rPr>
      </w:pPr>
    </w:p>
    <w:p w14:paraId="429F082C" w14:textId="77777777" w:rsidR="006F00CF" w:rsidRPr="006F00CF" w:rsidRDefault="006F00CF" w:rsidP="006F00CF">
      <w:pPr>
        <w:ind w:right="-108"/>
        <w:jc w:val="both"/>
        <w:rPr>
          <w:rFonts w:ascii="Cambria" w:hAnsi="Cambria"/>
          <w:iCs/>
        </w:rPr>
      </w:pPr>
      <w:r w:rsidRPr="006F00CF">
        <w:rPr>
          <w:rFonts w:ascii="Cambria" w:hAnsi="Cambria"/>
          <w:iCs/>
        </w:rPr>
        <w:t xml:space="preserve">Zamawiający </w:t>
      </w:r>
      <w:r w:rsidRPr="00714127">
        <w:rPr>
          <w:rFonts w:ascii="Cambria" w:hAnsi="Cambria"/>
          <w:b/>
          <w:iCs/>
        </w:rPr>
        <w:t>nie przewiduje</w:t>
      </w:r>
      <w:r>
        <w:rPr>
          <w:rFonts w:ascii="Cambria" w:hAnsi="Cambria"/>
          <w:iCs/>
        </w:rPr>
        <w:t xml:space="preserve"> konieczności złożenia zabezpieczenia należytego wykonania umowy. </w:t>
      </w:r>
    </w:p>
    <w:p w14:paraId="6A0968F5" w14:textId="77777777" w:rsidR="00805A04" w:rsidRPr="006F00CF" w:rsidRDefault="00805A04" w:rsidP="00DB1923">
      <w:pPr>
        <w:ind w:right="-108"/>
        <w:jc w:val="both"/>
        <w:rPr>
          <w:rFonts w:ascii="Cambria" w:hAnsi="Cambria"/>
          <w:strike/>
        </w:rPr>
      </w:pPr>
    </w:p>
    <w:p w14:paraId="060C6B34" w14:textId="77777777" w:rsidR="009615B1" w:rsidRPr="00773D17" w:rsidRDefault="002C37E6" w:rsidP="00061F6A">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25796875" w14:textId="77777777" w:rsidR="00714127" w:rsidRDefault="00714127" w:rsidP="00714127">
      <w:pPr>
        <w:ind w:left="360" w:right="-108"/>
        <w:jc w:val="both"/>
        <w:rPr>
          <w:rFonts w:ascii="Cambria" w:hAnsi="Cambria"/>
        </w:rPr>
      </w:pPr>
    </w:p>
    <w:p w14:paraId="3DA91DAE" w14:textId="77777777" w:rsidR="00DB1A25" w:rsidRPr="00CA0924" w:rsidRDefault="00DB1A25" w:rsidP="00061F6A">
      <w:pPr>
        <w:numPr>
          <w:ilvl w:val="0"/>
          <w:numId w:val="11"/>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1" w:name="_Toc42045493"/>
    </w:p>
    <w:p w14:paraId="2715DC73" w14:textId="557A357C" w:rsidR="00DB1A25" w:rsidRPr="00CB2F35" w:rsidRDefault="00DB1A25" w:rsidP="00CB2F35">
      <w:pPr>
        <w:numPr>
          <w:ilvl w:val="0"/>
          <w:numId w:val="11"/>
        </w:numPr>
        <w:ind w:right="-108"/>
        <w:jc w:val="both"/>
        <w:rPr>
          <w:rFonts w:ascii="Cambria" w:hAnsi="Cambria"/>
        </w:rPr>
      </w:pPr>
      <w:r w:rsidRPr="00773D17">
        <w:rPr>
          <w:rFonts w:ascii="Cambria" w:hAnsi="Cambria"/>
        </w:rPr>
        <w:t>Wykonawca przed zawarciem umowy</w:t>
      </w:r>
      <w:r w:rsidR="00CB2F35">
        <w:rPr>
          <w:rFonts w:ascii="Cambria" w:hAnsi="Cambria"/>
        </w:rPr>
        <w:t xml:space="preserve"> </w:t>
      </w:r>
      <w:r w:rsidRPr="00CB2F35">
        <w:rPr>
          <w:rFonts w:ascii="Cambria" w:hAnsi="Cambria"/>
        </w:rPr>
        <w:t>poda wszelkie informacje niezbędne do wypełn</w:t>
      </w:r>
      <w:r w:rsidR="00A23B70" w:rsidRPr="00CB2F35">
        <w:rPr>
          <w:rFonts w:ascii="Cambria" w:hAnsi="Cambria"/>
        </w:rPr>
        <w:t>ienia treści umowy na wezwanie z</w:t>
      </w:r>
      <w:r w:rsidRPr="00CB2F35">
        <w:rPr>
          <w:rFonts w:ascii="Cambria" w:hAnsi="Cambria"/>
        </w:rPr>
        <w:t>amawiającego</w:t>
      </w:r>
      <w:r w:rsidR="002C37E6" w:rsidRPr="00CB2F35">
        <w:rPr>
          <w:rFonts w:ascii="Cambria" w:hAnsi="Cambria"/>
        </w:rPr>
        <w:t>,</w:t>
      </w:r>
    </w:p>
    <w:p w14:paraId="0CB6DD0E" w14:textId="77777777" w:rsidR="00DB1A25" w:rsidRPr="00773D17" w:rsidRDefault="00263B56" w:rsidP="00263B56">
      <w:pPr>
        <w:ind w:right="-108"/>
        <w:jc w:val="both"/>
        <w:rPr>
          <w:rFonts w:ascii="Cambria" w:hAnsi="Cambria"/>
        </w:rPr>
      </w:pPr>
      <w:r>
        <w:rPr>
          <w:rFonts w:ascii="Cambria" w:hAnsi="Cambria"/>
        </w:rPr>
        <w:lastRenderedPageBreak/>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do wystawiania dokumentów związanych z płatnościami, przy czym termin, na jaki została zawarta umowa, nie może być krótszy niż termin realizacji zamówienia.  </w:t>
      </w:r>
      <w:bookmarkEnd w:id="11"/>
    </w:p>
    <w:p w14:paraId="5E4B1B2E" w14:textId="77777777" w:rsidR="00DB1A25" w:rsidRPr="00773D17" w:rsidRDefault="00DB1A25" w:rsidP="00660A68">
      <w:pPr>
        <w:ind w:right="-108"/>
        <w:jc w:val="both"/>
        <w:rPr>
          <w:rFonts w:ascii="Cambria" w:hAnsi="Cambria"/>
          <w:b/>
        </w:rPr>
      </w:pPr>
    </w:p>
    <w:p w14:paraId="025E9D4A"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02C4D0BD" w14:textId="77777777" w:rsidR="00CA1389" w:rsidRDefault="00CA1389" w:rsidP="00067B80">
      <w:pPr>
        <w:ind w:right="-108"/>
        <w:jc w:val="both"/>
        <w:rPr>
          <w:rFonts w:ascii="Cambria" w:hAnsi="Cambria"/>
        </w:rPr>
      </w:pPr>
    </w:p>
    <w:p w14:paraId="5388A69F" w14:textId="77777777" w:rsidR="00CA1389" w:rsidRPr="003D1AB9" w:rsidRDefault="00CA1389" w:rsidP="00061F6A">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3C6D08EF" w14:textId="77777777" w:rsidR="00CA1389" w:rsidRPr="00CA0924" w:rsidRDefault="00CA1389" w:rsidP="00067B80">
      <w:pPr>
        <w:ind w:right="-108"/>
        <w:jc w:val="both"/>
        <w:rPr>
          <w:rFonts w:ascii="Cambria" w:hAnsi="Cambria"/>
        </w:rPr>
      </w:pPr>
    </w:p>
    <w:p w14:paraId="3DFC8F97" w14:textId="77777777" w:rsidR="00CA1389" w:rsidRPr="00CA0924" w:rsidRDefault="00CA1389" w:rsidP="00CB2F35">
      <w:pPr>
        <w:numPr>
          <w:ilvl w:val="0"/>
          <w:numId w:val="41"/>
        </w:numPr>
        <w:ind w:left="284" w:hanging="284"/>
        <w:jc w:val="both"/>
        <w:rPr>
          <w:rFonts w:asciiTheme="majorHAnsi" w:eastAsia="Calibri" w:hAnsiTheme="majorHAnsi" w:cs="Calibri"/>
        </w:rPr>
      </w:pPr>
      <w:r w:rsidRPr="00CA0924">
        <w:rPr>
          <w:rFonts w:asciiTheme="majorHAnsi" w:hAnsiTheme="majorHAnsi"/>
          <w:b/>
        </w:rPr>
        <w:t>Rozszerzenia plików wykorzystywanych przez Wykonawców powinny być zgodne z</w:t>
      </w:r>
      <w:r w:rsidRPr="00CA0924">
        <w:rPr>
          <w:rFonts w:asciiTheme="majorHAnsi" w:hAnsiTheme="maj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1D7ABC" w14:textId="77777777" w:rsidR="00CA1389" w:rsidRPr="00CA0924" w:rsidRDefault="00CA1389" w:rsidP="00CB2F35">
      <w:pPr>
        <w:numPr>
          <w:ilvl w:val="0"/>
          <w:numId w:val="41"/>
        </w:numPr>
        <w:pBdr>
          <w:top w:val="nil"/>
          <w:left w:val="nil"/>
          <w:bottom w:val="nil"/>
          <w:right w:val="nil"/>
          <w:between w:val="nil"/>
        </w:pBdr>
        <w:ind w:left="284" w:hanging="284"/>
        <w:jc w:val="both"/>
        <w:rPr>
          <w:rFonts w:asciiTheme="majorHAnsi" w:eastAsia="Calibri" w:hAnsiTheme="majorHAnsi" w:cs="Calibri"/>
        </w:rPr>
      </w:pPr>
      <w:r w:rsidRPr="00CA0924">
        <w:rPr>
          <w:rFonts w:asciiTheme="majorHAnsi" w:hAnsiTheme="majorHAnsi"/>
        </w:rPr>
        <w:t>Zamawiający rekomenduje wykorzystanie formatów: .pdf .</w:t>
      </w:r>
      <w:proofErr w:type="spellStart"/>
      <w:r w:rsidRPr="00CA0924">
        <w:rPr>
          <w:rFonts w:asciiTheme="majorHAnsi" w:hAnsiTheme="majorHAnsi"/>
        </w:rPr>
        <w:t>doc</w:t>
      </w:r>
      <w:proofErr w:type="spellEnd"/>
      <w:r w:rsidRPr="00CA0924">
        <w:rPr>
          <w:rFonts w:asciiTheme="majorHAnsi" w:hAnsiTheme="majorHAnsi"/>
        </w:rPr>
        <w:t xml:space="preserve"> .</w:t>
      </w:r>
      <w:proofErr w:type="spellStart"/>
      <w:r w:rsidRPr="00CA0924">
        <w:rPr>
          <w:rFonts w:asciiTheme="majorHAnsi" w:hAnsiTheme="majorHAnsi"/>
        </w:rPr>
        <w:t>docx</w:t>
      </w:r>
      <w:proofErr w:type="spellEnd"/>
      <w:r w:rsidRPr="00CA0924">
        <w:rPr>
          <w:rFonts w:asciiTheme="majorHAnsi" w:hAnsiTheme="majorHAnsi"/>
        </w:rPr>
        <w:t xml:space="preserve"> .xls .</w:t>
      </w:r>
      <w:proofErr w:type="spellStart"/>
      <w:r w:rsidRPr="00CA0924">
        <w:rPr>
          <w:rFonts w:asciiTheme="majorHAnsi" w:hAnsiTheme="majorHAnsi"/>
        </w:rPr>
        <w:t>xlsx</w:t>
      </w:r>
      <w:proofErr w:type="spellEnd"/>
      <w:r w:rsidRPr="00CA0924">
        <w:rPr>
          <w:rFonts w:asciiTheme="majorHAnsi" w:hAnsiTheme="majorHAnsi"/>
        </w:rPr>
        <w:t xml:space="preserve"> .jpg (.</w:t>
      </w:r>
      <w:proofErr w:type="spellStart"/>
      <w:r w:rsidRPr="00CA0924">
        <w:rPr>
          <w:rFonts w:asciiTheme="majorHAnsi" w:hAnsiTheme="majorHAnsi"/>
        </w:rPr>
        <w:t>jpeg</w:t>
      </w:r>
      <w:proofErr w:type="spellEnd"/>
      <w:r w:rsidRPr="00CA0924">
        <w:rPr>
          <w:rFonts w:asciiTheme="majorHAnsi" w:hAnsiTheme="majorHAnsi"/>
        </w:rPr>
        <w:t xml:space="preserve">) </w:t>
      </w:r>
      <w:r w:rsidRPr="00CA0924">
        <w:rPr>
          <w:rFonts w:asciiTheme="majorHAnsi" w:hAnsiTheme="majorHAnsi"/>
          <w:b/>
          <w:u w:val="single"/>
        </w:rPr>
        <w:t>ze szczególnym wskazaniem na .pdf</w:t>
      </w:r>
    </w:p>
    <w:p w14:paraId="0EFA40D6" w14:textId="77777777" w:rsidR="00CA1389" w:rsidRPr="00CA0924" w:rsidRDefault="00CA1389" w:rsidP="00CB2F35">
      <w:pPr>
        <w:numPr>
          <w:ilvl w:val="0"/>
          <w:numId w:val="41"/>
        </w:numPr>
        <w:pBdr>
          <w:top w:val="nil"/>
          <w:left w:val="nil"/>
          <w:bottom w:val="nil"/>
          <w:right w:val="nil"/>
          <w:between w:val="nil"/>
        </w:pBdr>
        <w:ind w:left="284" w:hanging="284"/>
        <w:jc w:val="both"/>
        <w:rPr>
          <w:rFonts w:asciiTheme="majorHAnsi" w:hAnsiTheme="majorHAnsi"/>
        </w:rPr>
      </w:pPr>
      <w:r w:rsidRPr="00CA0924">
        <w:rPr>
          <w:rFonts w:asciiTheme="majorHAnsi" w:hAnsiTheme="majorHAnsi"/>
        </w:rPr>
        <w:t>W celu ewentualnej kompresji danych Zamawiający rekomenduje wykorzystanie jednego z rozszerzeń:</w:t>
      </w:r>
    </w:p>
    <w:p w14:paraId="3196109C" w14:textId="77777777" w:rsidR="00CA1389" w:rsidRPr="00CA0924" w:rsidRDefault="00CA1389" w:rsidP="00CB2F35">
      <w:pPr>
        <w:numPr>
          <w:ilvl w:val="1"/>
          <w:numId w:val="43"/>
        </w:numPr>
        <w:ind w:left="284" w:firstLine="142"/>
        <w:jc w:val="both"/>
        <w:rPr>
          <w:rFonts w:asciiTheme="majorHAnsi" w:hAnsiTheme="majorHAnsi"/>
        </w:rPr>
      </w:pPr>
      <w:r w:rsidRPr="00CA0924">
        <w:rPr>
          <w:rFonts w:asciiTheme="majorHAnsi" w:hAnsiTheme="majorHAnsi"/>
        </w:rPr>
        <w:t xml:space="preserve">.zip </w:t>
      </w:r>
    </w:p>
    <w:p w14:paraId="6507F35B" w14:textId="77777777" w:rsidR="00CA1389" w:rsidRPr="00CA0924" w:rsidRDefault="00CA1389" w:rsidP="00CB2F35">
      <w:pPr>
        <w:numPr>
          <w:ilvl w:val="1"/>
          <w:numId w:val="43"/>
        </w:numPr>
        <w:ind w:left="284" w:firstLine="142"/>
        <w:jc w:val="both"/>
        <w:rPr>
          <w:rFonts w:asciiTheme="majorHAnsi" w:hAnsiTheme="majorHAnsi"/>
        </w:rPr>
      </w:pPr>
      <w:r w:rsidRPr="00CA0924">
        <w:rPr>
          <w:rFonts w:asciiTheme="majorHAnsi" w:hAnsiTheme="majorHAnsi"/>
        </w:rPr>
        <w:t>.7Z</w:t>
      </w:r>
    </w:p>
    <w:p w14:paraId="7D0FDD38" w14:textId="77777777" w:rsidR="00CA1389" w:rsidRPr="00CA0924" w:rsidRDefault="00CA1389" w:rsidP="00CB2F35">
      <w:pPr>
        <w:numPr>
          <w:ilvl w:val="0"/>
          <w:numId w:val="41"/>
        </w:numPr>
        <w:pBdr>
          <w:top w:val="nil"/>
          <w:left w:val="nil"/>
          <w:bottom w:val="nil"/>
          <w:right w:val="nil"/>
          <w:between w:val="nil"/>
        </w:pBdr>
        <w:ind w:left="284" w:hanging="284"/>
        <w:jc w:val="both"/>
        <w:rPr>
          <w:rFonts w:asciiTheme="majorHAnsi" w:eastAsia="Calibri" w:hAnsiTheme="majorHAnsi" w:cs="Calibri"/>
        </w:rPr>
      </w:pPr>
      <w:r w:rsidRPr="00CA0924">
        <w:rPr>
          <w:rFonts w:asciiTheme="majorHAnsi" w:hAnsiTheme="majorHAnsi"/>
        </w:rPr>
        <w:t xml:space="preserve">Wśród rozszerzeń powszechnych a </w:t>
      </w:r>
      <w:r w:rsidRPr="00CA0924">
        <w:rPr>
          <w:rFonts w:asciiTheme="majorHAnsi" w:hAnsiTheme="majorHAnsi"/>
          <w:b/>
        </w:rPr>
        <w:t>niewystępujących</w:t>
      </w:r>
      <w:r w:rsidRPr="00CA0924">
        <w:rPr>
          <w:rFonts w:asciiTheme="majorHAnsi" w:hAnsiTheme="majorHAnsi"/>
        </w:rPr>
        <w:t xml:space="preserve"> w Rozporządzeniu KRI występują: .</w:t>
      </w:r>
      <w:proofErr w:type="spellStart"/>
      <w:r w:rsidRPr="00CA0924">
        <w:rPr>
          <w:rFonts w:asciiTheme="majorHAnsi" w:hAnsiTheme="majorHAnsi"/>
        </w:rPr>
        <w:t>rar</w:t>
      </w:r>
      <w:proofErr w:type="spellEnd"/>
      <w:r w:rsidRPr="00CA0924">
        <w:rPr>
          <w:rFonts w:asciiTheme="majorHAnsi" w:hAnsiTheme="majorHAnsi"/>
        </w:rPr>
        <w:t xml:space="preserve"> .gif .</w:t>
      </w:r>
      <w:proofErr w:type="spellStart"/>
      <w:r w:rsidRPr="00CA0924">
        <w:rPr>
          <w:rFonts w:asciiTheme="majorHAnsi" w:hAnsiTheme="majorHAnsi"/>
        </w:rPr>
        <w:t>bmp</w:t>
      </w:r>
      <w:proofErr w:type="spellEnd"/>
      <w:r w:rsidRPr="00CA0924">
        <w:rPr>
          <w:rFonts w:asciiTheme="majorHAnsi" w:hAnsiTheme="majorHAnsi"/>
        </w:rPr>
        <w:t xml:space="preserve"> .</w:t>
      </w:r>
      <w:proofErr w:type="spellStart"/>
      <w:r w:rsidRPr="00CA0924">
        <w:rPr>
          <w:rFonts w:asciiTheme="majorHAnsi" w:hAnsiTheme="majorHAnsi"/>
        </w:rPr>
        <w:t>numbers</w:t>
      </w:r>
      <w:proofErr w:type="spellEnd"/>
      <w:r w:rsidRPr="00CA0924">
        <w:rPr>
          <w:rFonts w:asciiTheme="majorHAnsi" w:hAnsiTheme="majorHAnsi"/>
        </w:rPr>
        <w:t xml:space="preserve"> .</w:t>
      </w:r>
      <w:proofErr w:type="spellStart"/>
      <w:r w:rsidRPr="00CA0924">
        <w:rPr>
          <w:rFonts w:asciiTheme="majorHAnsi" w:hAnsiTheme="majorHAnsi"/>
        </w:rPr>
        <w:t>pages</w:t>
      </w:r>
      <w:proofErr w:type="spellEnd"/>
      <w:r w:rsidRPr="00CA0924">
        <w:rPr>
          <w:rFonts w:asciiTheme="majorHAnsi" w:hAnsiTheme="majorHAnsi"/>
        </w:rPr>
        <w:t xml:space="preserve">. </w:t>
      </w:r>
      <w:r w:rsidRPr="00CA0924">
        <w:rPr>
          <w:rFonts w:asciiTheme="majorHAnsi" w:hAnsiTheme="majorHAnsi"/>
          <w:b/>
        </w:rPr>
        <w:t>Dokumenty złożone w takich plikach zostaną uznane za złożone nieskutecznie.</w:t>
      </w:r>
    </w:p>
    <w:p w14:paraId="64A6B483" w14:textId="77777777" w:rsidR="00CA1389" w:rsidRPr="00CA0924" w:rsidRDefault="00CA1389" w:rsidP="00CB2F35">
      <w:pPr>
        <w:numPr>
          <w:ilvl w:val="0"/>
          <w:numId w:val="41"/>
        </w:numPr>
        <w:pBdr>
          <w:top w:val="nil"/>
          <w:left w:val="nil"/>
          <w:bottom w:val="nil"/>
          <w:right w:val="nil"/>
          <w:between w:val="nil"/>
        </w:pBdr>
        <w:ind w:left="284" w:hanging="284"/>
        <w:jc w:val="both"/>
        <w:rPr>
          <w:rFonts w:asciiTheme="majorHAnsi" w:eastAsia="Calibri" w:hAnsiTheme="majorHAnsi" w:cs="Calibri"/>
        </w:rPr>
      </w:pPr>
      <w:r w:rsidRPr="00CA0924">
        <w:rPr>
          <w:rFonts w:asciiTheme="majorHAnsi" w:hAnsiTheme="majorHAnsi"/>
        </w:rPr>
        <w:t xml:space="preserve">Zamawiający zwraca uwagę na ograniczenia wielkości plików podpisywanych profilem zaufanym, który wynosi </w:t>
      </w:r>
      <w:r w:rsidRPr="00CA0924">
        <w:rPr>
          <w:rFonts w:asciiTheme="majorHAnsi" w:hAnsiTheme="majorHAnsi"/>
          <w:b/>
        </w:rPr>
        <w:t>maksymalnie 10MB</w:t>
      </w:r>
      <w:r w:rsidRPr="00CA0924">
        <w:rPr>
          <w:rFonts w:asciiTheme="majorHAnsi" w:hAnsiTheme="majorHAnsi"/>
        </w:rPr>
        <w:t xml:space="preserve">, oraz na ograniczenie wielkości plików podpisywanych w aplikacji </w:t>
      </w:r>
      <w:proofErr w:type="spellStart"/>
      <w:r w:rsidRPr="00CA0924">
        <w:rPr>
          <w:rFonts w:asciiTheme="majorHAnsi" w:hAnsiTheme="majorHAnsi"/>
        </w:rPr>
        <w:t>eDoApp</w:t>
      </w:r>
      <w:proofErr w:type="spellEnd"/>
      <w:r w:rsidRPr="00CA0924">
        <w:rPr>
          <w:rFonts w:asciiTheme="majorHAnsi" w:hAnsiTheme="majorHAnsi"/>
        </w:rPr>
        <w:t xml:space="preserve"> służącej do składania podpisu osobistego, który wynosi </w:t>
      </w:r>
      <w:r w:rsidRPr="00CA0924">
        <w:rPr>
          <w:rFonts w:asciiTheme="majorHAnsi" w:hAnsiTheme="majorHAnsi"/>
          <w:b/>
        </w:rPr>
        <w:t>maksymalnie 5MB</w:t>
      </w:r>
      <w:r w:rsidRPr="00CA0924">
        <w:rPr>
          <w:rFonts w:asciiTheme="majorHAnsi" w:hAnsiTheme="majorHAnsi"/>
        </w:rPr>
        <w:t>.</w:t>
      </w:r>
    </w:p>
    <w:p w14:paraId="6A67F980" w14:textId="77777777" w:rsidR="00CA1389" w:rsidRPr="00CA0924" w:rsidRDefault="00CA1389" w:rsidP="00CB2F35">
      <w:pPr>
        <w:numPr>
          <w:ilvl w:val="0"/>
          <w:numId w:val="41"/>
        </w:numPr>
        <w:pBdr>
          <w:top w:val="nil"/>
          <w:left w:val="nil"/>
          <w:bottom w:val="nil"/>
          <w:right w:val="nil"/>
          <w:between w:val="nil"/>
        </w:pBdr>
        <w:ind w:left="284" w:hanging="284"/>
        <w:jc w:val="both"/>
        <w:rPr>
          <w:rFonts w:asciiTheme="majorHAnsi" w:hAnsiTheme="majorHAnsi"/>
        </w:rPr>
      </w:pPr>
      <w:r w:rsidRPr="00CA0924">
        <w:rPr>
          <w:rFonts w:asciiTheme="majorHAnsi" w:hAnsiTheme="majorHAnsi"/>
        </w:rPr>
        <w:t>W przypadku stosowania przez wykonawcę kwalifikowanego podpisu elektronicznego:</w:t>
      </w:r>
    </w:p>
    <w:p w14:paraId="31DBA3A1" w14:textId="77777777" w:rsidR="00CA1389" w:rsidRPr="00CA0924" w:rsidRDefault="00CA1389" w:rsidP="00CB2F35">
      <w:pPr>
        <w:numPr>
          <w:ilvl w:val="0"/>
          <w:numId w:val="42"/>
        </w:numPr>
        <w:pBdr>
          <w:top w:val="nil"/>
          <w:left w:val="nil"/>
          <w:bottom w:val="nil"/>
          <w:right w:val="nil"/>
          <w:between w:val="nil"/>
        </w:pBdr>
        <w:ind w:left="567" w:hanging="283"/>
        <w:jc w:val="both"/>
        <w:rPr>
          <w:rFonts w:asciiTheme="majorHAnsi" w:eastAsia="Calibri" w:hAnsiTheme="majorHAnsi" w:cs="Calibri"/>
        </w:rPr>
      </w:pPr>
      <w:r w:rsidRPr="00CA0924">
        <w:rPr>
          <w:rFonts w:asciiTheme="majorHAnsi" w:hAnsiTheme="majorHAnsi"/>
        </w:rPr>
        <w:t xml:space="preserve">Ze względu na niskie ryzyko naruszenia integralności pliku oraz łatwiejszą weryfikację podpisu zamawiający zaleca, w miarę możliwości, </w:t>
      </w:r>
      <w:r w:rsidRPr="00CA0924">
        <w:rPr>
          <w:rFonts w:asciiTheme="majorHAnsi" w:hAnsiTheme="majorHAnsi"/>
          <w:b/>
        </w:rPr>
        <w:t xml:space="preserve">przekonwertowanie plików składających się na ofertę na rozszerzenie .pdf  i opatrzenie ich podpisem kwalifikowanym w formacie </w:t>
      </w:r>
      <w:proofErr w:type="spellStart"/>
      <w:r w:rsidRPr="00CA0924">
        <w:rPr>
          <w:rFonts w:asciiTheme="majorHAnsi" w:hAnsiTheme="majorHAnsi"/>
          <w:b/>
        </w:rPr>
        <w:t>PAdES</w:t>
      </w:r>
      <w:proofErr w:type="spellEnd"/>
      <w:r w:rsidRPr="00CA0924">
        <w:rPr>
          <w:rFonts w:asciiTheme="majorHAnsi" w:hAnsiTheme="majorHAnsi"/>
          <w:b/>
        </w:rPr>
        <w:t xml:space="preserve">. </w:t>
      </w:r>
    </w:p>
    <w:p w14:paraId="52212231" w14:textId="77777777" w:rsidR="00CA1389" w:rsidRPr="00CA0924" w:rsidRDefault="00CA1389" w:rsidP="00CB2F35">
      <w:pPr>
        <w:numPr>
          <w:ilvl w:val="0"/>
          <w:numId w:val="42"/>
        </w:numPr>
        <w:pBdr>
          <w:top w:val="nil"/>
          <w:left w:val="nil"/>
          <w:bottom w:val="nil"/>
          <w:right w:val="nil"/>
          <w:between w:val="nil"/>
        </w:pBdr>
        <w:ind w:left="567" w:hanging="283"/>
        <w:jc w:val="both"/>
        <w:rPr>
          <w:rFonts w:asciiTheme="majorHAnsi" w:hAnsiTheme="majorHAnsi"/>
        </w:rPr>
      </w:pPr>
      <w:r w:rsidRPr="00CA0924">
        <w:rPr>
          <w:rFonts w:asciiTheme="majorHAnsi" w:hAnsiTheme="majorHAnsi"/>
        </w:rPr>
        <w:t xml:space="preserve">Pliki w innych formatach niż PDF </w:t>
      </w:r>
      <w:r w:rsidRPr="00CA0924">
        <w:rPr>
          <w:rFonts w:asciiTheme="majorHAnsi" w:hAnsiTheme="majorHAnsi"/>
          <w:b/>
        </w:rPr>
        <w:t xml:space="preserve">zaleca się opatrzyć podpisem w formacie </w:t>
      </w:r>
      <w:proofErr w:type="spellStart"/>
      <w:r w:rsidRPr="00CA0924">
        <w:rPr>
          <w:rFonts w:asciiTheme="majorHAnsi" w:hAnsiTheme="majorHAnsi"/>
          <w:b/>
        </w:rPr>
        <w:t>XAdES</w:t>
      </w:r>
      <w:proofErr w:type="spellEnd"/>
      <w:r w:rsidRPr="00CA0924">
        <w:rPr>
          <w:rFonts w:asciiTheme="majorHAnsi" w:hAnsiTheme="majorHAnsi"/>
          <w:b/>
        </w:rPr>
        <w:t xml:space="preserve"> o typie zewnętrznym</w:t>
      </w:r>
      <w:r w:rsidRPr="00CA0924">
        <w:rPr>
          <w:rFonts w:asciiTheme="majorHAnsi" w:hAnsiTheme="majorHAnsi"/>
        </w:rPr>
        <w:t>. Wykonawca powinien pamiętać, aby plik z podpisem przekazywać łącznie z dokumentem podpisywanym.</w:t>
      </w:r>
    </w:p>
    <w:p w14:paraId="5C298F4F" w14:textId="77777777" w:rsidR="00CA1389" w:rsidRPr="00CA0924" w:rsidRDefault="00CA1389" w:rsidP="00CB2F35">
      <w:pPr>
        <w:numPr>
          <w:ilvl w:val="0"/>
          <w:numId w:val="42"/>
        </w:numPr>
        <w:ind w:left="567" w:hanging="283"/>
        <w:jc w:val="both"/>
        <w:rPr>
          <w:rFonts w:asciiTheme="majorHAnsi" w:hAnsiTheme="majorHAnsi"/>
        </w:rPr>
      </w:pPr>
      <w:r w:rsidRPr="00CA0924">
        <w:rPr>
          <w:rFonts w:asciiTheme="majorHAnsi" w:hAnsiTheme="majorHAnsi"/>
        </w:rPr>
        <w:t>Zamawiający rekomenduje wykorzystanie podpisu z kwalifikowanym znacznikiem czasu.</w:t>
      </w:r>
    </w:p>
    <w:p w14:paraId="416BBDEA" w14:textId="77777777" w:rsidR="00CA1389" w:rsidRPr="00CA0924" w:rsidRDefault="00CA1389" w:rsidP="00CB2F35">
      <w:pPr>
        <w:numPr>
          <w:ilvl w:val="0"/>
          <w:numId w:val="41"/>
        </w:numPr>
        <w:pBdr>
          <w:top w:val="nil"/>
          <w:left w:val="nil"/>
          <w:bottom w:val="nil"/>
          <w:right w:val="nil"/>
          <w:between w:val="nil"/>
        </w:pBdr>
        <w:ind w:left="284" w:hanging="284"/>
        <w:jc w:val="both"/>
        <w:rPr>
          <w:rFonts w:asciiTheme="majorHAnsi" w:hAnsiTheme="majorHAnsi"/>
        </w:rPr>
      </w:pPr>
      <w:r w:rsidRPr="00CA0924">
        <w:rPr>
          <w:rFonts w:asciiTheme="majorHAnsi" w:hAnsiTheme="majorHAnsi"/>
        </w:rPr>
        <w:t>Zamawiający zaleca aby</w:t>
      </w:r>
      <w:r w:rsidRPr="00CA0924">
        <w:rPr>
          <w:rFonts w:asciiTheme="majorHAnsi" w:hAnsiTheme="majorHAnsi"/>
          <w:b/>
        </w:rPr>
        <w:t xml:space="preserve"> w przypadku podpisywania pliku przez kilka osób, stosować podpisy tego samego rodzaju.</w:t>
      </w:r>
      <w:r w:rsidRPr="00CA0924">
        <w:rPr>
          <w:rFonts w:asciiTheme="majorHAnsi" w:hAnsiTheme="majorHAnsi"/>
        </w:rPr>
        <w:t xml:space="preserve"> Podpisywanie różnymi rodzajami podpisów np. osobistym i kwalifikowanym może doprowadzić do problemów w weryfikacji plików. </w:t>
      </w:r>
    </w:p>
    <w:p w14:paraId="5D618948" w14:textId="77777777" w:rsidR="00CA1389" w:rsidRPr="00CA0924" w:rsidRDefault="00CA1389" w:rsidP="00CB2F35">
      <w:pPr>
        <w:numPr>
          <w:ilvl w:val="0"/>
          <w:numId w:val="41"/>
        </w:numPr>
        <w:pBdr>
          <w:top w:val="nil"/>
          <w:left w:val="nil"/>
          <w:bottom w:val="nil"/>
          <w:right w:val="nil"/>
          <w:between w:val="nil"/>
        </w:pBdr>
        <w:ind w:left="284" w:hanging="284"/>
        <w:jc w:val="both"/>
        <w:rPr>
          <w:rFonts w:asciiTheme="majorHAnsi" w:hAnsiTheme="majorHAnsi"/>
        </w:rPr>
      </w:pPr>
      <w:r w:rsidRPr="00CA0924">
        <w:rPr>
          <w:rFonts w:asciiTheme="majorHAnsi" w:hAnsiTheme="majorHAnsi"/>
        </w:rPr>
        <w:t>Zamawiający zaleca, aby Wykonawca z odpowiednim wyprzedzeniem przetestował możliwość prawidłowego wykorzystania wybranej metody podpisania plików oferty.</w:t>
      </w:r>
    </w:p>
    <w:p w14:paraId="01DC6FBE" w14:textId="77777777" w:rsidR="00CA1389" w:rsidRPr="00CA0924" w:rsidRDefault="00CA1389" w:rsidP="00CB2F35">
      <w:pPr>
        <w:numPr>
          <w:ilvl w:val="0"/>
          <w:numId w:val="41"/>
        </w:numPr>
        <w:pBdr>
          <w:top w:val="nil"/>
          <w:left w:val="nil"/>
          <w:bottom w:val="nil"/>
          <w:right w:val="nil"/>
          <w:between w:val="nil"/>
        </w:pBdr>
        <w:ind w:left="284" w:hanging="284"/>
        <w:jc w:val="both"/>
        <w:rPr>
          <w:rFonts w:asciiTheme="majorHAnsi" w:hAnsiTheme="majorHAnsi"/>
        </w:rPr>
      </w:pPr>
      <w:r w:rsidRPr="00CA0924">
        <w:rPr>
          <w:rFonts w:asciiTheme="majorHAnsi" w:hAnsiTheme="majorHAnsi"/>
        </w:rPr>
        <w:t>Osobą składającą ofertę powinna być osoba kontaktowa podawana w dokumentacji.</w:t>
      </w:r>
    </w:p>
    <w:p w14:paraId="00B784AC" w14:textId="77777777" w:rsidR="00CA1389" w:rsidRPr="00CA0924" w:rsidRDefault="009946FC" w:rsidP="00CB2F35">
      <w:pPr>
        <w:pBdr>
          <w:top w:val="nil"/>
          <w:left w:val="nil"/>
          <w:bottom w:val="nil"/>
          <w:right w:val="nil"/>
          <w:between w:val="nil"/>
        </w:pBdr>
        <w:ind w:left="284" w:hanging="284"/>
        <w:jc w:val="both"/>
        <w:rPr>
          <w:rFonts w:asciiTheme="majorHAnsi" w:hAnsiTheme="majorHAnsi"/>
        </w:rPr>
      </w:pPr>
      <w:r w:rsidRPr="00CA0924">
        <w:rPr>
          <w:rFonts w:asciiTheme="majorHAnsi" w:hAnsiTheme="majorHAnsi"/>
        </w:rPr>
        <w:t>10.</w:t>
      </w:r>
      <w:r w:rsidR="00CA1389" w:rsidRPr="00CA0924">
        <w:rPr>
          <w:rFonts w:asciiTheme="majorHAnsi" w:hAnsiTheme="majorHAnsi"/>
        </w:rPr>
        <w:t xml:space="preserve">Ofertę należy przygotować z należytą starannością dla podmiotu ubiegającego się o udzielenie zamówienia publicznego i zachowaniem odpowiedniego odstępu czasu do </w:t>
      </w:r>
      <w:r w:rsidR="00CA1389" w:rsidRPr="00CA0924">
        <w:rPr>
          <w:rFonts w:asciiTheme="majorHAnsi" w:hAnsiTheme="majorHAnsi"/>
        </w:rPr>
        <w:lastRenderedPageBreak/>
        <w:t xml:space="preserve">zakończenia przyjmowania ofert/wniosków. Sugerujemy złożenie oferty na 24 godziny przed terminem składania ofert/wniosków. </w:t>
      </w:r>
    </w:p>
    <w:p w14:paraId="1B697A41" w14:textId="343C2938" w:rsidR="00CA1389" w:rsidRPr="00CA0924" w:rsidRDefault="009946FC" w:rsidP="00CB2F35">
      <w:pPr>
        <w:pBdr>
          <w:top w:val="nil"/>
          <w:left w:val="nil"/>
          <w:bottom w:val="nil"/>
          <w:right w:val="nil"/>
          <w:between w:val="nil"/>
        </w:pBdr>
        <w:ind w:left="284" w:hanging="284"/>
        <w:jc w:val="both"/>
        <w:rPr>
          <w:rFonts w:asciiTheme="majorHAnsi" w:hAnsiTheme="majorHAnsi"/>
        </w:rPr>
      </w:pPr>
      <w:r w:rsidRPr="00CA0924">
        <w:rPr>
          <w:rFonts w:asciiTheme="majorHAnsi" w:hAnsiTheme="majorHAnsi"/>
        </w:rPr>
        <w:t>11.</w:t>
      </w:r>
      <w:r w:rsidR="00CA1389" w:rsidRPr="00CA0924">
        <w:rPr>
          <w:rFonts w:asciiTheme="majorHAnsi" w:hAnsiTheme="majorHAnsi"/>
        </w:rPr>
        <w:t xml:space="preserve">Jeśli Wykonawca pakuje dokumenty np. w plik o rozszerzeniu .zip, zaleca się wcześniejsze podpisanie każdego ze skompresowanych plików. </w:t>
      </w:r>
    </w:p>
    <w:p w14:paraId="3883C9D4" w14:textId="1D2655EB" w:rsidR="00CA1389" w:rsidRPr="00CA0924" w:rsidRDefault="009946FC" w:rsidP="00CB2F35">
      <w:pPr>
        <w:pBdr>
          <w:top w:val="nil"/>
          <w:left w:val="nil"/>
          <w:bottom w:val="nil"/>
          <w:right w:val="nil"/>
          <w:between w:val="nil"/>
        </w:pBdr>
        <w:ind w:left="426" w:hanging="426"/>
        <w:jc w:val="both"/>
        <w:rPr>
          <w:rFonts w:asciiTheme="majorHAnsi" w:hAnsiTheme="majorHAnsi"/>
        </w:rPr>
      </w:pPr>
      <w:r w:rsidRPr="00CA0924">
        <w:rPr>
          <w:rFonts w:asciiTheme="majorHAnsi" w:hAnsiTheme="majorHAnsi"/>
        </w:rPr>
        <w:t>12.</w:t>
      </w:r>
      <w:r w:rsidR="00CB2F35">
        <w:rPr>
          <w:rFonts w:asciiTheme="majorHAnsi" w:hAnsiTheme="majorHAnsi"/>
        </w:rPr>
        <w:tab/>
      </w:r>
      <w:r w:rsidR="00CA1389" w:rsidRPr="00CA0924">
        <w:rPr>
          <w:rFonts w:asciiTheme="majorHAnsi" w:hAnsiTheme="majorHAnsi"/>
        </w:rPr>
        <w:t xml:space="preserve">Zamawiający zaleca aby </w:t>
      </w:r>
      <w:r w:rsidR="00CA1389" w:rsidRPr="00CA0924">
        <w:rPr>
          <w:rFonts w:asciiTheme="majorHAnsi" w:hAnsiTheme="majorHAnsi"/>
          <w:b/>
          <w:u w:val="single"/>
        </w:rPr>
        <w:t>nie</w:t>
      </w:r>
      <w:r w:rsidR="00CA1389" w:rsidRPr="00CA0924">
        <w:rPr>
          <w:rFonts w:asciiTheme="majorHAnsi" w:hAnsiTheme="majorHAnsi"/>
          <w:b/>
        </w:rPr>
        <w:t xml:space="preserve"> </w:t>
      </w:r>
      <w:r w:rsidR="00CA1389" w:rsidRPr="00CA0924">
        <w:rPr>
          <w:rFonts w:asciiTheme="majorHAnsi" w:hAnsiTheme="majorHAnsi"/>
        </w:rPr>
        <w:t>wprowadzać jakichkolwiek zmian w plikach po podpisaniu ich podpisem kwalifikowanym. Może to skutkować naruszeniem integralności plików co równoważne będzie z koniecznością odrzucenia oferty.</w:t>
      </w:r>
    </w:p>
    <w:p w14:paraId="32E295E2" w14:textId="3FFDBF59" w:rsidR="00D4155E" w:rsidRDefault="00D4155E" w:rsidP="00CB2F35">
      <w:pPr>
        <w:ind w:left="284" w:right="-108" w:hanging="284"/>
        <w:jc w:val="both"/>
        <w:rPr>
          <w:rFonts w:ascii="Cambria" w:hAnsi="Cambria"/>
          <w:b/>
        </w:rPr>
      </w:pPr>
    </w:p>
    <w:p w14:paraId="04A28889" w14:textId="6A5CA305" w:rsidR="00BB0A76" w:rsidRDefault="00BB0A76" w:rsidP="00CB2F35">
      <w:pPr>
        <w:ind w:left="284" w:right="-108" w:hanging="284"/>
        <w:jc w:val="both"/>
        <w:rPr>
          <w:rFonts w:ascii="Cambria" w:hAnsi="Cambria"/>
          <w:b/>
        </w:rPr>
      </w:pPr>
    </w:p>
    <w:p w14:paraId="7EE6D9F1" w14:textId="7943FEAA" w:rsidR="00BB0A76" w:rsidRDefault="00BB0A76" w:rsidP="00CB2F35">
      <w:pPr>
        <w:ind w:left="284" w:right="-108" w:hanging="284"/>
        <w:jc w:val="both"/>
        <w:rPr>
          <w:rFonts w:ascii="Cambria" w:hAnsi="Cambria"/>
          <w:b/>
        </w:rPr>
      </w:pPr>
    </w:p>
    <w:p w14:paraId="408DB35F" w14:textId="172727D8" w:rsidR="00BB0A76" w:rsidRDefault="00BB0A76" w:rsidP="00CB2F35">
      <w:pPr>
        <w:ind w:left="284" w:right="-108" w:hanging="284"/>
        <w:jc w:val="both"/>
        <w:rPr>
          <w:rFonts w:ascii="Cambria" w:hAnsi="Cambria"/>
          <w:b/>
        </w:rPr>
      </w:pPr>
    </w:p>
    <w:p w14:paraId="54304543" w14:textId="5ADDF33B" w:rsidR="00BB0A76" w:rsidRDefault="00BB0A76" w:rsidP="00CB2F35">
      <w:pPr>
        <w:ind w:left="284" w:right="-108" w:hanging="284"/>
        <w:jc w:val="both"/>
        <w:rPr>
          <w:rFonts w:ascii="Cambria" w:hAnsi="Cambria"/>
          <w:b/>
        </w:rPr>
      </w:pPr>
    </w:p>
    <w:p w14:paraId="0FC8FAC0" w14:textId="77777777" w:rsidR="00BB0A76" w:rsidRPr="00CA0924" w:rsidRDefault="00BB0A76" w:rsidP="00CA1389">
      <w:pPr>
        <w:ind w:left="284" w:right="-108" w:hanging="284"/>
        <w:jc w:val="both"/>
        <w:rPr>
          <w:rFonts w:ascii="Cambria" w:hAnsi="Cambria"/>
          <w:b/>
        </w:rPr>
      </w:pPr>
    </w:p>
    <w:p w14:paraId="7AA45412" w14:textId="77777777" w:rsidR="00786672" w:rsidRDefault="00786672" w:rsidP="00786672">
      <w:pPr>
        <w:widowControl w:val="0"/>
        <w:snapToGrid w:val="0"/>
        <w:jc w:val="both"/>
        <w:rPr>
          <w:rFonts w:ascii="Cambria" w:hAnsi="Cambria"/>
          <w:bCs/>
          <w:u w:val="single"/>
        </w:rPr>
      </w:pPr>
      <w:r w:rsidRPr="00786672">
        <w:rPr>
          <w:rFonts w:ascii="Cambria" w:hAnsi="Cambria"/>
          <w:bCs/>
          <w:u w:val="single"/>
        </w:rPr>
        <w:t>Załączniki do SWZ</w:t>
      </w:r>
      <w:r>
        <w:rPr>
          <w:rFonts w:ascii="Cambria" w:hAnsi="Cambria"/>
          <w:bCs/>
          <w:u w:val="single"/>
        </w:rPr>
        <w:t xml:space="preserve">: </w:t>
      </w:r>
    </w:p>
    <w:p w14:paraId="4637194A" w14:textId="242D1935" w:rsidR="00D56010" w:rsidRPr="00BB0A76" w:rsidRDefault="00786672" w:rsidP="00B769AC">
      <w:pPr>
        <w:pStyle w:val="Akapitzlist"/>
        <w:widowControl w:val="0"/>
        <w:numPr>
          <w:ilvl w:val="0"/>
          <w:numId w:val="55"/>
        </w:numPr>
        <w:snapToGrid w:val="0"/>
        <w:jc w:val="both"/>
        <w:rPr>
          <w:rFonts w:ascii="Cambria" w:hAnsi="Cambria"/>
          <w:bCs/>
        </w:rPr>
      </w:pPr>
      <w:r w:rsidRPr="00BB0A76">
        <w:rPr>
          <w:rFonts w:ascii="Cambria" w:hAnsi="Cambria"/>
          <w:bCs/>
        </w:rPr>
        <w:t xml:space="preserve">Formularz ofertowy </w:t>
      </w:r>
    </w:p>
    <w:p w14:paraId="4AD20652" w14:textId="6FC9EEE6" w:rsidR="00412BC8" w:rsidRPr="00BB0A76" w:rsidRDefault="00786672" w:rsidP="00BB0A76">
      <w:pPr>
        <w:pStyle w:val="Akapitzlist"/>
        <w:widowControl w:val="0"/>
        <w:numPr>
          <w:ilvl w:val="0"/>
          <w:numId w:val="55"/>
        </w:numPr>
        <w:snapToGrid w:val="0"/>
        <w:ind w:hanging="426"/>
        <w:jc w:val="both"/>
        <w:rPr>
          <w:rFonts w:ascii="Cambria" w:hAnsi="Cambria"/>
          <w:bCs/>
        </w:rPr>
      </w:pPr>
      <w:r w:rsidRPr="00BB0A76">
        <w:rPr>
          <w:rFonts w:ascii="Cambria" w:hAnsi="Cambria"/>
          <w:bCs/>
        </w:rPr>
        <w:t xml:space="preserve">Oświadczenie o spełnianiu warunków udziału </w:t>
      </w:r>
      <w:r w:rsidR="00BB0A76" w:rsidRPr="00BB0A76">
        <w:rPr>
          <w:rFonts w:ascii="Cambria" w:hAnsi="Cambria"/>
          <w:bCs/>
        </w:rPr>
        <w:t xml:space="preserve">w postepowaniu </w:t>
      </w:r>
    </w:p>
    <w:p w14:paraId="12696164" w14:textId="5E23AF80" w:rsidR="00BB0A76" w:rsidRDefault="00BB0A76" w:rsidP="00BB0A76">
      <w:pPr>
        <w:pStyle w:val="Akapitzlist"/>
        <w:widowControl w:val="0"/>
        <w:numPr>
          <w:ilvl w:val="0"/>
          <w:numId w:val="55"/>
        </w:numPr>
        <w:snapToGrid w:val="0"/>
        <w:ind w:hanging="426"/>
        <w:jc w:val="both"/>
        <w:rPr>
          <w:rFonts w:ascii="Cambria" w:hAnsi="Cambria"/>
          <w:bCs/>
        </w:rPr>
      </w:pPr>
      <w:r>
        <w:rPr>
          <w:rFonts w:ascii="Cambria" w:hAnsi="Cambria"/>
          <w:bCs/>
        </w:rPr>
        <w:t xml:space="preserve">Oświadczenie o niepodleganiu wykluczeniu </w:t>
      </w:r>
    </w:p>
    <w:p w14:paraId="1A10ADB3" w14:textId="3F0071E2" w:rsidR="00BB0A76" w:rsidRDefault="00BB0A76" w:rsidP="00BB0A76">
      <w:pPr>
        <w:pStyle w:val="Akapitzlist"/>
        <w:widowControl w:val="0"/>
        <w:numPr>
          <w:ilvl w:val="0"/>
          <w:numId w:val="55"/>
        </w:numPr>
        <w:snapToGrid w:val="0"/>
        <w:ind w:hanging="426"/>
        <w:jc w:val="both"/>
        <w:rPr>
          <w:rFonts w:ascii="Cambria" w:hAnsi="Cambria"/>
          <w:bCs/>
        </w:rPr>
      </w:pPr>
      <w:r>
        <w:rPr>
          <w:rFonts w:ascii="Cambria" w:hAnsi="Cambria"/>
          <w:bCs/>
        </w:rPr>
        <w:t xml:space="preserve">Projektowane postanowienia umowy </w:t>
      </w:r>
    </w:p>
    <w:p w14:paraId="1B3B8729" w14:textId="26AA29E0" w:rsidR="00BB0A76" w:rsidRDefault="00BB0A76" w:rsidP="00BB0A76">
      <w:pPr>
        <w:pStyle w:val="Akapitzlist"/>
        <w:widowControl w:val="0"/>
        <w:numPr>
          <w:ilvl w:val="0"/>
          <w:numId w:val="55"/>
        </w:numPr>
        <w:snapToGrid w:val="0"/>
        <w:ind w:hanging="426"/>
        <w:jc w:val="both"/>
        <w:rPr>
          <w:rFonts w:ascii="Cambria" w:hAnsi="Cambria"/>
          <w:bCs/>
        </w:rPr>
      </w:pPr>
      <w:r>
        <w:rPr>
          <w:rFonts w:ascii="Cambria" w:hAnsi="Cambria"/>
          <w:bCs/>
        </w:rPr>
        <w:t xml:space="preserve">Wykaz usług </w:t>
      </w:r>
    </w:p>
    <w:p w14:paraId="69153D7B" w14:textId="1707D540" w:rsidR="00BB0A76" w:rsidRDefault="00BB0A76" w:rsidP="00BB0A76">
      <w:pPr>
        <w:pStyle w:val="Akapitzlist"/>
        <w:widowControl w:val="0"/>
        <w:numPr>
          <w:ilvl w:val="0"/>
          <w:numId w:val="55"/>
        </w:numPr>
        <w:snapToGrid w:val="0"/>
        <w:ind w:hanging="426"/>
        <w:jc w:val="both"/>
        <w:rPr>
          <w:rFonts w:ascii="Cambria" w:hAnsi="Cambria"/>
          <w:bCs/>
        </w:rPr>
      </w:pPr>
      <w:r>
        <w:rPr>
          <w:rFonts w:ascii="Cambria" w:hAnsi="Cambria"/>
          <w:bCs/>
        </w:rPr>
        <w:t xml:space="preserve">Wykaz pojazdów </w:t>
      </w:r>
    </w:p>
    <w:p w14:paraId="228CC774" w14:textId="6A3368C0" w:rsidR="00BB0A76" w:rsidRDefault="00BB0A76" w:rsidP="00BB0A76">
      <w:pPr>
        <w:pStyle w:val="Akapitzlist"/>
        <w:widowControl w:val="0"/>
        <w:numPr>
          <w:ilvl w:val="0"/>
          <w:numId w:val="55"/>
        </w:numPr>
        <w:snapToGrid w:val="0"/>
        <w:ind w:hanging="426"/>
        <w:jc w:val="both"/>
        <w:rPr>
          <w:rFonts w:ascii="Cambria" w:hAnsi="Cambria"/>
          <w:bCs/>
        </w:rPr>
      </w:pPr>
      <w:r>
        <w:rPr>
          <w:rFonts w:ascii="Cambria" w:hAnsi="Cambria"/>
          <w:bCs/>
        </w:rPr>
        <w:t xml:space="preserve">Wykaz osób </w:t>
      </w:r>
    </w:p>
    <w:p w14:paraId="51468AA8" w14:textId="5BDB6EBD" w:rsidR="00BB0A76" w:rsidRPr="00BB0A76" w:rsidRDefault="00BB0A76" w:rsidP="00BB0A76">
      <w:pPr>
        <w:pStyle w:val="Akapitzlist"/>
        <w:widowControl w:val="0"/>
        <w:numPr>
          <w:ilvl w:val="0"/>
          <w:numId w:val="55"/>
        </w:numPr>
        <w:snapToGrid w:val="0"/>
        <w:ind w:hanging="426"/>
        <w:jc w:val="both"/>
        <w:rPr>
          <w:rFonts w:ascii="Cambria" w:hAnsi="Cambria"/>
          <w:bCs/>
        </w:rPr>
      </w:pPr>
      <w:r>
        <w:rPr>
          <w:rFonts w:ascii="Cambria" w:hAnsi="Cambria"/>
          <w:bCs/>
        </w:rPr>
        <w:t xml:space="preserve">Oświadczenie o oddaniu zasobów </w:t>
      </w:r>
    </w:p>
    <w:p w14:paraId="76495AD7" w14:textId="77777777" w:rsidR="00B82FF2" w:rsidRPr="00CA0924" w:rsidRDefault="00B82FF2" w:rsidP="00BB0A76">
      <w:pPr>
        <w:spacing w:line="276" w:lineRule="auto"/>
        <w:ind w:hanging="426"/>
        <w:jc w:val="both"/>
        <w:rPr>
          <w:rFonts w:asciiTheme="majorHAnsi" w:hAnsiTheme="majorHAnsi" w:cs="Arial"/>
          <w:i/>
          <w:snapToGrid w:val="0"/>
          <w:color w:val="002060"/>
        </w:rPr>
      </w:pPr>
    </w:p>
    <w:p w14:paraId="772EEF40" w14:textId="77777777" w:rsidR="00B82FF2" w:rsidRPr="00CA0924" w:rsidRDefault="00B82FF2" w:rsidP="00BB0A76">
      <w:pPr>
        <w:spacing w:line="276" w:lineRule="auto"/>
        <w:ind w:hanging="426"/>
        <w:jc w:val="both"/>
        <w:rPr>
          <w:rFonts w:asciiTheme="majorHAnsi" w:hAnsiTheme="majorHAnsi" w:cs="Arial"/>
          <w:i/>
          <w:snapToGrid w:val="0"/>
          <w:color w:val="002060"/>
        </w:rPr>
      </w:pPr>
    </w:p>
    <w:p w14:paraId="5E9D61E9" w14:textId="77777777" w:rsidR="00B82FF2" w:rsidRDefault="00B82FF2" w:rsidP="00754170">
      <w:pPr>
        <w:spacing w:line="276" w:lineRule="auto"/>
        <w:ind w:left="142" w:hanging="142"/>
        <w:jc w:val="both"/>
        <w:rPr>
          <w:rFonts w:asciiTheme="majorHAnsi" w:hAnsiTheme="majorHAnsi" w:cs="Arial"/>
          <w:i/>
          <w:snapToGrid w:val="0"/>
          <w:color w:val="002060"/>
        </w:rPr>
      </w:pPr>
    </w:p>
    <w:p w14:paraId="56C204A1" w14:textId="77777777" w:rsidR="00B8583A" w:rsidRPr="002C37E6" w:rsidRDefault="00B8583A" w:rsidP="005773CF">
      <w:pPr>
        <w:spacing w:line="276" w:lineRule="auto"/>
        <w:jc w:val="center"/>
        <w:rPr>
          <w:rFonts w:asciiTheme="majorHAnsi" w:hAnsiTheme="majorHAnsi" w:cs="Arial"/>
          <w:i/>
          <w:snapToGrid w:val="0"/>
          <w:color w:val="002060"/>
        </w:rPr>
      </w:pPr>
    </w:p>
    <w:sectPr w:rsidR="00B8583A" w:rsidRPr="002C37E6" w:rsidSect="00294A9C">
      <w:footerReference w:type="default" r:id="rId5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814A" w14:textId="77777777" w:rsidR="00EE43A6" w:rsidRDefault="00EE43A6" w:rsidP="000F1DCF">
      <w:r>
        <w:separator/>
      </w:r>
    </w:p>
  </w:endnote>
  <w:endnote w:type="continuationSeparator" w:id="0">
    <w:p w14:paraId="64658FA9" w14:textId="77777777" w:rsidR="00EE43A6" w:rsidRDefault="00EE43A6" w:rsidP="000F1DCF">
      <w:r>
        <w:continuationSeparator/>
      </w:r>
    </w:p>
  </w:endnote>
  <w:endnote w:type="continuationNotice" w:id="1">
    <w:p w14:paraId="27563165" w14:textId="77777777" w:rsidR="00EE43A6" w:rsidRDefault="00EE4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EndPr/>
    <w:sdtContent>
      <w:p w14:paraId="7B9BEF44" w14:textId="77777777" w:rsidR="00952B99" w:rsidRDefault="000E7C5E">
        <w:pPr>
          <w:pStyle w:val="Stopka"/>
          <w:jc w:val="right"/>
        </w:pPr>
        <w:r>
          <w:fldChar w:fldCharType="begin"/>
        </w:r>
        <w:r>
          <w:instrText xml:space="preserve"> PAGE   \* MERGEFORMAT </w:instrText>
        </w:r>
        <w:r>
          <w:fldChar w:fldCharType="separate"/>
        </w:r>
        <w:r w:rsidR="00631518">
          <w:rPr>
            <w:noProof/>
          </w:rPr>
          <w:t>17</w:t>
        </w:r>
        <w:r>
          <w:rPr>
            <w:noProof/>
          </w:rPr>
          <w:fldChar w:fldCharType="end"/>
        </w:r>
      </w:p>
    </w:sdtContent>
  </w:sdt>
  <w:p w14:paraId="283707F4" w14:textId="77777777" w:rsidR="00952B99" w:rsidRDefault="00952B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32FF" w14:textId="77777777" w:rsidR="00EE43A6" w:rsidRDefault="00EE43A6" w:rsidP="000F1DCF">
      <w:r>
        <w:separator/>
      </w:r>
    </w:p>
  </w:footnote>
  <w:footnote w:type="continuationSeparator" w:id="0">
    <w:p w14:paraId="570F41E3" w14:textId="77777777" w:rsidR="00EE43A6" w:rsidRDefault="00EE43A6" w:rsidP="000F1DCF">
      <w:r>
        <w:continuationSeparator/>
      </w:r>
    </w:p>
  </w:footnote>
  <w:footnote w:type="continuationNotice" w:id="1">
    <w:p w14:paraId="0F8E140B" w14:textId="77777777" w:rsidR="00EE43A6" w:rsidRDefault="00EE43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08D"/>
    <w:multiLevelType w:val="hybridMultilevel"/>
    <w:tmpl w:val="91C6BDE2"/>
    <w:lvl w:ilvl="0" w:tplc="40381D50">
      <w:start w:val="2"/>
      <w:numFmt w:val="upperLetter"/>
      <w:lvlText w:val="%1."/>
      <w:lvlJc w:val="left"/>
      <w:pPr>
        <w:ind w:left="4156" w:hanging="360"/>
      </w:pPr>
      <w:rPr>
        <w:rFonts w:ascii="Cambria" w:eastAsia="Times New Roman" w:hAnsi="Cambria" w:cs="Arial" w:hint="default"/>
        <w:b/>
        <w:bCs/>
      </w:rPr>
    </w:lvl>
    <w:lvl w:ilvl="1" w:tplc="04150019" w:tentative="1">
      <w:start w:val="1"/>
      <w:numFmt w:val="lowerLetter"/>
      <w:lvlText w:val="%2."/>
      <w:lvlJc w:val="left"/>
      <w:pPr>
        <w:ind w:left="4876" w:hanging="360"/>
      </w:pPr>
    </w:lvl>
    <w:lvl w:ilvl="2" w:tplc="0415001B" w:tentative="1">
      <w:start w:val="1"/>
      <w:numFmt w:val="lowerRoman"/>
      <w:lvlText w:val="%3."/>
      <w:lvlJc w:val="right"/>
      <w:pPr>
        <w:ind w:left="5596" w:hanging="180"/>
      </w:pPr>
    </w:lvl>
    <w:lvl w:ilvl="3" w:tplc="0415000F" w:tentative="1">
      <w:start w:val="1"/>
      <w:numFmt w:val="decimal"/>
      <w:lvlText w:val="%4."/>
      <w:lvlJc w:val="left"/>
      <w:pPr>
        <w:ind w:left="6316" w:hanging="360"/>
      </w:pPr>
    </w:lvl>
    <w:lvl w:ilvl="4" w:tplc="04150019" w:tentative="1">
      <w:start w:val="1"/>
      <w:numFmt w:val="lowerLetter"/>
      <w:lvlText w:val="%5."/>
      <w:lvlJc w:val="left"/>
      <w:pPr>
        <w:ind w:left="7036" w:hanging="360"/>
      </w:pPr>
    </w:lvl>
    <w:lvl w:ilvl="5" w:tplc="0415001B" w:tentative="1">
      <w:start w:val="1"/>
      <w:numFmt w:val="lowerRoman"/>
      <w:lvlText w:val="%6."/>
      <w:lvlJc w:val="right"/>
      <w:pPr>
        <w:ind w:left="7756" w:hanging="180"/>
      </w:pPr>
    </w:lvl>
    <w:lvl w:ilvl="6" w:tplc="0415000F" w:tentative="1">
      <w:start w:val="1"/>
      <w:numFmt w:val="decimal"/>
      <w:lvlText w:val="%7."/>
      <w:lvlJc w:val="left"/>
      <w:pPr>
        <w:ind w:left="8476" w:hanging="360"/>
      </w:pPr>
    </w:lvl>
    <w:lvl w:ilvl="7" w:tplc="04150019" w:tentative="1">
      <w:start w:val="1"/>
      <w:numFmt w:val="lowerLetter"/>
      <w:lvlText w:val="%8."/>
      <w:lvlJc w:val="left"/>
      <w:pPr>
        <w:ind w:left="9196" w:hanging="360"/>
      </w:pPr>
    </w:lvl>
    <w:lvl w:ilvl="8" w:tplc="0415001B" w:tentative="1">
      <w:start w:val="1"/>
      <w:numFmt w:val="lowerRoman"/>
      <w:lvlText w:val="%9."/>
      <w:lvlJc w:val="right"/>
      <w:pPr>
        <w:ind w:left="9916" w:hanging="180"/>
      </w:pPr>
    </w:lvl>
  </w:abstractNum>
  <w:abstractNum w:abstractNumId="1"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77E75FC"/>
    <w:multiLevelType w:val="hybridMultilevel"/>
    <w:tmpl w:val="4880C54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BE7534"/>
    <w:multiLevelType w:val="hybridMultilevel"/>
    <w:tmpl w:val="B0227BA6"/>
    <w:lvl w:ilvl="0" w:tplc="1418427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4772F3"/>
    <w:multiLevelType w:val="hybridMultilevel"/>
    <w:tmpl w:val="C15C7F90"/>
    <w:lvl w:ilvl="0" w:tplc="2C6C7D02">
      <w:start w:val="1"/>
      <w:numFmt w:val="upperRoman"/>
      <w:lvlText w:val="%1."/>
      <w:lvlJc w:val="left"/>
      <w:pPr>
        <w:ind w:left="720" w:hanging="720"/>
      </w:pPr>
      <w:rPr>
        <w:rFonts w:eastAsiaTheme="minorHAnsi" w:cs="Arial" w:hint="default"/>
      </w:rPr>
    </w:lvl>
    <w:lvl w:ilvl="1" w:tplc="3CDC50F2">
      <w:start w:val="1"/>
      <w:numFmt w:val="lowerLetter"/>
      <w:lvlText w:val="%2)"/>
      <w:lvlJc w:val="left"/>
      <w:pPr>
        <w:ind w:left="1515" w:hanging="435"/>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8B95F87"/>
    <w:multiLevelType w:val="multilevel"/>
    <w:tmpl w:val="0400B0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95652AC"/>
    <w:multiLevelType w:val="multilevel"/>
    <w:tmpl w:val="8EAAB4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A71FCE"/>
    <w:multiLevelType w:val="hybridMultilevel"/>
    <w:tmpl w:val="B8285B54"/>
    <w:lvl w:ilvl="0" w:tplc="406AB56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7D2778A"/>
    <w:multiLevelType w:val="hybridMultilevel"/>
    <w:tmpl w:val="0A26A9CC"/>
    <w:lvl w:ilvl="0" w:tplc="92706E4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FDF7364"/>
    <w:multiLevelType w:val="multilevel"/>
    <w:tmpl w:val="6AA84546"/>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rFonts w:ascii="Cambria" w:eastAsia="Times New Roman" w:hAnsi="Cambria" w:cs="Times New Roman"/>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31"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63FA4947"/>
    <w:multiLevelType w:val="multilevel"/>
    <w:tmpl w:val="322ADDF6"/>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3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37"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F37591C"/>
    <w:multiLevelType w:val="hybridMultilevel"/>
    <w:tmpl w:val="FC62DD06"/>
    <w:lvl w:ilvl="0" w:tplc="3618C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E27AF4"/>
    <w:multiLevelType w:val="multilevel"/>
    <w:tmpl w:val="86C47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A125CC8"/>
    <w:multiLevelType w:val="hybridMultilevel"/>
    <w:tmpl w:val="C54A1A8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29"/>
  </w:num>
  <w:num w:numId="3">
    <w:abstractNumId w:val="41"/>
  </w:num>
  <w:num w:numId="4">
    <w:abstractNumId w:val="4"/>
  </w:num>
  <w:num w:numId="5">
    <w:abstractNumId w:val="13"/>
  </w:num>
  <w:num w:numId="6">
    <w:abstractNumId w:val="25"/>
  </w:num>
  <w:num w:numId="7">
    <w:abstractNumId w:val="10"/>
  </w:num>
  <w:num w:numId="8">
    <w:abstractNumId w:val="16"/>
  </w:num>
  <w:num w:numId="9">
    <w:abstractNumId w:val="38"/>
  </w:num>
  <w:num w:numId="10">
    <w:abstractNumId w:val="15"/>
  </w:num>
  <w:num w:numId="11">
    <w:abstractNumId w:val="27"/>
  </w:num>
  <w:num w:numId="12">
    <w:abstractNumId w:val="14"/>
  </w:num>
  <w:num w:numId="13">
    <w:abstractNumId w:val="7"/>
  </w:num>
  <w:num w:numId="14">
    <w:abstractNumId w:val="8"/>
  </w:num>
  <w:num w:numId="15">
    <w:abstractNumId w:val="21"/>
  </w:num>
  <w:num w:numId="16">
    <w:abstractNumId w:val="34"/>
  </w:num>
  <w:num w:numId="17">
    <w:abstractNumId w:val="9"/>
  </w:num>
  <w:num w:numId="18">
    <w:abstractNumId w:val="20"/>
  </w:num>
  <w:num w:numId="19">
    <w:abstractNumId w:val="28"/>
  </w:num>
  <w:num w:numId="20">
    <w:abstractNumId w:val="19"/>
  </w:num>
  <w:num w:numId="21">
    <w:abstractNumId w:val="11"/>
  </w:num>
  <w:num w:numId="22">
    <w:abstractNumId w:val="11"/>
    <w:lvlOverride w:ilvl="0">
      <w:lvl w:ilvl="0">
        <w:numFmt w:val="decimal"/>
        <w:lvlText w:val=""/>
        <w:lvlJc w:val="left"/>
      </w:lvl>
    </w:lvlOverride>
    <w:lvlOverride w:ilvl="1">
      <w:lvl w:ilvl="1">
        <w:numFmt w:val="lowerLetter"/>
        <w:lvlText w:val="%2."/>
        <w:lvlJc w:val="left"/>
      </w:lvl>
    </w:lvlOverride>
  </w:num>
  <w:num w:numId="23">
    <w:abstractNumId w:val="24"/>
    <w:lvlOverride w:ilvl="0">
      <w:lvl w:ilvl="0">
        <w:numFmt w:val="decimal"/>
        <w:lvlText w:val="%1."/>
        <w:lvlJc w:val="left"/>
      </w:lvl>
    </w:lvlOverride>
  </w:num>
  <w:num w:numId="24">
    <w:abstractNumId w:val="24"/>
    <w:lvlOverride w:ilvl="0">
      <w:lvl w:ilvl="0">
        <w:numFmt w:val="decimal"/>
        <w:lvlText w:val="%1."/>
        <w:lvlJc w:val="left"/>
      </w:lvl>
    </w:lvlOverride>
  </w:num>
  <w:num w:numId="25">
    <w:abstractNumId w:val="24"/>
    <w:lvlOverride w:ilvl="0">
      <w:lvl w:ilvl="0">
        <w:numFmt w:val="decimal"/>
        <w:lvlText w:val="%1."/>
        <w:lvlJc w:val="left"/>
      </w:lvl>
    </w:lvlOverride>
  </w:num>
  <w:num w:numId="26">
    <w:abstractNumId w:val="24"/>
    <w:lvlOverride w:ilvl="0">
      <w:lvl w:ilvl="0">
        <w:numFmt w:val="decimal"/>
        <w:lvlText w:val="%1."/>
        <w:lvlJc w:val="left"/>
      </w:lvl>
    </w:lvlOverride>
  </w:num>
  <w:num w:numId="27">
    <w:abstractNumId w:val="2"/>
    <w:lvlOverride w:ilvl="0">
      <w:lvl w:ilvl="0">
        <w:numFmt w:val="decimal"/>
        <w:lvlText w:val="%1."/>
        <w:lvlJc w:val="left"/>
      </w:lvl>
    </w:lvlOverride>
  </w:num>
  <w:num w:numId="28">
    <w:abstractNumId w:val="2"/>
    <w:lvlOverride w:ilvl="0">
      <w:lvl w:ilvl="0">
        <w:numFmt w:val="decimal"/>
        <w:lvlText w:val="%1."/>
        <w:lvlJc w:val="left"/>
      </w:lvl>
    </w:lvlOverride>
  </w:num>
  <w:num w:numId="29">
    <w:abstractNumId w:val="23"/>
  </w:num>
  <w:num w:numId="30">
    <w:abstractNumId w:val="31"/>
    <w:lvlOverride w:ilvl="0">
      <w:lvl w:ilvl="0">
        <w:numFmt w:val="decimal"/>
        <w:lvlText w:val="%1."/>
        <w:lvlJc w:val="left"/>
      </w:lvl>
    </w:lvlOverride>
  </w:num>
  <w:num w:numId="31">
    <w:abstractNumId w:val="31"/>
    <w:lvlOverride w:ilvl="0">
      <w:lvl w:ilvl="0">
        <w:numFmt w:val="decimal"/>
        <w:lvlText w:val="%1."/>
        <w:lvlJc w:val="left"/>
      </w:lvl>
    </w:lvlOverride>
  </w:num>
  <w:num w:numId="32">
    <w:abstractNumId w:val="31"/>
    <w:lvlOverride w:ilvl="0">
      <w:lvl w:ilvl="0">
        <w:numFmt w:val="decimal"/>
        <w:lvlText w:val="%1."/>
        <w:lvlJc w:val="left"/>
      </w:lvl>
    </w:lvlOverride>
  </w:num>
  <w:num w:numId="33">
    <w:abstractNumId w:val="31"/>
    <w:lvlOverride w:ilvl="0">
      <w:lvl w:ilvl="0">
        <w:numFmt w:val="decimal"/>
        <w:lvlText w:val="%1."/>
        <w:lvlJc w:val="left"/>
      </w:lvl>
    </w:lvlOverride>
    <w:lvlOverride w:ilvl="1">
      <w:lvl w:ilvl="1">
        <w:numFmt w:val="lowerLetter"/>
        <w:lvlText w:val="%2."/>
        <w:lvlJc w:val="left"/>
      </w:lvl>
    </w:lvlOverride>
  </w:num>
  <w:num w:numId="34">
    <w:abstractNumId w:val="31"/>
    <w:lvlOverride w:ilvl="0">
      <w:lvl w:ilvl="0">
        <w:numFmt w:val="decimal"/>
        <w:lvlText w:val="%1."/>
        <w:lvlJc w:val="left"/>
      </w:lvl>
    </w:lvlOverride>
    <w:lvlOverride w:ilvl="1">
      <w:lvl w:ilvl="1">
        <w:numFmt w:val="lowerLetter"/>
        <w:lvlText w:val="%2."/>
        <w:lvlJc w:val="left"/>
      </w:lvl>
    </w:lvlOverride>
  </w:num>
  <w:num w:numId="35">
    <w:abstractNumId w:val="31"/>
    <w:lvlOverride w:ilvl="0">
      <w:lvl w:ilvl="0">
        <w:numFmt w:val="decimal"/>
        <w:lvlText w:val="%1."/>
        <w:lvlJc w:val="left"/>
      </w:lvl>
    </w:lvlOverride>
    <w:lvlOverride w:ilvl="1">
      <w:lvl w:ilvl="1">
        <w:numFmt w:val="lowerLetter"/>
        <w:lvlText w:val="%2."/>
        <w:lvlJc w:val="left"/>
      </w:lvl>
    </w:lvlOverride>
  </w:num>
  <w:num w:numId="36">
    <w:abstractNumId w:val="31"/>
    <w:lvlOverride w:ilvl="0">
      <w:lvl w:ilvl="0">
        <w:numFmt w:val="decimal"/>
        <w:lvlText w:val="%1."/>
        <w:lvlJc w:val="left"/>
      </w:lvl>
    </w:lvlOverride>
    <w:lvlOverride w:ilvl="1">
      <w:lvl w:ilvl="1">
        <w:numFmt w:val="lowerLetter"/>
        <w:lvlText w:val="%2."/>
        <w:lvlJc w:val="left"/>
      </w:lvl>
    </w:lvlOverride>
  </w:num>
  <w:num w:numId="37">
    <w:abstractNumId w:val="1"/>
  </w:num>
  <w:num w:numId="38">
    <w:abstractNumId w:val="32"/>
  </w:num>
  <w:num w:numId="39">
    <w:abstractNumId w:val="35"/>
  </w:num>
  <w:num w:numId="40">
    <w:abstractNumId w:val="37"/>
  </w:num>
  <w:num w:numId="41">
    <w:abstractNumId w:val="33"/>
  </w:num>
  <w:num w:numId="42">
    <w:abstractNumId w:val="17"/>
  </w:num>
  <w:num w:numId="43">
    <w:abstractNumId w:val="40"/>
  </w:num>
  <w:num w:numId="44">
    <w:abstractNumId w:val="39"/>
  </w:num>
  <w:num w:numId="45">
    <w:abstractNumId w:val="42"/>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3"/>
  </w:num>
  <w:num w:numId="49">
    <w:abstractNumId w:val="22"/>
  </w:num>
  <w:num w:numId="50">
    <w:abstractNumId w:val="26"/>
  </w:num>
  <w:num w:numId="51">
    <w:abstractNumId w:val="18"/>
  </w:num>
  <w:num w:numId="52">
    <w:abstractNumId w:val="5"/>
  </w:num>
  <w:num w:numId="53">
    <w:abstractNumId w:val="6"/>
  </w:num>
  <w:num w:numId="54">
    <w:abstractNumId w:val="0"/>
  </w:num>
  <w:num w:numId="5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FC0"/>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6CC7"/>
    <w:rsid w:val="000278ED"/>
    <w:rsid w:val="0003224C"/>
    <w:rsid w:val="00033FF9"/>
    <w:rsid w:val="00035C62"/>
    <w:rsid w:val="00036A89"/>
    <w:rsid w:val="00037A5C"/>
    <w:rsid w:val="00041944"/>
    <w:rsid w:val="000436EE"/>
    <w:rsid w:val="0004373B"/>
    <w:rsid w:val="00043BCE"/>
    <w:rsid w:val="000450C6"/>
    <w:rsid w:val="00045936"/>
    <w:rsid w:val="00046CE9"/>
    <w:rsid w:val="0005178B"/>
    <w:rsid w:val="000521B3"/>
    <w:rsid w:val="000530B3"/>
    <w:rsid w:val="0005502D"/>
    <w:rsid w:val="0005623C"/>
    <w:rsid w:val="0005768C"/>
    <w:rsid w:val="00061705"/>
    <w:rsid w:val="00061F6A"/>
    <w:rsid w:val="0006246E"/>
    <w:rsid w:val="000626E2"/>
    <w:rsid w:val="00063DB3"/>
    <w:rsid w:val="00064F52"/>
    <w:rsid w:val="00065D2D"/>
    <w:rsid w:val="0006778A"/>
    <w:rsid w:val="00067B80"/>
    <w:rsid w:val="00070355"/>
    <w:rsid w:val="00070A95"/>
    <w:rsid w:val="00071677"/>
    <w:rsid w:val="00072F3C"/>
    <w:rsid w:val="000741E0"/>
    <w:rsid w:val="000749F4"/>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4F9"/>
    <w:rsid w:val="00097C94"/>
    <w:rsid w:val="000A08DF"/>
    <w:rsid w:val="000A12A1"/>
    <w:rsid w:val="000A1E59"/>
    <w:rsid w:val="000A2873"/>
    <w:rsid w:val="000A3677"/>
    <w:rsid w:val="000A43B7"/>
    <w:rsid w:val="000A4BC7"/>
    <w:rsid w:val="000A65F6"/>
    <w:rsid w:val="000A72EF"/>
    <w:rsid w:val="000B003C"/>
    <w:rsid w:val="000B1CE6"/>
    <w:rsid w:val="000B391F"/>
    <w:rsid w:val="000B3AD8"/>
    <w:rsid w:val="000B484D"/>
    <w:rsid w:val="000B4D5B"/>
    <w:rsid w:val="000B608D"/>
    <w:rsid w:val="000B6D67"/>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2E5"/>
    <w:rsid w:val="000D6332"/>
    <w:rsid w:val="000E0ED4"/>
    <w:rsid w:val="000E1544"/>
    <w:rsid w:val="000E173E"/>
    <w:rsid w:val="000E1C42"/>
    <w:rsid w:val="000E1D21"/>
    <w:rsid w:val="000E25E9"/>
    <w:rsid w:val="000E3188"/>
    <w:rsid w:val="000E3270"/>
    <w:rsid w:val="000E355E"/>
    <w:rsid w:val="000E3907"/>
    <w:rsid w:val="000E456E"/>
    <w:rsid w:val="000E477E"/>
    <w:rsid w:val="000E5A82"/>
    <w:rsid w:val="000E6A1F"/>
    <w:rsid w:val="000E6BA7"/>
    <w:rsid w:val="000E7C5E"/>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26E8"/>
    <w:rsid w:val="00113196"/>
    <w:rsid w:val="0011323C"/>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266D"/>
    <w:rsid w:val="001537D4"/>
    <w:rsid w:val="0015398B"/>
    <w:rsid w:val="00153F1C"/>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4BF"/>
    <w:rsid w:val="001A6F87"/>
    <w:rsid w:val="001B01D0"/>
    <w:rsid w:val="001B069A"/>
    <w:rsid w:val="001B1689"/>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5081"/>
    <w:rsid w:val="00226422"/>
    <w:rsid w:val="00226659"/>
    <w:rsid w:val="00226C79"/>
    <w:rsid w:val="00230F21"/>
    <w:rsid w:val="00232A4E"/>
    <w:rsid w:val="0023371F"/>
    <w:rsid w:val="00233A98"/>
    <w:rsid w:val="00233ED3"/>
    <w:rsid w:val="0023658A"/>
    <w:rsid w:val="00236611"/>
    <w:rsid w:val="00236739"/>
    <w:rsid w:val="00242490"/>
    <w:rsid w:val="002431BA"/>
    <w:rsid w:val="00244F67"/>
    <w:rsid w:val="00245825"/>
    <w:rsid w:val="002469EF"/>
    <w:rsid w:val="00246F8D"/>
    <w:rsid w:val="00247911"/>
    <w:rsid w:val="00247D6B"/>
    <w:rsid w:val="00250EE5"/>
    <w:rsid w:val="00251531"/>
    <w:rsid w:val="00252D5C"/>
    <w:rsid w:val="00253B05"/>
    <w:rsid w:val="0026342C"/>
    <w:rsid w:val="00263B56"/>
    <w:rsid w:val="00266790"/>
    <w:rsid w:val="002728AE"/>
    <w:rsid w:val="00272F11"/>
    <w:rsid w:val="00273F4D"/>
    <w:rsid w:val="00274D88"/>
    <w:rsid w:val="002760B5"/>
    <w:rsid w:val="00276662"/>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4A9C"/>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86F"/>
    <w:rsid w:val="00301BC1"/>
    <w:rsid w:val="00302D55"/>
    <w:rsid w:val="003035B5"/>
    <w:rsid w:val="003042BF"/>
    <w:rsid w:val="00304B6F"/>
    <w:rsid w:val="00306039"/>
    <w:rsid w:val="0030603D"/>
    <w:rsid w:val="00306FEE"/>
    <w:rsid w:val="00307399"/>
    <w:rsid w:val="00310306"/>
    <w:rsid w:val="00312E08"/>
    <w:rsid w:val="003136F9"/>
    <w:rsid w:val="0031399F"/>
    <w:rsid w:val="003141C6"/>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6C89"/>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5011"/>
    <w:rsid w:val="00362037"/>
    <w:rsid w:val="00363749"/>
    <w:rsid w:val="00363B8C"/>
    <w:rsid w:val="00363F44"/>
    <w:rsid w:val="003654CE"/>
    <w:rsid w:val="003659F5"/>
    <w:rsid w:val="003673C5"/>
    <w:rsid w:val="00367B8C"/>
    <w:rsid w:val="00370F46"/>
    <w:rsid w:val="00372DF6"/>
    <w:rsid w:val="00372FE6"/>
    <w:rsid w:val="00373448"/>
    <w:rsid w:val="003744BF"/>
    <w:rsid w:val="0038352A"/>
    <w:rsid w:val="00383625"/>
    <w:rsid w:val="003836FC"/>
    <w:rsid w:val="00384C06"/>
    <w:rsid w:val="00384D62"/>
    <w:rsid w:val="003867FC"/>
    <w:rsid w:val="00386CBE"/>
    <w:rsid w:val="00387C05"/>
    <w:rsid w:val="00387EFA"/>
    <w:rsid w:val="00387FA1"/>
    <w:rsid w:val="003903B0"/>
    <w:rsid w:val="00391EF0"/>
    <w:rsid w:val="003979FA"/>
    <w:rsid w:val="00397A9A"/>
    <w:rsid w:val="003A11E7"/>
    <w:rsid w:val="003A193C"/>
    <w:rsid w:val="003A1E63"/>
    <w:rsid w:val="003A24FE"/>
    <w:rsid w:val="003A3475"/>
    <w:rsid w:val="003A4F4E"/>
    <w:rsid w:val="003A5304"/>
    <w:rsid w:val="003A708D"/>
    <w:rsid w:val="003A74E9"/>
    <w:rsid w:val="003B0A7D"/>
    <w:rsid w:val="003B0E8A"/>
    <w:rsid w:val="003B36E0"/>
    <w:rsid w:val="003B41A6"/>
    <w:rsid w:val="003B44E5"/>
    <w:rsid w:val="003B5E66"/>
    <w:rsid w:val="003B6AFB"/>
    <w:rsid w:val="003B6F67"/>
    <w:rsid w:val="003C1501"/>
    <w:rsid w:val="003C359B"/>
    <w:rsid w:val="003C4C49"/>
    <w:rsid w:val="003C4F00"/>
    <w:rsid w:val="003C6F16"/>
    <w:rsid w:val="003C758B"/>
    <w:rsid w:val="003C7B82"/>
    <w:rsid w:val="003D11A7"/>
    <w:rsid w:val="003D1AB9"/>
    <w:rsid w:val="003D290D"/>
    <w:rsid w:val="003D301B"/>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7F8"/>
    <w:rsid w:val="0040601A"/>
    <w:rsid w:val="004063F6"/>
    <w:rsid w:val="004079F4"/>
    <w:rsid w:val="004110DE"/>
    <w:rsid w:val="00411635"/>
    <w:rsid w:val="00412BC8"/>
    <w:rsid w:val="00413FFC"/>
    <w:rsid w:val="004143FD"/>
    <w:rsid w:val="004156B6"/>
    <w:rsid w:val="0041594B"/>
    <w:rsid w:val="00415B47"/>
    <w:rsid w:val="00415D11"/>
    <w:rsid w:val="004163DA"/>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2DC2"/>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0DD"/>
    <w:rsid w:val="00496E07"/>
    <w:rsid w:val="00497145"/>
    <w:rsid w:val="004A1CDB"/>
    <w:rsid w:val="004A1D27"/>
    <w:rsid w:val="004A3755"/>
    <w:rsid w:val="004A4B4A"/>
    <w:rsid w:val="004A5B68"/>
    <w:rsid w:val="004A65DA"/>
    <w:rsid w:val="004A6CBB"/>
    <w:rsid w:val="004A6F09"/>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2A7C"/>
    <w:rsid w:val="004D441C"/>
    <w:rsid w:val="004D4CF6"/>
    <w:rsid w:val="004D5854"/>
    <w:rsid w:val="004E234C"/>
    <w:rsid w:val="004E35BF"/>
    <w:rsid w:val="004E3B96"/>
    <w:rsid w:val="004E4168"/>
    <w:rsid w:val="004E480A"/>
    <w:rsid w:val="004E54D8"/>
    <w:rsid w:val="004E688B"/>
    <w:rsid w:val="004E6905"/>
    <w:rsid w:val="004E69C7"/>
    <w:rsid w:val="004E6B05"/>
    <w:rsid w:val="004E729E"/>
    <w:rsid w:val="004F0CEC"/>
    <w:rsid w:val="004F13E8"/>
    <w:rsid w:val="004F63EB"/>
    <w:rsid w:val="004F6812"/>
    <w:rsid w:val="004F79E5"/>
    <w:rsid w:val="004F7D01"/>
    <w:rsid w:val="00500770"/>
    <w:rsid w:val="00503361"/>
    <w:rsid w:val="005057B5"/>
    <w:rsid w:val="00506D4A"/>
    <w:rsid w:val="00507788"/>
    <w:rsid w:val="005110E1"/>
    <w:rsid w:val="00511B8B"/>
    <w:rsid w:val="00511DB8"/>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310"/>
    <w:rsid w:val="00541BD3"/>
    <w:rsid w:val="00541DD3"/>
    <w:rsid w:val="005436E4"/>
    <w:rsid w:val="00544C94"/>
    <w:rsid w:val="00544FE1"/>
    <w:rsid w:val="00545239"/>
    <w:rsid w:val="00545819"/>
    <w:rsid w:val="0054687E"/>
    <w:rsid w:val="00547242"/>
    <w:rsid w:val="00547C0C"/>
    <w:rsid w:val="0055085B"/>
    <w:rsid w:val="00551622"/>
    <w:rsid w:val="00551C33"/>
    <w:rsid w:val="00552174"/>
    <w:rsid w:val="00552834"/>
    <w:rsid w:val="005530A3"/>
    <w:rsid w:val="00554306"/>
    <w:rsid w:val="00555B2E"/>
    <w:rsid w:val="00557025"/>
    <w:rsid w:val="0055742C"/>
    <w:rsid w:val="00565529"/>
    <w:rsid w:val="005668AF"/>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8E6"/>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388"/>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F2F1F"/>
    <w:rsid w:val="005F2F41"/>
    <w:rsid w:val="005F4C2F"/>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6CC8"/>
    <w:rsid w:val="00617C7C"/>
    <w:rsid w:val="00620301"/>
    <w:rsid w:val="00621336"/>
    <w:rsid w:val="00625125"/>
    <w:rsid w:val="00625D61"/>
    <w:rsid w:val="006268D9"/>
    <w:rsid w:val="00631518"/>
    <w:rsid w:val="006320D5"/>
    <w:rsid w:val="00632588"/>
    <w:rsid w:val="00634A35"/>
    <w:rsid w:val="006352B0"/>
    <w:rsid w:val="006359EA"/>
    <w:rsid w:val="006374A7"/>
    <w:rsid w:val="006402A3"/>
    <w:rsid w:val="00640D74"/>
    <w:rsid w:val="006430FD"/>
    <w:rsid w:val="0064330E"/>
    <w:rsid w:val="006469BD"/>
    <w:rsid w:val="006470AB"/>
    <w:rsid w:val="00647D03"/>
    <w:rsid w:val="006500EA"/>
    <w:rsid w:val="00653870"/>
    <w:rsid w:val="00653F27"/>
    <w:rsid w:val="00654720"/>
    <w:rsid w:val="00654B01"/>
    <w:rsid w:val="00655463"/>
    <w:rsid w:val="00655DC5"/>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423F"/>
    <w:rsid w:val="0068680A"/>
    <w:rsid w:val="0068788A"/>
    <w:rsid w:val="00690E66"/>
    <w:rsid w:val="00690FA6"/>
    <w:rsid w:val="006929D6"/>
    <w:rsid w:val="00692B88"/>
    <w:rsid w:val="00692F70"/>
    <w:rsid w:val="00695B51"/>
    <w:rsid w:val="00696ADA"/>
    <w:rsid w:val="006A0EB1"/>
    <w:rsid w:val="006A2D28"/>
    <w:rsid w:val="006A4F2A"/>
    <w:rsid w:val="006A7A05"/>
    <w:rsid w:val="006B1ED3"/>
    <w:rsid w:val="006B250D"/>
    <w:rsid w:val="006B2C8A"/>
    <w:rsid w:val="006B7695"/>
    <w:rsid w:val="006B79A3"/>
    <w:rsid w:val="006B7C5D"/>
    <w:rsid w:val="006B7E11"/>
    <w:rsid w:val="006C24DA"/>
    <w:rsid w:val="006C3F4D"/>
    <w:rsid w:val="006C541D"/>
    <w:rsid w:val="006C5DDB"/>
    <w:rsid w:val="006C6E4C"/>
    <w:rsid w:val="006D1BD2"/>
    <w:rsid w:val="006D23CA"/>
    <w:rsid w:val="006D23D2"/>
    <w:rsid w:val="006D3864"/>
    <w:rsid w:val="006D4CF2"/>
    <w:rsid w:val="006E03AC"/>
    <w:rsid w:val="006E2432"/>
    <w:rsid w:val="006E2A4B"/>
    <w:rsid w:val="006E50F9"/>
    <w:rsid w:val="006E69E3"/>
    <w:rsid w:val="006E6CDE"/>
    <w:rsid w:val="006E73BC"/>
    <w:rsid w:val="006E7FC4"/>
    <w:rsid w:val="006F00CF"/>
    <w:rsid w:val="006F1689"/>
    <w:rsid w:val="006F1EA5"/>
    <w:rsid w:val="006F38B7"/>
    <w:rsid w:val="006F4D3F"/>
    <w:rsid w:val="006F53DA"/>
    <w:rsid w:val="006F6489"/>
    <w:rsid w:val="006F6744"/>
    <w:rsid w:val="006F69FC"/>
    <w:rsid w:val="00701C6A"/>
    <w:rsid w:val="00704FCD"/>
    <w:rsid w:val="00707D49"/>
    <w:rsid w:val="0071066D"/>
    <w:rsid w:val="00712656"/>
    <w:rsid w:val="00714127"/>
    <w:rsid w:val="0071485B"/>
    <w:rsid w:val="00714A06"/>
    <w:rsid w:val="007155DA"/>
    <w:rsid w:val="00716461"/>
    <w:rsid w:val="0072017F"/>
    <w:rsid w:val="007212CC"/>
    <w:rsid w:val="007244E6"/>
    <w:rsid w:val="00724A0F"/>
    <w:rsid w:val="00725833"/>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4170"/>
    <w:rsid w:val="00755614"/>
    <w:rsid w:val="007605B4"/>
    <w:rsid w:val="00761A4C"/>
    <w:rsid w:val="00762198"/>
    <w:rsid w:val="00770003"/>
    <w:rsid w:val="0077233A"/>
    <w:rsid w:val="00773D17"/>
    <w:rsid w:val="00775762"/>
    <w:rsid w:val="00775E5E"/>
    <w:rsid w:val="00777B35"/>
    <w:rsid w:val="007805F4"/>
    <w:rsid w:val="007838DB"/>
    <w:rsid w:val="00784131"/>
    <w:rsid w:val="0078519A"/>
    <w:rsid w:val="00786672"/>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B7E74"/>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649"/>
    <w:rsid w:val="007F0775"/>
    <w:rsid w:val="007F0DA0"/>
    <w:rsid w:val="007F1448"/>
    <w:rsid w:val="007F1C50"/>
    <w:rsid w:val="007F66D9"/>
    <w:rsid w:val="007F70B8"/>
    <w:rsid w:val="007F7497"/>
    <w:rsid w:val="0080158C"/>
    <w:rsid w:val="008032C9"/>
    <w:rsid w:val="008034FB"/>
    <w:rsid w:val="00804111"/>
    <w:rsid w:val="008041F5"/>
    <w:rsid w:val="00804ACA"/>
    <w:rsid w:val="00804EF6"/>
    <w:rsid w:val="008050EE"/>
    <w:rsid w:val="00805A04"/>
    <w:rsid w:val="0081096A"/>
    <w:rsid w:val="008135FB"/>
    <w:rsid w:val="00813913"/>
    <w:rsid w:val="00814ACA"/>
    <w:rsid w:val="00814EB5"/>
    <w:rsid w:val="0081543D"/>
    <w:rsid w:val="00815864"/>
    <w:rsid w:val="00816456"/>
    <w:rsid w:val="008204FC"/>
    <w:rsid w:val="0082105F"/>
    <w:rsid w:val="00821F8E"/>
    <w:rsid w:val="008225E8"/>
    <w:rsid w:val="008231AE"/>
    <w:rsid w:val="00823425"/>
    <w:rsid w:val="0082603D"/>
    <w:rsid w:val="00826E43"/>
    <w:rsid w:val="00832755"/>
    <w:rsid w:val="0083277D"/>
    <w:rsid w:val="008330F9"/>
    <w:rsid w:val="00834B9E"/>
    <w:rsid w:val="00834EA3"/>
    <w:rsid w:val="00835624"/>
    <w:rsid w:val="00835E4A"/>
    <w:rsid w:val="008372B2"/>
    <w:rsid w:val="00837436"/>
    <w:rsid w:val="00840152"/>
    <w:rsid w:val="00840160"/>
    <w:rsid w:val="00843ADE"/>
    <w:rsid w:val="00843CB9"/>
    <w:rsid w:val="00843F67"/>
    <w:rsid w:val="0084465D"/>
    <w:rsid w:val="00845F59"/>
    <w:rsid w:val="00846346"/>
    <w:rsid w:val="00846443"/>
    <w:rsid w:val="00846FBB"/>
    <w:rsid w:val="008471B2"/>
    <w:rsid w:val="00847F26"/>
    <w:rsid w:val="008508D5"/>
    <w:rsid w:val="00850FF2"/>
    <w:rsid w:val="00851C32"/>
    <w:rsid w:val="00852C50"/>
    <w:rsid w:val="00852CFA"/>
    <w:rsid w:val="008531FB"/>
    <w:rsid w:val="00853599"/>
    <w:rsid w:val="00853A8B"/>
    <w:rsid w:val="008577F2"/>
    <w:rsid w:val="00857A1E"/>
    <w:rsid w:val="008605D7"/>
    <w:rsid w:val="008617E7"/>
    <w:rsid w:val="00861C20"/>
    <w:rsid w:val="008625D6"/>
    <w:rsid w:val="008634F9"/>
    <w:rsid w:val="00864462"/>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66C"/>
    <w:rsid w:val="008A0085"/>
    <w:rsid w:val="008A0B0D"/>
    <w:rsid w:val="008A20B6"/>
    <w:rsid w:val="008A2895"/>
    <w:rsid w:val="008A5619"/>
    <w:rsid w:val="008A5B98"/>
    <w:rsid w:val="008A77AF"/>
    <w:rsid w:val="008A7D89"/>
    <w:rsid w:val="008B0184"/>
    <w:rsid w:val="008B15FA"/>
    <w:rsid w:val="008B2C6D"/>
    <w:rsid w:val="008B41A4"/>
    <w:rsid w:val="008B54D5"/>
    <w:rsid w:val="008B58DE"/>
    <w:rsid w:val="008B722E"/>
    <w:rsid w:val="008B7355"/>
    <w:rsid w:val="008B7F69"/>
    <w:rsid w:val="008C110D"/>
    <w:rsid w:val="008C1997"/>
    <w:rsid w:val="008C201C"/>
    <w:rsid w:val="008C388C"/>
    <w:rsid w:val="008C4E60"/>
    <w:rsid w:val="008C4FDA"/>
    <w:rsid w:val="008C72F2"/>
    <w:rsid w:val="008D2764"/>
    <w:rsid w:val="008D5B63"/>
    <w:rsid w:val="008E1190"/>
    <w:rsid w:val="008E24B4"/>
    <w:rsid w:val="008E2912"/>
    <w:rsid w:val="008E2F35"/>
    <w:rsid w:val="008E3763"/>
    <w:rsid w:val="008E4DF1"/>
    <w:rsid w:val="008E5A5F"/>
    <w:rsid w:val="008F092C"/>
    <w:rsid w:val="008F1B78"/>
    <w:rsid w:val="008F1D84"/>
    <w:rsid w:val="008F28C4"/>
    <w:rsid w:val="008F4290"/>
    <w:rsid w:val="008F4580"/>
    <w:rsid w:val="008F4894"/>
    <w:rsid w:val="008F4F4C"/>
    <w:rsid w:val="008F5003"/>
    <w:rsid w:val="008F5882"/>
    <w:rsid w:val="008F6463"/>
    <w:rsid w:val="008F6A34"/>
    <w:rsid w:val="008F73F2"/>
    <w:rsid w:val="00901BF8"/>
    <w:rsid w:val="00902D55"/>
    <w:rsid w:val="009050E2"/>
    <w:rsid w:val="00907000"/>
    <w:rsid w:val="00907AD6"/>
    <w:rsid w:val="00910EE4"/>
    <w:rsid w:val="00914132"/>
    <w:rsid w:val="0091533F"/>
    <w:rsid w:val="00917A5D"/>
    <w:rsid w:val="00920833"/>
    <w:rsid w:val="0092167E"/>
    <w:rsid w:val="009220E3"/>
    <w:rsid w:val="00925C76"/>
    <w:rsid w:val="009303A8"/>
    <w:rsid w:val="0093160C"/>
    <w:rsid w:val="00931BE6"/>
    <w:rsid w:val="009321C8"/>
    <w:rsid w:val="00932F6D"/>
    <w:rsid w:val="0093304E"/>
    <w:rsid w:val="009347ED"/>
    <w:rsid w:val="00936656"/>
    <w:rsid w:val="0093682D"/>
    <w:rsid w:val="0093685E"/>
    <w:rsid w:val="00940E0B"/>
    <w:rsid w:val="00941CF6"/>
    <w:rsid w:val="009421CB"/>
    <w:rsid w:val="0094222C"/>
    <w:rsid w:val="009423F6"/>
    <w:rsid w:val="00942AF8"/>
    <w:rsid w:val="0094313D"/>
    <w:rsid w:val="00943395"/>
    <w:rsid w:val="00943DD3"/>
    <w:rsid w:val="00943E12"/>
    <w:rsid w:val="00944D8E"/>
    <w:rsid w:val="009450F5"/>
    <w:rsid w:val="00946EFA"/>
    <w:rsid w:val="00950040"/>
    <w:rsid w:val="0095063D"/>
    <w:rsid w:val="00950B93"/>
    <w:rsid w:val="009523E0"/>
    <w:rsid w:val="00952806"/>
    <w:rsid w:val="00952B99"/>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38D0"/>
    <w:rsid w:val="00974DFE"/>
    <w:rsid w:val="0097614A"/>
    <w:rsid w:val="00976556"/>
    <w:rsid w:val="009817EF"/>
    <w:rsid w:val="009830A1"/>
    <w:rsid w:val="009832E0"/>
    <w:rsid w:val="0098416C"/>
    <w:rsid w:val="00985C09"/>
    <w:rsid w:val="00986057"/>
    <w:rsid w:val="0098605C"/>
    <w:rsid w:val="00986E9A"/>
    <w:rsid w:val="009878DF"/>
    <w:rsid w:val="00992905"/>
    <w:rsid w:val="0099461B"/>
    <w:rsid w:val="009946FC"/>
    <w:rsid w:val="00995A53"/>
    <w:rsid w:val="00996F21"/>
    <w:rsid w:val="009A0CEE"/>
    <w:rsid w:val="009A11B8"/>
    <w:rsid w:val="009A3625"/>
    <w:rsid w:val="009A43F7"/>
    <w:rsid w:val="009A469F"/>
    <w:rsid w:val="009A482A"/>
    <w:rsid w:val="009A51AC"/>
    <w:rsid w:val="009A5B16"/>
    <w:rsid w:val="009A6477"/>
    <w:rsid w:val="009B00E1"/>
    <w:rsid w:val="009B189E"/>
    <w:rsid w:val="009B22E2"/>
    <w:rsid w:val="009B2E71"/>
    <w:rsid w:val="009B3FD1"/>
    <w:rsid w:val="009B5ED5"/>
    <w:rsid w:val="009B62B8"/>
    <w:rsid w:val="009B69E1"/>
    <w:rsid w:val="009B6DA2"/>
    <w:rsid w:val="009C02EA"/>
    <w:rsid w:val="009C0E33"/>
    <w:rsid w:val="009C101A"/>
    <w:rsid w:val="009C14AF"/>
    <w:rsid w:val="009C182F"/>
    <w:rsid w:val="009C3048"/>
    <w:rsid w:val="009C33D7"/>
    <w:rsid w:val="009C3538"/>
    <w:rsid w:val="009C4529"/>
    <w:rsid w:val="009C477C"/>
    <w:rsid w:val="009C5346"/>
    <w:rsid w:val="009C55A5"/>
    <w:rsid w:val="009C59BC"/>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5AEE"/>
    <w:rsid w:val="00A2647E"/>
    <w:rsid w:val="00A265F9"/>
    <w:rsid w:val="00A26877"/>
    <w:rsid w:val="00A26F56"/>
    <w:rsid w:val="00A30F76"/>
    <w:rsid w:val="00A327D8"/>
    <w:rsid w:val="00A33F72"/>
    <w:rsid w:val="00A3473B"/>
    <w:rsid w:val="00A34B1F"/>
    <w:rsid w:val="00A35531"/>
    <w:rsid w:val="00A3786A"/>
    <w:rsid w:val="00A37A1A"/>
    <w:rsid w:val="00A37AEB"/>
    <w:rsid w:val="00A40C22"/>
    <w:rsid w:val="00A4163B"/>
    <w:rsid w:val="00A41B55"/>
    <w:rsid w:val="00A421C9"/>
    <w:rsid w:val="00A430F4"/>
    <w:rsid w:val="00A44241"/>
    <w:rsid w:val="00A4461F"/>
    <w:rsid w:val="00A44726"/>
    <w:rsid w:val="00A46B0B"/>
    <w:rsid w:val="00A47068"/>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5D7"/>
    <w:rsid w:val="00AB3704"/>
    <w:rsid w:val="00AB37EF"/>
    <w:rsid w:val="00AB3B64"/>
    <w:rsid w:val="00AB491F"/>
    <w:rsid w:val="00AB53D1"/>
    <w:rsid w:val="00AB7DAF"/>
    <w:rsid w:val="00AC0F44"/>
    <w:rsid w:val="00AC1CD8"/>
    <w:rsid w:val="00AC26F5"/>
    <w:rsid w:val="00AC2E99"/>
    <w:rsid w:val="00AC4CFE"/>
    <w:rsid w:val="00AC53F0"/>
    <w:rsid w:val="00AC671E"/>
    <w:rsid w:val="00AC678E"/>
    <w:rsid w:val="00AD03BE"/>
    <w:rsid w:val="00AD13F0"/>
    <w:rsid w:val="00AD32BE"/>
    <w:rsid w:val="00AD3430"/>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6950"/>
    <w:rsid w:val="00AF73D2"/>
    <w:rsid w:val="00B001C0"/>
    <w:rsid w:val="00B00FE9"/>
    <w:rsid w:val="00B0169E"/>
    <w:rsid w:val="00B01BAC"/>
    <w:rsid w:val="00B023CD"/>
    <w:rsid w:val="00B04DA9"/>
    <w:rsid w:val="00B05193"/>
    <w:rsid w:val="00B079DA"/>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4B81"/>
    <w:rsid w:val="00B45410"/>
    <w:rsid w:val="00B4667D"/>
    <w:rsid w:val="00B46746"/>
    <w:rsid w:val="00B46B46"/>
    <w:rsid w:val="00B47165"/>
    <w:rsid w:val="00B5295E"/>
    <w:rsid w:val="00B52F9B"/>
    <w:rsid w:val="00B53AF9"/>
    <w:rsid w:val="00B55087"/>
    <w:rsid w:val="00B5535E"/>
    <w:rsid w:val="00B554DD"/>
    <w:rsid w:val="00B55549"/>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E17"/>
    <w:rsid w:val="00B74FF9"/>
    <w:rsid w:val="00B75081"/>
    <w:rsid w:val="00B75D21"/>
    <w:rsid w:val="00B763A0"/>
    <w:rsid w:val="00B769AC"/>
    <w:rsid w:val="00B80C29"/>
    <w:rsid w:val="00B815C8"/>
    <w:rsid w:val="00B81E09"/>
    <w:rsid w:val="00B82088"/>
    <w:rsid w:val="00B822E8"/>
    <w:rsid w:val="00B82FF2"/>
    <w:rsid w:val="00B839A6"/>
    <w:rsid w:val="00B8583A"/>
    <w:rsid w:val="00B876AF"/>
    <w:rsid w:val="00B91119"/>
    <w:rsid w:val="00B9155B"/>
    <w:rsid w:val="00B9200D"/>
    <w:rsid w:val="00B92F13"/>
    <w:rsid w:val="00B940EF"/>
    <w:rsid w:val="00B9474A"/>
    <w:rsid w:val="00B94A99"/>
    <w:rsid w:val="00B9655D"/>
    <w:rsid w:val="00B96B78"/>
    <w:rsid w:val="00B96C08"/>
    <w:rsid w:val="00BA2247"/>
    <w:rsid w:val="00BA303B"/>
    <w:rsid w:val="00BA4FBC"/>
    <w:rsid w:val="00BA6D52"/>
    <w:rsid w:val="00BA7D34"/>
    <w:rsid w:val="00BB063E"/>
    <w:rsid w:val="00BB0A76"/>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19EA"/>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219"/>
    <w:rsid w:val="00C0464F"/>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10BD"/>
    <w:rsid w:val="00C51491"/>
    <w:rsid w:val="00C54BC6"/>
    <w:rsid w:val="00C55044"/>
    <w:rsid w:val="00C55760"/>
    <w:rsid w:val="00C569E9"/>
    <w:rsid w:val="00C56E67"/>
    <w:rsid w:val="00C57761"/>
    <w:rsid w:val="00C5791B"/>
    <w:rsid w:val="00C608AB"/>
    <w:rsid w:val="00C609D8"/>
    <w:rsid w:val="00C60D41"/>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B3F"/>
    <w:rsid w:val="00C90A59"/>
    <w:rsid w:val="00C92170"/>
    <w:rsid w:val="00C92A33"/>
    <w:rsid w:val="00C93666"/>
    <w:rsid w:val="00C938B8"/>
    <w:rsid w:val="00C944AE"/>
    <w:rsid w:val="00C9532A"/>
    <w:rsid w:val="00C968E1"/>
    <w:rsid w:val="00CA029C"/>
    <w:rsid w:val="00CA0924"/>
    <w:rsid w:val="00CA1389"/>
    <w:rsid w:val="00CA159F"/>
    <w:rsid w:val="00CA19BD"/>
    <w:rsid w:val="00CA2CC7"/>
    <w:rsid w:val="00CA31F2"/>
    <w:rsid w:val="00CA46FA"/>
    <w:rsid w:val="00CA5975"/>
    <w:rsid w:val="00CA6AF2"/>
    <w:rsid w:val="00CA70C6"/>
    <w:rsid w:val="00CA7A91"/>
    <w:rsid w:val="00CB02D9"/>
    <w:rsid w:val="00CB0419"/>
    <w:rsid w:val="00CB0D88"/>
    <w:rsid w:val="00CB1952"/>
    <w:rsid w:val="00CB2F35"/>
    <w:rsid w:val="00CB366E"/>
    <w:rsid w:val="00CB3869"/>
    <w:rsid w:val="00CB4F0C"/>
    <w:rsid w:val="00CB5BF5"/>
    <w:rsid w:val="00CB74F6"/>
    <w:rsid w:val="00CB78AC"/>
    <w:rsid w:val="00CC1C23"/>
    <w:rsid w:val="00CC4EBA"/>
    <w:rsid w:val="00CC64FA"/>
    <w:rsid w:val="00CC6E9B"/>
    <w:rsid w:val="00CD0F4F"/>
    <w:rsid w:val="00CD1235"/>
    <w:rsid w:val="00CD174A"/>
    <w:rsid w:val="00CD345D"/>
    <w:rsid w:val="00CD5113"/>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0DE"/>
    <w:rsid w:val="00D25B32"/>
    <w:rsid w:val="00D263AD"/>
    <w:rsid w:val="00D27F94"/>
    <w:rsid w:val="00D30BF5"/>
    <w:rsid w:val="00D312A6"/>
    <w:rsid w:val="00D323C2"/>
    <w:rsid w:val="00D333BA"/>
    <w:rsid w:val="00D34E9E"/>
    <w:rsid w:val="00D355CD"/>
    <w:rsid w:val="00D35A3B"/>
    <w:rsid w:val="00D4019A"/>
    <w:rsid w:val="00D403DD"/>
    <w:rsid w:val="00D40A96"/>
    <w:rsid w:val="00D4155E"/>
    <w:rsid w:val="00D42815"/>
    <w:rsid w:val="00D43AE1"/>
    <w:rsid w:val="00D44540"/>
    <w:rsid w:val="00D4594A"/>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920"/>
    <w:rsid w:val="00D6368C"/>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08DD"/>
    <w:rsid w:val="00DA1908"/>
    <w:rsid w:val="00DA19DC"/>
    <w:rsid w:val="00DA1DDD"/>
    <w:rsid w:val="00DA2BB9"/>
    <w:rsid w:val="00DA3957"/>
    <w:rsid w:val="00DA3D12"/>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744"/>
    <w:rsid w:val="00DC632D"/>
    <w:rsid w:val="00DC6E39"/>
    <w:rsid w:val="00DC71A4"/>
    <w:rsid w:val="00DC79F9"/>
    <w:rsid w:val="00DD0276"/>
    <w:rsid w:val="00DD03C1"/>
    <w:rsid w:val="00DD05B2"/>
    <w:rsid w:val="00DD11DE"/>
    <w:rsid w:val="00DD1F6F"/>
    <w:rsid w:val="00DD3394"/>
    <w:rsid w:val="00DD36DB"/>
    <w:rsid w:val="00DD3D80"/>
    <w:rsid w:val="00DD4D87"/>
    <w:rsid w:val="00DD5F8F"/>
    <w:rsid w:val="00DD6732"/>
    <w:rsid w:val="00DE2041"/>
    <w:rsid w:val="00DE4567"/>
    <w:rsid w:val="00DE535E"/>
    <w:rsid w:val="00DE6058"/>
    <w:rsid w:val="00DE6BCF"/>
    <w:rsid w:val="00DE7DA9"/>
    <w:rsid w:val="00DF03B4"/>
    <w:rsid w:val="00DF1253"/>
    <w:rsid w:val="00DF1A8D"/>
    <w:rsid w:val="00DF2F56"/>
    <w:rsid w:val="00DF36E8"/>
    <w:rsid w:val="00DF6ABA"/>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1DB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60A2"/>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5EF8"/>
    <w:rsid w:val="00E96E26"/>
    <w:rsid w:val="00EA25F4"/>
    <w:rsid w:val="00EA29AF"/>
    <w:rsid w:val="00EA427D"/>
    <w:rsid w:val="00EA49DF"/>
    <w:rsid w:val="00EA6475"/>
    <w:rsid w:val="00EA7F4C"/>
    <w:rsid w:val="00EB0037"/>
    <w:rsid w:val="00EB0F32"/>
    <w:rsid w:val="00EB11FC"/>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4C09"/>
    <w:rsid w:val="00ED5500"/>
    <w:rsid w:val="00ED6401"/>
    <w:rsid w:val="00EE2A32"/>
    <w:rsid w:val="00EE3FD0"/>
    <w:rsid w:val="00EE43A6"/>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0D27"/>
    <w:rsid w:val="00F23E7B"/>
    <w:rsid w:val="00F24B9B"/>
    <w:rsid w:val="00F24D3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33EB"/>
    <w:rsid w:val="00F5474E"/>
    <w:rsid w:val="00F55E79"/>
    <w:rsid w:val="00F56763"/>
    <w:rsid w:val="00F56831"/>
    <w:rsid w:val="00F57363"/>
    <w:rsid w:val="00F5767F"/>
    <w:rsid w:val="00F60406"/>
    <w:rsid w:val="00F60925"/>
    <w:rsid w:val="00F61D18"/>
    <w:rsid w:val="00F63628"/>
    <w:rsid w:val="00F64795"/>
    <w:rsid w:val="00F746B3"/>
    <w:rsid w:val="00F754AE"/>
    <w:rsid w:val="00F754E9"/>
    <w:rsid w:val="00F76470"/>
    <w:rsid w:val="00F765EE"/>
    <w:rsid w:val="00F779C7"/>
    <w:rsid w:val="00F77A1B"/>
    <w:rsid w:val="00F77FDE"/>
    <w:rsid w:val="00F859E3"/>
    <w:rsid w:val="00F86111"/>
    <w:rsid w:val="00F86B4E"/>
    <w:rsid w:val="00F87BA0"/>
    <w:rsid w:val="00F87E4D"/>
    <w:rsid w:val="00F907D8"/>
    <w:rsid w:val="00F90B19"/>
    <w:rsid w:val="00F914DA"/>
    <w:rsid w:val="00F91F64"/>
    <w:rsid w:val="00F920CF"/>
    <w:rsid w:val="00F93293"/>
    <w:rsid w:val="00F93C01"/>
    <w:rsid w:val="00F9440E"/>
    <w:rsid w:val="00F956F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5C35"/>
    <w:rsid w:val="00FE21C5"/>
    <w:rsid w:val="00FE25B8"/>
    <w:rsid w:val="00FE361A"/>
    <w:rsid w:val="00FE38F1"/>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A953C"/>
  <w15:docId w15:val="{5229BF1D-97FF-47F2-9DB9-E1D6EEC2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character" w:customStyle="1" w:styleId="apple-style-span">
    <w:name w:val="apple-style-span"/>
    <w:rsid w:val="00AF6950"/>
    <w:rPr>
      <w:rFonts w:cs="Times New Roman"/>
    </w:rPr>
  </w:style>
  <w:style w:type="paragraph" w:customStyle="1" w:styleId="Podstawowy2">
    <w:name w:val="Podstawowy2"/>
    <w:basedOn w:val="Normalny"/>
    <w:next w:val="Normalny"/>
    <w:rsid w:val="00387EFA"/>
    <w:pPr>
      <w:widowControl w:val="0"/>
      <w:suppressAutoHyphens/>
      <w:spacing w:line="360" w:lineRule="auto"/>
      <w:jc w:val="both"/>
    </w:pPr>
    <w:rPr>
      <w:szCs w:val="20"/>
    </w:rPr>
  </w:style>
  <w:style w:type="paragraph" w:customStyle="1" w:styleId="Tekstpodstawowy22">
    <w:name w:val="Tekst podstawowy 22"/>
    <w:basedOn w:val="Normalny"/>
    <w:rsid w:val="00387EFA"/>
    <w:pPr>
      <w:overflowPunct w:val="0"/>
      <w:autoSpaceDE w:val="0"/>
      <w:autoSpaceDN w:val="0"/>
      <w:adjustRightInd w:val="0"/>
      <w:ind w:left="1080"/>
      <w:jc w:val="both"/>
      <w:textAlignment w:val="baseline"/>
    </w:pPr>
    <w:rPr>
      <w:sz w:val="22"/>
      <w:szCs w:val="20"/>
    </w:rPr>
  </w:style>
  <w:style w:type="paragraph" w:customStyle="1" w:styleId="Default">
    <w:name w:val="Default"/>
    <w:rsid w:val="0027666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wheytkltqmfyc4njqhe3tcmrygm" TargetMode="External"/><Relationship Id="rId18" Type="http://schemas.openxmlformats.org/officeDocument/2006/relationships/hyperlink" Target="https://sip.legalis.pl/document-view.seam?documentId=mfrxilrtg4ytimjwheytkltqmfyc4njqhe3tcnjzha" TargetMode="External"/><Relationship Id="rId26" Type="http://schemas.openxmlformats.org/officeDocument/2006/relationships/hyperlink" Target="https://sip.legalis.pl/document-view.seam?documentId=mfrxilrsge2tkmzwgy4dsltqmfyc4mrqgq3tgobtga"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galis.pl/document-view.seam?documentId=mfrxilrsge2tkmzwgy4ds"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pn/przykona" TargetMode="External"/><Relationship Id="rId50"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mjwheytkltqmfyc4njqhe3tcmjsgi" TargetMode="External"/><Relationship Id="rId17" Type="http://schemas.openxmlformats.org/officeDocument/2006/relationships/hyperlink" Target="https://sip.legalis.pl/document-view.seam?documentId=mfrxilrtg4ytimjwheytkltqmfyc4njqhe3tcmbshe" TargetMode="External"/><Relationship Id="rId25" Type="http://schemas.openxmlformats.org/officeDocument/2006/relationships/hyperlink" Target="https://sip.legalis.pl/document-view.seam?documentId=mfrxilrsge2tkmzwgy4dsltqmfyc4mrqgq3tgobsg4" TargetMode="External"/><Relationship Id="rId33" Type="http://schemas.openxmlformats.org/officeDocument/2006/relationships/hyperlink" Target="https://platformazakupowa.pl/pn/przykona"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ojvgm2tqltqmfyc4njqgezteobxgi" TargetMode="External"/><Relationship Id="rId20" Type="http://schemas.openxmlformats.org/officeDocument/2006/relationships/hyperlink" Target="https://sip.legalis.pl/document-view.seam?documentId=mfrxilrsge2tkmzwgy4dsltqmfyc4mrqgq3tgobsha" TargetMode="External"/><Relationship Id="rId29" Type="http://schemas.openxmlformats.org/officeDocument/2006/relationships/hyperlink" Target="https://platformazakupowa.pl/" TargetMode="External"/><Relationship Id="rId41" Type="http://schemas.openxmlformats.org/officeDocument/2006/relationships/hyperlink" Target="https://drive.google.com/file/d/1Kd1DttbBeiNWt4q4slS4t76lZVKPbkyD/view"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wheytkltqmfyc4njqhe3tcnbrg4" TargetMode="External"/><Relationship Id="rId24" Type="http://schemas.openxmlformats.org/officeDocument/2006/relationships/hyperlink" Target="https://sip.legalis.pl/document-view.seam?documentId=mfrxilrtg4ytimjwheytkltqmfyc4njqhe3tcnbxhe"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1-regulamin" TargetMode="External"/><Relationship Id="rId45" Type="http://schemas.openxmlformats.org/officeDocument/2006/relationships/hyperlink" Target="https://platformazakupowa.pl/strona/45-instrukcj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gojvgm2tqltqmfyc4njqgezteobwgy" TargetMode="External"/><Relationship Id="rId23" Type="http://schemas.openxmlformats.org/officeDocument/2006/relationships/hyperlink" Target="https://sip.legalis.pl/document-view.seam?documentId=mfrxilrtg4ytimjwheytkltqmfyc4njqhe3tcnjtg4"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imjwheytkltqmfyc4njqhe3tanzygu"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imjwheytkltqmfyc4njqhe3tcmzygy" TargetMode="External"/><Relationship Id="rId22" Type="http://schemas.openxmlformats.org/officeDocument/2006/relationships/hyperlink" Target="https://sip.legalis.pl/document-view.seam?documentId=mfrxilrtg4ytimjwheytkltqmfyc4njqhe3tcnjxgy" TargetMode="External"/><Relationship Id="rId27" Type="http://schemas.openxmlformats.org/officeDocument/2006/relationships/hyperlink" Target="https://sip.legalis.pl/document-view.seam?documentId=mfrxilrtg4ytimjzhe4tiltqmfyc4njrga4damzygm"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51F1-060D-4C5D-B2D3-27327583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10060</Words>
  <Characters>60362</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70282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17</cp:revision>
  <cp:lastPrinted>2021-07-20T06:38:00Z</cp:lastPrinted>
  <dcterms:created xsi:type="dcterms:W3CDTF">2021-07-15T10:20:00Z</dcterms:created>
  <dcterms:modified xsi:type="dcterms:W3CDTF">2021-07-20T06:40:00Z</dcterms:modified>
</cp:coreProperties>
</file>