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7E3B" w14:textId="4D1BB426" w:rsidR="00DC4027" w:rsidRPr="006920AA" w:rsidRDefault="00FF58FF" w:rsidP="00C26C28">
      <w:pPr>
        <w:pStyle w:val="Tytu"/>
        <w:rPr>
          <w:rFonts w:ascii="Candara" w:hAnsi="Candara"/>
          <w:sz w:val="22"/>
          <w:szCs w:val="22"/>
          <w:lang w:val="pl-PL"/>
        </w:rPr>
      </w:pPr>
      <w:r w:rsidRPr="006920AA">
        <w:rPr>
          <w:rFonts w:ascii="Candara" w:hAnsi="Candara"/>
          <w:sz w:val="22"/>
          <w:szCs w:val="22"/>
          <w:lang w:val="pl-PL"/>
        </w:rPr>
        <w:t>1bh2</w:t>
      </w:r>
    </w:p>
    <w:p w14:paraId="263B8571" w14:textId="69674457" w:rsidR="00776A1B" w:rsidRPr="00540455" w:rsidRDefault="00776A1B" w:rsidP="00776A1B">
      <w:pPr>
        <w:rPr>
          <w:rFonts w:ascii="Candara" w:hAnsi="Candara"/>
          <w:sz w:val="22"/>
          <w:szCs w:val="22"/>
          <w:lang w:val="pl-PL"/>
        </w:rPr>
      </w:pPr>
    </w:p>
    <w:p w14:paraId="39B59A25" w14:textId="77777777" w:rsidR="00776A1B" w:rsidRPr="00540455" w:rsidRDefault="00776A1B" w:rsidP="00C01B12">
      <w:pPr>
        <w:rPr>
          <w:rFonts w:ascii="Candara" w:hAnsi="Candara"/>
          <w:sz w:val="22"/>
          <w:szCs w:val="22"/>
          <w:lang w:val="pl-PL"/>
        </w:rPr>
      </w:pPr>
    </w:p>
    <w:p w14:paraId="75DE6057" w14:textId="77777777" w:rsidR="00DC4027" w:rsidRPr="00540455" w:rsidRDefault="00DC4027" w:rsidP="00EE74AA">
      <w:pPr>
        <w:spacing w:line="360" w:lineRule="auto"/>
        <w:jc w:val="center"/>
        <w:rPr>
          <w:rFonts w:ascii="Candara" w:hAnsi="Candara" w:cs="Calibri"/>
          <w:b/>
          <w:sz w:val="22"/>
          <w:szCs w:val="22"/>
          <w:u w:val="single"/>
          <w:lang w:val="pl-PL"/>
        </w:rPr>
      </w:pPr>
      <w:r w:rsidRPr="00540455">
        <w:rPr>
          <w:rFonts w:ascii="Candara" w:hAnsi="Candara" w:cs="Calibri"/>
          <w:b/>
          <w:sz w:val="22"/>
          <w:szCs w:val="22"/>
          <w:u w:val="single"/>
          <w:lang w:val="pl-PL"/>
        </w:rPr>
        <w:t>OPIS PRZEDMIOTU ZAMÓWIENIA</w:t>
      </w:r>
    </w:p>
    <w:p w14:paraId="6F22F1AC" w14:textId="7FE22F7E" w:rsidR="00DC4027" w:rsidRPr="00540455" w:rsidRDefault="00161195" w:rsidP="00583078">
      <w:pPr>
        <w:spacing w:line="360" w:lineRule="auto"/>
        <w:rPr>
          <w:rFonts w:ascii="Candara" w:hAnsi="Candara" w:cs="Calibri"/>
          <w:b/>
          <w:sz w:val="22"/>
          <w:szCs w:val="22"/>
          <w:lang w:val="pl-PL"/>
        </w:rPr>
      </w:pPr>
      <w:bookmarkStart w:id="0" w:name="_Hlk110940920"/>
      <w:r w:rsidRPr="00540455">
        <w:rPr>
          <w:rFonts w:ascii="Candara" w:hAnsi="Candara" w:cs="Calibri"/>
          <w:b/>
          <w:sz w:val="22"/>
          <w:szCs w:val="22"/>
          <w:lang w:val="pl-PL"/>
        </w:rPr>
        <w:t>Realizacja Kampanii k</w:t>
      </w:r>
      <w:r w:rsidR="00382823" w:rsidRPr="00540455">
        <w:rPr>
          <w:rFonts w:ascii="Candara" w:hAnsi="Candara" w:cs="Calibri"/>
          <w:b/>
          <w:sz w:val="22"/>
          <w:szCs w:val="22"/>
          <w:lang w:val="pl-PL"/>
        </w:rPr>
        <w:t>omunikacja programu Junior</w:t>
      </w:r>
      <w:r w:rsidR="00E824AE">
        <w:rPr>
          <w:rFonts w:ascii="Candara" w:hAnsi="Candara" w:cs="Calibri"/>
          <w:b/>
          <w:sz w:val="22"/>
          <w:szCs w:val="22"/>
          <w:lang w:val="pl-PL"/>
        </w:rPr>
        <w:t>-</w:t>
      </w:r>
      <w:proofErr w:type="spellStart"/>
      <w:r w:rsidR="00382823" w:rsidRPr="00540455">
        <w:rPr>
          <w:rFonts w:ascii="Candara" w:hAnsi="Candara" w:cs="Calibri"/>
          <w:b/>
          <w:sz w:val="22"/>
          <w:szCs w:val="22"/>
          <w:lang w:val="pl-PL"/>
        </w:rPr>
        <w:t>Edu</w:t>
      </w:r>
      <w:proofErr w:type="spellEnd"/>
      <w:r w:rsidR="00382823" w:rsidRPr="00540455">
        <w:rPr>
          <w:rFonts w:ascii="Candara" w:hAnsi="Candara" w:cs="Calibri"/>
          <w:b/>
          <w:sz w:val="22"/>
          <w:szCs w:val="22"/>
          <w:lang w:val="pl-PL"/>
        </w:rPr>
        <w:t xml:space="preserve">-Żywienie (JEŻ) oraz organizacja konkursu dla uczniów klas I-VI w szkołach podstawowych </w:t>
      </w:r>
    </w:p>
    <w:bookmarkEnd w:id="0"/>
    <w:p w14:paraId="2A9E4E4B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sdt>
      <w:sdtPr>
        <w:rPr>
          <w:rFonts w:ascii="Candara" w:eastAsiaTheme="minorHAnsi" w:hAnsi="Candara" w:cs="Calibri"/>
          <w:b w:val="0"/>
          <w:bCs w:val="0"/>
          <w:color w:val="auto"/>
          <w:sz w:val="22"/>
          <w:szCs w:val="22"/>
          <w:bdr w:val="nil"/>
          <w:lang w:val="en-GB" w:eastAsia="en-US"/>
        </w:rPr>
        <w:id w:val="609326708"/>
        <w:docPartObj>
          <w:docPartGallery w:val="Table of Contents"/>
          <w:docPartUnique/>
        </w:docPartObj>
      </w:sdtPr>
      <w:sdtEndPr>
        <w:rPr>
          <w:rFonts w:eastAsia="Arial Unicode MS"/>
          <w:lang w:val="en-US"/>
        </w:rPr>
      </w:sdtEndPr>
      <w:sdtContent>
        <w:p w14:paraId="162E6200" w14:textId="5F223FE9" w:rsidR="00DC4027" w:rsidRPr="00540455" w:rsidRDefault="00DC4027" w:rsidP="001848DD">
          <w:pPr>
            <w:pStyle w:val="Nagwekspisutreci"/>
            <w:tabs>
              <w:tab w:val="left" w:pos="1845"/>
            </w:tabs>
            <w:spacing w:before="0" w:line="360" w:lineRule="auto"/>
            <w:rPr>
              <w:rFonts w:ascii="Candara" w:hAnsi="Candara" w:cs="Calibri"/>
              <w:sz w:val="22"/>
              <w:szCs w:val="22"/>
            </w:rPr>
          </w:pPr>
          <w:r w:rsidRPr="00540455">
            <w:rPr>
              <w:rFonts w:ascii="Candara" w:hAnsi="Candara" w:cs="Calibri"/>
              <w:sz w:val="22"/>
              <w:szCs w:val="22"/>
            </w:rPr>
            <w:t>Spis treści</w:t>
          </w:r>
          <w:r w:rsidR="005D79E4" w:rsidRPr="00540455">
            <w:rPr>
              <w:rFonts w:ascii="Candara" w:hAnsi="Candara" w:cs="Calibri"/>
              <w:sz w:val="22"/>
              <w:szCs w:val="22"/>
            </w:rPr>
            <w:tab/>
          </w:r>
        </w:p>
        <w:p w14:paraId="5B61A25F" w14:textId="511F3CF3" w:rsidR="00B413B8" w:rsidRDefault="00DC4027" w:rsidP="00B34F1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r w:rsidRPr="00540455">
            <w:rPr>
              <w:rFonts w:cs="Calibri"/>
            </w:rPr>
            <w:fldChar w:fldCharType="begin"/>
          </w:r>
          <w:r w:rsidRPr="00540455">
            <w:rPr>
              <w:rFonts w:cs="Calibri"/>
            </w:rPr>
            <w:instrText xml:space="preserve"> TOC \o "1-3" \h \z \u </w:instrText>
          </w:r>
          <w:r w:rsidRPr="00540455">
            <w:rPr>
              <w:rFonts w:cs="Calibri"/>
            </w:rPr>
            <w:fldChar w:fldCharType="separate"/>
          </w:r>
          <w:hyperlink w:anchor="_Toc126669188" w:history="1">
            <w:r w:rsidR="00B413B8" w:rsidRPr="00AF334B">
              <w:rPr>
                <w:rStyle w:val="Hipercze"/>
                <w:rFonts w:ascii="Candara" w:hAnsi="Candara"/>
                <w:noProof/>
              </w:rPr>
              <w:t>I.Wprowadzenie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_Toc126669188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2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4B9EEE67" w14:textId="2BFB6E98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89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1.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Tło realizacji Kampanii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_Toc126669189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2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2B2CD01E" w14:textId="77641BB6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0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2.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Idea programu Junior Edu-Żywienie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_Toc126669190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3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7138DB8C" w14:textId="3AE39C5A" w:rsidR="00B413B8" w:rsidRDefault="0030715D" w:rsidP="00B34F1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126669191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II. Kampania marketingowa. Wymagania ogólne.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_Toc126669191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4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2D4B8318" w14:textId="05050E37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2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1.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Cel Kampanii wśród grupy docelowej (adresatów)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_Toc126669192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5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44F105A9" w14:textId="2D18764E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3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2.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Grupa docelowa Kampanii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_Toc126669193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5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6D730B58" w14:textId="16B2D035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4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3.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Okres realizacji zamówienia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_Toc126669194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5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71871ED6" w14:textId="0865D691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5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4.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Język i tonalność przekazu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_Toc126669195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8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67B6D8EC" w14:textId="02B3932A" w:rsidR="00B413B8" w:rsidRDefault="0030715D" w:rsidP="00B34F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9196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III. Szczegółowe zadania Wykonawcy w ramach kampanii marketingowej</w:t>
            </w:r>
            <w:r w:rsidR="00B413B8">
              <w:rPr>
                <w:noProof/>
                <w:webHidden/>
              </w:rPr>
              <w:tab/>
            </w:r>
            <w:r w:rsidR="000308FE">
              <w:rPr>
                <w:noProof/>
                <w:webHidden/>
              </w:rPr>
              <w:t>………………..</w:t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_Toc126669196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9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6CACC633" w14:textId="22964B7B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7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1.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Koncepcja kreatywna Kampanii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_Toc126669197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10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3B3C8505" w14:textId="2AC2060C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8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2.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Koncepcja graficzna kampanii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_Toc126669198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11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1BC7D946" w14:textId="62183084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199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3.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Kampania w mediach konwencjonalnych i interenecie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_Toc126669199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11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5CE71EB5" w14:textId="7EFA632C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200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4.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Opracowanie materiałów do publikacji i emisji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_Toc126669200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12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2991DC26" w14:textId="4448B7FF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201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5.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Akcja promocyjna programu w mediach społecznościowych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_Toc126669201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13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5BB761D7" w14:textId="645E8E96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202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6.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Kampania display w Internecie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_Toc126669202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14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25314C40" w14:textId="294EB4CF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203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7.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Filmy edukacyjne</w:t>
            </w:r>
            <w:r w:rsidR="00E36946">
              <w:rPr>
                <w:rStyle w:val="Hipercze"/>
                <w:rFonts w:ascii="Candara" w:hAnsi="Candara" w:cs="Calibri"/>
                <w:noProof/>
                <w:lang w:val="pl-PL"/>
              </w:rPr>
              <w:t>/ animacje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_Toc126669203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15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6F46F03D" w14:textId="50BC0793" w:rsidR="00B413B8" w:rsidRDefault="0030715D" w:rsidP="00B34F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9204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IV. Szczegółowe zadania Wykonawcy w zakresie organizacji konkursu dla szkół podstawowych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_Toc126669204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16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0F7B4ED2" w14:textId="121F7642" w:rsidR="00B413B8" w:rsidRDefault="0030715D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126669205" w:history="1"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V.</w:t>
            </w:r>
            <w:r w:rsidR="00B413B8">
              <w:rPr>
                <w:rFonts w:eastAsiaTheme="minorEastAsia"/>
                <w:noProof/>
                <w:lang w:val="pl-PL" w:eastAsia="pl-PL"/>
              </w:rPr>
              <w:tab/>
            </w:r>
            <w:r w:rsidR="00B413B8" w:rsidRPr="00AF334B">
              <w:rPr>
                <w:rStyle w:val="Hipercze"/>
                <w:rFonts w:ascii="Candara" w:hAnsi="Candara" w:cs="Calibri"/>
                <w:noProof/>
                <w:lang w:val="pl-PL"/>
              </w:rPr>
              <w:t>Współpraca z Zamawiającym. Monitoring i raportowanie.</w:t>
            </w:r>
            <w:r w:rsidR="00B413B8">
              <w:rPr>
                <w:noProof/>
                <w:webHidden/>
              </w:rPr>
              <w:tab/>
            </w:r>
            <w:r w:rsidR="00B413B8">
              <w:rPr>
                <w:noProof/>
                <w:webHidden/>
              </w:rPr>
              <w:fldChar w:fldCharType="begin"/>
            </w:r>
            <w:r w:rsidR="00B413B8">
              <w:rPr>
                <w:noProof/>
                <w:webHidden/>
              </w:rPr>
              <w:instrText xml:space="preserve"> PAGEREF _Toc126669205 \h </w:instrText>
            </w:r>
            <w:r w:rsidR="00B413B8">
              <w:rPr>
                <w:noProof/>
                <w:webHidden/>
              </w:rPr>
            </w:r>
            <w:r w:rsidR="00B413B8">
              <w:rPr>
                <w:noProof/>
                <w:webHidden/>
              </w:rPr>
              <w:fldChar w:fldCharType="separate"/>
            </w:r>
            <w:r w:rsidR="00902BDB">
              <w:rPr>
                <w:noProof/>
                <w:webHidden/>
              </w:rPr>
              <w:t>17</w:t>
            </w:r>
            <w:r w:rsidR="00B413B8">
              <w:rPr>
                <w:noProof/>
                <w:webHidden/>
              </w:rPr>
              <w:fldChar w:fldCharType="end"/>
            </w:r>
          </w:hyperlink>
        </w:p>
        <w:p w14:paraId="4A5E3343" w14:textId="088B8F1B" w:rsidR="00DC4027" w:rsidRPr="00540455" w:rsidRDefault="00DC4027" w:rsidP="00EE74AA">
          <w:pPr>
            <w:spacing w:line="360" w:lineRule="auto"/>
            <w:rPr>
              <w:rFonts w:ascii="Candara" w:hAnsi="Candara" w:cs="Calibri"/>
              <w:sz w:val="22"/>
              <w:szCs w:val="22"/>
            </w:rPr>
          </w:pPr>
          <w:r w:rsidRPr="00540455">
            <w:rPr>
              <w:rFonts w:ascii="Candara" w:hAnsi="Candara" w:cs="Calibri"/>
              <w:b/>
              <w:sz w:val="22"/>
              <w:szCs w:val="22"/>
            </w:rPr>
            <w:fldChar w:fldCharType="end"/>
          </w:r>
        </w:p>
      </w:sdtContent>
    </w:sdt>
    <w:p w14:paraId="1AE15EF8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679FA615" w14:textId="77777777" w:rsidR="00F549C8" w:rsidRDefault="00F549C8" w:rsidP="00583078">
      <w:pPr>
        <w:spacing w:line="360" w:lineRule="auto"/>
        <w:rPr>
          <w:rFonts w:ascii="Candara" w:hAnsi="Candara" w:cs="Calibri"/>
          <w:sz w:val="22"/>
          <w:szCs w:val="22"/>
          <w:lang w:val="pl-PL"/>
        </w:rPr>
      </w:pPr>
    </w:p>
    <w:p w14:paraId="64060262" w14:textId="77777777" w:rsidR="00F549C8" w:rsidRDefault="00F549C8" w:rsidP="00583078">
      <w:pPr>
        <w:spacing w:line="360" w:lineRule="auto"/>
        <w:rPr>
          <w:rFonts w:ascii="Candara" w:hAnsi="Candara" w:cs="Calibri"/>
          <w:sz w:val="22"/>
          <w:szCs w:val="22"/>
          <w:lang w:val="pl-PL"/>
        </w:rPr>
      </w:pPr>
    </w:p>
    <w:p w14:paraId="050CE508" w14:textId="77777777" w:rsidR="00F549C8" w:rsidRDefault="00F549C8" w:rsidP="00583078">
      <w:pPr>
        <w:spacing w:line="360" w:lineRule="auto"/>
        <w:rPr>
          <w:rFonts w:ascii="Candara" w:hAnsi="Candara" w:cs="Calibri"/>
          <w:sz w:val="22"/>
          <w:szCs w:val="22"/>
          <w:lang w:val="pl-PL"/>
        </w:rPr>
      </w:pPr>
    </w:p>
    <w:p w14:paraId="55CAA44A" w14:textId="50098904" w:rsidR="00F549C8" w:rsidRDefault="00F549C8" w:rsidP="00583078">
      <w:pPr>
        <w:spacing w:line="360" w:lineRule="auto"/>
        <w:rPr>
          <w:rFonts w:ascii="Candara" w:hAnsi="Candara" w:cs="Calibri"/>
          <w:sz w:val="22"/>
          <w:szCs w:val="22"/>
          <w:lang w:val="pl-PL"/>
        </w:rPr>
      </w:pPr>
    </w:p>
    <w:p w14:paraId="036F3DD1" w14:textId="36F2D971" w:rsidR="00DC4027" w:rsidRDefault="00DC4027" w:rsidP="00B413B8">
      <w:pPr>
        <w:pStyle w:val="Nagwek1"/>
        <w:numPr>
          <w:ilvl w:val="0"/>
          <w:numId w:val="34"/>
        </w:numPr>
        <w:rPr>
          <w:rFonts w:ascii="Candara" w:hAnsi="Candara"/>
          <w:sz w:val="22"/>
          <w:szCs w:val="20"/>
        </w:rPr>
      </w:pPr>
      <w:bookmarkStart w:id="1" w:name="_Toc126669188"/>
      <w:proofErr w:type="spellStart"/>
      <w:r w:rsidRPr="00B413B8">
        <w:rPr>
          <w:rFonts w:ascii="Candara" w:hAnsi="Candara"/>
          <w:sz w:val="22"/>
          <w:szCs w:val="20"/>
        </w:rPr>
        <w:lastRenderedPageBreak/>
        <w:t>W</w:t>
      </w:r>
      <w:r w:rsidR="00B413B8" w:rsidRPr="00B413B8">
        <w:rPr>
          <w:rFonts w:ascii="Candara" w:hAnsi="Candara"/>
          <w:sz w:val="22"/>
          <w:szCs w:val="20"/>
        </w:rPr>
        <w:t>prowadzenie</w:t>
      </w:r>
      <w:bookmarkEnd w:id="1"/>
      <w:proofErr w:type="spellEnd"/>
      <w:r w:rsidRPr="00B413B8">
        <w:rPr>
          <w:rFonts w:ascii="Candara" w:hAnsi="Candara"/>
          <w:sz w:val="22"/>
          <w:szCs w:val="20"/>
        </w:rPr>
        <w:t xml:space="preserve"> </w:t>
      </w:r>
    </w:p>
    <w:p w14:paraId="4B2DCBDE" w14:textId="77777777" w:rsidR="00B413B8" w:rsidRPr="00B413B8" w:rsidRDefault="00B413B8" w:rsidP="00B413B8">
      <w:pPr>
        <w:rPr>
          <w:lang w:val="en-GB"/>
        </w:rPr>
      </w:pPr>
    </w:p>
    <w:p w14:paraId="5DA33272" w14:textId="77777777" w:rsidR="00DC4027" w:rsidRPr="00540455" w:rsidRDefault="00DC4027" w:rsidP="00EE74AA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 xml:space="preserve">Zamawiający jest realizatorem zadania „Przeprowadzenie badań naukowych z zakresu żywienia dzieci i młodzieży oraz opracowanie i wdrożenie programu edukacji żywieniowej uczniów klas I-VI szkół podstawowych. Akronim: Junior – 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Edu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>-Żywienie (JEŻ)”, finansowanego przez Ministra Edukacji i Nauki wraz ze Szkołą Główną Gospodarstwa Wiejskiego.</w:t>
      </w:r>
    </w:p>
    <w:p w14:paraId="58D3301B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38E95CD7" w14:textId="77777777" w:rsidR="00DC4027" w:rsidRPr="00540455" w:rsidRDefault="00DC4027" w:rsidP="00EE74AA">
      <w:pPr>
        <w:pStyle w:val="Nagwek2"/>
        <w:numPr>
          <w:ilvl w:val="0"/>
          <w:numId w:val="1"/>
        </w:numPr>
        <w:spacing w:before="0"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2" w:name="_Toc126669189"/>
      <w:r w:rsidRPr="00540455">
        <w:rPr>
          <w:rFonts w:ascii="Candara" w:hAnsi="Candara" w:cs="Calibri"/>
          <w:sz w:val="22"/>
          <w:szCs w:val="22"/>
          <w:lang w:val="pl-PL"/>
        </w:rPr>
        <w:t>Tło realizacji Kampanii</w:t>
      </w:r>
      <w:bookmarkEnd w:id="2"/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</w:p>
    <w:p w14:paraId="6B9B868F" w14:textId="77777777" w:rsidR="00DC4027" w:rsidRPr="00540455" w:rsidRDefault="00DC4027" w:rsidP="00EE74AA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 xml:space="preserve">Według raportu Narodowego Instytutu Zdrowia Publicznego PZH – PIB „Sytuacja Zdrowotna ludności Polski i jej uwarunkowania 2020” zbyt wysoka masa ciała (BMI powyżej 25) odpowiada w naszym kraju za 14,2% zgonów (13,1% mężczyzn i 15,3% kobiet) oraz za utratę 12,4% (odpowiednio 12,1% i 12,6%) lat przeżytych w zdrowiu. Wiosną 2020 roku nadmierną masę ciała miało 54% Polaków, częściej byli to mężczyźni (64%) niż kobiety (46%). Rozpowszechnienie otyłości (BMI powyżej 30) oszacowano na 10% (12% wśród mężczyzn i 8% wśród kobiet). Mężczyźni w wieku 20-44 lata mieli nadwagę ponad 2 razy częściej niż kobiety (46%). Rozpowszechnienie zbyt wysokiej masy ciała wśród uczniów w wieku 11-16 lat zwiększyło się w ostatnich latach (między rokiem 2014 a 2018) o prawie 2 punkty procentowe – 15,5% vs. 14,8%), silniej u chłopców (o 3,4 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p.p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 xml:space="preserve">.). niż u dziewcząt (0,4 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p.p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 xml:space="preserve">.). W okresie pandemii od wiosny do jesieni 2020 roku, 28% Polaków w wieku 20 lat lub więcej (28% mężczyzn i 29% procent kobiet) stwierdziło, że zwiększyło masę ciała. Najczęściej przytyli mężczyźni w wieku 20-44 lata i kobiety w wieku 45-64 lata. </w:t>
      </w:r>
    </w:p>
    <w:p w14:paraId="48860FB7" w14:textId="77777777" w:rsidR="00DC4027" w:rsidRPr="00540455" w:rsidRDefault="00DC4027" w:rsidP="00EE74AA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W Europejskim Regionie WHO nadwaga i otyłość są istotnym problemem zdrowotnym wieku dziecięcego – obecnie 20% dzieci ma nadmierną masę ciała a jedna trzecia z nich to dzieci otyłe.</w:t>
      </w:r>
    </w:p>
    <w:p w14:paraId="5A15AB62" w14:textId="77777777" w:rsidR="00DC4027" w:rsidRPr="00540455" w:rsidRDefault="00DC4027" w:rsidP="00EE74AA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Liczne badania potwierdzają, że do częstych błędów żywieniowych polskich dzieci należy nadmierna konsumpcja słodyczy oraz zbyt częste picie słodkich napojów.</w:t>
      </w:r>
    </w:p>
    <w:p w14:paraId="0C5CA885" w14:textId="15E6FDA1" w:rsidR="00DC4027" w:rsidRPr="00540455" w:rsidRDefault="00DC4027" w:rsidP="00EE74AA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 xml:space="preserve">Według badań Instytutu Żywności i </w:t>
      </w:r>
      <w:r w:rsidR="000D2A7A" w:rsidRPr="00540455">
        <w:rPr>
          <w:rFonts w:ascii="Candara" w:hAnsi="Candara" w:cs="Calibri"/>
          <w:sz w:val="22"/>
          <w:szCs w:val="22"/>
          <w:lang w:val="pl-PL"/>
        </w:rPr>
        <w:t>Żywienia wśród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dzieci 10-16 lat (Program Szwajcarsko-Polskiej Współpracy) słodkie napoje (typu cola, oranżada, 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ice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tea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 xml:space="preserve"> i inne) piło codziennie raz lub więcej razy 20% chłopców oraz 15% dziewcząt ze szkół podstawowych. W gimnazjum po słodkie napoje sięgało 25 % chłopców i 20% dziewcząt.</w:t>
      </w:r>
    </w:p>
    <w:p w14:paraId="59B9A898" w14:textId="77777777" w:rsidR="00DC4027" w:rsidRPr="00540455" w:rsidRDefault="00DC4027" w:rsidP="00EE74AA">
      <w:pPr>
        <w:spacing w:line="360" w:lineRule="auto"/>
        <w:ind w:firstLine="708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W aspekcie narastającej nadwagi i otyłości u dzieci i młodzieży niezbędne jest podejmowanie prozdrowotnych działań edukacyjnych, obejmujących całe środowisko szkolne – uczniów, nauczycieli, rodziców.</w:t>
      </w:r>
    </w:p>
    <w:p w14:paraId="4285A47D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Najbardziej skuteczne programy edukacyjne z zakresu prawidłowego żywienia i aktywności fizycznej odbywają się w środowisku szkolnym. Środowisko szkolne stanowią nie tylko uczniowie, ale także nauczyciele, rodziny czy chociażby lokalna społeczność.</w:t>
      </w:r>
    </w:p>
    <w:p w14:paraId="1C041E03" w14:textId="77777777" w:rsidR="00DC4027" w:rsidRPr="00540455" w:rsidRDefault="00DC4027" w:rsidP="00EE74AA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lastRenderedPageBreak/>
        <w:t xml:space="preserve">Rolą edukacji żywieniowej jest motywowanie do podejmowania 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zachowań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 xml:space="preserve"> prozdrowotnych. W ramach edukacji żywieniowej ważne jest, aby przekazywać odpowiednie umiejętności, które dają nie tylko wiedzę (o prawidłowym żywieniu), ale również przełożenia jej na praktykę (przygotowanie zdrowych posiłków).</w:t>
      </w:r>
    </w:p>
    <w:p w14:paraId="65002152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510B2486" w14:textId="77777777" w:rsidR="00DC4027" w:rsidRPr="00540455" w:rsidRDefault="00DC4027" w:rsidP="00EE74AA">
      <w:pPr>
        <w:pStyle w:val="Nagwek2"/>
        <w:numPr>
          <w:ilvl w:val="0"/>
          <w:numId w:val="1"/>
        </w:numPr>
        <w:spacing w:before="0"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3" w:name="_Toc126669190"/>
      <w:r w:rsidRPr="00540455">
        <w:rPr>
          <w:rFonts w:ascii="Candara" w:hAnsi="Candara" w:cs="Calibri"/>
          <w:sz w:val="22"/>
          <w:szCs w:val="22"/>
          <w:lang w:val="pl-PL"/>
        </w:rPr>
        <w:t xml:space="preserve">Idea programu Junior 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Edu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>-Żywienie</w:t>
      </w:r>
      <w:bookmarkEnd w:id="3"/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</w:p>
    <w:p w14:paraId="524EE078" w14:textId="77777777" w:rsidR="00D177B8" w:rsidRPr="00540455" w:rsidRDefault="00D177B8" w:rsidP="00F549C8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 xml:space="preserve">Ideą projektu JEŻ jest objęcie edukacją całego środowiska szkolnego: nauczycieli, uczniów i ich najbliższego otoczenia, w celu wspólnego działania dla poprawy i utrzymania zdrowia przez zmianę postaw żywieniowych. Aspekt edukacyjny programu zostanie wsparty kampanią promocyjną. </w:t>
      </w:r>
    </w:p>
    <w:p w14:paraId="33850B70" w14:textId="30BFFAB7" w:rsidR="00DC4027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Dane naukowe wskazują, że nawyki żywieniowe wypracowane w dzieciństwie często są kontynuowane w późniejszych latach życia. Dlatego istotne jest, aby już od najmłodszych lat kształtować je w sposób prozdrowotny. W tym celu Ministerstwo Edukacji i Nauki oraz Ministerstwo Zdrowia wspólnie przygotowało program edukacji żywieniowej uczniów szkół podstawowych w klasach I-VI pod nazwą Junior-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Edu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 xml:space="preserve">-Żywienie (JEŻ). </w:t>
      </w:r>
      <w:r w:rsidR="0045658D" w:rsidRPr="00540455">
        <w:rPr>
          <w:rFonts w:ascii="Candara" w:hAnsi="Candara" w:cs="Calibri"/>
          <w:sz w:val="22"/>
          <w:szCs w:val="22"/>
          <w:lang w:val="pl-PL"/>
        </w:rPr>
        <w:t xml:space="preserve">W ramach programu prowadzone jest, przez Szkołę Główną Gospodarstwa Wiejskiego, badanie stanu wiedzy i świadomości żywieniowej dzieci szkół podstawowych, rodziców/ opiekunów uczniów i nauczycieli oraz stanu odżywienia dzieci, na podstawie badań antropometrycznych i </w:t>
      </w:r>
      <w:r w:rsidR="00D177B8" w:rsidRPr="00540455">
        <w:rPr>
          <w:rFonts w:ascii="Candara" w:hAnsi="Candara" w:cs="Calibri"/>
          <w:sz w:val="22"/>
          <w:szCs w:val="22"/>
          <w:lang w:val="pl-PL"/>
        </w:rPr>
        <w:t>analizy</w:t>
      </w:r>
      <w:r w:rsidR="0045658D" w:rsidRPr="00540455">
        <w:rPr>
          <w:rFonts w:ascii="Candara" w:hAnsi="Candara" w:cs="Calibri"/>
          <w:sz w:val="22"/>
          <w:szCs w:val="22"/>
          <w:lang w:val="pl-PL"/>
        </w:rPr>
        <w:t xml:space="preserve"> sk</w:t>
      </w:r>
      <w:r w:rsidR="00D177B8" w:rsidRPr="00540455">
        <w:rPr>
          <w:rFonts w:ascii="Candara" w:hAnsi="Candara" w:cs="Calibri"/>
          <w:sz w:val="22"/>
          <w:szCs w:val="22"/>
          <w:lang w:val="pl-PL"/>
        </w:rPr>
        <w:t>ładu</w:t>
      </w:r>
      <w:r w:rsidR="0045658D" w:rsidRPr="00540455">
        <w:rPr>
          <w:rFonts w:ascii="Candara" w:hAnsi="Candara" w:cs="Calibri"/>
          <w:sz w:val="22"/>
          <w:szCs w:val="22"/>
          <w:lang w:val="pl-PL"/>
        </w:rPr>
        <w:t xml:space="preserve"> ciała</w:t>
      </w:r>
      <w:r w:rsidR="00D177B8" w:rsidRPr="00540455">
        <w:rPr>
          <w:rFonts w:ascii="Candara" w:hAnsi="Candara" w:cs="Calibri"/>
          <w:sz w:val="22"/>
          <w:szCs w:val="22"/>
          <w:lang w:val="pl-PL"/>
        </w:rPr>
        <w:t xml:space="preserve">, ocena organizacji żywienia dzieci i młodzieży w szkołach podstawowych oraz badania </w:t>
      </w:r>
      <w:proofErr w:type="spellStart"/>
      <w:r w:rsidR="00D177B8" w:rsidRPr="00540455">
        <w:rPr>
          <w:rFonts w:ascii="Candara" w:hAnsi="Candara" w:cs="Calibri"/>
          <w:sz w:val="22"/>
          <w:szCs w:val="22"/>
          <w:lang w:val="pl-PL"/>
        </w:rPr>
        <w:t>focusowe</w:t>
      </w:r>
      <w:proofErr w:type="spellEnd"/>
      <w:r w:rsidR="00D177B8" w:rsidRPr="00540455">
        <w:rPr>
          <w:rFonts w:ascii="Candara" w:hAnsi="Candara" w:cs="Calibri"/>
          <w:sz w:val="22"/>
          <w:szCs w:val="22"/>
          <w:lang w:val="pl-PL"/>
        </w:rPr>
        <w:t xml:space="preserve"> wśród uczniów, rodziców i nauczycieli klas I-III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  <w:r w:rsidR="00D177B8" w:rsidRPr="00540455">
        <w:rPr>
          <w:rFonts w:ascii="Candara" w:hAnsi="Candara" w:cs="Calibri"/>
          <w:sz w:val="22"/>
          <w:szCs w:val="22"/>
          <w:lang w:val="pl-PL"/>
        </w:rPr>
        <w:t xml:space="preserve">dot. oczekiwanych narzędzi w zakresie edukacji żywieniowej. Badania prowadzone przez SGGW obejmą próbę ponad 2000 szkół podstawowych w Polsce. 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Zakrojony na szeroką skalę program </w:t>
      </w:r>
      <w:r w:rsidR="00D177B8" w:rsidRPr="00540455">
        <w:rPr>
          <w:rFonts w:ascii="Candara" w:hAnsi="Candara" w:cs="Calibri"/>
          <w:sz w:val="22"/>
          <w:szCs w:val="22"/>
          <w:lang w:val="pl-PL"/>
        </w:rPr>
        <w:t>jest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realizowany przez specjalistów w dziedzinie żywienia i dietetyki z Instytutu Nauk o Żywieniu Człowieka Szkoły Głównej Gospodarstwa Wiejskiego (SGGW) w Warszawie i Narodowego Instytutu Zdrowia </w:t>
      </w:r>
      <w:r w:rsidR="000D2A7A" w:rsidRPr="00540455">
        <w:rPr>
          <w:rFonts w:ascii="Candara" w:hAnsi="Candara" w:cs="Calibri"/>
          <w:sz w:val="22"/>
          <w:szCs w:val="22"/>
          <w:lang w:val="pl-PL"/>
        </w:rPr>
        <w:t>Publicznego PZH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- Państwowego Instytutu Badawczego w Warszawie (NIZP PZH – PIB).</w:t>
      </w:r>
    </w:p>
    <w:p w14:paraId="50020B82" w14:textId="77777777" w:rsidR="00B413B8" w:rsidRPr="00540455" w:rsidRDefault="00B413B8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02643E34" w14:textId="2DB212CB" w:rsidR="00D177B8" w:rsidRPr="00540455" w:rsidRDefault="00D177B8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lang w:val="pl-PL"/>
        </w:rPr>
      </w:pP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>Główne zadania programu</w:t>
      </w:r>
      <w:r w:rsidR="00BC73B1">
        <w:rPr>
          <w:rFonts w:ascii="Candara" w:hAnsi="Candara" w:cs="Calibri"/>
          <w:b/>
          <w:bCs/>
          <w:sz w:val="22"/>
          <w:szCs w:val="22"/>
          <w:lang w:val="pl-PL"/>
        </w:rPr>
        <w:t>, które zostaną objęte kampanią promocyjną</w:t>
      </w:r>
      <w:r w:rsidR="009E704B" w:rsidRPr="00540455">
        <w:rPr>
          <w:rFonts w:ascii="Candara" w:hAnsi="Candara" w:cs="Calibri"/>
          <w:b/>
          <w:bCs/>
          <w:sz w:val="22"/>
          <w:szCs w:val="22"/>
          <w:lang w:val="pl-PL"/>
        </w:rPr>
        <w:t>:</w:t>
      </w:r>
    </w:p>
    <w:p w14:paraId="7BC1B846" w14:textId="77777777" w:rsidR="00437EC9" w:rsidRPr="00540455" w:rsidRDefault="00437EC9" w:rsidP="00437E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ndara" w:hAnsi="Candara" w:cs="Calibri"/>
          <w:b/>
          <w:bCs/>
          <w:lang w:val="pl-PL"/>
        </w:rPr>
      </w:pPr>
      <w:r w:rsidRPr="00540455">
        <w:rPr>
          <w:rFonts w:ascii="Candara" w:hAnsi="Candara" w:cs="Calibri"/>
          <w:b/>
          <w:bCs/>
          <w:lang w:val="pl-PL"/>
        </w:rPr>
        <w:t>Wdrożenie programu edukacji żywieniowej w klasach IV-VI szkół podstawowych.</w:t>
      </w:r>
    </w:p>
    <w:p w14:paraId="12148A9A" w14:textId="28A0877D" w:rsidR="00DC4027" w:rsidRPr="00540455" w:rsidRDefault="00DC4027" w:rsidP="00437EC9">
      <w:pPr>
        <w:pStyle w:val="Akapitzlist"/>
        <w:spacing w:line="360" w:lineRule="auto"/>
        <w:ind w:left="792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Głównym celem projektu jest opracowanie i wdrożenie programu edukacji żywieniowej uczniów</w:t>
      </w:r>
      <w:r w:rsidR="00A46473" w:rsidRPr="00540455">
        <w:rPr>
          <w:rFonts w:ascii="Candara" w:hAnsi="Candara" w:cs="Calibri"/>
          <w:lang w:val="pl-PL"/>
        </w:rPr>
        <w:t xml:space="preserve"> </w:t>
      </w:r>
      <w:r w:rsidRPr="00540455">
        <w:rPr>
          <w:rFonts w:ascii="Candara" w:hAnsi="Candara" w:cs="Calibri"/>
          <w:lang w:val="pl-PL"/>
        </w:rPr>
        <w:t>klas I-VI w szkołach podstawowych w całej Polsce. Nauczyciele ze szkół otrzymają materiały edukacyjne</w:t>
      </w:r>
      <w:r w:rsidR="00A46473" w:rsidRPr="00540455">
        <w:rPr>
          <w:rFonts w:ascii="Candara" w:hAnsi="Candara" w:cs="Calibri"/>
          <w:lang w:val="pl-PL"/>
        </w:rPr>
        <w:t xml:space="preserve"> w postaci monografii/ podręczników</w:t>
      </w:r>
      <w:r w:rsidRPr="00540455">
        <w:rPr>
          <w:rFonts w:ascii="Candara" w:hAnsi="Candara" w:cs="Calibri"/>
          <w:lang w:val="pl-PL"/>
        </w:rPr>
        <w:t xml:space="preserve">, w tym scenariusze lekcji z kartami do ćwiczeń dla uczniów w grupach wiekowych 7-9 lat oraz 10-13 lat. Materiały zostaną opracowane przez ekspertów w oparciu o wyniki badań diagnozujących poziom wiedzy, potrzeby dzieci i nauczycieli z zakresu edukacji żywieniowej, ich oczekiwania co do form i zakresu wsparcia oraz stan odżywienia dzieci (badania antropometryczne). </w:t>
      </w:r>
    </w:p>
    <w:p w14:paraId="78139569" w14:textId="2F623A62" w:rsidR="00A46473" w:rsidRPr="00540455" w:rsidRDefault="00A46473" w:rsidP="00E90A81">
      <w:pPr>
        <w:pStyle w:val="Akapitzlist"/>
        <w:numPr>
          <w:ilvl w:val="1"/>
          <w:numId w:val="1"/>
        </w:numPr>
        <w:spacing w:line="360" w:lineRule="auto"/>
        <w:rPr>
          <w:rFonts w:ascii="Candara" w:hAnsi="Candara" w:cs="Calibri"/>
          <w:b/>
          <w:bCs/>
          <w:lang w:val="pl-PL"/>
        </w:rPr>
      </w:pPr>
      <w:r w:rsidRPr="00540455">
        <w:rPr>
          <w:rFonts w:ascii="Candara" w:hAnsi="Candara" w:cs="Calibri"/>
          <w:b/>
          <w:bCs/>
          <w:lang w:val="pl-PL"/>
        </w:rPr>
        <w:lastRenderedPageBreak/>
        <w:t>Szkolenie dla nauczycieli i promocja materiałów edukacyjnych: monografie, scenariusze, karty pracy.</w:t>
      </w:r>
      <w:r w:rsidR="0092629A" w:rsidRPr="00540455">
        <w:rPr>
          <w:rFonts w:ascii="Candara" w:hAnsi="Candara" w:cs="Calibri"/>
          <w:b/>
          <w:bCs/>
          <w:lang w:val="pl-PL"/>
        </w:rPr>
        <w:t xml:space="preserve"> </w:t>
      </w:r>
      <w:r w:rsidR="0092629A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>Celem programu jest przeszkolenie jak największej liczby nauczycieli w zakresie edukacji żywieniowej i popularyzacja wytworzonych w ramach projektu materiałów edukacyjnych do prowadzenia lekcji z zakresu edukacji żywieniowej</w:t>
      </w:r>
      <w:r w:rsidR="00ED1234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>. Szkolenia odbędą się on-line (40 godzin) w blokach tematycznych, w podzi</w:t>
      </w:r>
      <w:r w:rsidR="009C1145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>ale</w:t>
      </w:r>
      <w:r w:rsidR="00ED1234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 xml:space="preserve"> na szkolenia dla nauczycieli klas I-III oraz klas IV-VI</w:t>
      </w:r>
      <w:r w:rsidR="008378D2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 xml:space="preserve"> a także w formie stacjonarnej (10 godzin lekcyjnych). </w:t>
      </w:r>
      <w:r w:rsidR="00E90A81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 xml:space="preserve"> Celem</w:t>
      </w:r>
      <w:r w:rsidR="008378D2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 xml:space="preserve"> zadania</w:t>
      </w:r>
      <w:r w:rsidR="00E90A81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 xml:space="preserve"> jest również </w:t>
      </w:r>
      <w:r w:rsidR="008378D2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 xml:space="preserve">promocja materiałów edukacyjnych i </w:t>
      </w:r>
      <w:r w:rsidR="006920AA">
        <w:rPr>
          <w:rFonts w:ascii="Candara" w:eastAsiaTheme="minorEastAsia" w:hAnsi="Candara" w:cs="Poppins"/>
          <w:color w:val="000000" w:themeColor="dark1"/>
          <w:kern w:val="24"/>
          <w:lang w:val="pl-PL"/>
        </w:rPr>
        <w:t>zachęcenie nauczycieli do ich pobrań.</w:t>
      </w:r>
      <w:r w:rsidR="00E90A81" w:rsidRPr="00540455">
        <w:rPr>
          <w:rFonts w:ascii="Candara" w:eastAsiaTheme="minorEastAsia" w:hAnsi="Candara" w:cs="Poppins"/>
          <w:color w:val="000000" w:themeColor="dark1"/>
          <w:kern w:val="24"/>
          <w:lang w:val="pl-PL"/>
        </w:rPr>
        <w:t xml:space="preserve"> </w:t>
      </w:r>
      <w:r w:rsidR="00E90A81" w:rsidRPr="00540455">
        <w:rPr>
          <w:rFonts w:ascii="Candara" w:hAnsi="Candara" w:cs="Arial"/>
          <w:color w:val="000000"/>
          <w:shd w:val="clear" w:color="auto" w:fill="FFFFFF"/>
          <w:lang w:val="pl-PL"/>
        </w:rPr>
        <w:t>W Polsce zatrudnionych jest blisko 519 tys. nauczycieli, ponad połowa z nich pracuje w szkołach podstawowych – 52,63 proc. Główny Urzędu Statystycznego za rok szkolny 2020/2021   (</w:t>
      </w:r>
      <w:r w:rsidR="00E90A81" w:rsidRPr="00540455">
        <w:rPr>
          <w:rFonts w:ascii="Candara" w:hAnsi="Candara"/>
          <w:lang w:val="pl-PL"/>
        </w:rPr>
        <w:t xml:space="preserve"> </w:t>
      </w:r>
      <w:r w:rsidR="00E90A81" w:rsidRPr="00540455">
        <w:rPr>
          <w:rFonts w:ascii="Candara" w:hAnsi="Candara" w:cs="Arial"/>
          <w:color w:val="000000"/>
          <w:shd w:val="clear" w:color="auto" w:fill="FFFFFF"/>
          <w:lang w:val="pl-PL"/>
        </w:rPr>
        <w:t>https://www.bankier.pl/wiadomosc/Nauczyciele-w-Polsce-Wykresy-ktore-warto-zobaczyc-8422214.html)</w:t>
      </w:r>
    </w:p>
    <w:p w14:paraId="36D15540" w14:textId="31EEF488" w:rsidR="009C1145" w:rsidRPr="00540455" w:rsidRDefault="009C1145" w:rsidP="009C114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ndara" w:hAnsi="Candara" w:cs="Calibri"/>
          <w:b/>
          <w:bCs/>
          <w:lang w:val="pl-PL"/>
        </w:rPr>
      </w:pPr>
      <w:r w:rsidRPr="00540455">
        <w:rPr>
          <w:rFonts w:ascii="Candara" w:hAnsi="Candara" w:cs="Calibri"/>
          <w:b/>
          <w:bCs/>
          <w:lang w:val="pl-PL"/>
        </w:rPr>
        <w:t>Konkurs</w:t>
      </w:r>
      <w:r w:rsidR="0045658D" w:rsidRPr="00540455">
        <w:rPr>
          <w:rFonts w:ascii="Candara" w:hAnsi="Candara" w:cs="Calibri"/>
          <w:b/>
          <w:bCs/>
          <w:lang w:val="pl-PL"/>
        </w:rPr>
        <w:t>. Organizacja konkursu dla szkól podstawowych</w:t>
      </w:r>
      <w:r w:rsidR="006920AA">
        <w:rPr>
          <w:rFonts w:ascii="Candara" w:hAnsi="Candara" w:cs="Calibri"/>
          <w:b/>
          <w:bCs/>
          <w:lang w:val="pl-PL"/>
        </w:rPr>
        <w:t>, które zgłosiły się do programu,</w:t>
      </w:r>
      <w:r w:rsidR="0045658D" w:rsidRPr="00540455">
        <w:rPr>
          <w:rFonts w:ascii="Candara" w:hAnsi="Candara" w:cs="Calibri"/>
          <w:b/>
          <w:bCs/>
          <w:lang w:val="pl-PL"/>
        </w:rPr>
        <w:t xml:space="preserve"> z nagrod</w:t>
      </w:r>
      <w:r w:rsidR="00BC73B1">
        <w:rPr>
          <w:rFonts w:ascii="Candara" w:hAnsi="Candara" w:cs="Calibri"/>
          <w:b/>
          <w:bCs/>
          <w:lang w:val="pl-PL"/>
        </w:rPr>
        <w:t>ą</w:t>
      </w:r>
      <w:r w:rsidR="0045658D" w:rsidRPr="00540455">
        <w:rPr>
          <w:rFonts w:ascii="Candara" w:hAnsi="Candara" w:cs="Calibri"/>
          <w:b/>
          <w:bCs/>
          <w:lang w:val="pl-PL"/>
        </w:rPr>
        <w:t xml:space="preserve"> w postaci ekskluzywnych warsztatów kulinarnych</w:t>
      </w:r>
      <w:r w:rsidR="008378D2" w:rsidRPr="00540455">
        <w:rPr>
          <w:rFonts w:ascii="Candara" w:hAnsi="Candara" w:cs="Calibri"/>
          <w:b/>
          <w:bCs/>
          <w:lang w:val="pl-PL"/>
        </w:rPr>
        <w:t>.</w:t>
      </w:r>
    </w:p>
    <w:p w14:paraId="53D2FD30" w14:textId="3A9B516E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Spodziewanym rezultatem programu jest wzrost kompetencji nauczycieli</w:t>
      </w:r>
      <w:r w:rsidR="008378D2" w:rsidRPr="00540455">
        <w:rPr>
          <w:rFonts w:ascii="Candara" w:hAnsi="Candara" w:cs="Calibri"/>
          <w:sz w:val="22"/>
          <w:szCs w:val="22"/>
          <w:lang w:val="pl-PL"/>
        </w:rPr>
        <w:t xml:space="preserve"> rodziców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w obszarze żywienia dzieci i młodzieży według wskazań merytorycznych ekspertów oraz wzrost świadomości uczniów, którzy staną się w przyszłości odbiorcami wiedzy i umiejętności praktycznych zdobytych przez nauczycieli.</w:t>
      </w:r>
    </w:p>
    <w:p w14:paraId="479AA99D" w14:textId="20E5DC61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1369CF2B" w14:textId="77777777" w:rsidR="00DC4027" w:rsidRPr="00540455" w:rsidRDefault="00DC4027" w:rsidP="00EE74AA">
      <w:pPr>
        <w:pStyle w:val="Nagwek1"/>
        <w:spacing w:before="0"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bookmarkStart w:id="4" w:name="_Toc126669191"/>
      <w:r w:rsidRPr="00540455">
        <w:rPr>
          <w:rFonts w:ascii="Candara" w:hAnsi="Candara" w:cs="Calibri"/>
          <w:sz w:val="22"/>
          <w:szCs w:val="22"/>
          <w:lang w:val="pl-PL"/>
        </w:rPr>
        <w:t>II. Kampania marketingowa. Wymagania ogólne.</w:t>
      </w:r>
      <w:bookmarkEnd w:id="4"/>
    </w:p>
    <w:p w14:paraId="5D3D6402" w14:textId="77777777" w:rsidR="00DC4027" w:rsidRPr="00540455" w:rsidRDefault="00DC4027" w:rsidP="00A44F37">
      <w:pPr>
        <w:spacing w:line="360" w:lineRule="auto"/>
        <w:rPr>
          <w:rFonts w:ascii="Candara" w:hAnsi="Candara" w:cs="Calibri"/>
          <w:sz w:val="22"/>
          <w:szCs w:val="22"/>
          <w:lang w:val="pl-PL"/>
        </w:rPr>
      </w:pPr>
    </w:p>
    <w:p w14:paraId="17329432" w14:textId="77777777" w:rsidR="00DC4027" w:rsidRPr="00540455" w:rsidRDefault="00DC4027" w:rsidP="00EE74AA">
      <w:pPr>
        <w:pStyle w:val="Nagwek2"/>
        <w:numPr>
          <w:ilvl w:val="0"/>
          <w:numId w:val="2"/>
        </w:numPr>
        <w:spacing w:before="0"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5" w:name="_Toc126669192"/>
      <w:r w:rsidRPr="00540455">
        <w:rPr>
          <w:rFonts w:ascii="Candara" w:hAnsi="Candara" w:cs="Calibri"/>
          <w:sz w:val="22"/>
          <w:szCs w:val="22"/>
          <w:lang w:val="pl-PL"/>
        </w:rPr>
        <w:t>Cel Kampanii wśród grupy docelowej (adresatów)</w:t>
      </w:r>
      <w:bookmarkEnd w:id="5"/>
    </w:p>
    <w:p w14:paraId="0A6BF21F" w14:textId="43C8825B" w:rsidR="00DC4027" w:rsidRPr="00540455" w:rsidRDefault="00DC4027" w:rsidP="00F549C8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Celem Kampanii jest poinformowanie ogółu społeczeństwa, w tym w szczególności środowiska nauczycieli</w:t>
      </w:r>
      <w:r w:rsidR="00A10793" w:rsidRPr="00540455">
        <w:rPr>
          <w:rFonts w:ascii="Candara" w:hAnsi="Candara" w:cs="Calibri"/>
          <w:sz w:val="22"/>
          <w:szCs w:val="22"/>
          <w:lang w:val="pl-PL"/>
        </w:rPr>
        <w:t xml:space="preserve">, </w:t>
      </w:r>
      <w:r w:rsidRPr="00540455">
        <w:rPr>
          <w:rFonts w:ascii="Candara" w:hAnsi="Candara" w:cs="Calibri"/>
          <w:sz w:val="22"/>
          <w:szCs w:val="22"/>
          <w:lang w:val="pl-PL"/>
        </w:rPr>
        <w:t>uczniów</w:t>
      </w:r>
      <w:r w:rsidR="00A10793" w:rsidRPr="00540455">
        <w:rPr>
          <w:rFonts w:ascii="Candara" w:hAnsi="Candara" w:cs="Calibri"/>
          <w:sz w:val="22"/>
          <w:szCs w:val="22"/>
          <w:lang w:val="pl-PL"/>
        </w:rPr>
        <w:t xml:space="preserve">, ich rodziców </w:t>
      </w:r>
      <w:r w:rsidR="00772DAA">
        <w:rPr>
          <w:rFonts w:ascii="Candara" w:hAnsi="Candara" w:cs="Calibri"/>
          <w:sz w:val="22"/>
          <w:szCs w:val="22"/>
          <w:lang w:val="pl-PL"/>
        </w:rPr>
        <w:t>lub opiekunów prawnych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o programie edukacji żywieniowej Junior</w:t>
      </w:r>
      <w:r w:rsidR="009E704B" w:rsidRPr="00540455">
        <w:rPr>
          <w:rFonts w:ascii="Candara" w:hAnsi="Candara" w:cs="Calibri"/>
          <w:sz w:val="22"/>
          <w:szCs w:val="22"/>
          <w:lang w:val="pl-PL"/>
        </w:rPr>
        <w:t>-</w:t>
      </w:r>
      <w:proofErr w:type="spellStart"/>
      <w:r w:rsidRPr="00540455">
        <w:rPr>
          <w:rFonts w:ascii="Candara" w:hAnsi="Candara" w:cs="Calibri"/>
          <w:sz w:val="22"/>
          <w:szCs w:val="22"/>
          <w:lang w:val="pl-PL"/>
        </w:rPr>
        <w:t>Edu</w:t>
      </w:r>
      <w:proofErr w:type="spellEnd"/>
      <w:r w:rsidRPr="00540455">
        <w:rPr>
          <w:rFonts w:ascii="Candara" w:hAnsi="Candara" w:cs="Calibri"/>
          <w:sz w:val="22"/>
          <w:szCs w:val="22"/>
          <w:lang w:val="pl-PL"/>
        </w:rPr>
        <w:t xml:space="preserve">-Żywienie (JEŻ). Działania komunikacyjne i promocyjne mają na celu zbudowanie pozytywnego nastawienia </w:t>
      </w:r>
      <w:r w:rsidR="00843E62" w:rsidRPr="00540455">
        <w:rPr>
          <w:rFonts w:ascii="Candara" w:hAnsi="Candara" w:cs="Calibri"/>
          <w:sz w:val="22"/>
          <w:szCs w:val="22"/>
          <w:lang w:val="pl-PL"/>
        </w:rPr>
        <w:t>do edukacji żywieniowej i zajęć lekcyjnych o tej tematyce a także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zaangażowania zarówno nauczycieli, jak i </w:t>
      </w:r>
      <w:r w:rsidR="005D4B31" w:rsidRPr="00540455">
        <w:rPr>
          <w:rFonts w:ascii="Candara" w:hAnsi="Candara" w:cs="Calibri"/>
          <w:sz w:val="22"/>
          <w:szCs w:val="22"/>
          <w:lang w:val="pl-PL"/>
        </w:rPr>
        <w:t xml:space="preserve">rodziców i </w:t>
      </w:r>
      <w:r w:rsidRPr="00540455">
        <w:rPr>
          <w:rFonts w:ascii="Candara" w:hAnsi="Candara" w:cs="Calibri"/>
          <w:sz w:val="22"/>
          <w:szCs w:val="22"/>
          <w:lang w:val="pl-PL"/>
        </w:rPr>
        <w:t>uczniów do udziału w programie</w:t>
      </w:r>
      <w:r w:rsidR="005D4B31" w:rsidRPr="00540455">
        <w:rPr>
          <w:rFonts w:ascii="Candara" w:hAnsi="Candara" w:cs="Calibri"/>
          <w:sz w:val="22"/>
          <w:szCs w:val="22"/>
          <w:lang w:val="pl-PL"/>
        </w:rPr>
        <w:t>.</w:t>
      </w:r>
      <w:r w:rsidR="00A10793"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</w:p>
    <w:p w14:paraId="6A344C53" w14:textId="6F231650" w:rsidR="00DC4027" w:rsidRPr="007D299A" w:rsidRDefault="00DC4027" w:rsidP="00F549C8">
      <w:pPr>
        <w:spacing w:line="360" w:lineRule="auto"/>
        <w:ind w:firstLine="360"/>
        <w:jc w:val="both"/>
        <w:rPr>
          <w:rFonts w:ascii="Candara" w:eastAsiaTheme="minorEastAsia" w:hAnsi="Candara" w:cs="Calibri"/>
          <w:b/>
          <w:bCs/>
          <w:sz w:val="22"/>
          <w:szCs w:val="22"/>
          <w:lang w:val="pl-PL"/>
        </w:rPr>
      </w:pP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>Celem Kampanii jest w szczególności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zachęcanie nauczycieli szkół podstawowych do </w:t>
      </w:r>
      <w:r w:rsidR="00A10793" w:rsidRPr="00540455">
        <w:rPr>
          <w:rFonts w:ascii="Candara" w:hAnsi="Candara" w:cs="Calibri"/>
          <w:b/>
          <w:bCs/>
          <w:sz w:val="22"/>
          <w:szCs w:val="22"/>
          <w:lang w:val="pl-PL"/>
        </w:rPr>
        <w:t>aktywne</w:t>
      </w:r>
      <w:r w:rsidR="007D299A">
        <w:rPr>
          <w:rFonts w:ascii="Candara" w:hAnsi="Candara" w:cs="Calibri"/>
          <w:b/>
          <w:bCs/>
          <w:sz w:val="22"/>
          <w:szCs w:val="22"/>
          <w:lang w:val="pl-PL"/>
        </w:rPr>
        <w:t>go</w:t>
      </w:r>
      <w:r w:rsidR="00A10793"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korzystani</w:t>
      </w:r>
      <w:r w:rsidR="007D299A">
        <w:rPr>
          <w:rFonts w:ascii="Candara" w:hAnsi="Candara" w:cs="Calibri"/>
          <w:b/>
          <w:bCs/>
          <w:sz w:val="22"/>
          <w:szCs w:val="22"/>
          <w:lang w:val="pl-PL"/>
        </w:rPr>
        <w:t>a</w:t>
      </w:r>
      <w:r w:rsidR="00A10793"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z materiałów edukacyjnych wypracowanych na potrzeby programu JEŻ,</w:t>
      </w: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w tym</w:t>
      </w:r>
      <w:r w:rsidR="00843E62"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w szczególności</w:t>
      </w: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do korzystania z monografii, scenariuszy lekcji dotyczących zdrowego żywienia oraz materiałów dydaktyczny</w:t>
      </w:r>
      <w:r w:rsidR="005D4B31" w:rsidRPr="00540455">
        <w:rPr>
          <w:rFonts w:ascii="Candara" w:hAnsi="Candara" w:cs="Calibri"/>
          <w:b/>
          <w:bCs/>
          <w:sz w:val="22"/>
          <w:szCs w:val="22"/>
          <w:lang w:val="pl-PL"/>
        </w:rPr>
        <w:t>ch</w:t>
      </w: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takich jak np. karty pracy dla uczniów.</w:t>
      </w:r>
      <w:r w:rsidR="009C1145"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</w:t>
      </w:r>
      <w:r w:rsidR="007D299A">
        <w:rPr>
          <w:rFonts w:ascii="Candara" w:hAnsi="Candara" w:cs="Calibri"/>
          <w:b/>
          <w:bCs/>
          <w:sz w:val="22"/>
          <w:szCs w:val="22"/>
          <w:lang w:val="pl-PL"/>
        </w:rPr>
        <w:t xml:space="preserve">Dodatkowymi celami kampanii są </w:t>
      </w:r>
      <w:r w:rsidR="007D299A" w:rsidRPr="007D299A">
        <w:rPr>
          <w:rFonts w:ascii="Candara" w:hAnsi="Candara" w:cs="Calibri"/>
          <w:b/>
          <w:bCs/>
          <w:sz w:val="22"/>
          <w:szCs w:val="22"/>
          <w:lang w:val="pl-PL"/>
        </w:rPr>
        <w:t xml:space="preserve">również zachęcenie nauczycieli do udziału w bezpłatnych szkoleniach oraz </w:t>
      </w:r>
      <w:r w:rsidR="009C1145" w:rsidRPr="007D299A">
        <w:rPr>
          <w:rFonts w:ascii="Candara" w:hAnsi="Candara" w:cs="Calibri"/>
          <w:b/>
          <w:bCs/>
          <w:sz w:val="22"/>
          <w:szCs w:val="22"/>
          <w:lang w:val="pl-PL"/>
        </w:rPr>
        <w:t>wypromowanie Konkursu</w:t>
      </w:r>
      <w:r w:rsidR="007D299A" w:rsidRPr="007D299A">
        <w:rPr>
          <w:rFonts w:ascii="Candara" w:hAnsi="Candara" w:cs="Calibri"/>
          <w:b/>
          <w:bCs/>
          <w:sz w:val="22"/>
          <w:szCs w:val="22"/>
          <w:lang w:val="pl-PL"/>
        </w:rPr>
        <w:t>.</w:t>
      </w:r>
    </w:p>
    <w:p w14:paraId="73610DC7" w14:textId="301BF32D" w:rsidR="00DC4027" w:rsidRPr="00540455" w:rsidRDefault="00772DAA" w:rsidP="00F549C8">
      <w:pPr>
        <w:spacing w:line="360" w:lineRule="auto"/>
        <w:ind w:firstLine="360"/>
        <w:jc w:val="both"/>
        <w:rPr>
          <w:rFonts w:ascii="Candara" w:eastAsiaTheme="minorEastAsia" w:hAnsi="Candara" w:cs="Calibri"/>
          <w:sz w:val="22"/>
          <w:szCs w:val="22"/>
          <w:lang w:val="pl-PL"/>
        </w:rPr>
      </w:pPr>
      <w:r w:rsidRPr="00CE0A3E">
        <w:rPr>
          <w:rFonts w:ascii="Candara" w:hAnsi="Candara" w:cs="Calibri"/>
          <w:sz w:val="22"/>
          <w:szCs w:val="22"/>
          <w:lang w:val="pl-PL"/>
        </w:rPr>
        <w:t>Wskaźniki zostały podane w pkt III niniejszego Opisu przedmiotu zamówienia.</w:t>
      </w:r>
    </w:p>
    <w:p w14:paraId="6D5A6E45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b/>
          <w:bCs/>
          <w:i/>
          <w:sz w:val="22"/>
          <w:szCs w:val="22"/>
          <w:lang w:val="pl-PL"/>
        </w:rPr>
      </w:pPr>
    </w:p>
    <w:p w14:paraId="41454B52" w14:textId="77777777" w:rsidR="00DC4027" w:rsidRPr="00540455" w:rsidRDefault="00DC4027" w:rsidP="00EE74AA">
      <w:pPr>
        <w:pStyle w:val="Nagwek2"/>
        <w:numPr>
          <w:ilvl w:val="0"/>
          <w:numId w:val="2"/>
        </w:numPr>
        <w:spacing w:before="0"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6" w:name="_Toc126669193"/>
      <w:r w:rsidRPr="00540455">
        <w:rPr>
          <w:rFonts w:ascii="Candara" w:hAnsi="Candara" w:cs="Calibri"/>
          <w:sz w:val="22"/>
          <w:szCs w:val="22"/>
          <w:lang w:val="pl-PL"/>
        </w:rPr>
        <w:lastRenderedPageBreak/>
        <w:t>Grupa docelowa Kampanii</w:t>
      </w:r>
      <w:bookmarkEnd w:id="6"/>
    </w:p>
    <w:p w14:paraId="1A67652E" w14:textId="1D49BB96" w:rsidR="00DC4027" w:rsidRPr="00540455" w:rsidRDefault="00DC4027" w:rsidP="00F549C8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Kampania adresowana jest do ogółu społeczeństwa, w szczególności do środowiska nauczycieli</w:t>
      </w:r>
      <w:r w:rsidR="005744AA" w:rsidRPr="00540455">
        <w:rPr>
          <w:rFonts w:ascii="Candara" w:hAnsi="Candara" w:cs="Calibri"/>
          <w:sz w:val="22"/>
          <w:szCs w:val="22"/>
          <w:lang w:val="pl-PL"/>
        </w:rPr>
        <w:t>, rodzicó</w:t>
      </w:r>
      <w:r w:rsidR="00772DAA">
        <w:rPr>
          <w:rFonts w:ascii="Candara" w:hAnsi="Candara" w:cs="Calibri"/>
          <w:sz w:val="22"/>
          <w:szCs w:val="22"/>
          <w:lang w:val="pl-PL"/>
        </w:rPr>
        <w:t>w, opiekunów prawnych i</w:t>
      </w:r>
      <w:r w:rsidR="005744AA"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  <w:r w:rsidRPr="00540455">
        <w:rPr>
          <w:rFonts w:ascii="Candara" w:hAnsi="Candara" w:cs="Calibri"/>
          <w:sz w:val="22"/>
          <w:szCs w:val="22"/>
          <w:lang w:val="pl-PL"/>
        </w:rPr>
        <w:t>uczniów szkół podstawowych.</w:t>
      </w:r>
    </w:p>
    <w:p w14:paraId="38D298FB" w14:textId="538C9E02" w:rsidR="00126E24" w:rsidRPr="00540455" w:rsidRDefault="00126E24" w:rsidP="00F549C8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>Beneficjenci bezpośredni programu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: nauczyciele </w:t>
      </w:r>
      <w:r w:rsidR="00BC73B1" w:rsidRPr="00540455">
        <w:rPr>
          <w:rFonts w:ascii="Candara" w:hAnsi="Candara" w:cs="Calibri"/>
          <w:sz w:val="22"/>
          <w:szCs w:val="22"/>
          <w:lang w:val="pl-PL"/>
        </w:rPr>
        <w:t>szkół publicznych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i niepublicznych szkół podstawowych przystępujących do programu</w:t>
      </w:r>
      <w:r w:rsidR="00AF341C" w:rsidRPr="00540455">
        <w:rPr>
          <w:rFonts w:ascii="Candara" w:hAnsi="Candara" w:cs="Calibri"/>
          <w:sz w:val="22"/>
          <w:szCs w:val="22"/>
          <w:lang w:val="pl-PL"/>
        </w:rPr>
        <w:t xml:space="preserve">. Kampanii promocyjna powinna być przygotowana ze szczególnym uwzględnieniem </w:t>
      </w:r>
      <w:r w:rsidR="007D299A">
        <w:rPr>
          <w:rFonts w:ascii="Candara" w:hAnsi="Candara" w:cs="Calibri"/>
          <w:sz w:val="22"/>
          <w:szCs w:val="22"/>
          <w:lang w:val="pl-PL"/>
        </w:rPr>
        <w:t>tej grupy</w:t>
      </w:r>
      <w:r w:rsidR="00AF341C" w:rsidRPr="00540455">
        <w:rPr>
          <w:rFonts w:ascii="Candara" w:hAnsi="Candara" w:cs="Calibri"/>
          <w:sz w:val="22"/>
          <w:szCs w:val="22"/>
          <w:lang w:val="pl-PL"/>
        </w:rPr>
        <w:t xml:space="preserve"> docelowych pod względem kreacji, przekazu i doboru mediów</w:t>
      </w:r>
    </w:p>
    <w:p w14:paraId="0638A857" w14:textId="453D9298" w:rsidR="00126E24" w:rsidRPr="00540455" w:rsidRDefault="00126E24" w:rsidP="00F549C8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>Beneficjenci pośredni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: </w:t>
      </w:r>
      <w:r w:rsidR="00A10793" w:rsidRPr="00540455">
        <w:rPr>
          <w:rFonts w:ascii="Candara" w:hAnsi="Candara" w:cs="Calibri"/>
          <w:sz w:val="22"/>
          <w:szCs w:val="22"/>
          <w:lang w:val="pl-PL"/>
        </w:rPr>
        <w:t>rodzice i opiekunowie dzieci i młodzieży w wieku 7-13 lat</w:t>
      </w:r>
      <w:r w:rsidR="007D299A">
        <w:rPr>
          <w:rFonts w:ascii="Candara" w:hAnsi="Candara" w:cs="Calibri"/>
          <w:sz w:val="22"/>
          <w:szCs w:val="22"/>
          <w:lang w:val="pl-PL"/>
        </w:rPr>
        <w:t xml:space="preserve">, </w:t>
      </w:r>
      <w:r w:rsidR="007D299A" w:rsidRPr="00540455">
        <w:rPr>
          <w:rFonts w:ascii="Candara" w:hAnsi="Candara" w:cs="Calibri"/>
          <w:sz w:val="22"/>
          <w:szCs w:val="22"/>
          <w:lang w:val="pl-PL"/>
        </w:rPr>
        <w:t>dzieci i młodzież w wieku 7 – 13 lat (uczniowie klas I-VI)</w:t>
      </w:r>
    </w:p>
    <w:p w14:paraId="0BA147C4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454AEA91" w14:textId="77777777" w:rsidR="00DC4027" w:rsidRPr="00540455" w:rsidRDefault="00DC4027" w:rsidP="00EE74AA">
      <w:pPr>
        <w:pStyle w:val="Nagwek2"/>
        <w:numPr>
          <w:ilvl w:val="0"/>
          <w:numId w:val="2"/>
        </w:numPr>
        <w:spacing w:before="0"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7" w:name="_Toc126669194"/>
      <w:r w:rsidRPr="00540455">
        <w:rPr>
          <w:rFonts w:ascii="Candara" w:hAnsi="Candara" w:cs="Calibri"/>
          <w:sz w:val="22"/>
          <w:szCs w:val="22"/>
          <w:lang w:val="pl-PL"/>
        </w:rPr>
        <w:t>Okres realizacji zamówienia</w:t>
      </w:r>
      <w:bookmarkEnd w:id="7"/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</w:p>
    <w:p w14:paraId="661597A3" w14:textId="610CE219" w:rsidR="00DC4027" w:rsidRPr="00540455" w:rsidRDefault="00DC4027" w:rsidP="00F549C8">
      <w:pPr>
        <w:spacing w:line="360" w:lineRule="auto"/>
        <w:ind w:firstLine="360"/>
        <w:jc w:val="both"/>
        <w:rPr>
          <w:rFonts w:ascii="Candara" w:hAnsi="Candara" w:cs="Calibri"/>
          <w:b/>
          <w:bCs/>
          <w:sz w:val="22"/>
          <w:szCs w:val="22"/>
          <w:lang w:val="pl-PL"/>
        </w:rPr>
      </w:pP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Działania Wykonawcy rozpoczynają się z dniem podpisania Umowy i kończą z dniem zaakceptowania raportu końcowego, nie później niż </w:t>
      </w:r>
      <w:r w:rsidR="007D299A">
        <w:rPr>
          <w:rFonts w:ascii="Candara" w:hAnsi="Candara" w:cs="Calibri"/>
          <w:b/>
          <w:bCs/>
          <w:sz w:val="22"/>
          <w:szCs w:val="22"/>
          <w:lang w:val="pl-PL"/>
        </w:rPr>
        <w:t>30 listopada</w:t>
      </w: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202</w:t>
      </w:r>
      <w:r w:rsidR="005D4B31" w:rsidRPr="00540455">
        <w:rPr>
          <w:rFonts w:ascii="Candara" w:hAnsi="Candara" w:cs="Calibri"/>
          <w:b/>
          <w:bCs/>
          <w:sz w:val="22"/>
          <w:szCs w:val="22"/>
          <w:lang w:val="pl-PL"/>
        </w:rPr>
        <w:t>3</w:t>
      </w: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 xml:space="preserve"> roku</w:t>
      </w:r>
      <w:bookmarkStart w:id="8" w:name="_Hlk128471103"/>
      <w:r w:rsidR="00772DAA">
        <w:rPr>
          <w:rFonts w:ascii="Candara" w:hAnsi="Candara" w:cs="Calibri"/>
          <w:b/>
          <w:bCs/>
          <w:sz w:val="22"/>
          <w:szCs w:val="22"/>
          <w:lang w:val="pl-PL"/>
        </w:rPr>
        <w:t xml:space="preserve">, </w:t>
      </w:r>
      <w:r w:rsidR="00772DAA" w:rsidRPr="005411C3">
        <w:rPr>
          <w:rFonts w:ascii="Candara" w:hAnsi="Candara" w:cs="Calibri"/>
          <w:b/>
          <w:bCs/>
          <w:sz w:val="22"/>
          <w:szCs w:val="22"/>
          <w:lang w:val="pl-PL"/>
        </w:rPr>
        <w:t>przy czym działania płatne, w tym kampania telewizyjna, radiowa, display, w mediach społecznościowych, wywiady sponsorowane, prasa branżowe, inne wymienione w pkt III niniejszego zamówienia nie mogą rozpocząć się wcześniej niż w drugim tygodniu sierpnia 2023 roku.</w:t>
      </w:r>
    </w:p>
    <w:bookmarkEnd w:id="8"/>
    <w:p w14:paraId="656735AF" w14:textId="77777777" w:rsidR="00DC4027" w:rsidRPr="00540455" w:rsidRDefault="00DC4027" w:rsidP="00F549C8">
      <w:pPr>
        <w:spacing w:line="360" w:lineRule="auto"/>
        <w:ind w:firstLine="36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Wykonawca obowiązany jest do sporządzenia Harmonogramu realizacji Kampanii, w którym uwzględnione zostaną wszystkie etapy jej realizacji.</w:t>
      </w:r>
    </w:p>
    <w:p w14:paraId="438362E0" w14:textId="7D07C31F" w:rsidR="00DC4027" w:rsidRPr="00540455" w:rsidRDefault="00DC4027" w:rsidP="00AF34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Harmonogram zostanie sporządzony z uwzględnieniem, że:</w:t>
      </w:r>
    </w:p>
    <w:p w14:paraId="2274FF39" w14:textId="7F945E87" w:rsidR="00DC4027" w:rsidRPr="00540455" w:rsidRDefault="00DC4027" w:rsidP="00005063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przygotowanie Kampanii i materiałów do emisji w mediach i Internecie (spoty tv, radio, prasa, </w:t>
      </w:r>
      <w:proofErr w:type="spellStart"/>
      <w:r w:rsidRPr="00540455">
        <w:rPr>
          <w:rFonts w:ascii="Candara" w:hAnsi="Candara" w:cs="Calibri"/>
          <w:lang w:val="pl-PL"/>
        </w:rPr>
        <w:t>social</w:t>
      </w:r>
      <w:proofErr w:type="spellEnd"/>
      <w:r w:rsidRPr="00540455">
        <w:rPr>
          <w:rFonts w:ascii="Candara" w:hAnsi="Candara" w:cs="Calibri"/>
          <w:lang w:val="pl-PL"/>
        </w:rPr>
        <w:t xml:space="preserve"> media, kampania display) rozpocznie się niezwłocznie po podpisaniu umowy, w taki sposób, aby terminy wszystkich etapów realizacji opisane w pkt. Szczegółowe Zadania Wykonawcy, zostały dotrzymane, a ich realizacja przez Zamawiającego zakończyła się nie później niż </w:t>
      </w:r>
      <w:r w:rsidR="00F549C8">
        <w:rPr>
          <w:rFonts w:ascii="Candara" w:hAnsi="Candara" w:cs="Calibri"/>
          <w:lang w:val="pl-PL"/>
        </w:rPr>
        <w:t>1</w:t>
      </w:r>
      <w:r w:rsidR="006B711A" w:rsidRPr="00540455">
        <w:rPr>
          <w:rFonts w:ascii="Candara" w:hAnsi="Candara" w:cs="Calibri"/>
          <w:lang w:val="pl-PL"/>
        </w:rPr>
        <w:t>0</w:t>
      </w:r>
      <w:r w:rsidRPr="00540455">
        <w:rPr>
          <w:rFonts w:ascii="Candara" w:hAnsi="Candara" w:cs="Calibri"/>
          <w:lang w:val="pl-PL"/>
        </w:rPr>
        <w:t xml:space="preserve"> grudnia 202</w:t>
      </w:r>
      <w:r w:rsidR="00F549C8">
        <w:rPr>
          <w:rFonts w:ascii="Candara" w:hAnsi="Candara" w:cs="Calibri"/>
          <w:lang w:val="pl-PL"/>
        </w:rPr>
        <w:t>3</w:t>
      </w:r>
      <w:r w:rsidRPr="00540455">
        <w:rPr>
          <w:rFonts w:ascii="Candara" w:hAnsi="Candara" w:cs="Calibri"/>
          <w:lang w:val="pl-PL"/>
        </w:rPr>
        <w:t xml:space="preserve"> roku.</w:t>
      </w:r>
    </w:p>
    <w:p w14:paraId="7D6FEAFF" w14:textId="57CDFFFB" w:rsidR="00DC4027" w:rsidRPr="00540455" w:rsidRDefault="00DC4027" w:rsidP="0000506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ndara" w:hAnsi="Candara" w:cs="Calibri"/>
          <w:b/>
          <w:bCs/>
          <w:lang w:val="pl-PL"/>
        </w:rPr>
      </w:pPr>
      <w:r w:rsidRPr="00540455">
        <w:rPr>
          <w:rFonts w:ascii="Candara" w:hAnsi="Candara" w:cs="Calibri"/>
          <w:lang w:val="pl-PL"/>
        </w:rPr>
        <w:t xml:space="preserve">Kampania w mediach konwencjonalnych (TV, radio, prasa) będzie realizowana </w:t>
      </w:r>
      <w:r w:rsidR="009A30F7" w:rsidRPr="00540455">
        <w:rPr>
          <w:rFonts w:ascii="Candara" w:hAnsi="Candara" w:cs="Calibri"/>
          <w:lang w:val="pl-PL"/>
        </w:rPr>
        <w:t xml:space="preserve">w oparciu o założenia Harmonogramu i zakończy się nie później niż </w:t>
      </w:r>
      <w:r w:rsidR="00022329">
        <w:rPr>
          <w:rFonts w:ascii="Candara" w:hAnsi="Candara" w:cs="Calibri"/>
          <w:lang w:val="pl-PL"/>
        </w:rPr>
        <w:t>30</w:t>
      </w:r>
      <w:r w:rsidR="007D299A">
        <w:rPr>
          <w:rFonts w:ascii="Candara" w:hAnsi="Candara" w:cs="Calibri"/>
          <w:b/>
          <w:bCs/>
          <w:lang w:val="pl-PL"/>
        </w:rPr>
        <w:t xml:space="preserve"> listopada</w:t>
      </w:r>
      <w:r w:rsidRPr="00540455">
        <w:rPr>
          <w:rFonts w:ascii="Candara" w:hAnsi="Candara" w:cs="Calibri"/>
          <w:b/>
          <w:bCs/>
          <w:lang w:val="pl-PL"/>
        </w:rPr>
        <w:t xml:space="preserve"> 202</w:t>
      </w:r>
      <w:r w:rsidR="005D4B31" w:rsidRPr="00540455">
        <w:rPr>
          <w:rFonts w:ascii="Candara" w:hAnsi="Candara" w:cs="Calibri"/>
          <w:b/>
          <w:bCs/>
          <w:lang w:val="pl-PL"/>
        </w:rPr>
        <w:t>3</w:t>
      </w:r>
      <w:r w:rsidRPr="00540455">
        <w:rPr>
          <w:rFonts w:ascii="Candara" w:hAnsi="Candara" w:cs="Calibri"/>
          <w:b/>
          <w:bCs/>
          <w:lang w:val="pl-PL"/>
        </w:rPr>
        <w:t>.</w:t>
      </w:r>
      <w:r w:rsidR="00D177B8" w:rsidRPr="00540455">
        <w:rPr>
          <w:rFonts w:ascii="Candara" w:hAnsi="Candara" w:cs="Calibri"/>
          <w:b/>
          <w:bCs/>
          <w:lang w:val="pl-PL"/>
        </w:rPr>
        <w:t>, z wyłączeniem okresu wakacyjnego tj. miesięcy</w:t>
      </w:r>
      <w:r w:rsidR="005D4B31" w:rsidRPr="00540455">
        <w:rPr>
          <w:rFonts w:ascii="Candara" w:hAnsi="Candara" w:cs="Calibri"/>
          <w:b/>
          <w:bCs/>
          <w:lang w:val="pl-PL"/>
        </w:rPr>
        <w:t>: czerwiec,</w:t>
      </w:r>
      <w:r w:rsidR="00D177B8" w:rsidRPr="00540455">
        <w:rPr>
          <w:rFonts w:ascii="Candara" w:hAnsi="Candara" w:cs="Calibri"/>
          <w:b/>
          <w:bCs/>
          <w:lang w:val="pl-PL"/>
        </w:rPr>
        <w:t xml:space="preserve"> lipiec </w:t>
      </w:r>
      <w:r w:rsidR="009E704B" w:rsidRPr="00540455">
        <w:rPr>
          <w:rFonts w:ascii="Candara" w:hAnsi="Candara" w:cs="Calibri"/>
          <w:b/>
          <w:bCs/>
          <w:lang w:val="pl-PL"/>
        </w:rPr>
        <w:t xml:space="preserve">oraz </w:t>
      </w:r>
      <w:r w:rsidR="00CE0A3E">
        <w:rPr>
          <w:rFonts w:ascii="Candara" w:hAnsi="Candara" w:cs="Calibri"/>
          <w:b/>
          <w:bCs/>
          <w:lang w:val="pl-PL"/>
        </w:rPr>
        <w:t>2</w:t>
      </w:r>
      <w:r w:rsidR="009E704B" w:rsidRPr="00540455">
        <w:rPr>
          <w:rFonts w:ascii="Candara" w:hAnsi="Candara" w:cs="Calibri"/>
          <w:b/>
          <w:bCs/>
          <w:lang w:val="pl-PL"/>
        </w:rPr>
        <w:t xml:space="preserve"> pierwszych tygodni sierpnia</w:t>
      </w:r>
    </w:p>
    <w:p w14:paraId="36F627F5" w14:textId="55BC09B7" w:rsidR="00005063" w:rsidRPr="00540455" w:rsidRDefault="00DC4027" w:rsidP="00005063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Internetowa kampania medialna</w:t>
      </w:r>
      <w:r w:rsidR="00D177B8" w:rsidRPr="00540455">
        <w:rPr>
          <w:rFonts w:ascii="Candara" w:hAnsi="Candara" w:cs="Calibri"/>
          <w:lang w:val="pl-PL"/>
        </w:rPr>
        <w:t xml:space="preserve"> (display)</w:t>
      </w:r>
      <w:r w:rsidRPr="00540455">
        <w:rPr>
          <w:rFonts w:ascii="Candara" w:hAnsi="Candara" w:cs="Calibri"/>
          <w:lang w:val="pl-PL"/>
        </w:rPr>
        <w:t xml:space="preserve"> oraz kampania w </w:t>
      </w:r>
      <w:proofErr w:type="spellStart"/>
      <w:r w:rsidRPr="00540455">
        <w:rPr>
          <w:rFonts w:ascii="Candara" w:hAnsi="Candara" w:cs="Calibri"/>
          <w:lang w:val="pl-PL"/>
        </w:rPr>
        <w:t>social</w:t>
      </w:r>
      <w:proofErr w:type="spellEnd"/>
      <w:r w:rsidRPr="00540455">
        <w:rPr>
          <w:rFonts w:ascii="Candara" w:hAnsi="Candara" w:cs="Calibri"/>
          <w:lang w:val="pl-PL"/>
        </w:rPr>
        <w:t xml:space="preserve"> mediach będzie realizowana </w:t>
      </w:r>
      <w:r w:rsidR="009A30F7" w:rsidRPr="00540455">
        <w:rPr>
          <w:rFonts w:ascii="Candara" w:hAnsi="Candara" w:cs="Calibri"/>
          <w:b/>
          <w:bCs/>
          <w:lang w:val="pl-PL"/>
        </w:rPr>
        <w:t xml:space="preserve">w oparciu o założenia Harmonogramu i zakończy się nie później niż </w:t>
      </w:r>
      <w:r w:rsidR="007D299A">
        <w:rPr>
          <w:rFonts w:ascii="Candara" w:hAnsi="Candara" w:cs="Calibri"/>
          <w:b/>
          <w:bCs/>
          <w:lang w:val="pl-PL"/>
        </w:rPr>
        <w:t>15 listopada</w:t>
      </w:r>
      <w:r w:rsidR="009A30F7" w:rsidRPr="00540455">
        <w:rPr>
          <w:rFonts w:ascii="Candara" w:hAnsi="Candara" w:cs="Calibri"/>
          <w:b/>
          <w:bCs/>
          <w:lang w:val="pl-PL"/>
        </w:rPr>
        <w:t xml:space="preserve"> 202</w:t>
      </w:r>
      <w:r w:rsidR="005D4B31" w:rsidRPr="00540455">
        <w:rPr>
          <w:rFonts w:ascii="Candara" w:hAnsi="Candara" w:cs="Calibri"/>
          <w:b/>
          <w:bCs/>
          <w:lang w:val="pl-PL"/>
        </w:rPr>
        <w:t>3</w:t>
      </w:r>
      <w:r w:rsidR="009A30F7" w:rsidRPr="00540455">
        <w:rPr>
          <w:rFonts w:ascii="Candara" w:hAnsi="Candara" w:cs="Calibri"/>
          <w:b/>
          <w:bCs/>
          <w:lang w:val="pl-PL"/>
        </w:rPr>
        <w:t xml:space="preserve"> r.</w:t>
      </w:r>
      <w:r w:rsidR="008C3A4E" w:rsidRPr="00540455">
        <w:rPr>
          <w:rFonts w:ascii="Candara" w:hAnsi="Candara" w:cs="Calibri"/>
          <w:b/>
          <w:bCs/>
          <w:lang w:val="pl-PL"/>
        </w:rPr>
        <w:t xml:space="preserve"> </w:t>
      </w:r>
    </w:p>
    <w:p w14:paraId="06FB77FD" w14:textId="3E7F0B69" w:rsidR="00FC34D7" w:rsidRPr="007D299A" w:rsidRDefault="00FA68E8" w:rsidP="00005063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7D299A">
        <w:rPr>
          <w:rFonts w:ascii="Candara" w:eastAsiaTheme="minorEastAsia" w:hAnsi="Candara" w:cs="Calibri"/>
          <w:lang w:val="pl-PL"/>
        </w:rPr>
        <w:t>Rozbudowa strony jez.edu.pl</w:t>
      </w:r>
      <w:r w:rsidR="00FC34D7" w:rsidRPr="007D299A">
        <w:rPr>
          <w:rFonts w:ascii="Candara" w:eastAsiaTheme="minorEastAsia" w:hAnsi="Candara" w:cs="Calibri"/>
          <w:lang w:val="pl-PL"/>
        </w:rPr>
        <w:t>:</w:t>
      </w:r>
    </w:p>
    <w:p w14:paraId="211819BF" w14:textId="308812E2" w:rsidR="00FC34D7" w:rsidRPr="007D299A" w:rsidRDefault="00FA68E8" w:rsidP="00F72911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7D299A">
        <w:rPr>
          <w:rFonts w:ascii="Candara" w:eastAsiaTheme="minorEastAsia" w:hAnsi="Candara" w:cs="Calibri"/>
          <w:lang w:val="pl-PL"/>
        </w:rPr>
        <w:t xml:space="preserve">w wersji graficznej i </w:t>
      </w:r>
      <w:r w:rsidR="00FC34D7" w:rsidRPr="007D299A">
        <w:rPr>
          <w:rFonts w:ascii="Candara" w:eastAsiaTheme="minorEastAsia" w:hAnsi="Candara" w:cs="Calibri"/>
          <w:lang w:val="pl-PL"/>
        </w:rPr>
        <w:t>funkcjonalnej</w:t>
      </w:r>
      <w:r w:rsidRPr="007D299A">
        <w:rPr>
          <w:rFonts w:ascii="Candara" w:eastAsiaTheme="minorEastAsia" w:hAnsi="Candara" w:cs="Calibri"/>
          <w:lang w:val="pl-PL"/>
        </w:rPr>
        <w:t xml:space="preserve"> stworzenie 3 </w:t>
      </w:r>
      <w:r w:rsidR="00FC34D7" w:rsidRPr="007D299A">
        <w:rPr>
          <w:rFonts w:ascii="Candara" w:eastAsiaTheme="minorEastAsia" w:hAnsi="Candara" w:cs="Calibri"/>
          <w:lang w:val="pl-PL"/>
        </w:rPr>
        <w:t>zakładek</w:t>
      </w:r>
      <w:r w:rsidRPr="007D299A">
        <w:rPr>
          <w:rFonts w:ascii="Candara" w:eastAsiaTheme="minorEastAsia" w:hAnsi="Candara" w:cs="Calibri"/>
          <w:lang w:val="pl-PL"/>
        </w:rPr>
        <w:t xml:space="preserve"> na stronie </w:t>
      </w:r>
      <w:r w:rsidR="00FC34D7" w:rsidRPr="007D299A">
        <w:rPr>
          <w:rFonts w:ascii="Candara" w:eastAsiaTheme="minorEastAsia" w:hAnsi="Candara" w:cs="Calibri"/>
          <w:lang w:val="pl-PL"/>
        </w:rPr>
        <w:t>głównej</w:t>
      </w:r>
      <w:r w:rsidRPr="007D299A">
        <w:rPr>
          <w:rFonts w:ascii="Candara" w:eastAsiaTheme="minorEastAsia" w:hAnsi="Candara" w:cs="Calibri"/>
          <w:lang w:val="pl-PL"/>
        </w:rPr>
        <w:t xml:space="preserve"> </w:t>
      </w:r>
      <w:r w:rsidR="00FC34D7" w:rsidRPr="007D299A">
        <w:rPr>
          <w:rFonts w:ascii="Candara" w:eastAsiaTheme="minorEastAsia" w:hAnsi="Candara" w:cs="Calibri"/>
          <w:lang w:val="pl-PL"/>
        </w:rPr>
        <w:t>witryny:</w:t>
      </w:r>
      <w:r w:rsidRPr="007D299A">
        <w:rPr>
          <w:rFonts w:ascii="Candara" w:eastAsiaTheme="minorEastAsia" w:hAnsi="Candara" w:cs="Calibri"/>
          <w:lang w:val="pl-PL"/>
        </w:rPr>
        <w:t xml:space="preserve"> </w:t>
      </w:r>
      <w:r w:rsidR="00FC34D7" w:rsidRPr="007D299A">
        <w:rPr>
          <w:rFonts w:ascii="Candara" w:eastAsiaTheme="minorEastAsia" w:hAnsi="Candara" w:cs="Calibri"/>
          <w:lang w:val="pl-PL"/>
        </w:rPr>
        <w:t>d</w:t>
      </w:r>
      <w:r w:rsidRPr="007D299A">
        <w:rPr>
          <w:rFonts w:ascii="Candara" w:eastAsiaTheme="minorEastAsia" w:hAnsi="Candara" w:cs="Calibri"/>
          <w:lang w:val="pl-PL"/>
        </w:rPr>
        <w:t xml:space="preserve">la nauczycieli, dla rodziców, dla </w:t>
      </w:r>
      <w:r w:rsidR="00FC34D7" w:rsidRPr="007D299A">
        <w:rPr>
          <w:rFonts w:ascii="Candara" w:eastAsiaTheme="minorEastAsia" w:hAnsi="Candara" w:cs="Calibri"/>
          <w:lang w:val="pl-PL"/>
        </w:rPr>
        <w:t>uczniów</w:t>
      </w:r>
      <w:r w:rsidR="008768D0" w:rsidRPr="007D299A">
        <w:rPr>
          <w:rFonts w:ascii="Candara" w:eastAsiaTheme="minorEastAsia" w:hAnsi="Candara" w:cs="Calibri"/>
          <w:lang w:val="pl-PL"/>
        </w:rPr>
        <w:t xml:space="preserve"> (celem jest umożliwienie użytkownikowi wybrania roli </w:t>
      </w:r>
      <w:r w:rsidR="008768D0" w:rsidRPr="007D299A">
        <w:rPr>
          <w:rFonts w:ascii="Candara" w:eastAsiaTheme="minorEastAsia" w:hAnsi="Candara" w:cs="Calibri"/>
          <w:lang w:val="pl-PL"/>
        </w:rPr>
        <w:lastRenderedPageBreak/>
        <w:t>na stronie),</w:t>
      </w:r>
      <w:r w:rsidR="007D299A" w:rsidRPr="007D299A">
        <w:rPr>
          <w:rFonts w:ascii="Candara" w:eastAsiaTheme="minorEastAsia" w:hAnsi="Candara" w:cs="Calibri"/>
          <w:lang w:val="pl-PL"/>
        </w:rPr>
        <w:t xml:space="preserve"> w zakładce: dla nauczycieli zostaną udostępnione video-szkolenia i materiały edukacyjn</w:t>
      </w:r>
      <w:r w:rsidR="0081427F">
        <w:rPr>
          <w:rFonts w:ascii="Candara" w:eastAsiaTheme="minorEastAsia" w:hAnsi="Candara" w:cs="Calibri"/>
          <w:lang w:val="pl-PL"/>
        </w:rPr>
        <w:t>e</w:t>
      </w:r>
      <w:r w:rsidR="007D299A" w:rsidRPr="007D299A">
        <w:rPr>
          <w:rFonts w:ascii="Candara" w:eastAsiaTheme="minorEastAsia" w:hAnsi="Candara" w:cs="Calibri"/>
          <w:lang w:val="pl-PL"/>
        </w:rPr>
        <w:t xml:space="preserve"> do pobrania. Materiały merytoryczne do poszczególnych </w:t>
      </w:r>
      <w:r w:rsidR="00022329" w:rsidRPr="007D299A">
        <w:rPr>
          <w:rFonts w:ascii="Candara" w:eastAsiaTheme="minorEastAsia" w:hAnsi="Candara" w:cs="Calibri"/>
          <w:lang w:val="pl-PL"/>
        </w:rPr>
        <w:t>zakładek zostaną</w:t>
      </w:r>
      <w:r w:rsidR="007D299A" w:rsidRPr="007D299A">
        <w:rPr>
          <w:rFonts w:ascii="Candara" w:eastAsiaTheme="minorEastAsia" w:hAnsi="Candara" w:cs="Calibri"/>
          <w:lang w:val="pl-PL"/>
        </w:rPr>
        <w:t xml:space="preserve"> przekazane przez Zamawiającego</w:t>
      </w:r>
    </w:p>
    <w:p w14:paraId="26AD1018" w14:textId="4E567427" w:rsidR="007D299A" w:rsidRPr="007D299A" w:rsidRDefault="0081427F" w:rsidP="007D299A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b/>
          <w:bCs/>
          <w:lang w:val="pl-PL"/>
        </w:rPr>
      </w:pPr>
      <w:r>
        <w:rPr>
          <w:rFonts w:ascii="Candara" w:hAnsi="Candara" w:cs="Calibri"/>
          <w:lang w:val="pl-PL"/>
        </w:rPr>
        <w:t>udostępnienie na stronie</w:t>
      </w:r>
      <w:r w:rsidR="007D299A" w:rsidRPr="007D299A">
        <w:rPr>
          <w:rFonts w:ascii="Candara" w:hAnsi="Candara" w:cs="Calibri"/>
          <w:lang w:val="pl-PL"/>
        </w:rPr>
        <w:t xml:space="preserve"> filmów szkoleniowych. Filmy będą opublikowane </w:t>
      </w:r>
      <w:r>
        <w:rPr>
          <w:rFonts w:ascii="Candara" w:hAnsi="Candara" w:cs="Calibri"/>
          <w:lang w:val="pl-PL"/>
        </w:rPr>
        <w:t>przez Zamawiającego</w:t>
      </w:r>
      <w:r w:rsidRPr="007D299A">
        <w:rPr>
          <w:rFonts w:ascii="Candara" w:hAnsi="Candara" w:cs="Calibri"/>
          <w:lang w:val="pl-PL"/>
        </w:rPr>
        <w:t xml:space="preserve"> </w:t>
      </w:r>
      <w:r w:rsidR="007D299A" w:rsidRPr="007D299A">
        <w:rPr>
          <w:rFonts w:ascii="Candara" w:hAnsi="Candara" w:cs="Calibri"/>
          <w:lang w:val="pl-PL"/>
        </w:rPr>
        <w:t>na kanale programu Junior-</w:t>
      </w:r>
      <w:proofErr w:type="spellStart"/>
      <w:r w:rsidR="007D299A" w:rsidRPr="007D299A">
        <w:rPr>
          <w:rFonts w:ascii="Candara" w:hAnsi="Candara" w:cs="Calibri"/>
          <w:lang w:val="pl-PL"/>
        </w:rPr>
        <w:t>Edu</w:t>
      </w:r>
      <w:proofErr w:type="spellEnd"/>
      <w:r w:rsidR="007D299A" w:rsidRPr="007D299A">
        <w:rPr>
          <w:rFonts w:ascii="Candara" w:hAnsi="Candara" w:cs="Calibri"/>
          <w:lang w:val="pl-PL"/>
        </w:rPr>
        <w:t xml:space="preserve">-Żywienie na platformie </w:t>
      </w:r>
      <w:proofErr w:type="spellStart"/>
      <w:r w:rsidR="007D299A" w:rsidRPr="007D299A">
        <w:rPr>
          <w:rFonts w:ascii="Candara" w:hAnsi="Candara" w:cs="Calibri"/>
          <w:lang w:val="pl-PL"/>
        </w:rPr>
        <w:t>Youtube</w:t>
      </w:r>
      <w:proofErr w:type="spellEnd"/>
      <w:r>
        <w:rPr>
          <w:rFonts w:ascii="Candara" w:hAnsi="Candara" w:cs="Calibri"/>
          <w:lang w:val="pl-PL"/>
        </w:rPr>
        <w:t xml:space="preserve"> </w:t>
      </w:r>
    </w:p>
    <w:p w14:paraId="565B8006" w14:textId="4737BDB4" w:rsidR="00FC34D7" w:rsidRPr="007D299A" w:rsidRDefault="00FC34D7" w:rsidP="00005063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Candara" w:hAnsi="Candara" w:cs="Calibri"/>
          <w:lang w:val="pl-PL"/>
        </w:rPr>
      </w:pPr>
      <w:r w:rsidRPr="007D299A">
        <w:rPr>
          <w:rFonts w:ascii="Candara" w:hAnsi="Candara" w:cs="Calibri"/>
          <w:lang w:val="pl-PL"/>
        </w:rPr>
        <w:t>strona musi być rozbudowana w oparciu o istniejący CMS dla strony jez.edu.pl (</w:t>
      </w:r>
      <w:proofErr w:type="spellStart"/>
      <w:r w:rsidRPr="007D299A">
        <w:rPr>
          <w:rFonts w:ascii="Candara" w:hAnsi="Candara" w:cs="Calibri"/>
          <w:lang w:val="pl-PL"/>
        </w:rPr>
        <w:t>WordPress</w:t>
      </w:r>
      <w:proofErr w:type="spellEnd"/>
      <w:r w:rsidRPr="007D299A">
        <w:rPr>
          <w:rFonts w:ascii="Candara" w:hAnsi="Candara" w:cs="Calibri"/>
          <w:lang w:val="pl-PL"/>
        </w:rPr>
        <w:t xml:space="preserve">) </w:t>
      </w:r>
      <w:r w:rsidR="008768D0" w:rsidRPr="007D299A">
        <w:rPr>
          <w:rFonts w:ascii="Candara" w:hAnsi="Candara" w:cs="Calibri"/>
          <w:lang w:val="pl-PL"/>
        </w:rPr>
        <w:t>i</w:t>
      </w:r>
      <w:r w:rsidRPr="007D299A">
        <w:rPr>
          <w:rFonts w:ascii="Candara" w:hAnsi="Candara" w:cs="Calibri"/>
          <w:lang w:val="pl-PL"/>
        </w:rPr>
        <w:t xml:space="preserve"> z</w:t>
      </w:r>
      <w:r w:rsidR="008768D0" w:rsidRPr="007D299A">
        <w:rPr>
          <w:rFonts w:ascii="Candara" w:hAnsi="Candara" w:cs="Calibri"/>
          <w:lang w:val="pl-PL"/>
        </w:rPr>
        <w:t>g</w:t>
      </w:r>
      <w:r w:rsidRPr="007D299A">
        <w:rPr>
          <w:rFonts w:ascii="Candara" w:hAnsi="Candara" w:cs="Calibri"/>
          <w:lang w:val="pl-PL"/>
        </w:rPr>
        <w:t xml:space="preserve">odnie z </w:t>
      </w:r>
      <w:proofErr w:type="spellStart"/>
      <w:r w:rsidRPr="007D299A">
        <w:rPr>
          <w:rFonts w:ascii="Candara" w:hAnsi="Candara" w:cs="Calibri"/>
          <w:lang w:val="pl-PL"/>
        </w:rPr>
        <w:t>brand</w:t>
      </w:r>
      <w:proofErr w:type="spellEnd"/>
      <w:r w:rsidRPr="007D299A">
        <w:rPr>
          <w:rFonts w:ascii="Candara" w:hAnsi="Candara" w:cs="Calibri"/>
          <w:lang w:val="pl-PL"/>
        </w:rPr>
        <w:t xml:space="preserve"> </w:t>
      </w:r>
      <w:proofErr w:type="spellStart"/>
      <w:r w:rsidRPr="007D299A">
        <w:rPr>
          <w:rFonts w:ascii="Candara" w:hAnsi="Candara" w:cs="Calibri"/>
          <w:lang w:val="pl-PL"/>
        </w:rPr>
        <w:t>book</w:t>
      </w:r>
      <w:proofErr w:type="spellEnd"/>
      <w:r w:rsidRPr="007D299A">
        <w:rPr>
          <w:rFonts w:ascii="Candara" w:hAnsi="Candara" w:cs="Calibri"/>
          <w:lang w:val="pl-PL"/>
        </w:rPr>
        <w:t xml:space="preserve"> projek</w:t>
      </w:r>
      <w:r w:rsidR="00E16C49" w:rsidRPr="007D299A">
        <w:rPr>
          <w:rFonts w:ascii="Candara" w:hAnsi="Candara" w:cs="Calibri"/>
          <w:lang w:val="pl-PL"/>
        </w:rPr>
        <w:t>t</w:t>
      </w:r>
      <w:r w:rsidRPr="007D299A">
        <w:rPr>
          <w:rFonts w:ascii="Candara" w:hAnsi="Candara" w:cs="Calibri"/>
          <w:lang w:val="pl-PL"/>
        </w:rPr>
        <w:t>u JEŻ (</w:t>
      </w:r>
      <w:r w:rsidR="001848DD" w:rsidRPr="007D299A">
        <w:rPr>
          <w:rFonts w:ascii="Candara" w:hAnsi="Candara" w:cs="Calibri"/>
          <w:lang w:val="pl-PL"/>
        </w:rPr>
        <w:t>załącznik</w:t>
      </w:r>
      <w:r w:rsidRPr="007D299A">
        <w:rPr>
          <w:rFonts w:ascii="Candara" w:hAnsi="Candara" w:cs="Calibri"/>
          <w:lang w:val="pl-PL"/>
        </w:rPr>
        <w:t xml:space="preserve"> nr 1 do OPZ)</w:t>
      </w:r>
      <w:r w:rsidR="008768D0" w:rsidRPr="007D299A">
        <w:rPr>
          <w:rFonts w:ascii="Candara" w:hAnsi="Candara" w:cs="Calibri"/>
          <w:lang w:val="pl-PL"/>
        </w:rPr>
        <w:t>,</w:t>
      </w:r>
    </w:p>
    <w:p w14:paraId="1C9E530E" w14:textId="1ADCCE4D" w:rsidR="00FC34D7" w:rsidRPr="007D299A" w:rsidRDefault="00FC34D7" w:rsidP="00005063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Candara" w:hAnsi="Candara" w:cs="Calibri"/>
          <w:lang w:val="pl-PL"/>
        </w:rPr>
      </w:pPr>
      <w:r w:rsidRPr="007D299A">
        <w:rPr>
          <w:rFonts w:ascii="Candara" w:hAnsi="Candara" w:cs="Calibri"/>
          <w:lang w:val="pl-PL"/>
        </w:rPr>
        <w:t>strona musi spełnia</w:t>
      </w:r>
      <w:r w:rsidR="00E16C49" w:rsidRPr="007D299A">
        <w:rPr>
          <w:rFonts w:ascii="Candara" w:hAnsi="Candara" w:cs="Calibri"/>
          <w:lang w:val="pl-PL"/>
        </w:rPr>
        <w:t>ć</w:t>
      </w:r>
      <w:r w:rsidRPr="007D299A">
        <w:rPr>
          <w:rFonts w:ascii="Candara" w:hAnsi="Candara" w:cs="Calibri"/>
          <w:lang w:val="pl-PL"/>
        </w:rPr>
        <w:t xml:space="preserve"> wymagania </w:t>
      </w:r>
      <w:r w:rsidR="008768D0" w:rsidRPr="007D299A">
        <w:rPr>
          <w:rFonts w:ascii="Candara" w:hAnsi="Candara" w:cs="Calibri"/>
          <w:lang w:val="pl-PL"/>
        </w:rPr>
        <w:t>w zakresie WCAG 2.1.</w:t>
      </w:r>
      <w:r w:rsidR="00E16C49" w:rsidRPr="007D299A">
        <w:rPr>
          <w:rFonts w:ascii="Candara" w:hAnsi="Candara" w:cs="Calibri"/>
          <w:lang w:val="pl-PL"/>
        </w:rPr>
        <w:t>,</w:t>
      </w:r>
    </w:p>
    <w:p w14:paraId="24162D24" w14:textId="7E916B22" w:rsidR="008768D0" w:rsidRPr="007D299A" w:rsidRDefault="008768D0" w:rsidP="00005063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Candara" w:hAnsi="Candara" w:cs="Calibri"/>
          <w:lang w:val="pl-PL"/>
        </w:rPr>
      </w:pPr>
      <w:r w:rsidRPr="007D299A">
        <w:rPr>
          <w:rFonts w:ascii="Candara" w:hAnsi="Candara" w:cs="Calibri"/>
          <w:lang w:val="pl-PL"/>
        </w:rPr>
        <w:t>po stronie Wykonawcy jest dost</w:t>
      </w:r>
      <w:r w:rsidR="00E16C49" w:rsidRPr="007D299A">
        <w:rPr>
          <w:rFonts w:ascii="Candara" w:hAnsi="Candara" w:cs="Calibri"/>
          <w:lang w:val="pl-PL"/>
        </w:rPr>
        <w:t>a</w:t>
      </w:r>
      <w:r w:rsidRPr="007D299A">
        <w:rPr>
          <w:rFonts w:ascii="Candara" w:hAnsi="Candara" w:cs="Calibri"/>
          <w:lang w:val="pl-PL"/>
        </w:rPr>
        <w:t>rczenie: zdję</w:t>
      </w:r>
      <w:r w:rsidR="00E16C49" w:rsidRPr="007D299A">
        <w:rPr>
          <w:rFonts w:ascii="Candara" w:hAnsi="Candara" w:cs="Calibri"/>
          <w:lang w:val="pl-PL"/>
        </w:rPr>
        <w:t>ć</w:t>
      </w:r>
      <w:r w:rsidRPr="007D299A">
        <w:rPr>
          <w:rFonts w:ascii="Candara" w:hAnsi="Candara" w:cs="Calibri"/>
          <w:lang w:val="pl-PL"/>
        </w:rPr>
        <w:t>, ilustracji, infografik dla nowopowstałych sekcji tematycznych,</w:t>
      </w:r>
    </w:p>
    <w:p w14:paraId="14EF0F98" w14:textId="47038C5A" w:rsidR="008768D0" w:rsidRPr="007D299A" w:rsidRDefault="008768D0" w:rsidP="00005063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ascii="Candara" w:hAnsi="Candara" w:cs="Calibri"/>
          <w:lang w:val="pl-PL"/>
        </w:rPr>
      </w:pPr>
      <w:r w:rsidRPr="007D299A">
        <w:rPr>
          <w:rFonts w:ascii="Candara" w:hAnsi="Candara" w:cs="Calibri"/>
          <w:u w:val="single"/>
          <w:lang w:val="pl-PL"/>
        </w:rPr>
        <w:t>zadaniem Wykonawcy nie jest stworzenie rozbudowanej strony</w:t>
      </w:r>
      <w:r w:rsidRPr="007D299A">
        <w:rPr>
          <w:rFonts w:ascii="Candara" w:hAnsi="Candara" w:cs="Calibri"/>
          <w:lang w:val="pl-PL"/>
        </w:rPr>
        <w:t>, jedynie przebudowa istniejącej</w:t>
      </w:r>
      <w:r w:rsidR="007D299A">
        <w:rPr>
          <w:rFonts w:ascii="Candara" w:hAnsi="Candara" w:cs="Calibri"/>
          <w:lang w:val="pl-PL"/>
        </w:rPr>
        <w:t xml:space="preserve"> strony</w:t>
      </w:r>
      <w:r w:rsidRPr="007D299A">
        <w:rPr>
          <w:rFonts w:ascii="Candara" w:hAnsi="Candara" w:cs="Calibri"/>
          <w:lang w:val="pl-PL"/>
        </w:rPr>
        <w:t xml:space="preserve"> i uzupełnienie o nowe treści</w:t>
      </w:r>
      <w:r w:rsidR="006E7FB7">
        <w:rPr>
          <w:rFonts w:ascii="Candara" w:hAnsi="Candara" w:cs="Calibri"/>
          <w:lang w:val="pl-PL"/>
        </w:rPr>
        <w:t>,</w:t>
      </w:r>
    </w:p>
    <w:p w14:paraId="59E91DC6" w14:textId="662D93C2" w:rsidR="008768D0" w:rsidRPr="007D299A" w:rsidRDefault="0081427F" w:rsidP="0000506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b/>
          <w:bCs/>
          <w:lang w:val="pl-PL"/>
        </w:rPr>
      </w:pPr>
      <w:r>
        <w:rPr>
          <w:rFonts w:ascii="Candara" w:hAnsi="Candara" w:cs="Calibri"/>
          <w:lang w:val="pl-PL"/>
        </w:rPr>
        <w:t xml:space="preserve">rozbudowa strony </w:t>
      </w:r>
      <w:r w:rsidR="008768D0" w:rsidRPr="007D299A">
        <w:rPr>
          <w:rFonts w:ascii="Candara" w:hAnsi="Candara" w:cs="Calibri"/>
          <w:lang w:val="pl-PL"/>
        </w:rPr>
        <w:t xml:space="preserve">zostanie </w:t>
      </w:r>
      <w:r w:rsidR="00340237" w:rsidRPr="007D299A">
        <w:rPr>
          <w:rFonts w:ascii="Candara" w:hAnsi="Candara" w:cs="Calibri"/>
          <w:lang w:val="pl-PL"/>
        </w:rPr>
        <w:t>zrealizowan</w:t>
      </w:r>
      <w:r>
        <w:rPr>
          <w:rFonts w:ascii="Candara" w:hAnsi="Candara" w:cs="Calibri"/>
          <w:lang w:val="pl-PL"/>
        </w:rPr>
        <w:t>a</w:t>
      </w:r>
      <w:r w:rsidR="008768D0" w:rsidRPr="007D299A">
        <w:rPr>
          <w:rFonts w:ascii="Candara" w:hAnsi="Candara" w:cs="Calibri"/>
          <w:lang w:val="pl-PL"/>
        </w:rPr>
        <w:t xml:space="preserve"> </w:t>
      </w:r>
      <w:r w:rsidR="0067366E" w:rsidRPr="007D299A">
        <w:rPr>
          <w:rFonts w:ascii="Candara" w:hAnsi="Candara" w:cs="Calibri"/>
          <w:lang w:val="pl-PL"/>
        </w:rPr>
        <w:t xml:space="preserve">w ciągu </w:t>
      </w:r>
      <w:r w:rsidR="005D4B31" w:rsidRPr="007D299A">
        <w:rPr>
          <w:rFonts w:ascii="Candara" w:hAnsi="Candara" w:cs="Calibri"/>
          <w:lang w:val="pl-PL"/>
        </w:rPr>
        <w:t>4</w:t>
      </w:r>
      <w:r w:rsidR="0067366E" w:rsidRPr="007D299A">
        <w:rPr>
          <w:rFonts w:ascii="Candara" w:hAnsi="Candara" w:cs="Calibri"/>
          <w:lang w:val="pl-PL"/>
        </w:rPr>
        <w:t xml:space="preserve"> tygodni po podpisaniu</w:t>
      </w:r>
      <w:r w:rsidR="005D4B31" w:rsidRPr="007D299A">
        <w:rPr>
          <w:rFonts w:ascii="Candara" w:hAnsi="Candara" w:cs="Calibri"/>
          <w:lang w:val="pl-PL"/>
        </w:rPr>
        <w:t xml:space="preserve"> Umowy.</w:t>
      </w:r>
    </w:p>
    <w:p w14:paraId="7B0166AA" w14:textId="77777777" w:rsidR="00872A19" w:rsidRDefault="00872A19" w:rsidP="00872A19">
      <w:pPr>
        <w:spacing w:line="360" w:lineRule="auto"/>
        <w:jc w:val="both"/>
        <w:rPr>
          <w:rFonts w:ascii="Candara" w:hAnsi="Candara" w:cs="Calibri"/>
          <w:lang w:val="pl-PL"/>
        </w:rPr>
      </w:pPr>
    </w:p>
    <w:p w14:paraId="47053D87" w14:textId="2530B804" w:rsidR="00DC4027" w:rsidRPr="00872A19" w:rsidRDefault="00DC4027" w:rsidP="00872A1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ndara" w:hAnsi="Candara" w:cs="Calibri"/>
          <w:lang w:val="pl-PL"/>
        </w:rPr>
      </w:pPr>
      <w:r w:rsidRPr="00872A19">
        <w:rPr>
          <w:rFonts w:ascii="Candara" w:hAnsi="Candara" w:cs="Calibri"/>
          <w:lang w:val="pl-PL"/>
        </w:rPr>
        <w:t>Wykonawca zaplanuje i przedstawi Zamawiającemu</w:t>
      </w:r>
      <w:r w:rsidR="0081427F">
        <w:rPr>
          <w:rFonts w:ascii="Candara" w:hAnsi="Candara" w:cs="Calibri"/>
          <w:lang w:val="pl-PL"/>
        </w:rPr>
        <w:t>, do akceptacji</w:t>
      </w:r>
      <w:r w:rsidRPr="00872A19">
        <w:rPr>
          <w:rFonts w:ascii="Candara" w:hAnsi="Candara" w:cs="Calibri"/>
          <w:lang w:val="pl-PL"/>
        </w:rPr>
        <w:t xml:space="preserve"> harmonogram poszczególnych działań w </w:t>
      </w:r>
      <w:r w:rsidRPr="00872A19">
        <w:rPr>
          <w:rFonts w:ascii="Candara" w:hAnsi="Candara" w:cs="Calibri"/>
          <w:b/>
          <w:bCs/>
          <w:lang w:val="pl-PL"/>
        </w:rPr>
        <w:t xml:space="preserve">terminie </w:t>
      </w:r>
      <w:r w:rsidR="0088307E" w:rsidRPr="00872A19">
        <w:rPr>
          <w:rFonts w:ascii="Candara" w:hAnsi="Candara" w:cs="Calibri"/>
          <w:b/>
          <w:bCs/>
          <w:lang w:val="pl-PL"/>
        </w:rPr>
        <w:t>3</w:t>
      </w:r>
      <w:r w:rsidRPr="00872A19">
        <w:rPr>
          <w:rFonts w:ascii="Candara" w:hAnsi="Candara" w:cs="Calibri"/>
          <w:lang w:val="pl-PL"/>
        </w:rPr>
        <w:t xml:space="preserve"> </w:t>
      </w:r>
      <w:r w:rsidRPr="00872A19">
        <w:rPr>
          <w:rFonts w:ascii="Candara" w:hAnsi="Candara" w:cs="Calibri"/>
          <w:b/>
          <w:bCs/>
          <w:lang w:val="pl-PL"/>
        </w:rPr>
        <w:t xml:space="preserve">dni </w:t>
      </w:r>
      <w:r w:rsidR="0088307E" w:rsidRPr="00872A19">
        <w:rPr>
          <w:rFonts w:ascii="Candara" w:hAnsi="Candara" w:cs="Calibri"/>
          <w:b/>
          <w:bCs/>
          <w:lang w:val="pl-PL"/>
        </w:rPr>
        <w:t>roboczych</w:t>
      </w:r>
      <w:r w:rsidRPr="00872A19">
        <w:rPr>
          <w:rFonts w:ascii="Candara" w:hAnsi="Candara" w:cs="Calibri"/>
          <w:lang w:val="pl-PL"/>
        </w:rPr>
        <w:t xml:space="preserve"> od dnia podpisania umowy.</w:t>
      </w:r>
    </w:p>
    <w:p w14:paraId="32A08619" w14:textId="6555FD93" w:rsidR="00F8409F" w:rsidRPr="00540455" w:rsidRDefault="00F8409F" w:rsidP="00005063">
      <w:pPr>
        <w:pStyle w:val="pf0"/>
        <w:numPr>
          <w:ilvl w:val="1"/>
          <w:numId w:val="30"/>
        </w:numPr>
        <w:rPr>
          <w:rStyle w:val="cf01"/>
          <w:rFonts w:ascii="Candara" w:hAnsi="Candara" w:cs="Arial"/>
          <w:sz w:val="22"/>
          <w:szCs w:val="22"/>
        </w:rPr>
      </w:pPr>
      <w:r w:rsidRPr="00540455">
        <w:rPr>
          <w:rStyle w:val="cf01"/>
          <w:rFonts w:ascii="Candara" w:hAnsi="Candara" w:cs="Arial"/>
          <w:sz w:val="22"/>
          <w:szCs w:val="22"/>
        </w:rPr>
        <w:t xml:space="preserve">Przedmiot zamówienie składa się z </w:t>
      </w:r>
      <w:r w:rsidR="00AF341C" w:rsidRPr="00540455">
        <w:rPr>
          <w:rStyle w:val="cf01"/>
          <w:rFonts w:ascii="Candara" w:hAnsi="Candara" w:cs="Arial"/>
          <w:sz w:val="22"/>
          <w:szCs w:val="22"/>
        </w:rPr>
        <w:t>I</w:t>
      </w:r>
      <w:r w:rsidRPr="00540455">
        <w:rPr>
          <w:rStyle w:val="cf01"/>
          <w:rFonts w:ascii="Candara" w:hAnsi="Candara" w:cs="Arial"/>
          <w:sz w:val="22"/>
          <w:szCs w:val="22"/>
        </w:rPr>
        <w:t>I etapów realizacji</w:t>
      </w:r>
    </w:p>
    <w:p w14:paraId="75351BAB" w14:textId="77777777" w:rsidR="00F8409F" w:rsidRPr="00540455" w:rsidRDefault="00F8409F" w:rsidP="00583078">
      <w:pPr>
        <w:pStyle w:val="pf0"/>
        <w:ind w:left="360"/>
        <w:rPr>
          <w:rStyle w:val="cf01"/>
          <w:rFonts w:ascii="Candara" w:hAnsi="Candara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372"/>
      </w:tblGrid>
      <w:tr w:rsidR="00F47AEC" w:rsidRPr="004E5F79" w14:paraId="0854CE5C" w14:textId="77777777" w:rsidTr="00583078">
        <w:tc>
          <w:tcPr>
            <w:tcW w:w="2896" w:type="dxa"/>
          </w:tcPr>
          <w:p w14:paraId="0C3215F5" w14:textId="17765892" w:rsidR="00F47AEC" w:rsidRPr="00540455" w:rsidRDefault="00F47AEC" w:rsidP="00583078">
            <w:pPr>
              <w:pStyle w:val="pf0"/>
              <w:rPr>
                <w:rStyle w:val="cf01"/>
                <w:rFonts w:ascii="Candara" w:hAnsi="Candara" w:cs="Arial"/>
                <w:sz w:val="22"/>
                <w:szCs w:val="22"/>
              </w:rPr>
            </w:pPr>
            <w:r w:rsidRPr="00540455">
              <w:rPr>
                <w:rStyle w:val="cf01"/>
                <w:rFonts w:ascii="Candara" w:hAnsi="Candara" w:cs="Arial"/>
                <w:sz w:val="22"/>
                <w:szCs w:val="22"/>
              </w:rPr>
              <w:t>Etap I</w:t>
            </w:r>
          </w:p>
        </w:tc>
        <w:tc>
          <w:tcPr>
            <w:tcW w:w="6372" w:type="dxa"/>
          </w:tcPr>
          <w:p w14:paraId="69F60C0E" w14:textId="42955C3B" w:rsidR="00F47AEC" w:rsidRPr="00540455" w:rsidRDefault="00F47AEC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bookmarkStart w:id="9" w:name="_Hlk110942484"/>
            <w:r w:rsidRPr="00540455">
              <w:rPr>
                <w:rFonts w:ascii="Candara" w:hAnsi="Candara" w:cs="Calibri"/>
                <w:lang w:val="pl-PL"/>
              </w:rPr>
              <w:t>Przygotowanie Koncepcji Kreatywnej Kampanii</w:t>
            </w:r>
            <w:r w:rsidR="005D4B31" w:rsidRPr="00540455">
              <w:rPr>
                <w:rFonts w:ascii="Candara" w:hAnsi="Candara" w:cs="Calibri"/>
                <w:lang w:val="pl-PL"/>
              </w:rPr>
              <w:t xml:space="preserve"> edukacyjno-informacyjnej</w:t>
            </w:r>
            <w:r w:rsidRPr="00540455">
              <w:rPr>
                <w:rFonts w:ascii="Candara" w:hAnsi="Candara" w:cs="Calibri"/>
                <w:lang w:val="pl-PL"/>
              </w:rPr>
              <w:t xml:space="preserve"> </w:t>
            </w:r>
            <w:r w:rsidR="004809B0" w:rsidRPr="004809B0">
              <w:rPr>
                <w:rFonts w:ascii="Candara" w:hAnsi="Candara" w:cs="Calibri"/>
                <w:lang w:val="pl-PL"/>
              </w:rPr>
              <w:t>wraz z przekazem</w:t>
            </w:r>
            <w:r w:rsidR="004809B0">
              <w:rPr>
                <w:rFonts w:ascii="Candara" w:hAnsi="Candara" w:cs="Calibri"/>
                <w:lang w:val="pl-PL"/>
              </w:rPr>
              <w:t>,</w:t>
            </w:r>
            <w:r w:rsidR="004809B0" w:rsidRPr="004809B0">
              <w:rPr>
                <w:rFonts w:ascii="Candara" w:hAnsi="Candara" w:cs="Calibri"/>
                <w:lang w:val="pl-PL"/>
              </w:rPr>
              <w:t xml:space="preserve"> </w:t>
            </w:r>
            <w:r w:rsidR="004809B0" w:rsidRPr="00540455">
              <w:rPr>
                <w:rFonts w:ascii="Candara" w:hAnsi="Candara" w:cs="Calibri"/>
                <w:lang w:val="pl-PL"/>
              </w:rPr>
              <w:t xml:space="preserve">Harmonogramu działań </w:t>
            </w:r>
          </w:p>
          <w:p w14:paraId="1F396C13" w14:textId="0D5AE2A3" w:rsidR="00F47AEC" w:rsidRPr="00540455" w:rsidRDefault="00F47AEC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540455">
              <w:rPr>
                <w:rFonts w:ascii="Candara" w:hAnsi="Candara" w:cs="Calibri"/>
                <w:lang w:val="pl-PL"/>
              </w:rPr>
              <w:t xml:space="preserve">Przygotowanie przekazu z uwzględnieniem wniosków z badań </w:t>
            </w:r>
            <w:proofErr w:type="spellStart"/>
            <w:r w:rsidRPr="00540455">
              <w:rPr>
                <w:rFonts w:ascii="Candara" w:hAnsi="Candara" w:cs="Calibri"/>
                <w:lang w:val="pl-PL"/>
              </w:rPr>
              <w:t>focusowych</w:t>
            </w:r>
            <w:proofErr w:type="spellEnd"/>
            <w:r w:rsidRPr="00540455">
              <w:rPr>
                <w:rFonts w:ascii="Candara" w:hAnsi="Candara" w:cs="Calibri"/>
                <w:lang w:val="pl-PL"/>
              </w:rPr>
              <w:t xml:space="preserve"> przeprowadzonych na zlecenie Zamawiającego w celu szczegółowego określenia zakresu promocji programu</w:t>
            </w:r>
            <w:r w:rsidR="00BC21AA">
              <w:rPr>
                <w:rFonts w:ascii="Candara" w:hAnsi="Candara" w:cs="Calibri"/>
                <w:lang w:val="pl-PL"/>
              </w:rPr>
              <w:t>.</w:t>
            </w:r>
            <w:r w:rsidRPr="00540455">
              <w:rPr>
                <w:rFonts w:ascii="Candara" w:hAnsi="Candara" w:cs="Calibri"/>
                <w:lang w:val="pl-PL"/>
              </w:rPr>
              <w:t xml:space="preserve"> Zamawiający dostarczy Wykonawcy wnioski z wykonanych badań </w:t>
            </w:r>
            <w:r w:rsidR="00BC21AA">
              <w:rPr>
                <w:rFonts w:ascii="Candara" w:hAnsi="Candara" w:cs="Calibri"/>
                <w:lang w:val="pl-PL"/>
              </w:rPr>
              <w:t>niezwłocznie</w:t>
            </w:r>
            <w:r w:rsidRPr="00540455">
              <w:rPr>
                <w:rFonts w:ascii="Candara" w:hAnsi="Candara" w:cs="Calibri"/>
                <w:lang w:val="pl-PL"/>
              </w:rPr>
              <w:t xml:space="preserve"> po podpisaniu umowy.</w:t>
            </w:r>
          </w:p>
          <w:p w14:paraId="78F3D975" w14:textId="19CC7DC8" w:rsidR="00F47AEC" w:rsidRPr="00540455" w:rsidRDefault="00F47AEC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540455">
              <w:rPr>
                <w:rFonts w:ascii="Candara" w:hAnsi="Candara" w:cs="Calibri"/>
                <w:lang w:val="pl-PL"/>
              </w:rPr>
              <w:t>Przygotowanie, organizacja Kampanii</w:t>
            </w:r>
            <w:r w:rsidR="005D4B31" w:rsidRPr="00540455">
              <w:rPr>
                <w:rFonts w:ascii="Candara" w:hAnsi="Candara" w:cs="Calibri"/>
                <w:lang w:val="pl-PL"/>
              </w:rPr>
              <w:t xml:space="preserve"> skierowanej do </w:t>
            </w:r>
            <w:r w:rsidR="00BC21AA" w:rsidRPr="00540455">
              <w:rPr>
                <w:rFonts w:ascii="Candara" w:hAnsi="Candara" w:cs="Calibri"/>
                <w:lang w:val="pl-PL"/>
              </w:rPr>
              <w:t>nauczycieli szkół podstawowych</w:t>
            </w:r>
            <w:r w:rsidR="00BC21AA">
              <w:rPr>
                <w:rFonts w:ascii="Candara" w:hAnsi="Candara" w:cs="Calibri"/>
                <w:lang w:val="pl-PL"/>
              </w:rPr>
              <w:t xml:space="preserve"> oraz</w:t>
            </w:r>
            <w:r w:rsidR="00BC21AA" w:rsidRPr="00540455">
              <w:rPr>
                <w:rFonts w:ascii="Candara" w:hAnsi="Candara" w:cs="Calibri"/>
                <w:lang w:val="pl-PL"/>
              </w:rPr>
              <w:t xml:space="preserve"> </w:t>
            </w:r>
            <w:r w:rsidR="005D4B31" w:rsidRPr="00540455">
              <w:rPr>
                <w:rFonts w:ascii="Candara" w:hAnsi="Candara" w:cs="Calibri"/>
                <w:lang w:val="pl-PL"/>
              </w:rPr>
              <w:t>rodziców</w:t>
            </w:r>
            <w:r w:rsidR="00772DAA">
              <w:rPr>
                <w:rFonts w:ascii="Candara" w:hAnsi="Candara" w:cs="Calibri"/>
                <w:lang w:val="pl-PL"/>
              </w:rPr>
              <w:t xml:space="preserve"> i opiekunów p</w:t>
            </w:r>
            <w:r w:rsidR="00C0395C">
              <w:rPr>
                <w:rFonts w:ascii="Candara" w:hAnsi="Candara" w:cs="Calibri"/>
                <w:lang w:val="pl-PL"/>
              </w:rPr>
              <w:t>r</w:t>
            </w:r>
            <w:r w:rsidR="00772DAA">
              <w:rPr>
                <w:rFonts w:ascii="Candara" w:hAnsi="Candara" w:cs="Calibri"/>
                <w:lang w:val="pl-PL"/>
              </w:rPr>
              <w:t>awnych</w:t>
            </w:r>
            <w:r w:rsidR="005D4B31" w:rsidRPr="00540455">
              <w:rPr>
                <w:rFonts w:ascii="Candara" w:hAnsi="Candara" w:cs="Calibri"/>
                <w:lang w:val="pl-PL"/>
              </w:rPr>
              <w:t xml:space="preserve"> dzieci w wieku 7 – 13 lat oraz </w:t>
            </w:r>
            <w:r w:rsidR="00BC73B1" w:rsidRPr="00540455">
              <w:rPr>
                <w:rFonts w:ascii="Candara" w:hAnsi="Candara" w:cs="Calibri"/>
                <w:lang w:val="pl-PL"/>
              </w:rPr>
              <w:t>w</w:t>
            </w:r>
            <w:r w:rsidRPr="00540455">
              <w:rPr>
                <w:rFonts w:ascii="Candara" w:hAnsi="Candara" w:cs="Calibri"/>
                <w:lang w:val="pl-PL"/>
              </w:rPr>
              <w:t xml:space="preserve"> mediach konwencjonalnych, w tym</w:t>
            </w:r>
            <w:r w:rsidR="0045658D" w:rsidRPr="00540455">
              <w:rPr>
                <w:rFonts w:ascii="Candara" w:hAnsi="Candara" w:cs="Calibri"/>
                <w:lang w:val="pl-PL"/>
              </w:rPr>
              <w:t xml:space="preserve"> przygotowanie media planu z podziałem na: telewizję i radio</w:t>
            </w:r>
            <w:r w:rsidR="00CE321E" w:rsidRPr="00540455">
              <w:rPr>
                <w:rFonts w:ascii="Candara" w:hAnsi="Candara" w:cs="Calibri"/>
                <w:lang w:val="pl-PL"/>
              </w:rPr>
              <w:t xml:space="preserve">. </w:t>
            </w:r>
            <w:r w:rsidR="00D177B8" w:rsidRPr="00540455">
              <w:rPr>
                <w:rFonts w:ascii="Candara" w:hAnsi="Candara" w:cs="Calibri"/>
                <w:lang w:val="pl-PL"/>
              </w:rPr>
              <w:t xml:space="preserve">Media plan, poza </w:t>
            </w:r>
            <w:r w:rsidR="00BC73B1" w:rsidRPr="00540455">
              <w:rPr>
                <w:rFonts w:ascii="Candara" w:hAnsi="Candara" w:cs="Calibri"/>
                <w:lang w:val="pl-PL"/>
              </w:rPr>
              <w:t>standardową kampanią</w:t>
            </w:r>
            <w:r w:rsidR="00D177B8" w:rsidRPr="00540455">
              <w:rPr>
                <w:rFonts w:ascii="Candara" w:hAnsi="Candara" w:cs="Calibri"/>
                <w:lang w:val="pl-PL"/>
              </w:rPr>
              <w:t xml:space="preserve"> </w:t>
            </w:r>
            <w:proofErr w:type="spellStart"/>
            <w:r w:rsidR="00D177B8" w:rsidRPr="00540455">
              <w:rPr>
                <w:rFonts w:ascii="Candara" w:hAnsi="Candara" w:cs="Calibri"/>
                <w:lang w:val="pl-PL"/>
              </w:rPr>
              <w:t>spotow</w:t>
            </w:r>
            <w:r w:rsidR="00872A19">
              <w:rPr>
                <w:rFonts w:ascii="Candara" w:hAnsi="Candara" w:cs="Calibri"/>
                <w:lang w:val="pl-PL"/>
              </w:rPr>
              <w:t>ą</w:t>
            </w:r>
            <w:proofErr w:type="spellEnd"/>
            <w:r w:rsidR="00D177B8" w:rsidRPr="00540455">
              <w:rPr>
                <w:rFonts w:ascii="Candara" w:hAnsi="Candara" w:cs="Calibri"/>
                <w:lang w:val="pl-PL"/>
              </w:rPr>
              <w:t xml:space="preserve">, powinien uwzględniać wywiady z </w:t>
            </w:r>
            <w:r w:rsidR="00D177B8" w:rsidRPr="00540455">
              <w:rPr>
                <w:rFonts w:ascii="Candara" w:hAnsi="Candara" w:cs="Calibri"/>
                <w:lang w:val="pl-PL"/>
              </w:rPr>
              <w:lastRenderedPageBreak/>
              <w:t>ekspertami w rad</w:t>
            </w:r>
            <w:r w:rsidR="00CE321E" w:rsidRPr="00540455">
              <w:rPr>
                <w:rFonts w:ascii="Candara" w:hAnsi="Candara" w:cs="Calibri"/>
                <w:lang w:val="pl-PL"/>
              </w:rPr>
              <w:t>i</w:t>
            </w:r>
            <w:r w:rsidR="00D177B8" w:rsidRPr="00540455">
              <w:rPr>
                <w:rFonts w:ascii="Candara" w:hAnsi="Candara" w:cs="Calibri"/>
                <w:lang w:val="pl-PL"/>
              </w:rPr>
              <w:t xml:space="preserve">owej ramówce wybranych stacjach o zasięgu ogólnopolskim </w:t>
            </w:r>
            <w:r w:rsidR="00AF341C" w:rsidRPr="00540455">
              <w:rPr>
                <w:rFonts w:ascii="Candara" w:hAnsi="Candara" w:cs="Calibri"/>
                <w:lang w:val="pl-PL"/>
              </w:rPr>
              <w:t xml:space="preserve">oraz w </w:t>
            </w:r>
            <w:r w:rsidR="005D4B31" w:rsidRPr="00540455">
              <w:rPr>
                <w:rFonts w:ascii="Candara" w:hAnsi="Candara" w:cs="Calibri"/>
                <w:lang w:val="pl-PL"/>
              </w:rPr>
              <w:t>formatach</w:t>
            </w:r>
            <w:r w:rsidR="00AF341C" w:rsidRPr="00540455">
              <w:rPr>
                <w:rFonts w:ascii="Candara" w:hAnsi="Candara" w:cs="Calibri"/>
                <w:lang w:val="pl-PL"/>
              </w:rPr>
              <w:t xml:space="preserve"> telewizji śniadaniowych.</w:t>
            </w:r>
          </w:p>
          <w:p w14:paraId="4FDA1E21" w14:textId="5A4D59A7" w:rsidR="00D177B8" w:rsidRPr="00540455" w:rsidRDefault="00D177B8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540455">
              <w:rPr>
                <w:rFonts w:ascii="Candara" w:hAnsi="Candara" w:cs="Calibri"/>
                <w:lang w:val="pl-PL"/>
              </w:rPr>
              <w:t xml:space="preserve">Przygotowanie, organizacja Kampanii </w:t>
            </w:r>
            <w:r w:rsidR="00E62CAB">
              <w:rPr>
                <w:rFonts w:ascii="Candara" w:hAnsi="Candara" w:cs="Calibri"/>
                <w:lang w:val="pl-PL"/>
              </w:rPr>
              <w:t>w</w:t>
            </w:r>
            <w:r w:rsidRPr="00540455">
              <w:rPr>
                <w:rFonts w:ascii="Candara" w:hAnsi="Candara" w:cs="Calibri"/>
                <w:lang w:val="pl-PL"/>
              </w:rPr>
              <w:t xml:space="preserve"> mediach społecznościowych</w:t>
            </w:r>
            <w:r w:rsidR="005D4B31" w:rsidRPr="00540455">
              <w:rPr>
                <w:rFonts w:ascii="Candara" w:hAnsi="Candara" w:cs="Calibri"/>
                <w:lang w:val="pl-PL"/>
              </w:rPr>
              <w:t xml:space="preserve"> skierowanej do </w:t>
            </w:r>
            <w:r w:rsidR="00BC21AA" w:rsidRPr="00540455">
              <w:rPr>
                <w:rFonts w:ascii="Candara" w:hAnsi="Candara" w:cs="Calibri"/>
                <w:lang w:val="pl-PL"/>
              </w:rPr>
              <w:t xml:space="preserve">nauczycieli szkół podstawowych </w:t>
            </w:r>
            <w:r w:rsidR="00BC21AA">
              <w:rPr>
                <w:rFonts w:ascii="Candara" w:hAnsi="Candara" w:cs="Calibri"/>
                <w:lang w:val="pl-PL"/>
              </w:rPr>
              <w:t xml:space="preserve">oraz </w:t>
            </w:r>
            <w:r w:rsidR="005D4B31" w:rsidRPr="00540455">
              <w:rPr>
                <w:rFonts w:ascii="Candara" w:hAnsi="Candara" w:cs="Calibri"/>
                <w:lang w:val="pl-PL"/>
              </w:rPr>
              <w:t>rodziców dzieci w wieku 7 – 13 lat oraz</w:t>
            </w:r>
            <w:r w:rsidRPr="00540455">
              <w:rPr>
                <w:rFonts w:ascii="Candara" w:hAnsi="Candara" w:cs="Calibri"/>
                <w:lang w:val="pl-PL"/>
              </w:rPr>
              <w:t xml:space="preserve">, w tym przygotowanie media planu, a po uzyskaniu akceptacji </w:t>
            </w:r>
            <w:r w:rsidR="00BC73B1" w:rsidRPr="00540455">
              <w:rPr>
                <w:rFonts w:ascii="Candara" w:hAnsi="Candara" w:cs="Calibri"/>
                <w:lang w:val="pl-PL"/>
              </w:rPr>
              <w:t>Zamawiającego -</w:t>
            </w:r>
            <w:r w:rsidRPr="00540455">
              <w:rPr>
                <w:rFonts w:ascii="Candara" w:hAnsi="Candara" w:cs="Calibri"/>
                <w:lang w:val="pl-PL"/>
              </w:rPr>
              <w:t xml:space="preserve"> zakup powierzchni reklamowej, zakup dotarcia kampanii w mediach społecznościowych</w:t>
            </w:r>
          </w:p>
          <w:bookmarkEnd w:id="9"/>
          <w:p w14:paraId="7E223D6F" w14:textId="16580654" w:rsidR="00AF341C" w:rsidRPr="00BC21AA" w:rsidRDefault="00AF341C" w:rsidP="00AF341C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BC21AA">
              <w:rPr>
                <w:rFonts w:ascii="Candara" w:eastAsiaTheme="minorEastAsia" w:hAnsi="Candara" w:cs="Calibri"/>
                <w:lang w:val="pl-PL"/>
              </w:rPr>
              <w:t>Rozbudowa strony jez.edu.pl</w:t>
            </w:r>
          </w:p>
          <w:p w14:paraId="49F788ED" w14:textId="624E200B" w:rsidR="00BC21AA" w:rsidRPr="00BC21AA" w:rsidRDefault="00BC21AA" w:rsidP="00AF341C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BC21AA">
              <w:rPr>
                <w:rFonts w:ascii="Candara" w:eastAsiaTheme="minorEastAsia" w:hAnsi="Candara" w:cs="Calibri"/>
                <w:lang w:val="pl-PL"/>
              </w:rPr>
              <w:t>Przygotowanie media planu</w:t>
            </w:r>
            <w:r>
              <w:rPr>
                <w:rFonts w:ascii="Candara" w:eastAsiaTheme="minorEastAsia" w:hAnsi="Candara" w:cs="Calibri"/>
                <w:lang w:val="pl-PL"/>
              </w:rPr>
              <w:t xml:space="preserve"> </w:t>
            </w:r>
            <w:r w:rsidR="00C7532D">
              <w:rPr>
                <w:rFonts w:ascii="Candara" w:eastAsiaTheme="minorEastAsia" w:hAnsi="Candara" w:cs="Calibri"/>
                <w:lang w:val="pl-PL"/>
              </w:rPr>
              <w:t>w mediach konwencjonalnych i internecie</w:t>
            </w:r>
            <w:r w:rsidRPr="00BC21AA">
              <w:rPr>
                <w:rFonts w:ascii="Candara" w:eastAsiaTheme="minorEastAsia" w:hAnsi="Candara" w:cs="Calibri"/>
                <w:lang w:val="pl-PL"/>
              </w:rPr>
              <w:t xml:space="preserve"> i po jego akceptacji </w:t>
            </w:r>
            <w:r>
              <w:rPr>
                <w:rFonts w:ascii="Candara" w:eastAsiaTheme="minorEastAsia" w:hAnsi="Candara" w:cs="Calibri"/>
                <w:lang w:val="pl-PL"/>
              </w:rPr>
              <w:t>p</w:t>
            </w:r>
            <w:r w:rsidRPr="00BC21AA">
              <w:rPr>
                <w:rFonts w:ascii="Candara" w:eastAsiaTheme="minorEastAsia" w:hAnsi="Candara" w:cs="Calibri"/>
                <w:lang w:val="pl-PL"/>
              </w:rPr>
              <w:t>rzez Zamawiającego</w:t>
            </w:r>
            <w:r w:rsidR="00C7532D">
              <w:rPr>
                <w:rFonts w:ascii="Candara" w:eastAsiaTheme="minorEastAsia" w:hAnsi="Candara" w:cs="Calibri"/>
                <w:lang w:val="pl-PL"/>
              </w:rPr>
              <w:t xml:space="preserve"> </w:t>
            </w:r>
            <w:r w:rsidR="00C7177C">
              <w:rPr>
                <w:rFonts w:ascii="Candara" w:eastAsiaTheme="minorEastAsia" w:hAnsi="Candara" w:cs="Calibri"/>
                <w:lang w:val="pl-PL"/>
              </w:rPr>
              <w:t xml:space="preserve">- </w:t>
            </w:r>
            <w:r w:rsidR="00C7177C" w:rsidRPr="00BC21AA">
              <w:rPr>
                <w:rFonts w:ascii="Candara" w:eastAsiaTheme="minorEastAsia" w:hAnsi="Candara" w:cs="Calibri"/>
                <w:lang w:val="pl-PL"/>
              </w:rPr>
              <w:t>zakup</w:t>
            </w:r>
            <w:r w:rsidRPr="00BC21AA">
              <w:rPr>
                <w:rFonts w:ascii="Candara" w:eastAsiaTheme="minorEastAsia" w:hAnsi="Candara" w:cs="Calibri"/>
                <w:lang w:val="pl-PL"/>
              </w:rPr>
              <w:t xml:space="preserve"> mediów</w:t>
            </w:r>
          </w:p>
          <w:p w14:paraId="788102C9" w14:textId="34743A87" w:rsidR="00F47AEC" w:rsidRPr="00BC21AA" w:rsidRDefault="00F47AEC" w:rsidP="00AF341C">
            <w:pPr>
              <w:pStyle w:val="Akapitzlist"/>
              <w:spacing w:after="0" w:line="360" w:lineRule="auto"/>
              <w:ind w:left="357"/>
              <w:contextualSpacing w:val="0"/>
              <w:jc w:val="both"/>
              <w:rPr>
                <w:rStyle w:val="cf01"/>
                <w:rFonts w:ascii="Candara" w:hAnsi="Candara" w:cs="Arial"/>
                <w:sz w:val="22"/>
                <w:szCs w:val="22"/>
                <w:lang w:val="pl-PL"/>
              </w:rPr>
            </w:pPr>
          </w:p>
        </w:tc>
      </w:tr>
      <w:tr w:rsidR="00F47AEC" w:rsidRPr="004E5F79" w14:paraId="7DD86817" w14:textId="77777777" w:rsidTr="00583078">
        <w:tc>
          <w:tcPr>
            <w:tcW w:w="2896" w:type="dxa"/>
          </w:tcPr>
          <w:p w14:paraId="387D6448" w14:textId="10BCB5B0" w:rsidR="00F47AEC" w:rsidRPr="00540455" w:rsidRDefault="00F47AEC" w:rsidP="00583078">
            <w:pPr>
              <w:pStyle w:val="pf0"/>
              <w:rPr>
                <w:rStyle w:val="cf01"/>
                <w:rFonts w:ascii="Candara" w:eastAsia="Arial Unicode MS" w:hAnsi="Candara" w:cs="Arial"/>
                <w:sz w:val="22"/>
                <w:szCs w:val="22"/>
                <w:bdr w:val="nil"/>
                <w:lang w:val="en-US" w:eastAsia="en-US"/>
              </w:rPr>
            </w:pPr>
            <w:r w:rsidRPr="00540455">
              <w:rPr>
                <w:rStyle w:val="cf01"/>
                <w:rFonts w:ascii="Candara" w:hAnsi="Candara" w:cs="Arial"/>
                <w:sz w:val="22"/>
                <w:szCs w:val="22"/>
              </w:rPr>
              <w:lastRenderedPageBreak/>
              <w:t>Etap II</w:t>
            </w:r>
          </w:p>
        </w:tc>
        <w:tc>
          <w:tcPr>
            <w:tcW w:w="6372" w:type="dxa"/>
          </w:tcPr>
          <w:p w14:paraId="45CE7B0A" w14:textId="76425124" w:rsidR="00F47AEC" w:rsidRPr="00540455" w:rsidRDefault="00F47AEC" w:rsidP="00583078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bookmarkStart w:id="10" w:name="_Hlk110942539"/>
          </w:p>
          <w:p w14:paraId="7B8A428D" w14:textId="1F330E5A" w:rsidR="00AF341C" w:rsidRPr="00540455" w:rsidRDefault="00AF341C" w:rsidP="00AF341C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Candara" w:hAnsi="Candara" w:cs="Calibri"/>
                <w:b/>
                <w:bCs/>
                <w:lang w:val="pl-PL"/>
              </w:rPr>
            </w:pPr>
            <w:r w:rsidRPr="00540455">
              <w:rPr>
                <w:rFonts w:ascii="Candara" w:hAnsi="Candara" w:cs="Calibri"/>
                <w:lang w:val="pl-PL"/>
              </w:rPr>
              <w:t xml:space="preserve">Opracowanie i produkcja </w:t>
            </w:r>
            <w:r w:rsidRPr="00540455">
              <w:rPr>
                <w:rFonts w:ascii="Candara" w:hAnsi="Candara" w:cs="Calibri"/>
                <w:b/>
                <w:bCs/>
                <w:lang w:val="pl-PL"/>
              </w:rPr>
              <w:t>1 spotu radiow</w:t>
            </w:r>
            <w:r w:rsidR="00CE321E" w:rsidRPr="00540455">
              <w:rPr>
                <w:rFonts w:ascii="Candara" w:hAnsi="Candara" w:cs="Calibri"/>
                <w:b/>
                <w:bCs/>
                <w:lang w:val="pl-PL"/>
              </w:rPr>
              <w:t>ego</w:t>
            </w:r>
            <w:r w:rsidRPr="00540455">
              <w:rPr>
                <w:rFonts w:ascii="Candara" w:hAnsi="Candara" w:cs="Calibri"/>
                <w:b/>
                <w:bCs/>
                <w:lang w:val="pl-PL"/>
              </w:rPr>
              <w:t xml:space="preserve"> 30.sekundowego</w:t>
            </w:r>
            <w:r w:rsidR="005D4B31" w:rsidRPr="00540455">
              <w:rPr>
                <w:rFonts w:ascii="Candara" w:hAnsi="Candara" w:cs="Calibri"/>
                <w:b/>
                <w:bCs/>
                <w:lang w:val="pl-PL"/>
              </w:rPr>
              <w:t xml:space="preserve"> oraz 1 spotu 15.sekundowego</w:t>
            </w:r>
            <w:r w:rsidRPr="00540455">
              <w:rPr>
                <w:rFonts w:ascii="Candara" w:hAnsi="Candara" w:cs="Calibri"/>
                <w:b/>
                <w:bCs/>
                <w:lang w:val="pl-PL"/>
              </w:rPr>
              <w:t>, 1 spotu telewizyj</w:t>
            </w:r>
            <w:r w:rsidR="00CE321E" w:rsidRPr="00540455">
              <w:rPr>
                <w:rFonts w:ascii="Candara" w:hAnsi="Candara" w:cs="Calibri"/>
                <w:b/>
                <w:bCs/>
                <w:lang w:val="pl-PL"/>
              </w:rPr>
              <w:t>nego</w:t>
            </w:r>
            <w:r w:rsidRPr="00540455">
              <w:rPr>
                <w:rFonts w:ascii="Candara" w:hAnsi="Candara" w:cs="Calibri"/>
                <w:b/>
                <w:bCs/>
                <w:lang w:val="pl-PL"/>
              </w:rPr>
              <w:t xml:space="preserve"> 30.sekundowego</w:t>
            </w:r>
          </w:p>
          <w:p w14:paraId="6724C160" w14:textId="77777777" w:rsidR="00235022" w:rsidRPr="00235022" w:rsidRDefault="00F47AEC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eastAsiaTheme="minorEastAsia" w:hAnsi="Candara" w:cs="Calibri"/>
                <w:lang w:val="pl-PL"/>
              </w:rPr>
            </w:pPr>
            <w:r w:rsidRPr="00540455">
              <w:rPr>
                <w:rFonts w:ascii="Candara" w:hAnsi="Candara" w:cs="Calibri"/>
                <w:lang w:val="pl-PL"/>
              </w:rPr>
              <w:t>Opracowanie i produkcja materiałów do prasy</w:t>
            </w:r>
            <w:r w:rsidR="00AF341C" w:rsidRPr="00540455">
              <w:rPr>
                <w:rFonts w:ascii="Candara" w:hAnsi="Candara" w:cs="Calibri"/>
                <w:lang w:val="pl-PL"/>
              </w:rPr>
              <w:t xml:space="preserve"> skierowanej do nauczycieli</w:t>
            </w:r>
            <w:r w:rsidRPr="00540455">
              <w:rPr>
                <w:rFonts w:ascii="Candara" w:hAnsi="Candara" w:cs="Calibri"/>
                <w:lang w:val="pl-PL"/>
              </w:rPr>
              <w:t xml:space="preserve">, </w:t>
            </w:r>
          </w:p>
          <w:p w14:paraId="1D530494" w14:textId="5458048B" w:rsidR="00F47AEC" w:rsidRPr="00235022" w:rsidRDefault="00235022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eastAsiaTheme="minorEastAsia" w:hAnsi="Candara" w:cs="Calibri"/>
                <w:lang w:val="pl-PL"/>
              </w:rPr>
            </w:pPr>
            <w:r w:rsidRPr="00235022">
              <w:rPr>
                <w:rFonts w:ascii="Candara" w:hAnsi="Candara" w:cs="Calibri"/>
                <w:lang w:val="pl-PL"/>
              </w:rPr>
              <w:t xml:space="preserve">Promocja </w:t>
            </w:r>
            <w:r w:rsidR="00F47AEC" w:rsidRPr="00235022">
              <w:rPr>
                <w:rFonts w:ascii="Candara" w:hAnsi="Candara" w:cs="Calibri"/>
                <w:lang w:val="pl-PL"/>
              </w:rPr>
              <w:t xml:space="preserve">postów </w:t>
            </w:r>
            <w:r w:rsidRPr="00235022">
              <w:rPr>
                <w:rFonts w:ascii="Candara" w:hAnsi="Candara" w:cs="Calibri"/>
                <w:lang w:val="pl-PL"/>
              </w:rPr>
              <w:t>w</w:t>
            </w:r>
            <w:r w:rsidR="00F47AEC" w:rsidRPr="00235022">
              <w:rPr>
                <w:rFonts w:ascii="Candara" w:hAnsi="Candara" w:cs="Calibri"/>
                <w:lang w:val="pl-PL"/>
              </w:rPr>
              <w:t xml:space="preserve"> medi</w:t>
            </w:r>
            <w:r w:rsidRPr="00235022">
              <w:rPr>
                <w:rFonts w:ascii="Candara" w:hAnsi="Candara" w:cs="Calibri"/>
                <w:lang w:val="pl-PL"/>
              </w:rPr>
              <w:t>ach</w:t>
            </w:r>
            <w:r w:rsidR="00F47AEC" w:rsidRPr="00235022">
              <w:rPr>
                <w:rFonts w:ascii="Candara" w:hAnsi="Candara" w:cs="Calibri"/>
                <w:lang w:val="pl-PL"/>
              </w:rPr>
              <w:t xml:space="preserve"> społecznościowych</w:t>
            </w:r>
            <w:r w:rsidR="00AF341C" w:rsidRPr="00235022">
              <w:rPr>
                <w:rFonts w:ascii="Candara" w:hAnsi="Candara" w:cs="Calibri"/>
                <w:lang w:val="pl-PL"/>
              </w:rPr>
              <w:t xml:space="preserve"> </w:t>
            </w:r>
            <w:r>
              <w:rPr>
                <w:rFonts w:ascii="Candara" w:hAnsi="Candara" w:cs="Calibri"/>
                <w:lang w:val="pl-PL"/>
              </w:rPr>
              <w:t xml:space="preserve">- </w:t>
            </w:r>
            <w:r w:rsidR="00AF341C" w:rsidRPr="00235022">
              <w:rPr>
                <w:rFonts w:ascii="Candara" w:hAnsi="Candara" w:cs="Calibri"/>
                <w:lang w:val="pl-PL"/>
              </w:rPr>
              <w:t>w kampanii skierowanej do nauczycieli</w:t>
            </w:r>
            <w:r w:rsidR="00F47AEC" w:rsidRPr="00235022">
              <w:rPr>
                <w:rFonts w:ascii="Candara" w:hAnsi="Candara" w:cs="Calibri"/>
                <w:lang w:val="pl-PL"/>
              </w:rPr>
              <w:t xml:space="preserve">, </w:t>
            </w:r>
          </w:p>
          <w:p w14:paraId="625FED04" w14:textId="0D9C11B4" w:rsidR="005411C3" w:rsidRDefault="005411C3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5411C3">
              <w:rPr>
                <w:rFonts w:ascii="Candara" w:hAnsi="Candara" w:cs="Calibri"/>
                <w:lang w:val="pl-PL"/>
              </w:rPr>
              <w:t>Udział ekspertów NIZP PZH-PIB w programach radiowych</w:t>
            </w:r>
            <w:r w:rsidR="00421F91">
              <w:rPr>
                <w:rFonts w:ascii="Candara" w:hAnsi="Candara" w:cs="Calibri"/>
                <w:lang w:val="pl-PL"/>
              </w:rPr>
              <w:t xml:space="preserve"> </w:t>
            </w:r>
            <w:r w:rsidRPr="005411C3">
              <w:rPr>
                <w:rFonts w:ascii="Candara" w:hAnsi="Candara" w:cs="Calibri"/>
                <w:lang w:val="pl-PL"/>
              </w:rPr>
              <w:t xml:space="preserve">– cykl rozmów edukacyjnych w wybranych stacjach radiowych nt. zasad zdrowego żywienia oraz idei programu JEŻ. </w:t>
            </w:r>
          </w:p>
          <w:p w14:paraId="0F83B016" w14:textId="2FC0AC3B" w:rsidR="00C7532D" w:rsidRDefault="00C7532D" w:rsidP="00C7532D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5411C3">
              <w:rPr>
                <w:rFonts w:ascii="Candara" w:hAnsi="Candara" w:cs="Calibri"/>
                <w:lang w:val="pl-PL"/>
              </w:rPr>
              <w:t xml:space="preserve">Udział ekspertów NIZP PZH-PIB </w:t>
            </w:r>
            <w:r w:rsidR="00421F91">
              <w:rPr>
                <w:rFonts w:ascii="Candara" w:hAnsi="Candara" w:cs="Calibri"/>
                <w:lang w:val="pl-PL"/>
              </w:rPr>
              <w:t>w</w:t>
            </w:r>
            <w:r>
              <w:rPr>
                <w:rFonts w:ascii="Candara" w:hAnsi="Candara" w:cs="Calibri"/>
                <w:lang w:val="pl-PL"/>
              </w:rPr>
              <w:t xml:space="preserve"> programach TV </w:t>
            </w:r>
            <w:r w:rsidRPr="005411C3">
              <w:rPr>
                <w:rFonts w:ascii="Candara" w:hAnsi="Candara" w:cs="Calibri"/>
                <w:lang w:val="pl-PL"/>
              </w:rPr>
              <w:t xml:space="preserve">– cykl rozmów edukacyjnych w wybranych stacjach </w:t>
            </w:r>
            <w:r w:rsidR="00421F91">
              <w:rPr>
                <w:rFonts w:ascii="Candara" w:hAnsi="Candara" w:cs="Calibri"/>
                <w:lang w:val="pl-PL"/>
              </w:rPr>
              <w:t>tv, w tzw. programach śniadaniowych</w:t>
            </w:r>
            <w:r w:rsidRPr="005411C3">
              <w:rPr>
                <w:rFonts w:ascii="Candara" w:hAnsi="Candara" w:cs="Calibri"/>
                <w:lang w:val="pl-PL"/>
              </w:rPr>
              <w:t xml:space="preserve"> nt. zasad zdrowego żywienia oraz idei programu JEŻ. </w:t>
            </w:r>
          </w:p>
          <w:p w14:paraId="14E3625B" w14:textId="30C61DCA" w:rsidR="00F47AEC" w:rsidRPr="00421F91" w:rsidRDefault="00AF341C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421F91">
              <w:rPr>
                <w:rFonts w:ascii="Candara" w:hAnsi="Candara" w:cs="Calibri"/>
                <w:lang w:val="pl-PL"/>
              </w:rPr>
              <w:t>P</w:t>
            </w:r>
            <w:r w:rsidR="00F47AEC" w:rsidRPr="00421F91">
              <w:rPr>
                <w:rFonts w:ascii="Candara" w:hAnsi="Candara" w:cs="Calibri"/>
                <w:lang w:val="pl-PL"/>
              </w:rPr>
              <w:t xml:space="preserve">rowadzenie akcji informacyjnej w mediach społecznościowych, z wykorzystaniem kanałów należących do Zamawiającego: profil Facebook, Instagram, </w:t>
            </w:r>
            <w:r w:rsidR="009A30F7" w:rsidRPr="00421F91">
              <w:rPr>
                <w:rFonts w:ascii="Candara" w:hAnsi="Candara" w:cs="Calibri"/>
                <w:lang w:val="pl-PL"/>
              </w:rPr>
              <w:t>YouTube</w:t>
            </w:r>
            <w:r w:rsidR="00F47AEC" w:rsidRPr="00421F91">
              <w:rPr>
                <w:rFonts w:ascii="Candara" w:hAnsi="Candara" w:cs="Calibri"/>
                <w:lang w:val="pl-PL"/>
              </w:rPr>
              <w:t>, LinkedIn;</w:t>
            </w:r>
          </w:p>
          <w:p w14:paraId="7241068F" w14:textId="74318E3B" w:rsidR="00F47AEC" w:rsidRDefault="00AF341C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 w:rsidRPr="00540455">
              <w:rPr>
                <w:rFonts w:ascii="Candara" w:hAnsi="Candara" w:cs="Calibri"/>
                <w:lang w:val="pl-PL"/>
              </w:rPr>
              <w:t>Realizacja</w:t>
            </w:r>
            <w:r w:rsidR="00F47AEC" w:rsidRPr="00540455">
              <w:rPr>
                <w:rFonts w:ascii="Candara" w:hAnsi="Candara" w:cs="Calibri"/>
                <w:lang w:val="pl-PL"/>
              </w:rPr>
              <w:t xml:space="preserve"> kampanii display w internecie;</w:t>
            </w:r>
          </w:p>
          <w:p w14:paraId="2C2A5D14" w14:textId="0EA879D2" w:rsidR="00E36946" w:rsidRPr="00540455" w:rsidRDefault="00E36946" w:rsidP="00F47AE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contextualSpacing w:val="0"/>
              <w:jc w:val="both"/>
              <w:rPr>
                <w:rFonts w:ascii="Candara" w:hAnsi="Candara" w:cs="Calibri"/>
                <w:lang w:val="pl-PL"/>
              </w:rPr>
            </w:pPr>
            <w:r>
              <w:rPr>
                <w:rFonts w:ascii="Candara" w:hAnsi="Candara" w:cs="Calibri"/>
                <w:lang w:val="pl-PL"/>
              </w:rPr>
              <w:lastRenderedPageBreak/>
              <w:t>Produkcja anim</w:t>
            </w:r>
            <w:r w:rsidR="00BC73B1">
              <w:rPr>
                <w:rFonts w:ascii="Candara" w:hAnsi="Candara" w:cs="Calibri"/>
                <w:lang w:val="pl-PL"/>
              </w:rPr>
              <w:t>a</w:t>
            </w:r>
            <w:r>
              <w:rPr>
                <w:rFonts w:ascii="Candara" w:hAnsi="Candara" w:cs="Calibri"/>
                <w:lang w:val="pl-PL"/>
              </w:rPr>
              <w:t>cji</w:t>
            </w:r>
          </w:p>
          <w:bookmarkEnd w:id="10"/>
          <w:p w14:paraId="366A0762" w14:textId="77777777" w:rsidR="00CE321E" w:rsidRPr="00540455" w:rsidRDefault="00CE321E" w:rsidP="00CE321E">
            <w:pPr>
              <w:pStyle w:val="Akapitzlist"/>
              <w:numPr>
                <w:ilvl w:val="0"/>
                <w:numId w:val="4"/>
              </w:numPr>
              <w:rPr>
                <w:rFonts w:ascii="Candara" w:hAnsi="Candara" w:cs="Calibri"/>
                <w:lang w:val="pl-PL"/>
              </w:rPr>
            </w:pPr>
            <w:r w:rsidRPr="00540455">
              <w:rPr>
                <w:rFonts w:ascii="Candara" w:hAnsi="Candara" w:cs="Calibri"/>
                <w:lang w:val="pl-PL"/>
              </w:rPr>
              <w:t xml:space="preserve">Przeprowadzenie Konkursu zgodnie z ustalonym i zatwierdzonym przez Zamawiającego regulaminem </w:t>
            </w:r>
          </w:p>
          <w:p w14:paraId="3D7CF539" w14:textId="77777777" w:rsidR="00F47AEC" w:rsidRPr="00540455" w:rsidRDefault="00F47AEC" w:rsidP="00AF341C">
            <w:pPr>
              <w:pStyle w:val="Akapitzlist"/>
              <w:ind w:left="360"/>
              <w:rPr>
                <w:rStyle w:val="cf01"/>
                <w:rFonts w:ascii="Candara" w:hAnsi="Candara" w:cs="Arial"/>
                <w:sz w:val="22"/>
                <w:szCs w:val="22"/>
                <w:bdr w:val="nil"/>
                <w:lang w:val="pl-PL"/>
              </w:rPr>
            </w:pPr>
          </w:p>
        </w:tc>
      </w:tr>
    </w:tbl>
    <w:p w14:paraId="455A2880" w14:textId="07DC8396" w:rsidR="00F8409F" w:rsidRPr="00540455" w:rsidRDefault="00B56794" w:rsidP="00005063">
      <w:pPr>
        <w:pStyle w:val="pf0"/>
        <w:numPr>
          <w:ilvl w:val="0"/>
          <w:numId w:val="30"/>
        </w:numPr>
        <w:spacing w:line="360" w:lineRule="auto"/>
        <w:ind w:left="357" w:hanging="357"/>
        <w:rPr>
          <w:rStyle w:val="cf01"/>
          <w:rFonts w:ascii="Candara" w:hAnsi="Candara" w:cs="Arial"/>
          <w:sz w:val="22"/>
          <w:szCs w:val="22"/>
        </w:rPr>
      </w:pPr>
      <w:r w:rsidRPr="00540455">
        <w:rPr>
          <w:rStyle w:val="cf01"/>
          <w:rFonts w:ascii="Candara" w:hAnsi="Candara" w:cs="Arial"/>
          <w:sz w:val="22"/>
          <w:szCs w:val="22"/>
        </w:rPr>
        <w:lastRenderedPageBreak/>
        <w:t xml:space="preserve">Płatność za realizację etapu I oraz etapu </w:t>
      </w:r>
      <w:r w:rsidR="00AF341C" w:rsidRPr="00540455">
        <w:rPr>
          <w:rStyle w:val="cf01"/>
          <w:rFonts w:ascii="Candara" w:hAnsi="Candara" w:cs="Arial"/>
          <w:sz w:val="22"/>
          <w:szCs w:val="22"/>
        </w:rPr>
        <w:t>I</w:t>
      </w:r>
      <w:r w:rsidRPr="00540455">
        <w:rPr>
          <w:rStyle w:val="cf01"/>
          <w:rFonts w:ascii="Candara" w:hAnsi="Candara" w:cs="Arial"/>
          <w:sz w:val="22"/>
          <w:szCs w:val="22"/>
        </w:rPr>
        <w:t xml:space="preserve">I nastąpi </w:t>
      </w:r>
      <w:r w:rsidR="000131EF" w:rsidRPr="00540455">
        <w:rPr>
          <w:rStyle w:val="cf01"/>
          <w:rFonts w:ascii="Candara" w:hAnsi="Candara" w:cs="Arial"/>
          <w:sz w:val="22"/>
          <w:szCs w:val="22"/>
        </w:rPr>
        <w:t xml:space="preserve">po </w:t>
      </w:r>
      <w:r w:rsidR="00E62CAB">
        <w:rPr>
          <w:rStyle w:val="cf01"/>
          <w:rFonts w:ascii="Candara" w:hAnsi="Candara" w:cs="Arial"/>
          <w:sz w:val="22"/>
          <w:szCs w:val="22"/>
        </w:rPr>
        <w:t xml:space="preserve">realizacji </w:t>
      </w:r>
      <w:r w:rsidRPr="00540455">
        <w:rPr>
          <w:rStyle w:val="cf01"/>
          <w:rFonts w:ascii="Candara" w:hAnsi="Candara" w:cs="Arial"/>
          <w:sz w:val="22"/>
          <w:szCs w:val="22"/>
        </w:rPr>
        <w:t xml:space="preserve">przez Wykonawcę wszystkich </w:t>
      </w:r>
      <w:r w:rsidR="00E62CAB">
        <w:rPr>
          <w:rStyle w:val="cf01"/>
          <w:rFonts w:ascii="Candara" w:hAnsi="Candara" w:cs="Arial"/>
          <w:sz w:val="22"/>
          <w:szCs w:val="22"/>
        </w:rPr>
        <w:t>zadań wymaganych</w:t>
      </w:r>
      <w:r w:rsidRPr="00540455">
        <w:rPr>
          <w:rStyle w:val="cf01"/>
          <w:rFonts w:ascii="Candara" w:hAnsi="Candara" w:cs="Arial"/>
          <w:sz w:val="22"/>
          <w:szCs w:val="22"/>
        </w:rPr>
        <w:t xml:space="preserve"> w danym etapie</w:t>
      </w:r>
      <w:r w:rsidR="00421F91">
        <w:rPr>
          <w:rStyle w:val="cf01"/>
          <w:rFonts w:ascii="Candara" w:hAnsi="Candara" w:cs="Arial"/>
          <w:sz w:val="22"/>
          <w:szCs w:val="22"/>
        </w:rPr>
        <w:t>, zgodnie z Harmonogramem</w:t>
      </w:r>
      <w:r w:rsidRPr="00540455">
        <w:rPr>
          <w:rStyle w:val="cf01"/>
          <w:rFonts w:ascii="Candara" w:hAnsi="Candara" w:cs="Arial"/>
          <w:sz w:val="22"/>
          <w:szCs w:val="22"/>
        </w:rPr>
        <w:t xml:space="preserve"> oraz </w:t>
      </w:r>
      <w:r w:rsidR="00421F91">
        <w:rPr>
          <w:rStyle w:val="cf01"/>
          <w:rFonts w:ascii="Candara" w:hAnsi="Candara" w:cs="Arial"/>
          <w:sz w:val="22"/>
          <w:szCs w:val="22"/>
        </w:rPr>
        <w:t xml:space="preserve">po </w:t>
      </w:r>
      <w:r w:rsidRPr="00540455">
        <w:rPr>
          <w:rStyle w:val="cf01"/>
          <w:rFonts w:ascii="Candara" w:hAnsi="Candara" w:cs="Arial"/>
          <w:sz w:val="22"/>
          <w:szCs w:val="22"/>
        </w:rPr>
        <w:t>podpisani</w:t>
      </w:r>
      <w:r w:rsidR="009A30F7" w:rsidRPr="00540455">
        <w:rPr>
          <w:rStyle w:val="cf01"/>
          <w:rFonts w:ascii="Candara" w:hAnsi="Candara" w:cs="Arial"/>
          <w:sz w:val="22"/>
          <w:szCs w:val="22"/>
        </w:rPr>
        <w:t>u</w:t>
      </w:r>
      <w:r w:rsidRPr="00540455">
        <w:rPr>
          <w:rStyle w:val="cf01"/>
          <w:rFonts w:ascii="Candara" w:hAnsi="Candara" w:cs="Arial"/>
          <w:sz w:val="22"/>
          <w:szCs w:val="22"/>
        </w:rPr>
        <w:t xml:space="preserve"> przez strony protokołu zdawczo- odbiorczego dla </w:t>
      </w:r>
      <w:r w:rsidR="00BC73B1" w:rsidRPr="00540455">
        <w:rPr>
          <w:rStyle w:val="cf01"/>
          <w:rFonts w:ascii="Candara" w:hAnsi="Candara" w:cs="Arial"/>
          <w:sz w:val="22"/>
          <w:szCs w:val="22"/>
        </w:rPr>
        <w:t>każdego etapu</w:t>
      </w:r>
      <w:r w:rsidRPr="00540455">
        <w:rPr>
          <w:rStyle w:val="cf01"/>
          <w:rFonts w:ascii="Candara" w:hAnsi="Candara" w:cs="Arial"/>
          <w:sz w:val="22"/>
          <w:szCs w:val="22"/>
        </w:rPr>
        <w:t>.</w:t>
      </w:r>
    </w:p>
    <w:p w14:paraId="0ACB1AFE" w14:textId="0F1ECFD1" w:rsidR="00872A19" w:rsidRPr="00421F91" w:rsidRDefault="00B56794" w:rsidP="00E52B8A">
      <w:pPr>
        <w:pStyle w:val="pf0"/>
        <w:numPr>
          <w:ilvl w:val="0"/>
          <w:numId w:val="30"/>
        </w:numPr>
        <w:spacing w:after="0" w:line="360" w:lineRule="auto"/>
        <w:ind w:hanging="357"/>
        <w:jc w:val="both"/>
        <w:rPr>
          <w:rFonts w:ascii="Candara" w:hAnsi="Candara" w:cs="Calibri"/>
          <w:sz w:val="22"/>
          <w:szCs w:val="22"/>
        </w:rPr>
      </w:pPr>
      <w:r w:rsidRPr="00421F91">
        <w:rPr>
          <w:rStyle w:val="cf01"/>
          <w:rFonts w:ascii="Candara" w:hAnsi="Candara" w:cs="Arial"/>
          <w:sz w:val="22"/>
          <w:szCs w:val="22"/>
        </w:rPr>
        <w:t xml:space="preserve">Wykonawca przedstawi Zamawiającemu protokół zdawczo-odbiorczy w terminie </w:t>
      </w:r>
      <w:r w:rsidR="00421F91" w:rsidRPr="00421F91">
        <w:rPr>
          <w:rStyle w:val="cf01"/>
          <w:rFonts w:ascii="Candara" w:hAnsi="Candara" w:cs="Arial"/>
          <w:sz w:val="22"/>
          <w:szCs w:val="22"/>
        </w:rPr>
        <w:t xml:space="preserve">ustalonym w Harmonogramie. </w:t>
      </w:r>
    </w:p>
    <w:p w14:paraId="0439AE4D" w14:textId="6C292823" w:rsidR="00DC4027" w:rsidRPr="00540455" w:rsidRDefault="00DC4027" w:rsidP="00273207">
      <w:pPr>
        <w:pStyle w:val="Nagwek2"/>
        <w:numPr>
          <w:ilvl w:val="0"/>
          <w:numId w:val="2"/>
        </w:numPr>
        <w:spacing w:before="0"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11" w:name="_Toc126669195"/>
      <w:r w:rsidRPr="00540455">
        <w:rPr>
          <w:rFonts w:ascii="Candara" w:hAnsi="Candara" w:cs="Calibri"/>
          <w:sz w:val="22"/>
          <w:szCs w:val="22"/>
          <w:lang w:val="pl-PL"/>
        </w:rPr>
        <w:t>Język i tonalność przekazu</w:t>
      </w:r>
      <w:bookmarkEnd w:id="11"/>
    </w:p>
    <w:p w14:paraId="33E07E77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lang w:val="pl-PL"/>
        </w:rPr>
      </w:pP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>Wymagania dotyczące stosowanego języka przekazu:</w:t>
      </w:r>
    </w:p>
    <w:p w14:paraId="46606170" w14:textId="77777777" w:rsidR="00DC4027" w:rsidRPr="00540455" w:rsidRDefault="00DC4027" w:rsidP="00EE74AA">
      <w:pPr>
        <w:spacing w:line="360" w:lineRule="auto"/>
        <w:ind w:left="708"/>
        <w:jc w:val="both"/>
        <w:rPr>
          <w:rFonts w:ascii="Candara" w:hAnsi="Candara" w:cs="Calibri"/>
          <w:sz w:val="22"/>
          <w:szCs w:val="22"/>
          <w:lang w:val="pl-PL"/>
        </w:rPr>
      </w:pPr>
      <w:r w:rsidRPr="00273207">
        <w:rPr>
          <w:rFonts w:ascii="Candara" w:hAnsi="Candara" w:cs="Calibri"/>
          <w:b/>
          <w:bCs/>
          <w:sz w:val="22"/>
          <w:szCs w:val="22"/>
          <w:lang w:val="pl-PL"/>
        </w:rPr>
        <w:t>1)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Dostosowanie języka do kanału komunikacyjnego oraz grupy docelowej;</w:t>
      </w:r>
    </w:p>
    <w:p w14:paraId="7A86E717" w14:textId="223E5EBD" w:rsidR="00DC4027" w:rsidRPr="00540455" w:rsidRDefault="00DC4027" w:rsidP="00EE74AA">
      <w:pPr>
        <w:spacing w:line="360" w:lineRule="auto"/>
        <w:ind w:left="708"/>
        <w:jc w:val="both"/>
        <w:rPr>
          <w:rFonts w:ascii="Candara" w:hAnsi="Candara" w:cs="Calibri"/>
          <w:sz w:val="22"/>
          <w:szCs w:val="22"/>
          <w:lang w:val="pl-PL"/>
        </w:rPr>
      </w:pPr>
      <w:r w:rsidRPr="00273207">
        <w:rPr>
          <w:rFonts w:ascii="Candara" w:hAnsi="Candara" w:cs="Calibri"/>
          <w:b/>
          <w:bCs/>
          <w:sz w:val="22"/>
          <w:szCs w:val="22"/>
          <w:lang w:val="pl-PL"/>
        </w:rPr>
        <w:t>2)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Przekaz kampanii powinien w sposób pozytywny </w:t>
      </w:r>
      <w:r w:rsidR="001F24B1">
        <w:rPr>
          <w:rFonts w:ascii="Candara" w:hAnsi="Candara" w:cs="Calibri"/>
          <w:sz w:val="22"/>
          <w:szCs w:val="22"/>
          <w:lang w:val="pl-PL"/>
        </w:rPr>
        <w:t>zachęcać do korzystania w materiałów edukacyjnych wypracowanych w ramach programu JEŻ</w:t>
      </w:r>
    </w:p>
    <w:p w14:paraId="245C62A8" w14:textId="77777777" w:rsidR="00DC4027" w:rsidRPr="00540455" w:rsidRDefault="00DC4027" w:rsidP="00EE74AA">
      <w:pPr>
        <w:spacing w:line="360" w:lineRule="auto"/>
        <w:ind w:left="708"/>
        <w:jc w:val="both"/>
        <w:rPr>
          <w:rFonts w:ascii="Candara" w:hAnsi="Candara" w:cs="Calibri"/>
          <w:sz w:val="22"/>
          <w:szCs w:val="22"/>
          <w:lang w:val="pl-PL"/>
        </w:rPr>
      </w:pPr>
      <w:r w:rsidRPr="00273207">
        <w:rPr>
          <w:rFonts w:ascii="Candara" w:hAnsi="Candara" w:cs="Calibri"/>
          <w:b/>
          <w:bCs/>
          <w:sz w:val="22"/>
          <w:szCs w:val="22"/>
          <w:lang w:val="pl-PL"/>
        </w:rPr>
        <w:t>3)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Język przekazu powinien charakteryzować się otwartością i jednocześnie być podparty mocnymi argumentami;</w:t>
      </w:r>
    </w:p>
    <w:p w14:paraId="07417FE8" w14:textId="77777777" w:rsidR="00DC4027" w:rsidRPr="00540455" w:rsidRDefault="00DC4027" w:rsidP="00EE74AA">
      <w:pPr>
        <w:spacing w:line="360" w:lineRule="auto"/>
        <w:ind w:left="708"/>
        <w:jc w:val="both"/>
        <w:rPr>
          <w:rFonts w:ascii="Candara" w:hAnsi="Candara" w:cs="Calibri"/>
          <w:sz w:val="22"/>
          <w:szCs w:val="22"/>
          <w:lang w:val="pl-PL"/>
        </w:rPr>
      </w:pPr>
      <w:r w:rsidRPr="00273207">
        <w:rPr>
          <w:rFonts w:ascii="Candara" w:hAnsi="Candara" w:cs="Calibri"/>
          <w:b/>
          <w:bCs/>
          <w:sz w:val="22"/>
          <w:szCs w:val="22"/>
          <w:lang w:val="pl-PL"/>
        </w:rPr>
        <w:t>4)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Nie zakazujemy/nie nakazujemy/nie oceniamy/nie krytykujemy - jesteśmy po stronie odbiorcy - my jesteśmy odbiorcą;</w:t>
      </w:r>
    </w:p>
    <w:p w14:paraId="547B7F12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20C6BED1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lang w:val="pl-PL"/>
        </w:rPr>
      </w:pPr>
      <w:r w:rsidRPr="00540455">
        <w:rPr>
          <w:rFonts w:ascii="Candara" w:hAnsi="Candara" w:cs="Calibri"/>
          <w:b/>
          <w:bCs/>
          <w:sz w:val="22"/>
          <w:szCs w:val="22"/>
          <w:lang w:val="pl-PL"/>
        </w:rPr>
        <w:t>Ograniczenia przekazu:</w:t>
      </w:r>
    </w:p>
    <w:p w14:paraId="03931346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Kampania nie może straszyć śmiercią;</w:t>
      </w:r>
    </w:p>
    <w:p w14:paraId="3C571283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Przekaz kampanii nie może być trywialny;</w:t>
      </w:r>
    </w:p>
    <w:p w14:paraId="736DFA43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Przekaz kampanii nie może generować lęku i obaw;</w:t>
      </w:r>
    </w:p>
    <w:p w14:paraId="5D26D1E7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Kampania nie może wzbudzać agresji i/lub nietolerancji;</w:t>
      </w:r>
    </w:p>
    <w:p w14:paraId="354F649C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Kampania nie może utrwalać wizerunku człowieka borykającego się z problemami żywieniowymi jako człowieka nieinteligentnego, aspołecznego;</w:t>
      </w:r>
    </w:p>
    <w:p w14:paraId="41D37868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Kampania nie może dyskredytować, ośmieszać i piętnować;</w:t>
      </w:r>
    </w:p>
    <w:p w14:paraId="68BF0F69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Kampania nie może stygmatyzować ani obrażać żadnej grupy społecznej;</w:t>
      </w:r>
    </w:p>
    <w:p w14:paraId="04BF22FD" w14:textId="77777777" w:rsidR="00DC4027" w:rsidRPr="00540455" w:rsidRDefault="00DC4027" w:rsidP="00EE74A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Kampania nie może wykorzystywać przedmiotów czy symboli, które mogą być kojarzone z aktami terroru i przemocy, w tym m.in.: broń palna, itp.</w:t>
      </w:r>
    </w:p>
    <w:p w14:paraId="33ADF058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32EA2ECB" w14:textId="77777777" w:rsidR="00DC4027" w:rsidRPr="00540455" w:rsidRDefault="00DC4027" w:rsidP="00EE74AA">
      <w:pPr>
        <w:pStyle w:val="Nagwek1"/>
        <w:spacing w:before="0" w:after="240"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bookmarkStart w:id="12" w:name="_Toc126669196"/>
      <w:r w:rsidRPr="00540455">
        <w:rPr>
          <w:rFonts w:ascii="Candara" w:hAnsi="Candara" w:cs="Calibri"/>
          <w:sz w:val="22"/>
          <w:szCs w:val="22"/>
          <w:lang w:val="pl-PL"/>
        </w:rPr>
        <w:lastRenderedPageBreak/>
        <w:t>III. Szczegółowe zadania Wykonawcy w ramach kampanii marketingowej</w:t>
      </w:r>
      <w:bookmarkEnd w:id="12"/>
    </w:p>
    <w:p w14:paraId="5D11FEE1" w14:textId="7B4F588C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Wykonawca odpowiedzialny będzie za przygotowanie i przeprowadzenie Kampanii na zasadach i warunkach określonych w niniejszym Opisie Przedmiotu Zamówienia</w:t>
      </w:r>
      <w:r w:rsidR="00E16C49" w:rsidRPr="00540455">
        <w:rPr>
          <w:rFonts w:ascii="Candara" w:hAnsi="Candara" w:cs="Calibri"/>
          <w:sz w:val="22"/>
          <w:szCs w:val="22"/>
          <w:lang w:val="pl-PL"/>
        </w:rPr>
        <w:t>,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jak też w Umowie.</w:t>
      </w:r>
    </w:p>
    <w:p w14:paraId="166BF57A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lang w:val="pl-PL"/>
        </w:rPr>
      </w:pPr>
    </w:p>
    <w:p w14:paraId="46B506D6" w14:textId="4EBB187D" w:rsidR="00DC4027" w:rsidRPr="00864EB3" w:rsidRDefault="00DC4027" w:rsidP="00864EB3">
      <w:pPr>
        <w:spacing w:line="360" w:lineRule="auto"/>
        <w:jc w:val="both"/>
        <w:rPr>
          <w:rFonts w:ascii="Candara" w:hAnsi="Candara" w:cs="Calibri"/>
          <w:b/>
          <w:bCs/>
          <w:color w:val="00B0F0"/>
          <w:sz w:val="22"/>
          <w:szCs w:val="22"/>
          <w:lang w:val="pl-PL"/>
        </w:rPr>
      </w:pPr>
      <w:r w:rsidRPr="00864EB3">
        <w:rPr>
          <w:rFonts w:ascii="Candara" w:hAnsi="Candara" w:cs="Calibri"/>
          <w:b/>
          <w:bCs/>
          <w:color w:val="00B0F0"/>
          <w:sz w:val="22"/>
          <w:szCs w:val="22"/>
          <w:lang w:val="pl-PL"/>
        </w:rPr>
        <w:t>Do głównych zadań Wykonawcy należ</w:t>
      </w:r>
      <w:r w:rsidR="00005063" w:rsidRPr="00864EB3">
        <w:rPr>
          <w:rFonts w:ascii="Candara" w:hAnsi="Candara" w:cs="Calibri"/>
          <w:b/>
          <w:bCs/>
          <w:color w:val="00B0F0"/>
          <w:sz w:val="22"/>
          <w:szCs w:val="22"/>
          <w:lang w:val="pl-PL"/>
        </w:rPr>
        <w:t>ą zadania wymieniowe w punkcie 3.4. OPZ</w:t>
      </w:r>
      <w:r w:rsidRPr="00864EB3">
        <w:rPr>
          <w:rFonts w:ascii="Candara" w:hAnsi="Candara" w:cs="Calibri"/>
          <w:b/>
          <w:bCs/>
          <w:color w:val="00B0F0"/>
          <w:sz w:val="22"/>
          <w:szCs w:val="22"/>
          <w:lang w:val="pl-PL"/>
        </w:rPr>
        <w:t xml:space="preserve"> </w:t>
      </w:r>
      <w:r w:rsidR="00005063" w:rsidRPr="00864EB3">
        <w:rPr>
          <w:rFonts w:ascii="Candara" w:hAnsi="Candara" w:cs="Calibri"/>
          <w:b/>
          <w:bCs/>
          <w:color w:val="00B0F0"/>
          <w:sz w:val="22"/>
          <w:szCs w:val="22"/>
          <w:lang w:val="pl-PL"/>
        </w:rPr>
        <w:t>z uwzględnieniem zadań szczegółowych oraz wskaźników:</w:t>
      </w:r>
    </w:p>
    <w:p w14:paraId="6DB076D3" w14:textId="1B0CA8AB" w:rsidR="00005063" w:rsidRDefault="00005063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u w:val="single"/>
          <w:lang w:val="pl-PL"/>
        </w:rPr>
      </w:pPr>
    </w:p>
    <w:p w14:paraId="4FAF79A4" w14:textId="19DA7A66" w:rsidR="004809B0" w:rsidRDefault="004809B0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4809B0" w14:paraId="63372CF7" w14:textId="77777777" w:rsidTr="004809B0">
        <w:tc>
          <w:tcPr>
            <w:tcW w:w="562" w:type="dxa"/>
          </w:tcPr>
          <w:p w14:paraId="7636ED77" w14:textId="77777777" w:rsidR="004809B0" w:rsidRDefault="004809B0" w:rsidP="00853F13">
            <w:pPr>
              <w:spacing w:line="360" w:lineRule="auto"/>
              <w:jc w:val="center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3440D46F" w14:textId="63A9D496" w:rsidR="004809B0" w:rsidRDefault="00853F13" w:rsidP="00853F13">
            <w:pPr>
              <w:spacing w:line="360" w:lineRule="auto"/>
              <w:jc w:val="center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  <w:t>Zadania szczegółowe</w:t>
            </w:r>
          </w:p>
        </w:tc>
        <w:tc>
          <w:tcPr>
            <w:tcW w:w="3210" w:type="dxa"/>
          </w:tcPr>
          <w:p w14:paraId="362276E0" w14:textId="58C2289E" w:rsidR="004809B0" w:rsidRDefault="00853F13" w:rsidP="00853F13">
            <w:pPr>
              <w:spacing w:line="360" w:lineRule="auto"/>
              <w:jc w:val="center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  <w:t>Wskaźnik</w:t>
            </w:r>
          </w:p>
        </w:tc>
      </w:tr>
      <w:tr w:rsidR="004809B0" w:rsidRPr="004E5F79" w14:paraId="066F0B7E" w14:textId="77777777" w:rsidTr="004809B0">
        <w:tc>
          <w:tcPr>
            <w:tcW w:w="562" w:type="dxa"/>
          </w:tcPr>
          <w:p w14:paraId="56C4E568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7504B995" w14:textId="6163A2F2" w:rsidR="004809B0" w:rsidRDefault="004809B0" w:rsidP="004809B0">
            <w:pPr>
              <w:jc w:val="both"/>
              <w:rPr>
                <w:rFonts w:ascii="Candara" w:hAnsi="Candara" w:cs="Calibri"/>
                <w:color w:val="000000"/>
                <w:sz w:val="22"/>
                <w:szCs w:val="22"/>
                <w:lang w:val="pl-PL" w:eastAsia="pl-PL"/>
              </w:rPr>
            </w:pPr>
            <w:r w:rsidRPr="004809B0">
              <w:rPr>
                <w:rFonts w:ascii="Candara" w:hAnsi="Candara" w:cs="Calibri"/>
                <w:color w:val="000000"/>
                <w:sz w:val="22"/>
                <w:szCs w:val="22"/>
                <w:lang w:val="pl-PL"/>
              </w:rPr>
              <w:t xml:space="preserve">Organizacja występów/ wywiady/ pogadanek przedstawicieli programu w TV </w:t>
            </w:r>
            <w:r w:rsidR="001F24B1" w:rsidRPr="004809B0">
              <w:rPr>
                <w:rFonts w:ascii="Candara" w:hAnsi="Candara" w:cs="Calibri"/>
                <w:color w:val="000000"/>
                <w:sz w:val="22"/>
                <w:szCs w:val="22"/>
                <w:lang w:val="pl-PL"/>
              </w:rPr>
              <w:t>- edukacja</w:t>
            </w:r>
            <w:r w:rsidRPr="004809B0">
              <w:rPr>
                <w:rFonts w:ascii="Candara" w:hAnsi="Candara" w:cs="Calibri"/>
                <w:color w:val="000000"/>
                <w:sz w:val="22"/>
                <w:szCs w:val="22"/>
                <w:lang w:val="pl-PL"/>
              </w:rPr>
              <w:t xml:space="preserve"> nt. zasad zdrowego żywienia, informowanie o </w:t>
            </w:r>
            <w:r w:rsidRPr="00E62CAB">
              <w:rPr>
                <w:rFonts w:ascii="Candara" w:hAnsi="Candara" w:cs="Calibri"/>
                <w:color w:val="000000"/>
                <w:sz w:val="22"/>
                <w:szCs w:val="22"/>
                <w:lang w:val="pl-PL"/>
              </w:rPr>
              <w:t>programie JEŻ oraz wypracowanych, w ramach programu</w:t>
            </w:r>
            <w:r w:rsidR="00E62CAB" w:rsidRPr="00E62CAB">
              <w:rPr>
                <w:rFonts w:ascii="Candara" w:hAnsi="Candara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="00E62CAB" w:rsidRPr="00E62CAB">
              <w:rPr>
                <w:rFonts w:ascii="Candara" w:hAnsi="Candara" w:cs="Calibri"/>
                <w:color w:val="000000"/>
                <w:lang w:val="pl-PL"/>
              </w:rPr>
              <w:t>materiałach edukacyjnych</w:t>
            </w:r>
            <w:r w:rsidRPr="004809B0">
              <w:rPr>
                <w:rFonts w:ascii="Candara" w:hAnsi="Candara" w:cs="Calibri"/>
                <w:color w:val="000000"/>
                <w:sz w:val="22"/>
                <w:szCs w:val="22"/>
                <w:lang w:val="pl-PL"/>
              </w:rPr>
              <w:t xml:space="preserve">                                         </w:t>
            </w:r>
          </w:p>
          <w:p w14:paraId="5AA1B347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3210" w:type="dxa"/>
          </w:tcPr>
          <w:p w14:paraId="1B281B31" w14:textId="57F97019" w:rsidR="004809B0" w:rsidRDefault="004809B0" w:rsidP="004809B0">
            <w:pPr>
              <w:jc w:val="both"/>
              <w:rPr>
                <w:rFonts w:ascii="Candara" w:hAnsi="Candara" w:cs="Calibri"/>
                <w:sz w:val="22"/>
                <w:szCs w:val="22"/>
                <w:lang w:val="pl-PL" w:eastAsia="pl-PL"/>
              </w:rPr>
            </w:pPr>
            <w:r w:rsidRPr="004809B0">
              <w:rPr>
                <w:rFonts w:ascii="Candara" w:hAnsi="Candara" w:cs="Calibri"/>
                <w:sz w:val="22"/>
                <w:szCs w:val="22"/>
                <w:lang w:val="pl-PL"/>
              </w:rPr>
              <w:t xml:space="preserve">Liczba występów/ wywiadów/ </w:t>
            </w:r>
            <w:r w:rsidR="001F24B1" w:rsidRPr="004809B0">
              <w:rPr>
                <w:rFonts w:ascii="Candara" w:hAnsi="Candara" w:cs="Calibri"/>
                <w:sz w:val="22"/>
                <w:szCs w:val="22"/>
                <w:lang w:val="pl-PL"/>
              </w:rPr>
              <w:t xml:space="preserve">pogadanek: </w:t>
            </w:r>
            <w:r w:rsidR="00C7177C">
              <w:rPr>
                <w:rFonts w:ascii="Candara" w:hAnsi="Candara" w:cs="Calibri"/>
                <w:sz w:val="22"/>
                <w:szCs w:val="22"/>
                <w:lang w:val="pl-PL"/>
              </w:rPr>
              <w:t>2</w:t>
            </w:r>
            <w:r w:rsidRPr="004809B0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w telewizjach śniadaniowych</w:t>
            </w:r>
          </w:p>
          <w:p w14:paraId="0867853C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</w:tr>
      <w:tr w:rsidR="004809B0" w:rsidRPr="005411C3" w14:paraId="35E6CE3C" w14:textId="77777777" w:rsidTr="004809B0">
        <w:tc>
          <w:tcPr>
            <w:tcW w:w="562" w:type="dxa"/>
          </w:tcPr>
          <w:p w14:paraId="6D189931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1462385B" w14:textId="77777777" w:rsidR="004809B0" w:rsidRDefault="004809B0" w:rsidP="004809B0">
            <w:pPr>
              <w:jc w:val="both"/>
              <w:rPr>
                <w:rFonts w:ascii="Candara" w:hAnsi="Candara" w:cs="Calibri"/>
                <w:color w:val="000000"/>
                <w:sz w:val="22"/>
                <w:szCs w:val="22"/>
                <w:lang w:val="pl-PL" w:eastAsia="pl-PL"/>
              </w:rPr>
            </w:pPr>
            <w:r w:rsidRPr="004809B0">
              <w:rPr>
                <w:rFonts w:ascii="Candara" w:hAnsi="Candara" w:cs="Calibri"/>
                <w:color w:val="000000"/>
                <w:sz w:val="22"/>
                <w:szCs w:val="22"/>
                <w:lang w:val="pl-PL"/>
              </w:rPr>
              <w:t xml:space="preserve">Udział ekspertów NIZP PZH-PIB w programach radiowych – cykl rozmów edukacyjnych w wybranych stacjach radiowych (ogólnopolskich i lokalnych) nt. zasad zdrowego żywienia oraz idei programu JEŻ. </w:t>
            </w:r>
          </w:p>
          <w:p w14:paraId="63B9E462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3210" w:type="dxa"/>
          </w:tcPr>
          <w:p w14:paraId="6D7B7FE8" w14:textId="01557ACA" w:rsidR="004809B0" w:rsidRDefault="004809B0" w:rsidP="00E36946">
            <w:pPr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  <w:r w:rsidRPr="004809B0">
              <w:rPr>
                <w:rFonts w:ascii="Candara" w:hAnsi="Candara" w:cs="Calibri"/>
                <w:sz w:val="22"/>
                <w:szCs w:val="22"/>
                <w:lang w:val="pl-PL"/>
              </w:rPr>
              <w:t>Liczba wywiadów</w:t>
            </w:r>
            <w:r w:rsidR="00E36946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4</w:t>
            </w:r>
            <w:r w:rsidRPr="004809B0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</w:t>
            </w:r>
          </w:p>
        </w:tc>
      </w:tr>
      <w:tr w:rsidR="004809B0" w:rsidRPr="004E5F79" w14:paraId="235D0BBB" w14:textId="77777777" w:rsidTr="004809B0">
        <w:tc>
          <w:tcPr>
            <w:tcW w:w="562" w:type="dxa"/>
          </w:tcPr>
          <w:p w14:paraId="72829D73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17DF33D3" w14:textId="6DB1E442" w:rsidR="004809B0" w:rsidRP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Wywiady, artykuły w prasie dla nauczycieli </w:t>
            </w:r>
            <w:r w:rsidR="0072652E">
              <w:rPr>
                <w:rFonts w:ascii="Candara" w:hAnsi="Candara" w:cs="Calibri"/>
                <w:sz w:val="22"/>
                <w:szCs w:val="22"/>
                <w:lang w:val="pl-PL"/>
              </w:rPr>
              <w:t>oraz na portalach branżowych dla nauczycieli -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promocja zasad zdrowego żywienia, oraz idei programu JEŻ. Przygotowanie materiałów, w tym grafika i zakup powierzchni oraz płatna promocja wywiadów i artykułów w sieci</w:t>
            </w:r>
          </w:p>
        </w:tc>
        <w:tc>
          <w:tcPr>
            <w:tcW w:w="3210" w:type="dxa"/>
          </w:tcPr>
          <w:p w14:paraId="0C2C7E06" w14:textId="3295B270" w:rsidR="004809B0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Liczba wywiadów: </w:t>
            </w:r>
            <w:r w:rsidR="0072652E">
              <w:rPr>
                <w:rFonts w:ascii="Candara" w:hAnsi="Candara" w:cs="Calibri"/>
                <w:sz w:val="22"/>
                <w:szCs w:val="22"/>
                <w:lang w:val="pl-PL"/>
              </w:rPr>
              <w:t>1 w prasie</w:t>
            </w:r>
          </w:p>
          <w:p w14:paraId="33EB34ED" w14:textId="3E65EF8E" w:rsidR="0072652E" w:rsidRPr="00853F13" w:rsidRDefault="0072652E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>
              <w:rPr>
                <w:rFonts w:ascii="Candara" w:hAnsi="Candara" w:cs="Calibri"/>
                <w:sz w:val="22"/>
                <w:szCs w:val="22"/>
                <w:lang w:val="pl-PL"/>
              </w:rPr>
              <w:t>Liczba wywiadów: 1 na portalu branżowym</w:t>
            </w:r>
          </w:p>
          <w:p w14:paraId="7C0FAB9D" w14:textId="77777777" w:rsid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liczba artykułów: </w:t>
            </w:r>
            <w:r w:rsidR="0072652E">
              <w:rPr>
                <w:rFonts w:ascii="Candara" w:hAnsi="Candara" w:cs="Calibri"/>
                <w:sz w:val="22"/>
                <w:szCs w:val="22"/>
                <w:lang w:val="pl-PL"/>
              </w:rPr>
              <w:t>1 w prasie</w:t>
            </w:r>
          </w:p>
          <w:p w14:paraId="68D3E09E" w14:textId="14A8F085" w:rsidR="0072652E" w:rsidRPr="00853F13" w:rsidRDefault="0072652E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>
              <w:rPr>
                <w:rFonts w:ascii="Candara" w:hAnsi="Candara" w:cs="Calibri"/>
                <w:sz w:val="22"/>
                <w:szCs w:val="22"/>
                <w:lang w:val="pl-PL"/>
              </w:rPr>
              <w:t>liczba artykułów: 1 na portalu branżowym</w:t>
            </w:r>
          </w:p>
        </w:tc>
      </w:tr>
      <w:tr w:rsidR="004809B0" w:rsidRPr="004E5F79" w14:paraId="3A505733" w14:textId="77777777" w:rsidTr="004809B0">
        <w:tc>
          <w:tcPr>
            <w:tcW w:w="562" w:type="dxa"/>
          </w:tcPr>
          <w:p w14:paraId="4397C1DA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6C95EFC2" w14:textId="79382E0E" w:rsidR="002737A4" w:rsidRPr="002737A4" w:rsidRDefault="00853F13" w:rsidP="002737A4">
            <w:pPr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Przygotowanie i produkcja spotu TV promującego program wśród ogółu społeczeństwa, ze szczególnym uwzględnieniem środowiska nauczycieli i uczniów.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</w:t>
            </w:r>
            <w:r w:rsidR="002737A4" w:rsidRPr="002737A4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 xml:space="preserve">Spot zostanie wyprodukowany na bazie materiałów: zdjęcia </w:t>
            </w:r>
            <w:proofErr w:type="spellStart"/>
            <w:r w:rsidR="002737A4" w:rsidRPr="002737A4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>stockowe</w:t>
            </w:r>
            <w:proofErr w:type="spellEnd"/>
            <w:r w:rsidR="002737A4" w:rsidRPr="002737A4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>, obrazy, grafika wektorowa, filmy, inne zakupionych w banku zdjęć</w:t>
            </w:r>
          </w:p>
          <w:p w14:paraId="2FF49586" w14:textId="3C117E9E" w:rsidR="004809B0" w:rsidRPr="00853F13" w:rsidRDefault="004809B0" w:rsidP="002737A4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</w:p>
        </w:tc>
        <w:tc>
          <w:tcPr>
            <w:tcW w:w="3210" w:type="dxa"/>
          </w:tcPr>
          <w:p w14:paraId="5518FA8A" w14:textId="44845AD4" w:rsidR="004809B0" w:rsidRP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Spoty 30” – </w:t>
            </w:r>
            <w:r w:rsidR="00C7177C">
              <w:rPr>
                <w:rFonts w:ascii="Candara" w:hAnsi="Candara" w:cs="Calibri"/>
                <w:sz w:val="22"/>
                <w:szCs w:val="22"/>
                <w:lang w:val="pl-PL"/>
              </w:rPr>
              <w:t>4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00 emisji w stacji ogólnopolskiej, w tym </w:t>
            </w:r>
            <w:r w:rsidR="00C7177C">
              <w:rPr>
                <w:rFonts w:ascii="Candara" w:hAnsi="Candara" w:cs="Calibri"/>
                <w:sz w:val="22"/>
                <w:szCs w:val="22"/>
                <w:lang w:val="pl-PL"/>
              </w:rPr>
              <w:t>2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0% w </w:t>
            </w:r>
            <w:proofErr w:type="spellStart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prime</w:t>
            </w:r>
            <w:proofErr w:type="spellEnd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time</w:t>
            </w:r>
            <w:proofErr w:type="spellEnd"/>
          </w:p>
        </w:tc>
      </w:tr>
      <w:tr w:rsidR="004809B0" w:rsidRPr="004E5F79" w14:paraId="2E81D168" w14:textId="77777777" w:rsidTr="004809B0">
        <w:tc>
          <w:tcPr>
            <w:tcW w:w="562" w:type="dxa"/>
          </w:tcPr>
          <w:p w14:paraId="372E1BEA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7EF1B86B" w14:textId="38BC9142" w:rsidR="004809B0" w:rsidRP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Przygotowanie i produkcja spotu radiowego promującego program wśród ogółu społeczeństwa</w:t>
            </w:r>
            <w:r w:rsidR="00E62CAB">
              <w:rPr>
                <w:rFonts w:ascii="Candara" w:hAnsi="Candara" w:cs="Calibri"/>
                <w:sz w:val="22"/>
                <w:szCs w:val="22"/>
                <w:lang w:val="pl-PL"/>
              </w:rPr>
              <w:t xml:space="preserve">, </w:t>
            </w:r>
            <w:r w:rsidR="00E62CAB" w:rsidRPr="00E62CAB">
              <w:rPr>
                <w:rFonts w:ascii="Candara" w:hAnsi="Candara" w:cs="Calibri"/>
                <w:lang w:val="pl-PL"/>
              </w:rPr>
              <w:t>w szczególnoś</w:t>
            </w:r>
            <w:r w:rsidR="00E62CAB">
              <w:rPr>
                <w:rFonts w:ascii="Candara" w:hAnsi="Candara" w:cs="Calibri"/>
                <w:lang w:val="pl-PL"/>
              </w:rPr>
              <w:t>ci</w:t>
            </w:r>
            <w:r w:rsidR="00E62CAB" w:rsidRPr="00E62CAB">
              <w:rPr>
                <w:rFonts w:ascii="Candara" w:hAnsi="Candara" w:cs="Calibri"/>
                <w:lang w:val="pl-PL"/>
              </w:rPr>
              <w:t xml:space="preserve"> promującego materiał</w:t>
            </w:r>
            <w:r w:rsidR="00235022">
              <w:rPr>
                <w:rFonts w:ascii="Candara" w:hAnsi="Candara" w:cs="Calibri"/>
                <w:lang w:val="pl-PL"/>
              </w:rPr>
              <w:t>y</w:t>
            </w:r>
            <w:r w:rsidR="00E62CAB" w:rsidRPr="00E62CAB">
              <w:rPr>
                <w:rFonts w:ascii="Candara" w:hAnsi="Candara" w:cs="Calibri"/>
                <w:lang w:val="pl-PL"/>
              </w:rPr>
              <w:t xml:space="preserve"> edukacyjne wypracowane w programie</w:t>
            </w:r>
            <w:r w:rsidRPr="00E62CAB">
              <w:rPr>
                <w:rFonts w:ascii="Candara" w:hAnsi="Candara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210" w:type="dxa"/>
          </w:tcPr>
          <w:p w14:paraId="7B363B61" w14:textId="2C02C7E5" w:rsidR="00853F13" w:rsidRPr="00853F13" w:rsidRDefault="00853F13" w:rsidP="00C7177C">
            <w:pPr>
              <w:spacing w:line="360" w:lineRule="auto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Spoty 30” – </w:t>
            </w:r>
            <w:r w:rsidR="00C7177C">
              <w:rPr>
                <w:rFonts w:ascii="Candara" w:hAnsi="Candara" w:cs="Calibri"/>
                <w:sz w:val="22"/>
                <w:szCs w:val="22"/>
                <w:lang w:val="pl-PL"/>
              </w:rPr>
              <w:t>200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emisji, w stacji ogólnopolskiej; </w:t>
            </w:r>
            <w:r w:rsidR="00C7177C">
              <w:rPr>
                <w:rFonts w:ascii="Candara" w:hAnsi="Candara" w:cs="Calibri"/>
                <w:sz w:val="22"/>
                <w:szCs w:val="22"/>
                <w:lang w:val="pl-PL"/>
              </w:rPr>
              <w:t>w tym 20% w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prime</w:t>
            </w:r>
            <w:proofErr w:type="spellEnd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time</w:t>
            </w:r>
            <w:proofErr w:type="spellEnd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w stacji ogólnopolskiej</w:t>
            </w:r>
          </w:p>
          <w:p w14:paraId="279B206C" w14:textId="0261F1F3" w:rsidR="00C7177C" w:rsidRPr="00853F13" w:rsidRDefault="00853F13" w:rsidP="00C7177C">
            <w:pPr>
              <w:spacing w:line="360" w:lineRule="auto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lastRenderedPageBreak/>
              <w:t xml:space="preserve">Spoty 15” – </w:t>
            </w:r>
            <w:r w:rsidR="00C7177C">
              <w:rPr>
                <w:rFonts w:ascii="Candara" w:hAnsi="Candara" w:cs="Calibri"/>
                <w:sz w:val="22"/>
                <w:szCs w:val="22"/>
                <w:lang w:val="pl-PL"/>
              </w:rPr>
              <w:t>200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emisji w stacji </w:t>
            </w:r>
            <w:r w:rsidR="002737A4" w:rsidRPr="00853F13">
              <w:rPr>
                <w:rFonts w:ascii="Candara" w:hAnsi="Candara" w:cs="Calibri"/>
                <w:sz w:val="22"/>
                <w:szCs w:val="22"/>
                <w:lang w:val="pl-PL"/>
              </w:rPr>
              <w:t>ogólnopolskiej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>, w</w:t>
            </w:r>
            <w:r w:rsidR="00C7177C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tym 20% w</w:t>
            </w:r>
            <w:r w:rsidR="00C7177C"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7177C" w:rsidRPr="00853F13">
              <w:rPr>
                <w:rFonts w:ascii="Candara" w:hAnsi="Candara" w:cs="Calibri"/>
                <w:sz w:val="22"/>
                <w:szCs w:val="22"/>
                <w:lang w:val="pl-PL"/>
              </w:rPr>
              <w:t>prime</w:t>
            </w:r>
            <w:proofErr w:type="spellEnd"/>
            <w:r w:rsidR="00C7177C"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7177C" w:rsidRPr="00853F13">
              <w:rPr>
                <w:rFonts w:ascii="Candara" w:hAnsi="Candara" w:cs="Calibri"/>
                <w:sz w:val="22"/>
                <w:szCs w:val="22"/>
                <w:lang w:val="pl-PL"/>
              </w:rPr>
              <w:t>time</w:t>
            </w:r>
            <w:proofErr w:type="spellEnd"/>
            <w:r w:rsidR="00C7177C"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w stacji ogólnopolskiej</w:t>
            </w:r>
          </w:p>
          <w:p w14:paraId="1A3CEDF7" w14:textId="05378F9A" w:rsidR="00853F13" w:rsidRP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</w:p>
        </w:tc>
      </w:tr>
      <w:tr w:rsidR="00853F13" w14:paraId="44E46410" w14:textId="77777777" w:rsidTr="004809B0">
        <w:tc>
          <w:tcPr>
            <w:tcW w:w="562" w:type="dxa"/>
          </w:tcPr>
          <w:p w14:paraId="6A9C3876" w14:textId="77777777" w:rsid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062EF697" w14:textId="6C30D7E5" w:rsidR="00853F13" w:rsidRP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Organizacja konkursu dla klas szkół podstawowych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klasy </w:t>
            </w:r>
            <w:r w:rsidR="00235022">
              <w:rPr>
                <w:rFonts w:ascii="Candara" w:hAnsi="Candara" w:cs="Calibri"/>
                <w:sz w:val="22"/>
                <w:szCs w:val="22"/>
                <w:lang w:val="pl-PL"/>
              </w:rPr>
              <w:t>I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>-III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– nagroda – ekskluzywne warsztaty kulinarne dla klas na zaproszenie NIZP PZH–PIB i SGGW</w:t>
            </w:r>
          </w:p>
        </w:tc>
        <w:tc>
          <w:tcPr>
            <w:tcW w:w="3210" w:type="dxa"/>
          </w:tcPr>
          <w:p w14:paraId="52B6ABA9" w14:textId="7568CDDA" w:rsidR="00853F13" w:rsidRPr="00853F13" w:rsidRDefault="00853F13" w:rsidP="00853F13">
            <w:pPr>
              <w:spacing w:line="360" w:lineRule="auto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Organizacja i komunikacja konkursu. Ustalenie zasad konkursu i wyłonienia zwycięzców. Dokumentacja fotograficzna przeprowadzonych zajęć. Dokumentacja przeprowadzonego konkursu.</w:t>
            </w:r>
          </w:p>
        </w:tc>
      </w:tr>
      <w:tr w:rsidR="00853F13" w14:paraId="04EA7F17" w14:textId="77777777" w:rsidTr="004809B0">
        <w:tc>
          <w:tcPr>
            <w:tcW w:w="562" w:type="dxa"/>
          </w:tcPr>
          <w:p w14:paraId="2AAB6A33" w14:textId="77777777" w:rsid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0D15E76B" w14:textId="0907E45A" w:rsidR="00853F13" w:rsidRP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Rozbudowa strony jez.edu.pl</w:t>
            </w:r>
          </w:p>
        </w:tc>
        <w:tc>
          <w:tcPr>
            <w:tcW w:w="3210" w:type="dxa"/>
          </w:tcPr>
          <w:p w14:paraId="1C5BB2E3" w14:textId="1DD5B886" w:rsidR="00853F13" w:rsidRP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OPZ. pkt II. 3.2</w:t>
            </w:r>
          </w:p>
        </w:tc>
      </w:tr>
      <w:tr w:rsidR="00853F13" w:rsidRPr="004E5F79" w14:paraId="3846D42E" w14:textId="77777777" w:rsidTr="004809B0">
        <w:tc>
          <w:tcPr>
            <w:tcW w:w="562" w:type="dxa"/>
          </w:tcPr>
          <w:p w14:paraId="4D1B0FCE" w14:textId="77777777" w:rsidR="00853F13" w:rsidRDefault="00853F13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223A3186" w14:textId="0B59BE18" w:rsidR="00853F13" w:rsidRPr="00853F13" w:rsidRDefault="004E5F79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4E5F79">
              <w:rPr>
                <w:rFonts w:ascii="Candara" w:hAnsi="Candara" w:cs="Calibri"/>
                <w:sz w:val="22"/>
                <w:szCs w:val="22"/>
                <w:lang w:val="pl-PL"/>
              </w:rPr>
              <w:t>Promocja w mediach społecznościowych postów przygotowanych przez Zamawiającego dla profilu Junior-</w:t>
            </w:r>
            <w:proofErr w:type="spellStart"/>
            <w:r w:rsidRPr="004E5F79">
              <w:rPr>
                <w:rFonts w:ascii="Candara" w:hAnsi="Candara" w:cs="Calibri"/>
                <w:sz w:val="22"/>
                <w:szCs w:val="22"/>
                <w:lang w:val="pl-PL"/>
              </w:rPr>
              <w:t>Edu</w:t>
            </w:r>
            <w:proofErr w:type="spellEnd"/>
            <w:r w:rsidRPr="004E5F79">
              <w:rPr>
                <w:rFonts w:ascii="Candara" w:hAnsi="Candara" w:cs="Calibri"/>
                <w:sz w:val="22"/>
                <w:szCs w:val="22"/>
                <w:lang w:val="pl-PL"/>
              </w:rPr>
              <w:t>-Żywienie. Promocja wśród rodziców dzieci w wieku 7-13 lat oraz wśród nauczycieli</w:t>
            </w:r>
          </w:p>
        </w:tc>
        <w:tc>
          <w:tcPr>
            <w:tcW w:w="3210" w:type="dxa"/>
          </w:tcPr>
          <w:p w14:paraId="2D8A936F" w14:textId="751022B0" w:rsidR="00853F13" w:rsidRPr="00853F13" w:rsidRDefault="002737A4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  <w:r>
              <w:rPr>
                <w:rFonts w:ascii="Candara" w:hAnsi="Candara" w:cs="Calibri"/>
                <w:sz w:val="22"/>
                <w:szCs w:val="22"/>
                <w:lang w:val="pl-PL"/>
              </w:rPr>
              <w:t>5</w:t>
            </w:r>
            <w:r w:rsidR="00853F13"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postów na FB, </w:t>
            </w:r>
            <w:r>
              <w:rPr>
                <w:rFonts w:ascii="Candara" w:hAnsi="Candara" w:cs="Calibri"/>
                <w:sz w:val="22"/>
                <w:szCs w:val="22"/>
                <w:lang w:val="pl-PL"/>
              </w:rPr>
              <w:t>5</w:t>
            </w:r>
            <w:r w:rsidR="00853F13"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postów Instagram</w:t>
            </w:r>
          </w:p>
        </w:tc>
      </w:tr>
      <w:tr w:rsidR="004809B0" w:rsidRPr="004E5F79" w14:paraId="0BE31ABA" w14:textId="77777777" w:rsidTr="004809B0">
        <w:tc>
          <w:tcPr>
            <w:tcW w:w="562" w:type="dxa"/>
          </w:tcPr>
          <w:p w14:paraId="3FDAD0A6" w14:textId="77777777" w:rsidR="004809B0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5856" w:type="dxa"/>
          </w:tcPr>
          <w:p w14:paraId="49EFEC9F" w14:textId="5F29C816" w:rsidR="002737A4" w:rsidRDefault="00853F13" w:rsidP="002737A4">
            <w:pPr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Wyprodukowanie łącznie 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>3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animacji </w:t>
            </w:r>
            <w:r w:rsidR="002737A4" w:rsidRPr="00853F13">
              <w:rPr>
                <w:rFonts w:ascii="Candara" w:hAnsi="Candara" w:cs="Calibri"/>
                <w:sz w:val="22"/>
                <w:szCs w:val="22"/>
                <w:lang w:val="pl-PL"/>
              </w:rPr>
              <w:t>edukacyjnych skierowanych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do uczniów klas I-VI oraz rodziców dzieci w wieku 7-13 lat prezentujących program Junior-</w:t>
            </w:r>
            <w:proofErr w:type="spellStart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Edu</w:t>
            </w:r>
            <w:proofErr w:type="spellEnd"/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>-Żywienie oraz zasady prawidłowego żywienia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 xml:space="preserve">. </w:t>
            </w:r>
          </w:p>
          <w:p w14:paraId="60CC4B43" w14:textId="2D623824" w:rsidR="002737A4" w:rsidRPr="002737A4" w:rsidRDefault="002737A4" w:rsidP="002737A4">
            <w:pPr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>Animacje zostaną</w:t>
            </w:r>
            <w:r w:rsidRPr="002737A4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 xml:space="preserve"> wyprodukowan</w:t>
            </w:r>
            <w:r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>e</w:t>
            </w:r>
            <w:r w:rsidRPr="002737A4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 xml:space="preserve"> na bazie materiałów: zdjęcia </w:t>
            </w:r>
            <w:proofErr w:type="spellStart"/>
            <w:r w:rsidRPr="002737A4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>stockowe</w:t>
            </w:r>
            <w:proofErr w:type="spellEnd"/>
            <w:r w:rsidRPr="002737A4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>, obrazy, grafika wektorowa, filmy, inne zakupionych w banku zdjęć</w:t>
            </w:r>
            <w:r w:rsidR="00235022">
              <w:rPr>
                <w:rFonts w:ascii="Candara" w:hAnsi="Candara" w:cs="Calibri"/>
                <w:b/>
                <w:bCs/>
                <w:sz w:val="22"/>
                <w:szCs w:val="22"/>
                <w:lang w:val="pl-PL"/>
              </w:rPr>
              <w:t>/ video</w:t>
            </w:r>
          </w:p>
          <w:p w14:paraId="48834FC3" w14:textId="187020A2" w:rsidR="004809B0" w:rsidRPr="00853F13" w:rsidRDefault="004809B0" w:rsidP="00EE74AA">
            <w:pPr>
              <w:spacing w:line="360" w:lineRule="auto"/>
              <w:jc w:val="both"/>
              <w:rPr>
                <w:rFonts w:ascii="Candara" w:hAnsi="Candara" w:cs="Calibri"/>
                <w:sz w:val="22"/>
                <w:szCs w:val="22"/>
                <w:lang w:val="pl-PL"/>
              </w:rPr>
            </w:pPr>
          </w:p>
        </w:tc>
        <w:tc>
          <w:tcPr>
            <w:tcW w:w="3210" w:type="dxa"/>
          </w:tcPr>
          <w:p w14:paraId="7097D569" w14:textId="22964716" w:rsidR="004809B0" w:rsidRPr="00853F13" w:rsidRDefault="00853F13" w:rsidP="00853F13">
            <w:pPr>
              <w:spacing w:line="360" w:lineRule="auto"/>
              <w:rPr>
                <w:rFonts w:ascii="Candara" w:hAnsi="Candara" w:cs="Calibri"/>
                <w:sz w:val="22"/>
                <w:szCs w:val="22"/>
                <w:lang w:val="pl-PL"/>
              </w:rPr>
            </w:pP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Wyprodukowanie łącznie 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>3</w:t>
            </w:r>
            <w:r w:rsidRPr="00853F13">
              <w:rPr>
                <w:rFonts w:ascii="Candara" w:hAnsi="Candara" w:cs="Calibri"/>
                <w:sz w:val="22"/>
                <w:szCs w:val="22"/>
                <w:lang w:val="pl-PL"/>
              </w:rPr>
              <w:t xml:space="preserve"> animacji edukacyjnych.                                                     Długość animacji </w:t>
            </w:r>
            <w:r w:rsidR="002737A4">
              <w:rPr>
                <w:rFonts w:ascii="Candara" w:hAnsi="Candara" w:cs="Calibri"/>
                <w:sz w:val="22"/>
                <w:szCs w:val="22"/>
                <w:lang w:val="pl-PL"/>
              </w:rPr>
              <w:t>nie może być krótsza niż 3 minuty</w:t>
            </w:r>
          </w:p>
        </w:tc>
      </w:tr>
    </w:tbl>
    <w:p w14:paraId="6D964B28" w14:textId="77777777" w:rsidR="004809B0" w:rsidRPr="00540455" w:rsidRDefault="004809B0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u w:val="single"/>
          <w:lang w:val="pl-PL"/>
        </w:rPr>
      </w:pPr>
    </w:p>
    <w:p w14:paraId="72B629C7" w14:textId="77777777" w:rsidR="00DC4027" w:rsidRPr="00540455" w:rsidRDefault="00DC4027" w:rsidP="00EE74AA">
      <w:pPr>
        <w:pStyle w:val="Nagwek2"/>
        <w:spacing w:before="0" w:line="360" w:lineRule="auto"/>
        <w:rPr>
          <w:rFonts w:ascii="Candara" w:hAnsi="Candara" w:cs="Calibri"/>
          <w:sz w:val="22"/>
          <w:szCs w:val="22"/>
          <w:lang w:val="pl-PL"/>
        </w:rPr>
      </w:pPr>
    </w:p>
    <w:p w14:paraId="516DABBB" w14:textId="1771300B" w:rsidR="00DC4027" w:rsidRPr="00540455" w:rsidRDefault="00DC4027" w:rsidP="00547F5B">
      <w:pPr>
        <w:pStyle w:val="Nagwek2"/>
        <w:numPr>
          <w:ilvl w:val="6"/>
          <w:numId w:val="4"/>
        </w:numPr>
        <w:spacing w:before="0"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13" w:name="_Toc126669197"/>
      <w:r w:rsidRPr="00540455">
        <w:rPr>
          <w:rFonts w:ascii="Candara" w:hAnsi="Candara" w:cs="Calibri"/>
          <w:sz w:val="22"/>
          <w:szCs w:val="22"/>
          <w:lang w:val="pl-PL"/>
        </w:rPr>
        <w:t>Koncepcja kreatywna Kampanii</w:t>
      </w:r>
      <w:bookmarkEnd w:id="13"/>
    </w:p>
    <w:p w14:paraId="6ACFECE3" w14:textId="14480294" w:rsidR="001638DD" w:rsidRPr="00540455" w:rsidRDefault="001638DD" w:rsidP="00EE74A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eastAsiaTheme="minorEastAsia" w:hAnsi="Candara" w:cs="Calibri"/>
          <w:lang w:val="pl-PL"/>
        </w:rPr>
        <w:t xml:space="preserve">Wykonawca przygotuje Harmonogram Kampanii </w:t>
      </w:r>
      <w:r w:rsidRPr="00540455">
        <w:rPr>
          <w:rFonts w:ascii="Candara" w:eastAsiaTheme="minorEastAsia" w:hAnsi="Candara" w:cs="Calibri"/>
          <w:b/>
          <w:bCs/>
          <w:lang w:val="pl-PL"/>
        </w:rPr>
        <w:t>w terminie 3 dni</w:t>
      </w:r>
      <w:r w:rsidR="006E024D" w:rsidRPr="00540455">
        <w:rPr>
          <w:rFonts w:ascii="Candara" w:eastAsiaTheme="minorEastAsia" w:hAnsi="Candara" w:cs="Calibri"/>
          <w:b/>
          <w:bCs/>
          <w:lang w:val="pl-PL"/>
        </w:rPr>
        <w:t xml:space="preserve"> roboczych</w:t>
      </w:r>
      <w:r w:rsidRPr="00540455">
        <w:rPr>
          <w:rFonts w:ascii="Candara" w:eastAsiaTheme="minorEastAsia" w:hAnsi="Candara" w:cs="Calibri"/>
          <w:lang w:val="pl-PL"/>
        </w:rPr>
        <w:t xml:space="preserve"> po podpisaniu Umowy.</w:t>
      </w:r>
    </w:p>
    <w:p w14:paraId="77620942" w14:textId="274A7187" w:rsidR="00DC4027" w:rsidRPr="00540455" w:rsidRDefault="00DC4027" w:rsidP="00EE74A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przygotuje </w:t>
      </w:r>
      <w:r w:rsidR="001F24B1">
        <w:rPr>
          <w:rFonts w:ascii="Candara" w:hAnsi="Candara" w:cs="Calibri"/>
          <w:lang w:val="pl-PL"/>
        </w:rPr>
        <w:t>K</w:t>
      </w:r>
      <w:r w:rsidRPr="00540455">
        <w:rPr>
          <w:rFonts w:ascii="Candara" w:hAnsi="Candara" w:cs="Calibri"/>
          <w:lang w:val="pl-PL"/>
        </w:rPr>
        <w:t xml:space="preserve">oncepcję </w:t>
      </w:r>
      <w:r w:rsidR="001F24B1">
        <w:rPr>
          <w:rFonts w:ascii="Candara" w:hAnsi="Candara" w:cs="Calibri"/>
          <w:lang w:val="pl-PL"/>
        </w:rPr>
        <w:t>K</w:t>
      </w:r>
      <w:r w:rsidRPr="00540455">
        <w:rPr>
          <w:rFonts w:ascii="Candara" w:hAnsi="Candara" w:cs="Calibri"/>
          <w:lang w:val="pl-PL"/>
        </w:rPr>
        <w:t xml:space="preserve">reatywną </w:t>
      </w:r>
      <w:r w:rsidRPr="00540455">
        <w:rPr>
          <w:rFonts w:ascii="Candara" w:hAnsi="Candara" w:cs="Calibri"/>
          <w:b/>
          <w:bCs/>
          <w:lang w:val="pl-PL"/>
        </w:rPr>
        <w:t xml:space="preserve">w terminie </w:t>
      </w:r>
      <w:r w:rsidR="0072652E">
        <w:rPr>
          <w:rFonts w:ascii="Candara" w:hAnsi="Candara" w:cs="Calibri"/>
          <w:b/>
          <w:bCs/>
          <w:lang w:val="pl-PL"/>
        </w:rPr>
        <w:t>8</w:t>
      </w:r>
      <w:r w:rsidRPr="00540455">
        <w:rPr>
          <w:rFonts w:ascii="Candara" w:hAnsi="Candara" w:cs="Calibri"/>
          <w:b/>
          <w:bCs/>
          <w:lang w:val="pl-PL"/>
        </w:rPr>
        <w:t xml:space="preserve"> dni </w:t>
      </w:r>
      <w:r w:rsidR="0072652E">
        <w:rPr>
          <w:rFonts w:ascii="Candara" w:hAnsi="Candara" w:cs="Calibri"/>
          <w:b/>
          <w:bCs/>
          <w:lang w:val="pl-PL"/>
        </w:rPr>
        <w:t>roboczych</w:t>
      </w:r>
      <w:r w:rsidRPr="00540455">
        <w:rPr>
          <w:rFonts w:ascii="Candara" w:hAnsi="Candara" w:cs="Calibri"/>
          <w:lang w:val="pl-PL"/>
        </w:rPr>
        <w:t xml:space="preserve"> od podpisania Umowy. Przewidywane jest spotkanie robocze w celu omówienia</w:t>
      </w:r>
      <w:r w:rsidR="001F24B1">
        <w:rPr>
          <w:rFonts w:ascii="Candara" w:hAnsi="Candara" w:cs="Calibri"/>
          <w:lang w:val="pl-PL"/>
        </w:rPr>
        <w:t xml:space="preserve"> wstępnej</w:t>
      </w:r>
      <w:r w:rsidRPr="00540455">
        <w:rPr>
          <w:rFonts w:ascii="Candara" w:hAnsi="Candara" w:cs="Calibri"/>
          <w:lang w:val="pl-PL"/>
        </w:rPr>
        <w:t xml:space="preserve"> koncepcji kreatywnej Kampanii</w:t>
      </w:r>
      <w:r w:rsidR="001F24B1">
        <w:rPr>
          <w:rFonts w:ascii="Candara" w:hAnsi="Candara" w:cs="Calibri"/>
          <w:lang w:val="pl-PL"/>
        </w:rPr>
        <w:t>, którą Wykonawca złoży w postepowaniu wraz z ofertą realizacji Kampanii.</w:t>
      </w:r>
    </w:p>
    <w:p w14:paraId="070A3180" w14:textId="77777777" w:rsidR="00DC4027" w:rsidRPr="00540455" w:rsidRDefault="00DC4027" w:rsidP="00EE74A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lastRenderedPageBreak/>
        <w:t>W kampanii zostaną wykorzystane kanały marketingu 360 offline i online, które wspomogą aspekt edukacyjny programu i zachęcą nauczycieli oraz uczniów do udziału w szkoleniach i warsztatach.</w:t>
      </w:r>
    </w:p>
    <w:p w14:paraId="2D19AD2E" w14:textId="77777777" w:rsidR="00DC4027" w:rsidRPr="00540455" w:rsidRDefault="00DC4027" w:rsidP="00EE74A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Treści merytoryczne materiałów edukacyjno-informacyjnych opracowywanych przez Wykonawcę, Wykonawca przedłoży Zamawiającemu w celu uzyskania akceptacji. Przekazywanie i ustalanie materiałów będzie odbywać się w trybie roboczym w trakcie realizacji zamówienia.</w:t>
      </w:r>
    </w:p>
    <w:p w14:paraId="4D158198" w14:textId="77777777" w:rsidR="00DC4027" w:rsidRPr="00540455" w:rsidRDefault="00DC4027" w:rsidP="00EE74A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Wszystkie działania prowadzone w ramach Kampanii powinny być spójne oraz stanowić integralną całość, wykazującą synergię poszczególnych działań.</w:t>
      </w:r>
    </w:p>
    <w:p w14:paraId="4D1993C9" w14:textId="2C1099B1" w:rsidR="00DC4027" w:rsidRPr="00540455" w:rsidRDefault="00DC4027" w:rsidP="00EE74A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Koncepcja Kreatywna wraz z Harmonogramem podlega akceptacji Zamawiającego. Przewidywane jest spotkanie robocze w celu przekazania uwag Zamawiającego do Koncepcji, które Wykonawca </w:t>
      </w:r>
      <w:r w:rsidR="00235022">
        <w:rPr>
          <w:rFonts w:ascii="Candara" w:hAnsi="Candara" w:cs="Calibri"/>
          <w:lang w:val="pl-PL"/>
        </w:rPr>
        <w:t>z</w:t>
      </w:r>
      <w:r w:rsidRPr="00540455">
        <w:rPr>
          <w:rFonts w:ascii="Candara" w:hAnsi="Candara" w:cs="Calibri"/>
          <w:lang w:val="pl-PL"/>
        </w:rPr>
        <w:t xml:space="preserve">obowiązany jest wprowadzić niezwłocznie, nie później niż </w:t>
      </w:r>
      <w:r w:rsidR="00022329">
        <w:rPr>
          <w:rFonts w:ascii="Candara" w:hAnsi="Candara" w:cs="Calibri"/>
          <w:lang w:val="pl-PL"/>
        </w:rPr>
        <w:t>3</w:t>
      </w:r>
      <w:r w:rsidRPr="00540455">
        <w:rPr>
          <w:rFonts w:ascii="Candara" w:hAnsi="Candara" w:cs="Calibri"/>
          <w:lang w:val="pl-PL"/>
        </w:rPr>
        <w:t xml:space="preserve"> dni </w:t>
      </w:r>
      <w:r w:rsidR="00022329">
        <w:rPr>
          <w:rFonts w:ascii="Candara" w:hAnsi="Candara" w:cs="Calibri"/>
          <w:lang w:val="pl-PL"/>
        </w:rPr>
        <w:t>robocze</w:t>
      </w:r>
      <w:r w:rsidRPr="00540455">
        <w:rPr>
          <w:rFonts w:ascii="Candara" w:hAnsi="Candara" w:cs="Calibri"/>
          <w:lang w:val="pl-PL"/>
        </w:rPr>
        <w:t xml:space="preserve"> od dnia ich przekazania.</w:t>
      </w:r>
    </w:p>
    <w:p w14:paraId="6947719D" w14:textId="660594C8" w:rsidR="00DC4027" w:rsidRPr="00540455" w:rsidRDefault="00DC4027" w:rsidP="00EE74AA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Ze spotkań roboczych, o których mowa w pkt 1 i 6, Wykonawca sporządzi notatkę, która będzie podlegała akceptacji przez Zamawiającego</w:t>
      </w:r>
      <w:r w:rsidR="00074D9E" w:rsidRPr="00540455">
        <w:rPr>
          <w:rFonts w:ascii="Candara" w:hAnsi="Candara" w:cs="Calibri"/>
          <w:lang w:val="pl-PL"/>
        </w:rPr>
        <w:t xml:space="preserve"> w formie pisemnej lub</w:t>
      </w:r>
      <w:r w:rsidR="00607F73" w:rsidRPr="00540455">
        <w:rPr>
          <w:rFonts w:ascii="Candara" w:hAnsi="Candara" w:cs="Calibri"/>
          <w:lang w:val="pl-PL"/>
        </w:rPr>
        <w:t xml:space="preserve"> elektronicznej</w:t>
      </w:r>
      <w:r w:rsidRPr="00540455">
        <w:rPr>
          <w:rFonts w:ascii="Candara" w:hAnsi="Candara" w:cs="Calibri"/>
          <w:lang w:val="pl-PL"/>
        </w:rPr>
        <w:t xml:space="preserve"> w terminie 2 dni roboczych od jej dostarczenia.</w:t>
      </w:r>
    </w:p>
    <w:p w14:paraId="18F844B3" w14:textId="2C188AA4" w:rsidR="00DC4027" w:rsidRPr="00540455" w:rsidRDefault="00DC4027" w:rsidP="00547F5B">
      <w:pPr>
        <w:pStyle w:val="Nagwek2"/>
        <w:numPr>
          <w:ilvl w:val="6"/>
          <w:numId w:val="4"/>
        </w:numPr>
        <w:spacing w:after="240" w:line="360" w:lineRule="auto"/>
        <w:rPr>
          <w:rFonts w:ascii="Candara" w:hAnsi="Candara" w:cs="Calibri"/>
          <w:sz w:val="22"/>
          <w:szCs w:val="22"/>
          <w:lang w:val="pl-PL"/>
        </w:rPr>
      </w:pPr>
      <w:bookmarkStart w:id="14" w:name="_Toc126669198"/>
      <w:r w:rsidRPr="00540455">
        <w:rPr>
          <w:rFonts w:ascii="Candara" w:hAnsi="Candara" w:cs="Calibri"/>
          <w:sz w:val="22"/>
          <w:szCs w:val="22"/>
          <w:lang w:val="pl-PL"/>
        </w:rPr>
        <w:t>Koncepcja graficzna kampanii</w:t>
      </w:r>
      <w:bookmarkEnd w:id="14"/>
    </w:p>
    <w:p w14:paraId="07703B1B" w14:textId="2AF5686C" w:rsidR="00DC4027" w:rsidRPr="00540455" w:rsidRDefault="00DC4027" w:rsidP="00EE74AA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przygotuję </w:t>
      </w:r>
      <w:r w:rsidR="001F24B1">
        <w:rPr>
          <w:rFonts w:ascii="Candara" w:hAnsi="Candara" w:cs="Calibri"/>
          <w:lang w:val="pl-PL"/>
        </w:rPr>
        <w:t>koncepcją graficzną kampanii z wykorzystaniem logo programu JEŻ. Logo dostarczy Zamawiający.</w:t>
      </w:r>
    </w:p>
    <w:p w14:paraId="7798377F" w14:textId="158072D9" w:rsidR="00DC4027" w:rsidRPr="00540455" w:rsidRDefault="00DC4027" w:rsidP="00EE74A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Wszelkie materiały przygotowane w ramach niniejszego Opisu przedmiotu zamówienia muszą być odpowiednio </w:t>
      </w:r>
      <w:r w:rsidR="001F24B1">
        <w:rPr>
          <w:rFonts w:ascii="Candara" w:hAnsi="Candara" w:cs="Calibri"/>
          <w:lang w:val="pl-PL"/>
        </w:rPr>
        <w:t>oznakowane logotypami</w:t>
      </w:r>
      <w:r w:rsidRPr="00540455">
        <w:rPr>
          <w:rFonts w:ascii="Candara" w:hAnsi="Candara" w:cs="Calibri"/>
          <w:lang w:val="pl-PL"/>
        </w:rPr>
        <w:t xml:space="preserve"> (logotyp Ministra Edukacji i Nauki, Ministerstwa Edukacji i Nauki, Ministerstwa Zdrowia, Narodowego Instytutu Zdrowia Publicznego PZH – PIB, Szkoły Głównej Gospodarstwa Wiejskiego), informacj</w:t>
      </w:r>
      <w:r w:rsidR="001F24B1">
        <w:rPr>
          <w:rFonts w:ascii="Candara" w:hAnsi="Candara" w:cs="Calibri"/>
          <w:lang w:val="pl-PL"/>
        </w:rPr>
        <w:t>ą</w:t>
      </w:r>
      <w:r w:rsidRPr="00540455">
        <w:rPr>
          <w:rFonts w:ascii="Candara" w:hAnsi="Candara" w:cs="Calibri"/>
          <w:lang w:val="pl-PL"/>
        </w:rPr>
        <w:t xml:space="preserve"> dotyczącą finansowania projektu w pełnym brzmieniu „</w:t>
      </w:r>
      <w:r w:rsidRPr="00540455">
        <w:rPr>
          <w:rFonts w:ascii="Candara" w:hAnsi="Candara" w:cs="Calibri"/>
          <w:i/>
          <w:lang w:val="pl-PL"/>
        </w:rPr>
        <w:t>Zadanie realizowane ze środków Ministra Edukacji i Nauki.</w:t>
      </w:r>
      <w:r w:rsidR="00E8309B" w:rsidRPr="00540455">
        <w:rPr>
          <w:rFonts w:ascii="Candara" w:hAnsi="Candara" w:cs="Calibri"/>
          <w:i/>
          <w:lang w:val="pl-PL"/>
        </w:rPr>
        <w:t>”</w:t>
      </w:r>
      <w:r w:rsidR="001F24B1">
        <w:rPr>
          <w:rFonts w:ascii="Candara" w:hAnsi="Candara" w:cs="Calibri"/>
          <w:i/>
          <w:lang w:val="pl-PL"/>
        </w:rPr>
        <w:t xml:space="preserve"> </w:t>
      </w:r>
      <w:r w:rsidR="001F24B1" w:rsidRPr="001F24B1">
        <w:rPr>
          <w:rFonts w:ascii="Candara" w:hAnsi="Candara" w:cs="Calibri"/>
          <w:iCs/>
          <w:lang w:val="pl-PL"/>
        </w:rPr>
        <w:t>Logotypy dostarczy zamawiający.</w:t>
      </w:r>
    </w:p>
    <w:p w14:paraId="25960849" w14:textId="6C1F2E3A" w:rsidR="00DC4027" w:rsidRPr="00540455" w:rsidRDefault="00DC4027" w:rsidP="00EE74AA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Przygotowane w toku realizacji Umowy materiały oraz działania powinny być spójne z przygotowaną koncepcją. </w:t>
      </w:r>
    </w:p>
    <w:p w14:paraId="033D6913" w14:textId="790FFE7C" w:rsidR="0045336C" w:rsidRPr="00540455" w:rsidRDefault="0045336C" w:rsidP="00EE74AA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Zamawiający nie dopuszcza użycia logotypów Wykonawcy w Kampanii.</w:t>
      </w:r>
    </w:p>
    <w:p w14:paraId="382793D6" w14:textId="749A4537" w:rsidR="00DC4027" w:rsidRPr="00540455" w:rsidRDefault="00DC4027" w:rsidP="00547F5B">
      <w:pPr>
        <w:pStyle w:val="Nagwek2"/>
        <w:numPr>
          <w:ilvl w:val="6"/>
          <w:numId w:val="4"/>
        </w:numPr>
        <w:spacing w:line="360" w:lineRule="auto"/>
        <w:rPr>
          <w:rFonts w:ascii="Candara" w:hAnsi="Candara" w:cs="Calibri"/>
          <w:sz w:val="22"/>
          <w:szCs w:val="22"/>
          <w:lang w:val="pl-PL"/>
        </w:rPr>
      </w:pPr>
      <w:bookmarkStart w:id="15" w:name="_Toc126669199"/>
      <w:r w:rsidRPr="00540455">
        <w:rPr>
          <w:rFonts w:ascii="Candara" w:hAnsi="Candara" w:cs="Calibri"/>
          <w:sz w:val="22"/>
          <w:szCs w:val="22"/>
          <w:lang w:val="pl-PL"/>
        </w:rPr>
        <w:t>Kampania w mediach konwencjonalnych</w:t>
      </w:r>
      <w:r w:rsidR="007A20A0" w:rsidRPr="00540455">
        <w:rPr>
          <w:rFonts w:ascii="Candara" w:hAnsi="Candara" w:cs="Calibri"/>
          <w:sz w:val="22"/>
          <w:szCs w:val="22"/>
          <w:lang w:val="pl-PL"/>
        </w:rPr>
        <w:t xml:space="preserve"> i </w:t>
      </w:r>
      <w:bookmarkEnd w:id="15"/>
      <w:r w:rsidR="001F24B1" w:rsidRPr="00540455">
        <w:rPr>
          <w:rFonts w:ascii="Candara" w:hAnsi="Candara" w:cs="Calibri"/>
          <w:sz w:val="22"/>
          <w:szCs w:val="22"/>
          <w:lang w:val="pl-PL"/>
        </w:rPr>
        <w:t>internecie</w:t>
      </w:r>
    </w:p>
    <w:p w14:paraId="615F5B92" w14:textId="5D5E364E" w:rsidR="00DC4027" w:rsidRPr="00540455" w:rsidRDefault="00DC4027" w:rsidP="00273207">
      <w:pPr>
        <w:spacing w:before="240" w:line="360" w:lineRule="auto"/>
        <w:ind w:firstLine="283"/>
        <w:jc w:val="both"/>
        <w:rPr>
          <w:rFonts w:ascii="Candara" w:hAnsi="Candara" w:cs="Calibri"/>
          <w:sz w:val="22"/>
          <w:szCs w:val="22"/>
          <w:u w:val="single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 xml:space="preserve">Przygotowanie, organizacja i realizacja kampanii w mediach konwencjonalnych, w tym koncepcja kreatywna i produkcja spotów: telewizyjnego i radiowego, zakup czasu antenowego, przygotowanie </w:t>
      </w:r>
      <w:r w:rsidRPr="00540455">
        <w:rPr>
          <w:rFonts w:ascii="Candara" w:hAnsi="Candara" w:cs="Calibri"/>
          <w:sz w:val="22"/>
          <w:szCs w:val="22"/>
          <w:lang w:val="pl-PL"/>
        </w:rPr>
        <w:lastRenderedPageBreak/>
        <w:t xml:space="preserve">media planów i innych działań koniecznych do przeprowadzenia kampanii w mediach konwencjonalnych. </w:t>
      </w:r>
      <w:r w:rsidRPr="00540455">
        <w:rPr>
          <w:rFonts w:ascii="Candara" w:hAnsi="Candara" w:cs="Calibri"/>
          <w:sz w:val="22"/>
          <w:szCs w:val="22"/>
          <w:u w:val="single"/>
          <w:lang w:val="pl-PL"/>
        </w:rPr>
        <w:t xml:space="preserve">Wykonawca uwzględni w tym zakresie wnioski z badań </w:t>
      </w:r>
      <w:proofErr w:type="spellStart"/>
      <w:r w:rsidRPr="00540455">
        <w:rPr>
          <w:rFonts w:ascii="Candara" w:hAnsi="Candara" w:cs="Calibri"/>
          <w:sz w:val="22"/>
          <w:szCs w:val="22"/>
          <w:u w:val="single"/>
          <w:lang w:val="pl-PL"/>
        </w:rPr>
        <w:t>focusowych</w:t>
      </w:r>
      <w:proofErr w:type="spellEnd"/>
      <w:r w:rsidRPr="00540455">
        <w:rPr>
          <w:rFonts w:ascii="Candara" w:hAnsi="Candara" w:cs="Calibri"/>
          <w:sz w:val="22"/>
          <w:szCs w:val="22"/>
          <w:u w:val="single"/>
          <w:lang w:val="pl-PL"/>
        </w:rPr>
        <w:t xml:space="preserve"> udostępnione przez Zamawiającego.</w:t>
      </w:r>
    </w:p>
    <w:p w14:paraId="2248E049" w14:textId="7943EA15" w:rsidR="00DC4027" w:rsidRPr="00540455" w:rsidRDefault="00DC4027" w:rsidP="00EE74AA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odpowiada za opracowanie koncepcji i harmonogramu działań </w:t>
      </w:r>
      <w:r w:rsidR="001F24B1">
        <w:rPr>
          <w:rFonts w:ascii="Candara" w:hAnsi="Candara" w:cs="Calibri"/>
          <w:lang w:val="pl-PL"/>
        </w:rPr>
        <w:t xml:space="preserve">promocyjnych </w:t>
      </w:r>
      <w:r w:rsidRPr="00540455">
        <w:rPr>
          <w:rFonts w:ascii="Candara" w:hAnsi="Candara" w:cs="Calibri"/>
          <w:lang w:val="pl-PL"/>
        </w:rPr>
        <w:t>w mediach konwencjonalnych (TV, radio, prasa) przygotowanej w oparciu o założenia Kampanii. Koncepcja powinna uwzględniać media i kanały, propozycję media planu, propozycję czasów emisji oraz pozostałe działania niezbędne do realizacji kampanii w mediach konwencjonalnych</w:t>
      </w:r>
      <w:r w:rsidR="00547F5B" w:rsidRPr="00540455">
        <w:rPr>
          <w:rFonts w:ascii="Candara" w:hAnsi="Candara" w:cs="Calibri"/>
          <w:lang w:val="pl-PL"/>
        </w:rPr>
        <w:t>, zgodnie ze wskaźnikami z pkt OPZ</w:t>
      </w:r>
      <w:r w:rsidR="00CE321E" w:rsidRPr="00540455">
        <w:rPr>
          <w:rFonts w:ascii="Candara" w:hAnsi="Candara" w:cs="Calibri"/>
          <w:lang w:val="pl-PL"/>
        </w:rPr>
        <w:t xml:space="preserve"> II.3.4 oraz III.1</w:t>
      </w:r>
    </w:p>
    <w:p w14:paraId="60D107BD" w14:textId="7BFA2E56" w:rsidR="00DC4027" w:rsidRPr="00540455" w:rsidRDefault="00DC4027" w:rsidP="00EE74AA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Koncepcja powinna zawierać produkcję i emisję spotu telewizyjnego 30” oraz radiowego 30” </w:t>
      </w:r>
      <w:r w:rsidR="007A20A0" w:rsidRPr="00540455">
        <w:rPr>
          <w:rFonts w:ascii="Candara" w:hAnsi="Candara" w:cs="Calibri"/>
          <w:lang w:val="pl-PL"/>
        </w:rPr>
        <w:t xml:space="preserve">oraz 15” </w:t>
      </w:r>
      <w:r w:rsidRPr="00540455">
        <w:rPr>
          <w:rFonts w:ascii="Candara" w:hAnsi="Candara" w:cs="Calibri"/>
          <w:lang w:val="pl-PL"/>
        </w:rPr>
        <w:t>promujących program</w:t>
      </w:r>
      <w:r w:rsidR="001F24B1">
        <w:rPr>
          <w:rFonts w:ascii="Candara" w:hAnsi="Candara" w:cs="Calibri"/>
          <w:lang w:val="pl-PL"/>
        </w:rPr>
        <w:t xml:space="preserve"> i wytworzone w jego ramach materiały edukacyjne</w:t>
      </w:r>
      <w:r w:rsidRPr="00540455">
        <w:rPr>
          <w:rFonts w:ascii="Candara" w:hAnsi="Candara" w:cs="Calibri"/>
          <w:lang w:val="pl-PL"/>
        </w:rPr>
        <w:t xml:space="preserve"> wśród ogółu społeczeństwa, ze szczególnym uwzględnieniem środowiska nauczycieli i uczniów, materiały </w:t>
      </w:r>
      <w:r w:rsidR="00322AAF" w:rsidRPr="00540455">
        <w:rPr>
          <w:rFonts w:ascii="Candara" w:hAnsi="Candara" w:cs="Calibri"/>
          <w:lang w:val="pl-PL"/>
        </w:rPr>
        <w:t>do platform</w:t>
      </w:r>
      <w:r w:rsidR="008A2816" w:rsidRPr="00540455">
        <w:rPr>
          <w:rFonts w:ascii="Candara" w:hAnsi="Candara" w:cs="Calibri"/>
          <w:lang w:val="pl-PL"/>
        </w:rPr>
        <w:t xml:space="preserve"> internetowych</w:t>
      </w:r>
      <w:r w:rsidR="00322AAF" w:rsidRPr="00540455">
        <w:rPr>
          <w:rFonts w:ascii="Candara" w:hAnsi="Candara" w:cs="Calibri"/>
          <w:lang w:val="pl-PL"/>
        </w:rPr>
        <w:t xml:space="preserve"> </w:t>
      </w:r>
      <w:r w:rsidRPr="00540455">
        <w:rPr>
          <w:rFonts w:ascii="Candara" w:hAnsi="Candara" w:cs="Calibri"/>
          <w:lang w:val="pl-PL"/>
        </w:rPr>
        <w:t>(</w:t>
      </w:r>
      <w:r w:rsidR="00322AAF" w:rsidRPr="00540455">
        <w:rPr>
          <w:rFonts w:ascii="Candara" w:hAnsi="Candara" w:cs="Calibri"/>
          <w:lang w:val="pl-PL"/>
        </w:rPr>
        <w:t>np.</w:t>
      </w:r>
      <w:r w:rsidR="007E4A1D" w:rsidRPr="00540455">
        <w:rPr>
          <w:rFonts w:ascii="Candara" w:hAnsi="Candara" w:cs="Calibri"/>
          <w:lang w:val="pl-PL"/>
        </w:rPr>
        <w:t xml:space="preserve"> </w:t>
      </w:r>
      <w:r w:rsidRPr="00540455">
        <w:rPr>
          <w:rFonts w:ascii="Candara" w:hAnsi="Candara" w:cs="Calibri"/>
          <w:lang w:val="pl-PL"/>
        </w:rPr>
        <w:t xml:space="preserve">wywiady, artykuły </w:t>
      </w:r>
      <w:r w:rsidR="008A2816" w:rsidRPr="00540455">
        <w:rPr>
          <w:rFonts w:ascii="Candara" w:hAnsi="Candara" w:cs="Calibri"/>
          <w:lang w:val="pl-PL"/>
        </w:rPr>
        <w:t xml:space="preserve">na stronach internetowych skierowanych do </w:t>
      </w:r>
      <w:r w:rsidRPr="00540455">
        <w:rPr>
          <w:rFonts w:ascii="Candara" w:hAnsi="Candara" w:cs="Calibri"/>
          <w:lang w:val="pl-PL"/>
        </w:rPr>
        <w:t>nauczycieli) promujące zasady zdrowego żywienia i informujące o założeniach programu.</w:t>
      </w:r>
    </w:p>
    <w:p w14:paraId="4E22D8D7" w14:textId="7B137773" w:rsidR="00DC4027" w:rsidRPr="00540455" w:rsidRDefault="00DC4027" w:rsidP="00EE74AA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Koncepcja powinna uwzględniać również organizację </w:t>
      </w:r>
      <w:r w:rsidRPr="00540455">
        <w:rPr>
          <w:rFonts w:ascii="Candara" w:hAnsi="Candara" w:cs="Calibri"/>
          <w:b/>
          <w:bCs/>
          <w:lang w:val="pl-PL"/>
        </w:rPr>
        <w:t>udziału ekspertów NIZP PZH – PIB w programach radiowych</w:t>
      </w:r>
      <w:r w:rsidRPr="00540455">
        <w:rPr>
          <w:rFonts w:ascii="Candara" w:hAnsi="Candara" w:cs="Calibri"/>
          <w:lang w:val="pl-PL"/>
        </w:rPr>
        <w:t xml:space="preserve"> – cykl rozmów edukacyjnych w wybranych stacjach o zasięgu ogólnopolskim i lokalnym nt. zasad zdrowego żywienia oraz informujących o programie oraz </w:t>
      </w:r>
      <w:r w:rsidRPr="00540455">
        <w:rPr>
          <w:rFonts w:ascii="Candara" w:hAnsi="Candara" w:cs="Calibri"/>
          <w:b/>
          <w:bCs/>
          <w:lang w:val="pl-PL"/>
        </w:rPr>
        <w:t>organizację występów przedstawicieli programu w telewizji.</w:t>
      </w:r>
    </w:p>
    <w:p w14:paraId="611E72EF" w14:textId="53BF9998" w:rsidR="00E8605A" w:rsidRPr="00540455" w:rsidRDefault="0072652E" w:rsidP="00F5683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ndara" w:hAnsi="Candara" w:cs="Calibri"/>
          <w:lang w:val="pl-PL"/>
        </w:rPr>
      </w:pPr>
      <w:r>
        <w:rPr>
          <w:rFonts w:ascii="Candara" w:hAnsi="Candara" w:cs="Calibri"/>
          <w:lang w:val="pl-PL"/>
        </w:rPr>
        <w:t>Koncepcja powinna uwzględniać organizację w</w:t>
      </w:r>
      <w:r w:rsidRPr="00853F13">
        <w:rPr>
          <w:rFonts w:ascii="Candara" w:hAnsi="Candara" w:cs="Calibri"/>
          <w:lang w:val="pl-PL"/>
        </w:rPr>
        <w:t>ywiad</w:t>
      </w:r>
      <w:r>
        <w:rPr>
          <w:rFonts w:ascii="Candara" w:hAnsi="Candara" w:cs="Calibri"/>
          <w:lang w:val="pl-PL"/>
        </w:rPr>
        <w:t>ów</w:t>
      </w:r>
      <w:r w:rsidRPr="00853F13">
        <w:rPr>
          <w:rFonts w:ascii="Candara" w:hAnsi="Candara" w:cs="Calibri"/>
          <w:lang w:val="pl-PL"/>
        </w:rPr>
        <w:t>, artykuł</w:t>
      </w:r>
      <w:r>
        <w:rPr>
          <w:rFonts w:ascii="Candara" w:hAnsi="Candara" w:cs="Calibri"/>
          <w:lang w:val="pl-PL"/>
        </w:rPr>
        <w:t>ów</w:t>
      </w:r>
      <w:r w:rsidRPr="00853F13">
        <w:rPr>
          <w:rFonts w:ascii="Candara" w:hAnsi="Candara" w:cs="Calibri"/>
          <w:lang w:val="pl-PL"/>
        </w:rPr>
        <w:t xml:space="preserve"> w prasie dla nauczycieli </w:t>
      </w:r>
      <w:r>
        <w:rPr>
          <w:rFonts w:ascii="Candara" w:hAnsi="Candara" w:cs="Calibri"/>
          <w:lang w:val="pl-PL"/>
        </w:rPr>
        <w:t>oraz na portalach branżowych dla nauczycieli -</w:t>
      </w:r>
      <w:r w:rsidRPr="00853F13">
        <w:rPr>
          <w:rFonts w:ascii="Candara" w:hAnsi="Candara" w:cs="Calibri"/>
          <w:lang w:val="pl-PL"/>
        </w:rPr>
        <w:t xml:space="preserve"> promocja zasad zdrowego żywienia, oraz idei programu JEŻ. </w:t>
      </w:r>
      <w:r>
        <w:rPr>
          <w:rFonts w:ascii="Candara" w:hAnsi="Candara" w:cs="Calibri"/>
          <w:lang w:val="pl-PL"/>
        </w:rPr>
        <w:t>oraz promocją</w:t>
      </w:r>
      <w:r w:rsidR="00E8605A" w:rsidRPr="00540455">
        <w:rPr>
          <w:rFonts w:ascii="Candara" w:hAnsi="Candara" w:cs="Calibri"/>
          <w:lang w:val="pl-PL"/>
        </w:rPr>
        <w:t xml:space="preserve"> artykułów sponsorowanych za pośrednictwem formatu natywnego w serwisach internetowych poświęconych </w:t>
      </w:r>
      <w:r w:rsidR="00DF2612" w:rsidRPr="00540455">
        <w:rPr>
          <w:rFonts w:ascii="Candara" w:hAnsi="Candara" w:cs="Calibri"/>
          <w:lang w:val="pl-PL"/>
        </w:rPr>
        <w:t>rodzicom i nauczycielom.</w:t>
      </w:r>
    </w:p>
    <w:p w14:paraId="697631B7" w14:textId="77777777" w:rsidR="00DC4027" w:rsidRPr="00540455" w:rsidRDefault="00DC4027" w:rsidP="00EE74AA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zorganizuje i zrealizuje zatwierdzone przez Zamawiającego działania opisane w koncepcji dla mediów konwencjonalnych zgodnie z harmonogramem kampanii.  </w:t>
      </w:r>
    </w:p>
    <w:p w14:paraId="765E3B54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1816FD67" w14:textId="340F6C03" w:rsidR="00DC4027" w:rsidRPr="00540455" w:rsidRDefault="00DC4027" w:rsidP="00547F5B">
      <w:pPr>
        <w:pStyle w:val="Nagwek2"/>
        <w:numPr>
          <w:ilvl w:val="6"/>
          <w:numId w:val="4"/>
        </w:numPr>
        <w:spacing w:before="0" w:after="240" w:line="360" w:lineRule="auto"/>
        <w:rPr>
          <w:rFonts w:ascii="Candara" w:eastAsiaTheme="minorEastAsia" w:hAnsi="Candara" w:cs="Calibri"/>
          <w:sz w:val="22"/>
          <w:szCs w:val="22"/>
          <w:lang w:val="pl-PL"/>
        </w:rPr>
      </w:pPr>
      <w:bookmarkStart w:id="16" w:name="_Toc126669200"/>
      <w:r w:rsidRPr="00540455">
        <w:rPr>
          <w:rFonts w:ascii="Candara" w:hAnsi="Candara" w:cs="Calibri"/>
          <w:sz w:val="22"/>
          <w:szCs w:val="22"/>
          <w:lang w:val="pl-PL"/>
        </w:rPr>
        <w:t>Opracowanie materiałów do publikacji i emisji</w:t>
      </w:r>
      <w:bookmarkEnd w:id="16"/>
    </w:p>
    <w:p w14:paraId="450423DF" w14:textId="13E4E243" w:rsidR="00DC4027" w:rsidRPr="00540455" w:rsidRDefault="00DC4027" w:rsidP="00273207">
      <w:pPr>
        <w:spacing w:line="360" w:lineRule="auto"/>
        <w:ind w:firstLine="283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Opracowanie materiałów do publikacji i emisji: spotów radiowych 30”</w:t>
      </w:r>
      <w:r w:rsidR="007A20A0" w:rsidRPr="00540455">
        <w:rPr>
          <w:rFonts w:ascii="Candara" w:hAnsi="Candara" w:cs="Calibri"/>
          <w:sz w:val="22"/>
          <w:szCs w:val="22"/>
          <w:lang w:val="pl-PL"/>
        </w:rPr>
        <w:t xml:space="preserve"> oraz 15”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, spotów telewizyjnych 30”, materiałów do prasy, </w:t>
      </w:r>
      <w:r w:rsidR="007A20A0" w:rsidRPr="0072652E">
        <w:rPr>
          <w:rFonts w:ascii="Candara" w:hAnsi="Candara" w:cs="Calibri"/>
          <w:sz w:val="22"/>
          <w:szCs w:val="22"/>
          <w:lang w:val="pl-PL"/>
        </w:rPr>
        <w:t>grafik</w:t>
      </w:r>
      <w:r w:rsidRPr="0072652E">
        <w:rPr>
          <w:rFonts w:ascii="Candara" w:hAnsi="Candara" w:cs="Calibri"/>
          <w:sz w:val="22"/>
          <w:szCs w:val="22"/>
          <w:lang w:val="pl-PL"/>
        </w:rPr>
        <w:t xml:space="preserve"> </w:t>
      </w:r>
      <w:r w:rsidR="0072652E" w:rsidRPr="0072652E">
        <w:rPr>
          <w:rFonts w:ascii="Candara" w:hAnsi="Candara" w:cs="Calibri"/>
          <w:sz w:val="22"/>
          <w:szCs w:val="22"/>
          <w:lang w:val="pl-PL"/>
        </w:rPr>
        <w:t>i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 materiałów do kampanii display</w:t>
      </w:r>
      <w:r w:rsidR="0072652E">
        <w:rPr>
          <w:rFonts w:ascii="Candara" w:hAnsi="Candara" w:cs="Calibri"/>
          <w:sz w:val="22"/>
          <w:szCs w:val="22"/>
          <w:lang w:val="pl-PL"/>
        </w:rPr>
        <w:t>.</w:t>
      </w:r>
    </w:p>
    <w:p w14:paraId="4AE0F87B" w14:textId="4070FC98" w:rsidR="00DC4027" w:rsidRPr="00540455" w:rsidRDefault="00DC4027" w:rsidP="00EE74AA">
      <w:pPr>
        <w:pStyle w:val="Akapitzlist"/>
        <w:numPr>
          <w:ilvl w:val="0"/>
          <w:numId w:val="5"/>
        </w:numPr>
        <w:spacing w:after="0" w:line="360" w:lineRule="auto"/>
        <w:ind w:left="717" w:hanging="357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odpowiada za całościową produkcję wszystkich materiałów do publikacji i emisji wykorzystywanych podczas Kampanii we wszystkich kanałach komunikacji, w tym w TV, radio, mediach społecznościowych, </w:t>
      </w:r>
      <w:r w:rsidR="00322AAF" w:rsidRPr="00540455">
        <w:rPr>
          <w:rFonts w:ascii="Candara" w:hAnsi="Candara" w:cs="Calibri"/>
          <w:lang w:val="pl-PL"/>
        </w:rPr>
        <w:t xml:space="preserve">platformach internetowych, </w:t>
      </w:r>
      <w:r w:rsidRPr="00540455">
        <w:rPr>
          <w:rFonts w:ascii="Candara" w:hAnsi="Candara" w:cs="Calibri"/>
          <w:lang w:val="pl-PL"/>
        </w:rPr>
        <w:t>kampanii display.</w:t>
      </w:r>
    </w:p>
    <w:p w14:paraId="33A951B0" w14:textId="77777777" w:rsidR="00DC4027" w:rsidRPr="00540455" w:rsidRDefault="00DC4027" w:rsidP="00EE74AA">
      <w:pPr>
        <w:pStyle w:val="Akapitzlist"/>
        <w:numPr>
          <w:ilvl w:val="0"/>
          <w:numId w:val="5"/>
        </w:numPr>
        <w:spacing w:after="0" w:line="360" w:lineRule="auto"/>
        <w:ind w:left="717" w:hanging="357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Koncepcja, zawartość merytoryczna i graficzna materiałów oraz harmonogram publikacji będą przedstawiane do akceptacji Zamawiającego.</w:t>
      </w:r>
    </w:p>
    <w:p w14:paraId="01AF9FF6" w14:textId="77777777" w:rsidR="00DC4027" w:rsidRPr="00540455" w:rsidRDefault="00DC4027" w:rsidP="00EE74AA">
      <w:pPr>
        <w:pStyle w:val="Akapitzlist"/>
        <w:numPr>
          <w:ilvl w:val="0"/>
          <w:numId w:val="5"/>
        </w:numPr>
        <w:spacing w:after="0" w:line="360" w:lineRule="auto"/>
        <w:ind w:left="717" w:hanging="357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Materiały opracowane na potrzeby Kampanii będą realizować cele kampanii i będą zgodne z koncepcją kreatywną Kampanii i jej ogólnym przekazem.</w:t>
      </w:r>
    </w:p>
    <w:p w14:paraId="49985DBC" w14:textId="72D7D51D" w:rsidR="00DC4027" w:rsidRPr="00540455" w:rsidRDefault="00DC4027" w:rsidP="00EE74AA">
      <w:pPr>
        <w:pStyle w:val="Akapitzlist"/>
        <w:numPr>
          <w:ilvl w:val="0"/>
          <w:numId w:val="5"/>
        </w:numPr>
        <w:spacing w:after="0" w:line="360" w:lineRule="auto"/>
        <w:ind w:left="717" w:hanging="357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lastRenderedPageBreak/>
        <w:t xml:space="preserve">Materiały do publikacji będą uwzględniać wymogi informacyjne wynikające z realizacji projektów finansowanych ze środków publicznych. Dotyczy to informowania o źródle finansowania oraz </w:t>
      </w:r>
      <w:r w:rsidR="000D2A7A" w:rsidRPr="00540455">
        <w:rPr>
          <w:rFonts w:ascii="Candara" w:hAnsi="Candara" w:cs="Calibri"/>
          <w:lang w:val="pl-PL"/>
        </w:rPr>
        <w:t>projekcie,</w:t>
      </w:r>
      <w:r w:rsidRPr="00540455">
        <w:rPr>
          <w:rFonts w:ascii="Candara" w:hAnsi="Candara" w:cs="Calibri"/>
          <w:lang w:val="pl-PL"/>
        </w:rPr>
        <w:t xml:space="preserve"> w ramach którego realizowana jest Kampania</w:t>
      </w:r>
      <w:r w:rsidR="007A20A0" w:rsidRPr="00540455">
        <w:rPr>
          <w:rFonts w:ascii="Candara" w:hAnsi="Candara" w:cs="Calibri"/>
          <w:lang w:val="pl-PL"/>
        </w:rPr>
        <w:t xml:space="preserve"> wraz z podaniem/ publikacją belki z logotypami</w:t>
      </w:r>
    </w:p>
    <w:p w14:paraId="7550C612" w14:textId="2B627BE5" w:rsidR="00DC4027" w:rsidRPr="00540455" w:rsidRDefault="00DC4027" w:rsidP="00EE74AA">
      <w:pPr>
        <w:pStyle w:val="Akapitzlist"/>
        <w:numPr>
          <w:ilvl w:val="0"/>
          <w:numId w:val="5"/>
        </w:numPr>
        <w:spacing w:after="0" w:line="360" w:lineRule="auto"/>
        <w:ind w:left="717" w:hanging="357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przed przystąpieniem do realizacji działań w poszczególnych kanałach będzie przedstawiał i omawiał plan działań i planowane materiały z Zamawiającym.  </w:t>
      </w:r>
    </w:p>
    <w:p w14:paraId="5766BB28" w14:textId="77777777" w:rsidR="00B45159" w:rsidRPr="00540455" w:rsidRDefault="003420A0" w:rsidP="00B4515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ndara" w:hAnsi="Candara" w:cstheme="minorHAnsi"/>
          <w:lang w:val="pl-PL" w:bidi="pl-PL"/>
        </w:rPr>
      </w:pPr>
      <w:r w:rsidRPr="00540455">
        <w:rPr>
          <w:rFonts w:ascii="Candara" w:hAnsi="Candara" w:cs="Calibri"/>
          <w:lang w:val="pl-PL"/>
        </w:rPr>
        <w:t xml:space="preserve">Wymagania dotyczące spotu telewizyjnego: </w:t>
      </w:r>
    </w:p>
    <w:p w14:paraId="7B4A48B8" w14:textId="651739C3" w:rsidR="003420A0" w:rsidRPr="00540455" w:rsidRDefault="00B45159" w:rsidP="00B4515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ndara" w:hAnsi="Candara" w:cstheme="minorHAnsi"/>
          <w:lang w:val="pl-PL" w:bidi="pl-PL"/>
        </w:rPr>
      </w:pPr>
      <w:r w:rsidRPr="00540455">
        <w:rPr>
          <w:rFonts w:ascii="Candara" w:hAnsi="Candara" w:cstheme="minorHAnsi"/>
          <w:lang w:val="pl-PL" w:bidi="pl-PL"/>
        </w:rPr>
        <w:t>spot musi być przygotowany z</w:t>
      </w:r>
      <w:r w:rsidR="003420A0" w:rsidRPr="00540455">
        <w:rPr>
          <w:rFonts w:ascii="Candara" w:hAnsi="Candara" w:cstheme="minorHAnsi"/>
          <w:lang w:val="pl-PL" w:bidi="pl-PL"/>
        </w:rPr>
        <w:t>godnie z wymogami WCAG 2.1.</w:t>
      </w:r>
      <w:r w:rsidR="0067366E" w:rsidRPr="00540455">
        <w:rPr>
          <w:rFonts w:ascii="Candara" w:hAnsi="Candara" w:cstheme="minorHAnsi"/>
          <w:lang w:val="pl-PL" w:bidi="pl-PL"/>
        </w:rPr>
        <w:t xml:space="preserve"> </w:t>
      </w:r>
      <w:r w:rsidR="00950C38" w:rsidRPr="00540455">
        <w:rPr>
          <w:rFonts w:ascii="Candara" w:hAnsi="Candara" w:cstheme="minorHAnsi"/>
          <w:lang w:val="pl-PL" w:bidi="pl-PL"/>
        </w:rPr>
        <w:t>(w</w:t>
      </w:r>
      <w:r w:rsidR="0067366E" w:rsidRPr="00540455">
        <w:rPr>
          <w:rFonts w:ascii="Candara" w:hAnsi="Candara" w:cstheme="minorHAnsi"/>
          <w:lang w:val="pl-PL" w:bidi="pl-PL"/>
        </w:rPr>
        <w:t xml:space="preserve"> tym</w:t>
      </w:r>
      <w:r w:rsidR="00020ABB" w:rsidRPr="00540455">
        <w:rPr>
          <w:rFonts w:ascii="Candara" w:hAnsi="Candara" w:cstheme="minorHAnsi"/>
          <w:lang w:val="pl-PL" w:bidi="pl-PL"/>
        </w:rPr>
        <w:t>:</w:t>
      </w:r>
      <w:r w:rsidR="0067366E" w:rsidRPr="00540455">
        <w:rPr>
          <w:rFonts w:ascii="Candara" w:hAnsi="Candara" w:cstheme="minorHAnsi"/>
          <w:lang w:val="pl-PL" w:bidi="pl-PL"/>
        </w:rPr>
        <w:t xml:space="preserve"> napisy</w:t>
      </w:r>
      <w:r w:rsidR="007A20A0" w:rsidRPr="00540455">
        <w:rPr>
          <w:rFonts w:ascii="Candara" w:hAnsi="Candara" w:cstheme="minorHAnsi"/>
          <w:lang w:val="pl-PL" w:bidi="pl-PL"/>
        </w:rPr>
        <w:t>)</w:t>
      </w:r>
    </w:p>
    <w:p w14:paraId="28F16368" w14:textId="77777777" w:rsidR="003420A0" w:rsidRPr="00540455" w:rsidRDefault="003420A0" w:rsidP="00B4515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ndara" w:hAnsi="Candara" w:cstheme="minorHAnsi"/>
          <w:lang w:val="pl-PL" w:bidi="pl-PL"/>
        </w:rPr>
      </w:pPr>
      <w:r w:rsidRPr="00540455">
        <w:rPr>
          <w:rFonts w:ascii="Candara" w:hAnsi="Candara" w:cstheme="minorHAnsi"/>
          <w:lang w:val="pl-PL" w:bidi="pl-PL"/>
        </w:rPr>
        <w:t>Zamawiający nie dopuszcza, by filmy zawierały logo Wykonawcy.</w:t>
      </w:r>
    </w:p>
    <w:p w14:paraId="412F5F52" w14:textId="2A35593B" w:rsidR="00950C38" w:rsidRPr="00950C38" w:rsidRDefault="00950C38" w:rsidP="00950C38">
      <w:pPr>
        <w:pStyle w:val="Akapitzlist"/>
        <w:numPr>
          <w:ilvl w:val="0"/>
          <w:numId w:val="24"/>
        </w:numPr>
        <w:rPr>
          <w:rFonts w:ascii="Candara" w:hAnsi="Candara" w:cs="Calibri"/>
          <w:lang w:val="pl-PL"/>
        </w:rPr>
      </w:pPr>
      <w:r w:rsidRPr="00950C38">
        <w:rPr>
          <w:rFonts w:ascii="Candara" w:hAnsi="Candara" w:cs="Calibri"/>
          <w:lang w:val="pl-PL"/>
        </w:rPr>
        <w:t xml:space="preserve">Spot zostanie wyprodukowany na bazie materiałów: zdjęcia </w:t>
      </w:r>
      <w:proofErr w:type="spellStart"/>
      <w:r w:rsidRPr="00950C38">
        <w:rPr>
          <w:rFonts w:ascii="Candara" w:hAnsi="Candara" w:cs="Calibri"/>
          <w:lang w:val="pl-PL"/>
        </w:rPr>
        <w:t>stockowe</w:t>
      </w:r>
      <w:proofErr w:type="spellEnd"/>
      <w:r w:rsidRPr="00950C38">
        <w:rPr>
          <w:rFonts w:ascii="Candara" w:hAnsi="Candara" w:cs="Calibri"/>
          <w:lang w:val="pl-PL"/>
        </w:rPr>
        <w:t>, obrazy, grafika wektorowa, filmy, inne zakupionych w banku zdjęć</w:t>
      </w:r>
    </w:p>
    <w:p w14:paraId="05DAFD00" w14:textId="77777777" w:rsidR="003420A0" w:rsidRPr="00540455" w:rsidRDefault="003420A0" w:rsidP="00B4515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ndara" w:hAnsi="Candara" w:cstheme="minorHAnsi"/>
          <w:lang w:val="pl-PL" w:bidi="pl-PL"/>
        </w:rPr>
      </w:pPr>
      <w:r w:rsidRPr="00540455">
        <w:rPr>
          <w:rFonts w:ascii="Candara" w:hAnsi="Candara" w:cstheme="minorHAnsi"/>
          <w:lang w:val="pl-PL" w:bidi="pl-PL"/>
        </w:rPr>
        <w:t>Wykonawca odpowiedzialny będzie za umieszczenie filmów na stronie internetowej wskazanej przez Zamawiającego oraz na wskazanym kanale.</w:t>
      </w:r>
    </w:p>
    <w:p w14:paraId="3D289296" w14:textId="299896D4" w:rsidR="003420A0" w:rsidRPr="00540455" w:rsidRDefault="003420A0" w:rsidP="00B4515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ndara" w:hAnsi="Candara" w:cstheme="minorHAnsi"/>
          <w:lang w:val="pl-PL" w:bidi="pl-PL"/>
        </w:rPr>
      </w:pPr>
      <w:r w:rsidRPr="00540455">
        <w:rPr>
          <w:rFonts w:ascii="Candara" w:hAnsi="Candara" w:cstheme="minorHAnsi"/>
          <w:lang w:val="pl-PL" w:bidi="pl-PL"/>
        </w:rPr>
        <w:t xml:space="preserve">Przygotowany materiał zostanie przekazany Zamawiającemu przez Wykonawcę </w:t>
      </w:r>
      <w:r w:rsidR="007A20A0" w:rsidRPr="00540455">
        <w:rPr>
          <w:rFonts w:ascii="Candara" w:hAnsi="Candara" w:cstheme="minorHAnsi"/>
          <w:lang w:val="pl-PL" w:bidi="pl-PL"/>
        </w:rPr>
        <w:t>w formacie plików video mp4</w:t>
      </w:r>
      <w:r w:rsidRPr="00540455">
        <w:rPr>
          <w:rFonts w:ascii="Candara" w:hAnsi="Candara" w:cstheme="minorHAnsi"/>
          <w:lang w:val="pl-PL" w:bidi="en-US"/>
        </w:rPr>
        <w:t xml:space="preserve">. </w:t>
      </w:r>
      <w:r w:rsidRPr="00540455">
        <w:rPr>
          <w:rFonts w:ascii="Candara" w:hAnsi="Candara" w:cstheme="minorHAnsi"/>
          <w:lang w:val="pl-PL" w:bidi="pl-PL"/>
        </w:rPr>
        <w:t>Format pliku powinien umożliwiać proste odtworzenie na komputerach PC i Mac każdego typu.</w:t>
      </w:r>
    </w:p>
    <w:p w14:paraId="588C5710" w14:textId="42FF0153" w:rsidR="003420A0" w:rsidRPr="00540455" w:rsidRDefault="003420A0" w:rsidP="00B4515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ndara" w:hAnsi="Candara" w:cstheme="minorHAnsi"/>
          <w:lang w:val="pl-PL" w:bidi="pl-PL"/>
        </w:rPr>
      </w:pPr>
      <w:r w:rsidRPr="00540455">
        <w:rPr>
          <w:rFonts w:ascii="Candara" w:hAnsi="Candara" w:cstheme="minorHAnsi"/>
          <w:lang w:val="pl-PL" w:bidi="pl-PL"/>
        </w:rPr>
        <w:t>Termin przekazania film</w:t>
      </w:r>
      <w:r w:rsidR="00950C38">
        <w:rPr>
          <w:rFonts w:ascii="Candara" w:hAnsi="Candara" w:cstheme="minorHAnsi"/>
          <w:lang w:val="pl-PL" w:bidi="pl-PL"/>
        </w:rPr>
        <w:t>u</w:t>
      </w:r>
      <w:r w:rsidRPr="00540455">
        <w:rPr>
          <w:rFonts w:ascii="Candara" w:hAnsi="Candara" w:cstheme="minorHAnsi"/>
          <w:lang w:val="pl-PL" w:bidi="pl-PL"/>
        </w:rPr>
        <w:t xml:space="preserve"> wg harmonogramu uzgodnionego z Zamawiającym.</w:t>
      </w:r>
    </w:p>
    <w:p w14:paraId="36CB8A0A" w14:textId="77777777" w:rsidR="00DC4027" w:rsidRPr="00540455" w:rsidRDefault="00DC4027" w:rsidP="00EE74AA">
      <w:pPr>
        <w:spacing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397B71E2" w14:textId="667A7E46" w:rsidR="00DC4027" w:rsidRPr="00540455" w:rsidRDefault="00DC4027" w:rsidP="00547F5B">
      <w:pPr>
        <w:pStyle w:val="Nagwek2"/>
        <w:numPr>
          <w:ilvl w:val="6"/>
          <w:numId w:val="4"/>
        </w:numPr>
        <w:spacing w:before="0" w:after="240" w:line="360" w:lineRule="auto"/>
        <w:rPr>
          <w:rFonts w:ascii="Candara" w:eastAsiaTheme="minorEastAsia" w:hAnsi="Candara" w:cs="Calibri"/>
          <w:sz w:val="22"/>
          <w:szCs w:val="22"/>
          <w:lang w:val="pl-PL"/>
        </w:rPr>
      </w:pPr>
      <w:bookmarkStart w:id="17" w:name="_Toc126669201"/>
      <w:r w:rsidRPr="00540455">
        <w:rPr>
          <w:rFonts w:ascii="Candara" w:hAnsi="Candara" w:cs="Calibri"/>
          <w:sz w:val="22"/>
          <w:szCs w:val="22"/>
          <w:lang w:val="pl-PL"/>
        </w:rPr>
        <w:t>Akcja promocyjna programu w mediach społecznościowych</w:t>
      </w:r>
      <w:bookmarkEnd w:id="17"/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</w:p>
    <w:p w14:paraId="4FCCB32F" w14:textId="44782613" w:rsidR="00DC4027" w:rsidRPr="00540455" w:rsidRDefault="00DC4027" w:rsidP="00273207">
      <w:pPr>
        <w:spacing w:line="360" w:lineRule="auto"/>
        <w:ind w:firstLine="283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Przygotowanie, organizacja i prowadzenie akcji informacyjnej w mediach społecznościowych, z wykorzystaniem kanałów należących do Zamawiającego (Facebook, Instagram</w:t>
      </w:r>
      <w:r w:rsidR="00950C38">
        <w:rPr>
          <w:rFonts w:ascii="Candara" w:hAnsi="Candara" w:cs="Calibri"/>
          <w:sz w:val="22"/>
          <w:szCs w:val="22"/>
          <w:lang w:val="pl-PL"/>
        </w:rPr>
        <w:t>), zgodnie ze wskaźnikami w pkt III OPZ.</w:t>
      </w:r>
    </w:p>
    <w:p w14:paraId="070C712F" w14:textId="2B8D7439" w:rsidR="00DC4027" w:rsidRPr="00540455" w:rsidRDefault="00950C38" w:rsidP="00864EB3">
      <w:pPr>
        <w:spacing w:line="360" w:lineRule="auto"/>
        <w:ind w:firstLine="360"/>
        <w:jc w:val="both"/>
        <w:rPr>
          <w:rFonts w:ascii="Candara" w:eastAsiaTheme="minorEastAsia" w:hAnsi="Candara" w:cs="Calibri"/>
          <w:sz w:val="22"/>
          <w:szCs w:val="22"/>
          <w:lang w:val="pl-PL"/>
        </w:rPr>
      </w:pPr>
      <w:r>
        <w:rPr>
          <w:rFonts w:ascii="Candara" w:hAnsi="Candara" w:cs="Calibri"/>
          <w:b/>
          <w:bCs/>
          <w:i/>
          <w:iCs/>
          <w:sz w:val="22"/>
          <w:szCs w:val="22"/>
          <w:lang w:val="pl-PL"/>
        </w:rPr>
        <w:t>Wykonawca przygotuje</w:t>
      </w:r>
    </w:p>
    <w:p w14:paraId="035EDA51" w14:textId="2E574733" w:rsidR="00DC4027" w:rsidRPr="00540455" w:rsidRDefault="00DC4027" w:rsidP="00EE74AA">
      <w:pPr>
        <w:pStyle w:val="Akapitzlist"/>
        <w:numPr>
          <w:ilvl w:val="0"/>
          <w:numId w:val="7"/>
        </w:numPr>
        <w:spacing w:after="0" w:line="360" w:lineRule="auto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Materiały do publikacj</w:t>
      </w:r>
      <w:r w:rsidR="007A20A0" w:rsidRPr="00540455">
        <w:rPr>
          <w:rFonts w:ascii="Candara" w:hAnsi="Candara" w:cs="Calibri"/>
          <w:lang w:val="pl-PL"/>
        </w:rPr>
        <w:t>i</w:t>
      </w:r>
      <w:r w:rsidRPr="00540455">
        <w:rPr>
          <w:rFonts w:ascii="Candara" w:hAnsi="Candara" w:cs="Calibri"/>
          <w:lang w:val="pl-PL"/>
        </w:rPr>
        <w:t xml:space="preserve"> dostosowane formą i treścią do poszczególnych mediów społecznościowych, różnych nośników (urządzeń mobilnych, komputerów stacjonarnych) oraz grup docelowych Kampanii,</w:t>
      </w:r>
    </w:p>
    <w:p w14:paraId="68E9F86A" w14:textId="41326341" w:rsidR="00DC4027" w:rsidRPr="00540455" w:rsidRDefault="00DC4027" w:rsidP="00EE74AA">
      <w:pPr>
        <w:pStyle w:val="Akapitzlist"/>
        <w:numPr>
          <w:ilvl w:val="0"/>
          <w:numId w:val="7"/>
        </w:numPr>
        <w:spacing w:after="0" w:line="360" w:lineRule="auto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Materiały graficzn</w:t>
      </w:r>
      <w:r w:rsidR="007A20A0" w:rsidRPr="00540455">
        <w:rPr>
          <w:rFonts w:ascii="Candara" w:hAnsi="Candara" w:cs="Calibri"/>
          <w:lang w:val="pl-PL"/>
        </w:rPr>
        <w:t>e</w:t>
      </w:r>
      <w:r w:rsidRPr="00540455">
        <w:rPr>
          <w:rFonts w:ascii="Candara" w:hAnsi="Candara" w:cs="Calibri"/>
          <w:lang w:val="pl-PL"/>
        </w:rPr>
        <w:t xml:space="preserve"> </w:t>
      </w:r>
    </w:p>
    <w:p w14:paraId="72EBF40A" w14:textId="46AFB4F6" w:rsidR="00DC4027" w:rsidRDefault="00DC4027" w:rsidP="00EE74AA">
      <w:pPr>
        <w:pStyle w:val="Akapitzlist"/>
        <w:numPr>
          <w:ilvl w:val="0"/>
          <w:numId w:val="7"/>
        </w:numPr>
        <w:spacing w:after="0" w:line="360" w:lineRule="auto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Wszystkie materiały wizualne </w:t>
      </w:r>
      <w:r w:rsidR="001F24B1" w:rsidRPr="00540455">
        <w:rPr>
          <w:rFonts w:ascii="Candara" w:hAnsi="Candara" w:cs="Calibri"/>
          <w:lang w:val="pl-PL"/>
        </w:rPr>
        <w:t>muszą zawierać</w:t>
      </w:r>
      <w:r w:rsidRPr="00540455">
        <w:rPr>
          <w:rFonts w:ascii="Candara" w:hAnsi="Candara" w:cs="Calibri"/>
          <w:lang w:val="pl-PL"/>
        </w:rPr>
        <w:t xml:space="preserve"> odpowiednie logotypy i link do strony internetowej kampanii</w:t>
      </w:r>
      <w:r w:rsidR="00E433D9" w:rsidRPr="00540455">
        <w:rPr>
          <w:rFonts w:ascii="Candara" w:hAnsi="Candara" w:cs="Calibri"/>
          <w:lang w:val="pl-PL"/>
        </w:rPr>
        <w:t>,</w:t>
      </w:r>
    </w:p>
    <w:p w14:paraId="5DBE0FF7" w14:textId="15F02CBD" w:rsidR="00950C38" w:rsidRDefault="00950C38" w:rsidP="00EE74AA">
      <w:pPr>
        <w:pStyle w:val="Akapitzlist"/>
        <w:numPr>
          <w:ilvl w:val="0"/>
          <w:numId w:val="7"/>
        </w:numPr>
        <w:spacing w:after="0" w:line="360" w:lineRule="auto"/>
        <w:rPr>
          <w:rFonts w:ascii="Candara" w:hAnsi="Candara" w:cs="Calibri"/>
          <w:lang w:val="pl-PL"/>
        </w:rPr>
      </w:pPr>
      <w:r>
        <w:rPr>
          <w:rFonts w:ascii="Candara" w:hAnsi="Candara" w:cs="Calibri"/>
          <w:lang w:val="pl-PL"/>
        </w:rPr>
        <w:t>Materiały muszą być zgodne z wymogami WCAG</w:t>
      </w:r>
      <w:r w:rsidR="00235022">
        <w:rPr>
          <w:rFonts w:ascii="Candara" w:hAnsi="Candara" w:cs="Calibri"/>
          <w:lang w:val="pl-PL"/>
        </w:rPr>
        <w:t xml:space="preserve"> 2.1.</w:t>
      </w:r>
    </w:p>
    <w:p w14:paraId="57928FE5" w14:textId="77777777" w:rsidR="00950C38" w:rsidRPr="00540455" w:rsidRDefault="00950C38" w:rsidP="00950C38">
      <w:pPr>
        <w:pStyle w:val="Akapitzlist"/>
        <w:spacing w:after="0" w:line="360" w:lineRule="auto"/>
        <w:rPr>
          <w:rFonts w:ascii="Candara" w:hAnsi="Candara" w:cs="Calibri"/>
          <w:lang w:val="pl-PL"/>
        </w:rPr>
      </w:pPr>
    </w:p>
    <w:p w14:paraId="258D4D84" w14:textId="71A5C6D5" w:rsidR="00DC4027" w:rsidRPr="00540455" w:rsidRDefault="00DC4027" w:rsidP="00547F5B">
      <w:pPr>
        <w:pStyle w:val="Nagwek2"/>
        <w:numPr>
          <w:ilvl w:val="6"/>
          <w:numId w:val="4"/>
        </w:numPr>
        <w:spacing w:before="0" w:after="240" w:line="360" w:lineRule="auto"/>
        <w:rPr>
          <w:rFonts w:ascii="Candara" w:eastAsiaTheme="minorEastAsia" w:hAnsi="Candara" w:cs="Calibri"/>
          <w:sz w:val="22"/>
          <w:szCs w:val="22"/>
          <w:lang w:val="pl-PL"/>
        </w:rPr>
      </w:pPr>
      <w:bookmarkStart w:id="18" w:name="_Toc81371279"/>
      <w:bookmarkStart w:id="19" w:name="_Toc126669202"/>
      <w:r w:rsidRPr="001F24B1">
        <w:rPr>
          <w:rFonts w:ascii="Candara" w:hAnsi="Candara" w:cs="Calibri"/>
          <w:sz w:val="22"/>
          <w:szCs w:val="22"/>
          <w:lang w:val="pl-PL"/>
        </w:rPr>
        <w:lastRenderedPageBreak/>
        <w:t>Kampania display</w:t>
      </w:r>
      <w:bookmarkEnd w:id="18"/>
      <w:r w:rsidRPr="001F24B1">
        <w:rPr>
          <w:rFonts w:ascii="Candara" w:hAnsi="Candara" w:cs="Calibri"/>
          <w:sz w:val="22"/>
          <w:szCs w:val="22"/>
          <w:lang w:val="pl-PL"/>
        </w:rPr>
        <w:t xml:space="preserve"> w Internecie</w:t>
      </w:r>
      <w:bookmarkEnd w:id="19"/>
    </w:p>
    <w:p w14:paraId="38E376FA" w14:textId="77777777" w:rsidR="00DC4027" w:rsidRPr="00540455" w:rsidRDefault="00DC4027" w:rsidP="00273207">
      <w:pPr>
        <w:spacing w:line="360" w:lineRule="auto"/>
        <w:ind w:firstLine="283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Przygotowanie, organizacja i prowadzenie kampanii display w Internecie, w tym przygotowanie materiałów do wykorzystania w kampanii display.</w:t>
      </w:r>
    </w:p>
    <w:p w14:paraId="09582D3D" w14:textId="418F8268" w:rsidR="00DC4027" w:rsidRPr="00540455" w:rsidRDefault="00DC4027" w:rsidP="00EE74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opracuje </w:t>
      </w:r>
      <w:r w:rsidR="00235022">
        <w:rPr>
          <w:rFonts w:ascii="Candara" w:hAnsi="Candara" w:cs="Calibri"/>
          <w:lang w:val="pl-PL"/>
        </w:rPr>
        <w:t xml:space="preserve">założenia oraz media plan </w:t>
      </w:r>
      <w:r w:rsidRPr="00540455">
        <w:rPr>
          <w:rFonts w:ascii="Candara" w:hAnsi="Candara" w:cs="Calibri"/>
          <w:lang w:val="pl-PL"/>
        </w:rPr>
        <w:t xml:space="preserve">i po akceptacji Zamawiającego zrealizuje kampanię display skierowaną do ogółu </w:t>
      </w:r>
      <w:r w:rsidR="000D2A7A" w:rsidRPr="00540455">
        <w:rPr>
          <w:rFonts w:ascii="Candara" w:hAnsi="Candara" w:cs="Calibri"/>
          <w:lang w:val="pl-PL"/>
        </w:rPr>
        <w:t>społeczeństwa, ze</w:t>
      </w:r>
      <w:r w:rsidRPr="00540455">
        <w:rPr>
          <w:rFonts w:ascii="Candara" w:hAnsi="Candara" w:cs="Calibri"/>
          <w:lang w:val="pl-PL"/>
        </w:rPr>
        <w:t xml:space="preserve"> szczególnym uwzględnieniem nauczycieli i uczniów.</w:t>
      </w:r>
    </w:p>
    <w:p w14:paraId="16CC3D87" w14:textId="4BBEF472" w:rsidR="00DC4027" w:rsidRPr="00540455" w:rsidRDefault="00DC4027" w:rsidP="00EE74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Kampania będzie promować program jako istotną inicjatywę w zakresie edukacji żywieniowej dla całego środowiska szkolnego, obejmującego zarówno nauczycieli, rodziców, uczniów, jak i ich najbliższe otoczenie. </w:t>
      </w:r>
    </w:p>
    <w:p w14:paraId="77B48577" w14:textId="15A1E041" w:rsidR="000A6B07" w:rsidRPr="00273207" w:rsidRDefault="00540455" w:rsidP="00EE74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ndara" w:eastAsiaTheme="minorEastAsi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Kampania będzie kierować na stronę jez.eu.pl i zachęcać do pobrania materiałów edukacyjnych (nauczycieli I-VI, rodzi/ opiekunowie dzieci w wieku 7-13 lat)</w:t>
      </w:r>
    </w:p>
    <w:p w14:paraId="7E24D07C" w14:textId="77777777" w:rsidR="00273207" w:rsidRPr="00540455" w:rsidRDefault="00273207" w:rsidP="00273207">
      <w:pPr>
        <w:pStyle w:val="Akapitzlist"/>
        <w:spacing w:after="0" w:line="360" w:lineRule="auto"/>
        <w:jc w:val="both"/>
        <w:rPr>
          <w:rFonts w:ascii="Candara" w:eastAsiaTheme="minorEastAsia" w:hAnsi="Candara" w:cs="Calibri"/>
          <w:lang w:val="pl-PL"/>
        </w:rPr>
      </w:pPr>
    </w:p>
    <w:p w14:paraId="1BA12556" w14:textId="2332BD76" w:rsidR="005362AD" w:rsidRPr="00540455" w:rsidRDefault="00853F13" w:rsidP="00547F5B">
      <w:pPr>
        <w:pStyle w:val="Nagwek2"/>
        <w:numPr>
          <w:ilvl w:val="6"/>
          <w:numId w:val="4"/>
        </w:numPr>
        <w:spacing w:before="0" w:after="240"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bookmarkStart w:id="20" w:name="_Toc126669203"/>
      <w:r>
        <w:rPr>
          <w:rFonts w:ascii="Candara" w:hAnsi="Candara" w:cs="Calibri"/>
          <w:sz w:val="22"/>
          <w:szCs w:val="22"/>
          <w:lang w:val="pl-PL"/>
        </w:rPr>
        <w:t>Animacje edukacyjne</w:t>
      </w:r>
      <w:r w:rsidR="00540455"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  <w:bookmarkEnd w:id="20"/>
    </w:p>
    <w:p w14:paraId="79D5EAE1" w14:textId="6C9B0E90" w:rsidR="00540455" w:rsidRPr="00273207" w:rsidRDefault="00853F13" w:rsidP="00864EB3">
      <w:pPr>
        <w:spacing w:line="360" w:lineRule="auto"/>
        <w:ind w:firstLine="283"/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pl-PL"/>
        </w:rPr>
        <w:t>A</w:t>
      </w:r>
      <w:r w:rsidR="00540455" w:rsidRPr="00273207">
        <w:rPr>
          <w:rFonts w:ascii="Candara" w:hAnsi="Candara"/>
          <w:b/>
          <w:bCs/>
          <w:color w:val="000000" w:themeColor="text1"/>
          <w:sz w:val="22"/>
          <w:szCs w:val="22"/>
          <w:lang w:val="pl-PL"/>
        </w:rPr>
        <w:t xml:space="preserve">nimacje edukacyjne </w:t>
      </w:r>
    </w:p>
    <w:p w14:paraId="1EA0AF74" w14:textId="4C302068" w:rsidR="00540455" w:rsidRPr="00540455" w:rsidRDefault="00540455" w:rsidP="00864EB3">
      <w:pPr>
        <w:spacing w:line="360" w:lineRule="auto"/>
        <w:ind w:firstLine="720"/>
        <w:jc w:val="both"/>
        <w:rPr>
          <w:rFonts w:ascii="Candara" w:hAnsi="Candara"/>
          <w:sz w:val="22"/>
          <w:szCs w:val="22"/>
          <w:lang w:val="pl-PL"/>
        </w:rPr>
      </w:pPr>
      <w:r w:rsidRPr="00540455">
        <w:rPr>
          <w:rFonts w:ascii="Candara" w:hAnsi="Candara"/>
          <w:sz w:val="22"/>
          <w:szCs w:val="22"/>
          <w:lang w:val="pl-PL"/>
        </w:rPr>
        <w:t xml:space="preserve">Wyprodukowanie </w:t>
      </w:r>
      <w:r w:rsidR="00950C38">
        <w:rPr>
          <w:rFonts w:ascii="Candara" w:hAnsi="Candara"/>
          <w:sz w:val="22"/>
          <w:szCs w:val="22"/>
          <w:lang w:val="pl-PL"/>
        </w:rPr>
        <w:t>3</w:t>
      </w:r>
      <w:r w:rsidRPr="00540455">
        <w:rPr>
          <w:rFonts w:ascii="Candara" w:hAnsi="Candara"/>
          <w:sz w:val="22"/>
          <w:szCs w:val="22"/>
          <w:lang w:val="pl-PL"/>
        </w:rPr>
        <w:t xml:space="preserve"> </w:t>
      </w:r>
      <w:r w:rsidR="00853F13">
        <w:rPr>
          <w:rFonts w:ascii="Candara" w:hAnsi="Candara"/>
          <w:sz w:val="22"/>
          <w:szCs w:val="22"/>
          <w:lang w:val="pl-PL"/>
        </w:rPr>
        <w:t xml:space="preserve">animacji </w:t>
      </w:r>
      <w:r w:rsidRPr="00540455">
        <w:rPr>
          <w:rFonts w:ascii="Candara" w:hAnsi="Candara"/>
          <w:sz w:val="22"/>
          <w:szCs w:val="22"/>
          <w:lang w:val="pl-PL"/>
        </w:rPr>
        <w:t>edukacyjnych skierowanych uczniów klas I-VI oraz dzieci w wieku 7-13 lat prezentujących program Junior-</w:t>
      </w:r>
      <w:proofErr w:type="spellStart"/>
      <w:r w:rsidRPr="00540455">
        <w:rPr>
          <w:rFonts w:ascii="Candara" w:hAnsi="Candara"/>
          <w:sz w:val="22"/>
          <w:szCs w:val="22"/>
          <w:lang w:val="pl-PL"/>
        </w:rPr>
        <w:t>Edu</w:t>
      </w:r>
      <w:proofErr w:type="spellEnd"/>
      <w:r w:rsidRPr="00540455">
        <w:rPr>
          <w:rFonts w:ascii="Candara" w:hAnsi="Candara"/>
          <w:sz w:val="22"/>
          <w:szCs w:val="22"/>
          <w:lang w:val="pl-PL"/>
        </w:rPr>
        <w:t>-Żywienie oraz zasady prawidłowego żywienia</w:t>
      </w:r>
    </w:p>
    <w:p w14:paraId="1577B668" w14:textId="1504E82E" w:rsidR="00540455" w:rsidRPr="007E438B" w:rsidRDefault="00540455" w:rsidP="00D877FC">
      <w:pPr>
        <w:rPr>
          <w:rFonts w:ascii="Candara" w:hAnsi="Candara"/>
          <w:color w:val="00A2FF" w:themeColor="accent1"/>
          <w:sz w:val="22"/>
          <w:szCs w:val="22"/>
          <w:lang w:val="pl-PL"/>
        </w:rPr>
      </w:pPr>
      <w:bookmarkStart w:id="21" w:name="_Toc95910094"/>
      <w:bookmarkStart w:id="22" w:name="_Toc105675397"/>
      <w:bookmarkStart w:id="23" w:name="_Toc105678220"/>
      <w:r w:rsidRPr="007E438B">
        <w:rPr>
          <w:rFonts w:ascii="Candara" w:hAnsi="Candara"/>
          <w:color w:val="00A2FF" w:themeColor="accent1"/>
          <w:sz w:val="22"/>
          <w:szCs w:val="22"/>
          <w:lang w:val="pl-PL"/>
        </w:rPr>
        <w:t>Wymagania dotyczące produkcji animacji edukacyjnych</w:t>
      </w:r>
      <w:bookmarkEnd w:id="21"/>
      <w:r w:rsidRPr="007E438B">
        <w:rPr>
          <w:rFonts w:ascii="Candara" w:hAnsi="Candara"/>
          <w:color w:val="00A2FF" w:themeColor="accent1"/>
          <w:sz w:val="22"/>
          <w:szCs w:val="22"/>
          <w:lang w:val="pl-PL"/>
        </w:rPr>
        <w:t xml:space="preserve"> </w:t>
      </w:r>
      <w:bookmarkEnd w:id="22"/>
      <w:bookmarkEnd w:id="23"/>
    </w:p>
    <w:p w14:paraId="2C9D6F47" w14:textId="691C58BF" w:rsidR="00540455" w:rsidRPr="00540455" w:rsidRDefault="00540455" w:rsidP="0054045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ndara" w:eastAsia="Times New Roman" w:hAnsi="Candara" w:cs="Calibri"/>
          <w:lang w:val="pl-PL"/>
        </w:rPr>
      </w:pPr>
      <w:r w:rsidRPr="00540455">
        <w:rPr>
          <w:rFonts w:ascii="Candara" w:hAnsi="Candara"/>
          <w:lang w:val="pl-PL"/>
        </w:rPr>
        <w:t xml:space="preserve">Zadaniem Wykonawcy będzie produkcja </w:t>
      </w:r>
      <w:r w:rsidR="00950C38">
        <w:rPr>
          <w:rFonts w:ascii="Candara" w:hAnsi="Candara"/>
          <w:lang w:val="pl-PL"/>
        </w:rPr>
        <w:t>3</w:t>
      </w:r>
      <w:r w:rsidRPr="00540455">
        <w:rPr>
          <w:rFonts w:ascii="Candara" w:hAnsi="Candara"/>
          <w:lang w:val="pl-PL"/>
        </w:rPr>
        <w:t xml:space="preserve"> </w:t>
      </w:r>
      <w:r w:rsidR="00065DDC">
        <w:rPr>
          <w:rFonts w:ascii="Candara" w:hAnsi="Candara"/>
          <w:lang w:val="pl-PL"/>
        </w:rPr>
        <w:t>animacji</w:t>
      </w:r>
      <w:r w:rsidRPr="00540455">
        <w:rPr>
          <w:rFonts w:ascii="Candara" w:hAnsi="Candara"/>
          <w:lang w:val="pl-PL"/>
        </w:rPr>
        <w:t xml:space="preserve"> edukacyjnych w oparciu o uzgodnione z Zamawiającym scenariusze. Działania będą realizowane w dwóch etapach:</w:t>
      </w:r>
    </w:p>
    <w:p w14:paraId="2EC2B2D0" w14:textId="0F03AA26" w:rsidR="00540455" w:rsidRPr="00540455" w:rsidRDefault="00540455" w:rsidP="0054045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ndara" w:hAnsi="Candara" w:cs="Times New Roman"/>
          <w:lang w:val="pl-PL"/>
        </w:rPr>
      </w:pPr>
      <w:r w:rsidRPr="00540455">
        <w:rPr>
          <w:rFonts w:ascii="Candara" w:hAnsi="Candara"/>
          <w:lang w:val="pl-PL"/>
        </w:rPr>
        <w:t>Etap 1: opracowanie koncepcji kreatywnej, w tym: przygotowanie scenariuszy</w:t>
      </w:r>
      <w:r w:rsidR="00065DDC">
        <w:rPr>
          <w:rFonts w:ascii="Candara" w:hAnsi="Candara"/>
          <w:lang w:val="pl-PL"/>
        </w:rPr>
        <w:t xml:space="preserve"> animacji</w:t>
      </w:r>
      <w:r w:rsidRPr="00540455">
        <w:rPr>
          <w:rFonts w:ascii="Candara" w:hAnsi="Candara"/>
          <w:lang w:val="pl-PL"/>
        </w:rPr>
        <w:t xml:space="preserve"> przez Wykonawcę (przedstawienie propozycji ma</w:t>
      </w:r>
      <w:r w:rsidRPr="00540455">
        <w:rPr>
          <w:rFonts w:ascii="Candara" w:hAnsi="Candara"/>
          <w:lang w:val="pl-PL"/>
        </w:rPr>
        <w:softHyphen/>
        <w:t>teriałów dźwiękowych, animacji itp.);</w:t>
      </w:r>
    </w:p>
    <w:p w14:paraId="7E529BFE" w14:textId="7F83A2A6" w:rsidR="00540455" w:rsidRPr="00540455" w:rsidRDefault="00540455" w:rsidP="0054045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 xml:space="preserve">Etap 2: produkcja i przekazanie gotowych </w:t>
      </w:r>
      <w:r w:rsidR="00065DDC">
        <w:rPr>
          <w:rFonts w:ascii="Candara" w:hAnsi="Candara"/>
          <w:lang w:val="pl-PL"/>
        </w:rPr>
        <w:t>anim</w:t>
      </w:r>
      <w:r w:rsidR="00E36946">
        <w:rPr>
          <w:rFonts w:ascii="Candara" w:hAnsi="Candara"/>
          <w:lang w:val="pl-PL"/>
        </w:rPr>
        <w:t>a</w:t>
      </w:r>
      <w:r w:rsidR="00065DDC">
        <w:rPr>
          <w:rFonts w:ascii="Candara" w:hAnsi="Candara"/>
          <w:lang w:val="pl-PL"/>
        </w:rPr>
        <w:t>cji</w:t>
      </w:r>
      <w:r w:rsidRPr="00540455">
        <w:rPr>
          <w:rFonts w:ascii="Candara" w:hAnsi="Candara"/>
          <w:lang w:val="pl-PL"/>
        </w:rPr>
        <w:t>.</w:t>
      </w:r>
    </w:p>
    <w:p w14:paraId="42375596" w14:textId="45168FF3" w:rsidR="00540455" w:rsidRPr="00540455" w:rsidRDefault="00540455" w:rsidP="0054045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 xml:space="preserve">Zamawiający przekaże Wykonawcy propozycję tematów, w </w:t>
      </w:r>
      <w:r w:rsidR="001F24B1" w:rsidRPr="00540455">
        <w:rPr>
          <w:rFonts w:ascii="Candara" w:hAnsi="Candara"/>
          <w:lang w:val="pl-PL"/>
        </w:rPr>
        <w:t>oparciu,</w:t>
      </w:r>
      <w:r w:rsidRPr="00540455">
        <w:rPr>
          <w:rFonts w:ascii="Candara" w:hAnsi="Candara"/>
          <w:lang w:val="pl-PL"/>
        </w:rPr>
        <w:t xml:space="preserve"> o które Wykonawca przygotuje koncepcję kreatywną animacji</w:t>
      </w:r>
      <w:r w:rsidR="00E36946">
        <w:rPr>
          <w:rFonts w:ascii="Candara" w:hAnsi="Candara"/>
          <w:lang w:val="pl-PL"/>
        </w:rPr>
        <w:t xml:space="preserve">. </w:t>
      </w:r>
      <w:r w:rsidRPr="00540455">
        <w:rPr>
          <w:rFonts w:ascii="Candara" w:hAnsi="Candara"/>
          <w:lang w:val="pl-PL"/>
        </w:rPr>
        <w:t xml:space="preserve">Tematy zostaną przekazane w terminie 5 dni roboczych od daty zaakceptowania Koncepcji Kreatywnej Kampanii. </w:t>
      </w:r>
    </w:p>
    <w:p w14:paraId="5FDB2E23" w14:textId="23521176" w:rsidR="00540455" w:rsidRPr="00540455" w:rsidRDefault="00540455" w:rsidP="0054045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 xml:space="preserve">Wykonawca przygotuje, w ciągu 8 dni </w:t>
      </w:r>
      <w:r w:rsidR="00950C38">
        <w:rPr>
          <w:rFonts w:ascii="Candara" w:hAnsi="Candara"/>
          <w:lang w:val="pl-PL"/>
        </w:rPr>
        <w:t>roboczych</w:t>
      </w:r>
      <w:r w:rsidRPr="00540455">
        <w:rPr>
          <w:rFonts w:ascii="Candara" w:hAnsi="Candara"/>
          <w:lang w:val="pl-PL"/>
        </w:rPr>
        <w:t xml:space="preserve"> od daty przekazania przez Zamawiającego tematów, dwie koncepcje </w:t>
      </w:r>
      <w:r w:rsidR="00E36946">
        <w:rPr>
          <w:rFonts w:ascii="Candara" w:hAnsi="Candara"/>
          <w:lang w:val="pl-PL"/>
        </w:rPr>
        <w:t>animacji</w:t>
      </w:r>
      <w:r w:rsidRPr="00540455">
        <w:rPr>
          <w:rFonts w:ascii="Candara" w:hAnsi="Candara"/>
          <w:lang w:val="pl-PL"/>
        </w:rPr>
        <w:t xml:space="preserve"> do wyboru i akceptacji Zamawiającego. Zamawiający wybierze jedną </w:t>
      </w:r>
      <w:r w:rsidR="001F24B1" w:rsidRPr="00540455">
        <w:rPr>
          <w:rFonts w:ascii="Candara" w:hAnsi="Candara"/>
          <w:lang w:val="pl-PL"/>
        </w:rPr>
        <w:t>koncepcję,</w:t>
      </w:r>
      <w:r w:rsidRPr="00540455">
        <w:rPr>
          <w:rFonts w:ascii="Candara" w:hAnsi="Candara"/>
          <w:lang w:val="pl-PL"/>
        </w:rPr>
        <w:t xml:space="preserve"> na podstawie której Wykonawca </w:t>
      </w:r>
      <w:r w:rsidR="00950C38">
        <w:rPr>
          <w:rFonts w:ascii="Candara" w:hAnsi="Candara"/>
          <w:lang w:val="pl-PL"/>
        </w:rPr>
        <w:t>przygotuje 3 animacje.</w:t>
      </w:r>
    </w:p>
    <w:p w14:paraId="7685DBF7" w14:textId="1C775EFB" w:rsidR="00540455" w:rsidRPr="00540455" w:rsidRDefault="00540455" w:rsidP="0054045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 xml:space="preserve">Koncepcje animacji w każdej z wersji podlegają akceptacji Zamawiającego. Wraz z koncepcją Wykonawca przedstawi elementy animacji do akceptacji Zamawiającego. Zamawiający w terminie 3 dni </w:t>
      </w:r>
      <w:r w:rsidR="00950C38">
        <w:rPr>
          <w:rFonts w:ascii="Candara" w:hAnsi="Candara"/>
          <w:lang w:val="pl-PL"/>
        </w:rPr>
        <w:t>roboczych</w:t>
      </w:r>
      <w:r w:rsidRPr="00540455">
        <w:rPr>
          <w:rFonts w:ascii="Candara" w:hAnsi="Candara"/>
          <w:lang w:val="pl-PL"/>
        </w:rPr>
        <w:t xml:space="preserve"> może zgłosić uwagi do przedstawionych propozycji. Wykonawca w </w:t>
      </w:r>
      <w:r w:rsidRPr="00540455">
        <w:rPr>
          <w:rFonts w:ascii="Candara" w:hAnsi="Candara"/>
          <w:lang w:val="pl-PL"/>
        </w:rPr>
        <w:lastRenderedPageBreak/>
        <w:t xml:space="preserve">terminie 3 dni </w:t>
      </w:r>
      <w:r w:rsidR="00950C38">
        <w:rPr>
          <w:rFonts w:ascii="Candara" w:hAnsi="Candara"/>
          <w:lang w:val="pl-PL"/>
        </w:rPr>
        <w:t>roboczych</w:t>
      </w:r>
      <w:r w:rsidR="001F24B1" w:rsidRPr="00540455">
        <w:rPr>
          <w:rFonts w:ascii="Candara" w:hAnsi="Candara"/>
          <w:lang w:val="pl-PL"/>
        </w:rPr>
        <w:t xml:space="preserve"> powinien</w:t>
      </w:r>
      <w:r w:rsidRPr="00540455">
        <w:rPr>
          <w:rFonts w:ascii="Candara" w:hAnsi="Candara"/>
          <w:lang w:val="pl-PL"/>
        </w:rPr>
        <w:t xml:space="preserve"> uwzględnić uwagi Zamawiającego, procedura akceptacji będzie powtarzana aż do ostatecznej zgody Zamawiającego.</w:t>
      </w:r>
    </w:p>
    <w:p w14:paraId="0854781D" w14:textId="77777777" w:rsidR="00540455" w:rsidRPr="00540455" w:rsidRDefault="00540455" w:rsidP="0054045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>Wykonawca zapewni Zamawiającemu udział w pracach nad filmami w celu umożliwienia merytorycznego nadzoru. W ramach przygotowań filmów Zamawiający przewiduje bieżącą współpracę z Wykonawcą, gdzie będzie informowany o postępie prac w nagraniu filmów.</w:t>
      </w:r>
    </w:p>
    <w:p w14:paraId="2B909ADF" w14:textId="0AE3DB26" w:rsidR="00540455" w:rsidRPr="00540455" w:rsidRDefault="00540455" w:rsidP="0054045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ndara" w:hAnsi="Candara"/>
        </w:rPr>
      </w:pPr>
      <w:proofErr w:type="spellStart"/>
      <w:r w:rsidRPr="00540455">
        <w:rPr>
          <w:rFonts w:ascii="Candara" w:hAnsi="Candara"/>
        </w:rPr>
        <w:t>Wymagania</w:t>
      </w:r>
      <w:proofErr w:type="spellEnd"/>
      <w:r w:rsidRPr="00540455">
        <w:rPr>
          <w:rFonts w:ascii="Candara" w:hAnsi="Candara"/>
        </w:rPr>
        <w:t xml:space="preserve"> </w:t>
      </w:r>
      <w:proofErr w:type="spellStart"/>
      <w:r w:rsidRPr="00540455">
        <w:rPr>
          <w:rFonts w:ascii="Candara" w:hAnsi="Candara"/>
        </w:rPr>
        <w:t>dotyczące</w:t>
      </w:r>
      <w:proofErr w:type="spellEnd"/>
      <w:r w:rsidRPr="00540455">
        <w:rPr>
          <w:rFonts w:ascii="Candara" w:hAnsi="Candara"/>
        </w:rPr>
        <w:t xml:space="preserve"> </w:t>
      </w:r>
      <w:proofErr w:type="spellStart"/>
      <w:r w:rsidRPr="00540455">
        <w:rPr>
          <w:rFonts w:ascii="Candara" w:hAnsi="Candara"/>
        </w:rPr>
        <w:t>filmów</w:t>
      </w:r>
      <w:proofErr w:type="spellEnd"/>
      <w:r w:rsidRPr="00540455">
        <w:rPr>
          <w:rFonts w:ascii="Candara" w:hAnsi="Candara"/>
        </w:rPr>
        <w:t xml:space="preserve">/ </w:t>
      </w:r>
      <w:proofErr w:type="spellStart"/>
      <w:r w:rsidRPr="00540455">
        <w:rPr>
          <w:rFonts w:ascii="Candara" w:hAnsi="Candara"/>
        </w:rPr>
        <w:t>animacji</w:t>
      </w:r>
      <w:proofErr w:type="spellEnd"/>
      <w:r w:rsidRPr="00540455">
        <w:rPr>
          <w:rFonts w:ascii="Candara" w:hAnsi="Candara"/>
        </w:rPr>
        <w:t>:</w:t>
      </w:r>
    </w:p>
    <w:p w14:paraId="6592288A" w14:textId="697E9F78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 xml:space="preserve">Długość animacji nie może być krótsza </w:t>
      </w:r>
      <w:r w:rsidR="00950C38">
        <w:rPr>
          <w:rFonts w:ascii="Candara" w:hAnsi="Candara"/>
          <w:lang w:val="pl-PL"/>
        </w:rPr>
        <w:t>3</w:t>
      </w:r>
      <w:r w:rsidRPr="00540455">
        <w:rPr>
          <w:rFonts w:ascii="Candara" w:hAnsi="Candara"/>
          <w:lang w:val="pl-PL"/>
        </w:rPr>
        <w:t xml:space="preserve"> minut</w:t>
      </w:r>
      <w:r w:rsidR="00950C38">
        <w:rPr>
          <w:rFonts w:ascii="Candara" w:hAnsi="Candara"/>
          <w:lang w:val="pl-PL"/>
        </w:rPr>
        <w:t>y</w:t>
      </w:r>
      <w:r w:rsidRPr="00540455">
        <w:rPr>
          <w:rFonts w:ascii="Candara" w:hAnsi="Candara"/>
          <w:lang w:val="pl-PL"/>
        </w:rPr>
        <w:t xml:space="preserve">. </w:t>
      </w:r>
    </w:p>
    <w:p w14:paraId="332A1392" w14:textId="3836E2C9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>Filmy muszą być przygotowane zgodnie z wymogami WCAG 2.1.</w:t>
      </w:r>
    </w:p>
    <w:p w14:paraId="703D8EEB" w14:textId="2CA705D3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>Filmy zostaną przygotowane w odpowiednich formatach, zgodnie z wymogami dostosowanymi do wymagań YouTube i Facebook.</w:t>
      </w:r>
    </w:p>
    <w:p w14:paraId="04A0C722" w14:textId="17FF4CED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>Na zakończenie każde</w:t>
      </w:r>
      <w:r w:rsidR="00E36946">
        <w:rPr>
          <w:rFonts w:ascii="Candara" w:hAnsi="Candara"/>
          <w:lang w:val="pl-PL"/>
        </w:rPr>
        <w:t>j animacji</w:t>
      </w:r>
      <w:r w:rsidRPr="00540455">
        <w:rPr>
          <w:rFonts w:ascii="Candara" w:hAnsi="Candara"/>
          <w:lang w:val="pl-PL"/>
        </w:rPr>
        <w:t xml:space="preserve"> pojawi się informacja o źródle finansowania: „Zadanie realizowane ze środków </w:t>
      </w:r>
      <w:r w:rsidR="00F74462">
        <w:rPr>
          <w:rFonts w:ascii="Candara" w:hAnsi="Candara"/>
          <w:lang w:val="pl-PL"/>
        </w:rPr>
        <w:t>Ministra Nauki i Edukacji na podstawie umowy……</w:t>
      </w:r>
      <w:r w:rsidR="00065DDC">
        <w:rPr>
          <w:rFonts w:ascii="Candara" w:hAnsi="Candara"/>
          <w:lang w:val="pl-PL"/>
        </w:rPr>
        <w:t>”</w:t>
      </w:r>
    </w:p>
    <w:p w14:paraId="27041D46" w14:textId="3B285099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>Zamawiający nie dopuszcza, by filmy zawierały logo Wykonawcy.</w:t>
      </w:r>
    </w:p>
    <w:p w14:paraId="5C623085" w14:textId="77777777" w:rsidR="00081139" w:rsidRPr="00081139" w:rsidRDefault="00081139" w:rsidP="00081139">
      <w:pPr>
        <w:pStyle w:val="Akapitzlist"/>
        <w:numPr>
          <w:ilvl w:val="0"/>
          <w:numId w:val="33"/>
        </w:numPr>
        <w:rPr>
          <w:rFonts w:ascii="Candara" w:hAnsi="Candara" w:cs="Calibri"/>
          <w:lang w:val="pl-PL"/>
        </w:rPr>
      </w:pPr>
      <w:r w:rsidRPr="00081139">
        <w:rPr>
          <w:rFonts w:ascii="Candara" w:hAnsi="Candara" w:cs="Calibri"/>
          <w:lang w:val="pl-PL"/>
        </w:rPr>
        <w:t xml:space="preserve">Animacje zostaną wyprodukowane na bazie materiałów: zdjęcia </w:t>
      </w:r>
      <w:proofErr w:type="spellStart"/>
      <w:r w:rsidRPr="00081139">
        <w:rPr>
          <w:rFonts w:ascii="Candara" w:hAnsi="Candara" w:cs="Calibri"/>
          <w:lang w:val="pl-PL"/>
        </w:rPr>
        <w:t>stockowe</w:t>
      </w:r>
      <w:proofErr w:type="spellEnd"/>
      <w:r w:rsidRPr="00081139">
        <w:rPr>
          <w:rFonts w:ascii="Candara" w:hAnsi="Candara" w:cs="Calibri"/>
          <w:lang w:val="pl-PL"/>
        </w:rPr>
        <w:t>, obrazy, grafika wektorowa, filmy, inne zakupionych w banku zdjęć</w:t>
      </w:r>
    </w:p>
    <w:p w14:paraId="27763F2E" w14:textId="49E7AC4A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 xml:space="preserve">Wykonawca odpowiedzialny będzie za umieszczenie </w:t>
      </w:r>
      <w:r w:rsidR="00E36946">
        <w:rPr>
          <w:rFonts w:ascii="Candara" w:hAnsi="Candara"/>
          <w:lang w:val="pl-PL"/>
        </w:rPr>
        <w:t xml:space="preserve">animacji </w:t>
      </w:r>
      <w:r w:rsidRPr="00540455">
        <w:rPr>
          <w:rFonts w:ascii="Candara" w:hAnsi="Candara"/>
          <w:lang w:val="pl-PL"/>
        </w:rPr>
        <w:t>na stronie internetowej wskazanej przez Zamawiającego oraz na wskazanym kanale.</w:t>
      </w:r>
    </w:p>
    <w:p w14:paraId="7E629782" w14:textId="77777777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>Przygotowany materiał zostanie przekazany Zamawiającemu przez Wykonawcę na pendrive. Format pliku powinien umożliwiać proste odtworzenie na komputerach PC i Mac każdego typu.</w:t>
      </w:r>
    </w:p>
    <w:p w14:paraId="275B413A" w14:textId="47563A92" w:rsidR="00540455" w:rsidRPr="00540455" w:rsidRDefault="00540455" w:rsidP="0054045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ndara" w:hAnsi="Candara"/>
          <w:lang w:val="pl-PL"/>
        </w:rPr>
      </w:pPr>
      <w:r w:rsidRPr="00540455">
        <w:rPr>
          <w:rFonts w:ascii="Candara" w:hAnsi="Candara"/>
          <w:lang w:val="pl-PL"/>
        </w:rPr>
        <w:t xml:space="preserve">Termin przekazania </w:t>
      </w:r>
      <w:r w:rsidR="00081139">
        <w:rPr>
          <w:rFonts w:ascii="Candara" w:hAnsi="Candara"/>
          <w:lang w:val="pl-PL"/>
        </w:rPr>
        <w:t>animacji</w:t>
      </w:r>
      <w:r w:rsidRPr="00540455">
        <w:rPr>
          <w:rFonts w:ascii="Candara" w:hAnsi="Candara"/>
          <w:lang w:val="pl-PL"/>
        </w:rPr>
        <w:t xml:space="preserve"> wg harmonogramu uzgodnionego z Zamawiającym.</w:t>
      </w:r>
    </w:p>
    <w:p w14:paraId="346118A5" w14:textId="77777777" w:rsidR="00DC4027" w:rsidRPr="00540455" w:rsidRDefault="00DC4027" w:rsidP="00EE74AA">
      <w:pPr>
        <w:spacing w:line="360" w:lineRule="auto"/>
        <w:jc w:val="both"/>
        <w:rPr>
          <w:rFonts w:ascii="Candara" w:eastAsiaTheme="minorEastAsia" w:hAnsi="Candara" w:cs="Calibri"/>
          <w:sz w:val="22"/>
          <w:szCs w:val="22"/>
          <w:lang w:val="pl-PL"/>
        </w:rPr>
      </w:pPr>
    </w:p>
    <w:p w14:paraId="0BFB390D" w14:textId="77777777" w:rsidR="00DC4027" w:rsidRPr="00540455" w:rsidRDefault="00DC4027" w:rsidP="00EE74AA">
      <w:pPr>
        <w:pStyle w:val="Nagwek1"/>
        <w:spacing w:before="0" w:after="240"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bookmarkStart w:id="24" w:name="_Toc126669204"/>
      <w:r w:rsidRPr="00540455">
        <w:rPr>
          <w:rFonts w:ascii="Candara" w:hAnsi="Candara" w:cs="Calibri"/>
          <w:sz w:val="22"/>
          <w:szCs w:val="22"/>
          <w:lang w:val="pl-PL"/>
        </w:rPr>
        <w:t>IV. Szczegółowe zadania Wykonawcy w zakresie organizacji konkursu dla szkół podstawowych</w:t>
      </w:r>
      <w:bookmarkEnd w:id="24"/>
      <w:r w:rsidRPr="00540455">
        <w:rPr>
          <w:rFonts w:ascii="Candara" w:hAnsi="Candara" w:cs="Calibri"/>
          <w:sz w:val="22"/>
          <w:szCs w:val="22"/>
          <w:lang w:val="pl-PL"/>
        </w:rPr>
        <w:t xml:space="preserve"> </w:t>
      </w:r>
    </w:p>
    <w:p w14:paraId="1054F578" w14:textId="784BFADC" w:rsidR="0073798C" w:rsidRPr="00540455" w:rsidRDefault="00DC4027" w:rsidP="00D10DCB">
      <w:pPr>
        <w:spacing w:before="240" w:line="360" w:lineRule="auto"/>
        <w:ind w:firstLine="720"/>
        <w:jc w:val="both"/>
        <w:rPr>
          <w:rFonts w:ascii="Candara" w:hAnsi="Candara" w:cs="Calibri"/>
          <w:sz w:val="22"/>
          <w:szCs w:val="22"/>
          <w:lang w:val="pl-PL"/>
        </w:rPr>
      </w:pPr>
      <w:r w:rsidRPr="00540455">
        <w:rPr>
          <w:rFonts w:ascii="Candara" w:hAnsi="Candara" w:cs="Calibri"/>
          <w:sz w:val="22"/>
          <w:szCs w:val="22"/>
          <w:lang w:val="pl-PL"/>
        </w:rPr>
        <w:t>Zadaniem Wykonawcy jest przygotowanie koncepcji kreatywnej</w:t>
      </w:r>
      <w:r w:rsidR="00CE0A3E">
        <w:rPr>
          <w:rFonts w:ascii="Candara" w:hAnsi="Candara" w:cs="Calibri"/>
          <w:sz w:val="22"/>
          <w:szCs w:val="22"/>
          <w:lang w:val="pl-PL"/>
        </w:rPr>
        <w:t xml:space="preserve">, 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zorganizowanie </w:t>
      </w:r>
      <w:r w:rsidR="00CE0A3E">
        <w:rPr>
          <w:rFonts w:ascii="Candara" w:hAnsi="Candara" w:cs="Calibri"/>
          <w:sz w:val="22"/>
          <w:szCs w:val="22"/>
          <w:lang w:val="pl-PL"/>
        </w:rPr>
        <w:t xml:space="preserve">i przeprowadzenie 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konkursu dla szkół podstawowych, </w:t>
      </w:r>
      <w:r w:rsidR="00DD4D85" w:rsidRPr="00A12230">
        <w:rPr>
          <w:rFonts w:ascii="Candara" w:hAnsi="Candara" w:cs="Calibri"/>
          <w:b/>
          <w:bCs/>
          <w:sz w:val="22"/>
          <w:szCs w:val="22"/>
          <w:lang w:val="pl-PL"/>
        </w:rPr>
        <w:t xml:space="preserve">które </w:t>
      </w:r>
      <w:r w:rsidR="00A44F37" w:rsidRPr="00A12230">
        <w:rPr>
          <w:rFonts w:ascii="Candara" w:hAnsi="Candara" w:cs="Calibri"/>
          <w:b/>
          <w:bCs/>
          <w:sz w:val="22"/>
          <w:szCs w:val="22"/>
          <w:lang w:val="pl-PL"/>
        </w:rPr>
        <w:t>zgłosiły</w:t>
      </w:r>
      <w:r w:rsidR="00DD4D85" w:rsidRPr="00A12230">
        <w:rPr>
          <w:rFonts w:ascii="Candara" w:hAnsi="Candara" w:cs="Calibri"/>
          <w:b/>
          <w:bCs/>
          <w:sz w:val="22"/>
          <w:szCs w:val="22"/>
          <w:lang w:val="pl-PL"/>
        </w:rPr>
        <w:t xml:space="preserve"> się do udziału w programie Junior </w:t>
      </w:r>
      <w:proofErr w:type="spellStart"/>
      <w:r w:rsidR="00DD4D85" w:rsidRPr="00A12230">
        <w:rPr>
          <w:rFonts w:ascii="Candara" w:hAnsi="Candara" w:cs="Calibri"/>
          <w:b/>
          <w:bCs/>
          <w:sz w:val="22"/>
          <w:szCs w:val="22"/>
          <w:lang w:val="pl-PL"/>
        </w:rPr>
        <w:t>Edu</w:t>
      </w:r>
      <w:proofErr w:type="spellEnd"/>
      <w:r w:rsidR="00DD4D85" w:rsidRPr="00A12230">
        <w:rPr>
          <w:rFonts w:ascii="Candara" w:hAnsi="Candara" w:cs="Calibri"/>
          <w:b/>
          <w:bCs/>
          <w:sz w:val="22"/>
          <w:szCs w:val="22"/>
          <w:lang w:val="pl-PL"/>
        </w:rPr>
        <w:t xml:space="preserve">-Żywienie – JEŻ, </w:t>
      </w:r>
      <w:r w:rsidRPr="00540455">
        <w:rPr>
          <w:rFonts w:ascii="Candara" w:hAnsi="Candara" w:cs="Calibri"/>
          <w:sz w:val="22"/>
          <w:szCs w:val="22"/>
          <w:lang w:val="pl-PL"/>
        </w:rPr>
        <w:t xml:space="preserve">w tym </w:t>
      </w:r>
      <w:r w:rsidRPr="003D06A8">
        <w:rPr>
          <w:rFonts w:ascii="Candara" w:hAnsi="Candara" w:cs="Calibri"/>
          <w:sz w:val="22"/>
          <w:szCs w:val="22"/>
          <w:lang w:val="pl-PL"/>
        </w:rPr>
        <w:t xml:space="preserve">opracowanie niezbędnych materiałów graficznych, i/lub animacji oraz </w:t>
      </w:r>
      <w:r w:rsidRPr="003D06A8">
        <w:rPr>
          <w:rFonts w:ascii="Candara" w:hAnsi="Candara" w:cs="Calibri"/>
          <w:b/>
          <w:bCs/>
          <w:sz w:val="22"/>
          <w:szCs w:val="22"/>
          <w:lang w:val="pl-PL"/>
        </w:rPr>
        <w:t xml:space="preserve">dostosowanych przekazu do </w:t>
      </w:r>
      <w:r w:rsidR="00065DDC" w:rsidRPr="003D06A8">
        <w:rPr>
          <w:rFonts w:ascii="Candara" w:hAnsi="Candara" w:cs="Calibri"/>
          <w:b/>
          <w:bCs/>
          <w:sz w:val="22"/>
          <w:szCs w:val="22"/>
          <w:lang w:val="pl-PL"/>
        </w:rPr>
        <w:t>grupy wiekowej</w:t>
      </w:r>
      <w:r w:rsidRPr="003D06A8">
        <w:rPr>
          <w:rFonts w:ascii="Candara" w:hAnsi="Candara" w:cs="Calibri"/>
          <w:b/>
          <w:bCs/>
          <w:sz w:val="22"/>
          <w:szCs w:val="22"/>
          <w:lang w:val="pl-PL"/>
        </w:rPr>
        <w:t xml:space="preserve"> dzieci klas I-III (7-9 lat)</w:t>
      </w:r>
      <w:r w:rsidR="00081139">
        <w:rPr>
          <w:rFonts w:ascii="Candara" w:hAnsi="Candara" w:cs="Calibri"/>
          <w:b/>
          <w:bCs/>
          <w:sz w:val="22"/>
          <w:szCs w:val="22"/>
          <w:lang w:val="pl-PL"/>
        </w:rPr>
        <w:t xml:space="preserve">. </w:t>
      </w:r>
      <w:r w:rsidR="00263A65" w:rsidRPr="00540455">
        <w:rPr>
          <w:rFonts w:ascii="Candara" w:hAnsi="Candara" w:cs="Calibri"/>
          <w:sz w:val="22"/>
          <w:szCs w:val="22"/>
          <w:lang w:val="pl-PL"/>
        </w:rPr>
        <w:t xml:space="preserve">Dodatkową motywacją do udziału w konkursie będzie </w:t>
      </w:r>
      <w:r w:rsidR="00263A65" w:rsidRPr="00540455">
        <w:rPr>
          <w:rFonts w:ascii="Candara" w:hAnsi="Candara" w:cs="Calibri"/>
          <w:sz w:val="22"/>
          <w:szCs w:val="22"/>
          <w:u w:val="single"/>
          <w:lang w:val="pl-PL"/>
        </w:rPr>
        <w:t>nagroda specjalna</w:t>
      </w:r>
      <w:r w:rsidR="00263A65" w:rsidRPr="00540455">
        <w:rPr>
          <w:rFonts w:ascii="Candara" w:hAnsi="Candara" w:cs="Calibri"/>
          <w:sz w:val="22"/>
          <w:szCs w:val="22"/>
          <w:lang w:val="pl-PL"/>
        </w:rPr>
        <w:t xml:space="preserve"> dla uczniów zwycięskich klas ze szkoły podstawowej, czyli udział w warsztatach kulinarnych</w:t>
      </w:r>
      <w:r w:rsidR="00E8309B" w:rsidRPr="00540455">
        <w:rPr>
          <w:rFonts w:ascii="Candara" w:hAnsi="Candara" w:cs="Calibri"/>
          <w:sz w:val="22"/>
          <w:szCs w:val="22"/>
          <w:lang w:val="pl-PL"/>
        </w:rPr>
        <w:t xml:space="preserve"> prowadzonych przez znaną w środowisku osobę</w:t>
      </w:r>
      <w:r w:rsidR="00263A65" w:rsidRPr="00540455">
        <w:rPr>
          <w:rFonts w:ascii="Candara" w:hAnsi="Candara" w:cs="Calibri"/>
          <w:sz w:val="22"/>
          <w:szCs w:val="22"/>
          <w:lang w:val="pl-PL"/>
        </w:rPr>
        <w:t xml:space="preserve"> na zaproszenie NIZP PZH – PIB i SGG</w:t>
      </w:r>
      <w:r w:rsidR="00B046D5" w:rsidRPr="00540455">
        <w:rPr>
          <w:rFonts w:ascii="Candara" w:hAnsi="Candara" w:cs="Calibri"/>
          <w:sz w:val="22"/>
          <w:szCs w:val="22"/>
          <w:lang w:val="pl-PL"/>
        </w:rPr>
        <w:t>W</w:t>
      </w:r>
      <w:r w:rsidR="00263A65" w:rsidRPr="00540455">
        <w:rPr>
          <w:rFonts w:ascii="Candara" w:hAnsi="Candara" w:cs="Calibri"/>
          <w:sz w:val="22"/>
          <w:szCs w:val="22"/>
          <w:lang w:val="pl-PL"/>
        </w:rPr>
        <w:t xml:space="preserve">. </w:t>
      </w:r>
      <w:r w:rsidR="0073798C" w:rsidRPr="00540455">
        <w:rPr>
          <w:rFonts w:ascii="Candara" w:hAnsi="Candara" w:cs="Calibri"/>
          <w:sz w:val="22"/>
          <w:szCs w:val="22"/>
          <w:lang w:val="pl-PL"/>
        </w:rPr>
        <w:t>Konkurs zostanie opublikowany n</w:t>
      </w:r>
      <w:r w:rsidR="00ED4A9B" w:rsidRPr="00540455">
        <w:rPr>
          <w:rFonts w:ascii="Candara" w:hAnsi="Candara" w:cs="Calibri"/>
          <w:sz w:val="22"/>
          <w:szCs w:val="22"/>
          <w:lang w:val="pl-PL"/>
        </w:rPr>
        <w:t>a stronie jez.edu.pl oraz w mediach społecznościowych Projektu JEŻ.</w:t>
      </w:r>
    </w:p>
    <w:p w14:paraId="75FC83B6" w14:textId="77777777" w:rsidR="00D74595" w:rsidRPr="00540455" w:rsidRDefault="00D74595" w:rsidP="00EE74AA">
      <w:pPr>
        <w:spacing w:line="360" w:lineRule="auto"/>
        <w:jc w:val="both"/>
        <w:rPr>
          <w:rFonts w:ascii="Candara" w:hAnsi="Candara" w:cs="Calibri"/>
          <w:b/>
          <w:bCs/>
          <w:sz w:val="22"/>
          <w:szCs w:val="22"/>
          <w:lang w:val="pl-PL"/>
        </w:rPr>
      </w:pPr>
    </w:p>
    <w:p w14:paraId="3DF163BF" w14:textId="46DD46CD" w:rsidR="00D74595" w:rsidRPr="00540455" w:rsidRDefault="00D10DCB" w:rsidP="00A44F37">
      <w:pPr>
        <w:spacing w:after="240" w:line="360" w:lineRule="auto"/>
        <w:jc w:val="both"/>
        <w:rPr>
          <w:rFonts w:ascii="Candara" w:hAnsi="Candara" w:cs="Calibri"/>
          <w:b/>
          <w:bCs/>
          <w:sz w:val="22"/>
          <w:szCs w:val="22"/>
        </w:rPr>
      </w:pPr>
      <w:r>
        <w:rPr>
          <w:rFonts w:ascii="Candara" w:hAnsi="Candara" w:cs="Calibri"/>
          <w:b/>
          <w:bCs/>
          <w:sz w:val="22"/>
          <w:szCs w:val="22"/>
        </w:rPr>
        <w:t xml:space="preserve">1. </w:t>
      </w:r>
      <w:proofErr w:type="spellStart"/>
      <w:r w:rsidR="00D74595" w:rsidRPr="00D10DCB">
        <w:rPr>
          <w:rFonts w:ascii="Candara" w:hAnsi="Candara" w:cs="Calibri"/>
          <w:sz w:val="22"/>
          <w:szCs w:val="22"/>
        </w:rPr>
        <w:t>Wymagania</w:t>
      </w:r>
      <w:proofErr w:type="spellEnd"/>
      <w:r w:rsidR="00D74595" w:rsidRPr="00D10DCB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="00D74595" w:rsidRPr="00D10DCB">
        <w:rPr>
          <w:rFonts w:ascii="Candara" w:hAnsi="Candara" w:cs="Calibri"/>
          <w:sz w:val="22"/>
          <w:szCs w:val="22"/>
        </w:rPr>
        <w:t>wobec</w:t>
      </w:r>
      <w:proofErr w:type="spellEnd"/>
      <w:r w:rsidR="00D74595" w:rsidRPr="00D10DCB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="00D74595" w:rsidRPr="00D10DCB">
        <w:rPr>
          <w:rFonts w:ascii="Candara" w:hAnsi="Candara" w:cs="Calibri"/>
          <w:sz w:val="22"/>
          <w:szCs w:val="22"/>
        </w:rPr>
        <w:t>Wykonawcy</w:t>
      </w:r>
      <w:proofErr w:type="spellEnd"/>
      <w:r w:rsidR="00D74595" w:rsidRPr="00D10DCB">
        <w:rPr>
          <w:rFonts w:ascii="Candara" w:hAnsi="Candara" w:cs="Calibri"/>
          <w:sz w:val="22"/>
          <w:szCs w:val="22"/>
        </w:rPr>
        <w:t>:</w:t>
      </w:r>
    </w:p>
    <w:p w14:paraId="18EA4E93" w14:textId="3B0776A8" w:rsidR="0073798C" w:rsidRPr="00D10DCB" w:rsidRDefault="00DC4027" w:rsidP="00FE14F8">
      <w:pPr>
        <w:pStyle w:val="Akapitzlist"/>
        <w:numPr>
          <w:ilvl w:val="6"/>
          <w:numId w:val="5"/>
        </w:numPr>
        <w:spacing w:before="240" w:line="360" w:lineRule="auto"/>
        <w:jc w:val="both"/>
        <w:rPr>
          <w:rFonts w:ascii="Candara" w:hAnsi="Candara" w:cs="Calibri"/>
          <w:lang w:val="pl-PL"/>
        </w:rPr>
      </w:pPr>
      <w:r w:rsidRPr="00D10DCB">
        <w:rPr>
          <w:rFonts w:ascii="Candara" w:hAnsi="Candara" w:cs="Calibri"/>
          <w:lang w:val="pl-PL"/>
        </w:rPr>
        <w:lastRenderedPageBreak/>
        <w:t>Działania zaplanowane w ramach konkursu powinny obejmować:</w:t>
      </w:r>
    </w:p>
    <w:p w14:paraId="394385FD" w14:textId="25F0BCCA" w:rsidR="0073798C" w:rsidRPr="00540455" w:rsidRDefault="0073798C" w:rsidP="00A44F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opracowanie i wdrożenie mechanizmu konkursu wraz z regulaminem konkursu,</w:t>
      </w:r>
    </w:p>
    <w:p w14:paraId="16BAA68E" w14:textId="6FFC3368" w:rsidR="00DC4027" w:rsidRPr="00540455" w:rsidRDefault="00DC4027" w:rsidP="00A44F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plan komunikacji konkursu</w:t>
      </w:r>
      <w:r w:rsidR="00CD78EE">
        <w:rPr>
          <w:rFonts w:ascii="Candara" w:hAnsi="Candara" w:cs="Calibri"/>
          <w:lang w:val="pl-PL"/>
        </w:rPr>
        <w:t xml:space="preserve"> wśród szkół, nauczycieli, uczniów i rodziców/ opiekunów prawnych</w:t>
      </w:r>
    </w:p>
    <w:p w14:paraId="0413B656" w14:textId="62C497B8" w:rsidR="00DC4027" w:rsidRDefault="00DC4027" w:rsidP="00A44F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zaproszenie szkół i uczniów do konkursu</w:t>
      </w:r>
      <w:r w:rsidR="0073798C" w:rsidRPr="00540455">
        <w:rPr>
          <w:rFonts w:ascii="Candara" w:hAnsi="Candara" w:cs="Calibri"/>
          <w:lang w:val="pl-PL"/>
        </w:rPr>
        <w:t>,</w:t>
      </w:r>
      <w:r w:rsidR="00B046D5" w:rsidRPr="00540455">
        <w:rPr>
          <w:rFonts w:ascii="Candara" w:hAnsi="Candara" w:cs="Calibri"/>
          <w:lang w:val="pl-PL"/>
        </w:rPr>
        <w:t xml:space="preserve"> przy czym bazę dostarczy Zamawiający,</w:t>
      </w:r>
    </w:p>
    <w:p w14:paraId="2AFD564C" w14:textId="5252C347" w:rsidR="00CE0A3E" w:rsidRPr="00540455" w:rsidRDefault="00CE0A3E" w:rsidP="00A44F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>
        <w:rPr>
          <w:rFonts w:ascii="Candara" w:hAnsi="Candara" w:cs="Calibri"/>
          <w:lang w:val="pl-PL"/>
        </w:rPr>
        <w:t xml:space="preserve">zakup </w:t>
      </w:r>
      <w:r w:rsidR="00081139">
        <w:rPr>
          <w:rFonts w:ascii="Candara" w:hAnsi="Candara" w:cs="Calibri"/>
          <w:lang w:val="pl-PL"/>
        </w:rPr>
        <w:t xml:space="preserve">drobnych </w:t>
      </w:r>
      <w:r>
        <w:rPr>
          <w:rFonts w:ascii="Candara" w:hAnsi="Candara" w:cs="Calibri"/>
          <w:lang w:val="pl-PL"/>
        </w:rPr>
        <w:t>nagród</w:t>
      </w:r>
      <w:r w:rsidR="00081139">
        <w:rPr>
          <w:rFonts w:ascii="Candara" w:hAnsi="Candara" w:cs="Calibri"/>
          <w:lang w:val="pl-PL"/>
        </w:rPr>
        <w:t xml:space="preserve"> - gadżetów</w:t>
      </w:r>
    </w:p>
    <w:p w14:paraId="0E4C0402" w14:textId="4C8C3E6D" w:rsidR="00716C40" w:rsidRPr="00540455" w:rsidRDefault="00DC4027" w:rsidP="00A44F3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przygotowanie fotorelacji z przeprowadzonych warsztatów. </w:t>
      </w:r>
    </w:p>
    <w:p w14:paraId="7121929D" w14:textId="5BA643C9" w:rsidR="00DC4027" w:rsidRPr="00540455" w:rsidRDefault="00716C40" w:rsidP="00FE14F8">
      <w:pPr>
        <w:pStyle w:val="Akapitzlist"/>
        <w:numPr>
          <w:ilvl w:val="6"/>
          <w:numId w:val="5"/>
        </w:numPr>
        <w:spacing w:line="360" w:lineRule="auto"/>
        <w:jc w:val="both"/>
        <w:rPr>
          <w:rFonts w:ascii="Candara" w:hAnsi="Candara" w:cs="Calibri"/>
          <w:lang w:val="pl-PL"/>
        </w:rPr>
      </w:pPr>
      <w:r w:rsidRPr="005411C3">
        <w:rPr>
          <w:rFonts w:ascii="Candara" w:hAnsi="Candara" w:cs="Calibri"/>
          <w:lang w:val="pl-PL"/>
        </w:rPr>
        <w:t>Zadania zaplanowane w konkursie powinny prowadzić do utworzenia przez uczestników produktu typu np. e-book kulinarny</w:t>
      </w:r>
      <w:r w:rsidR="00B046D5" w:rsidRPr="005411C3">
        <w:rPr>
          <w:rFonts w:ascii="Candara" w:hAnsi="Candara" w:cs="Calibri"/>
          <w:lang w:val="pl-PL"/>
        </w:rPr>
        <w:t xml:space="preserve"> np. z przepisami, ilustrowany przez uczniów</w:t>
      </w:r>
      <w:r w:rsidR="00CE0A3E" w:rsidRPr="005411C3">
        <w:rPr>
          <w:rFonts w:ascii="Candara" w:hAnsi="Candara" w:cs="Calibri"/>
          <w:lang w:val="pl-PL"/>
        </w:rPr>
        <w:t xml:space="preserve">, zbiorową pracę plastyczną lub cykl prac plastycznych tematycznie związanych z zakresem programu JEŻ </w:t>
      </w:r>
      <w:r w:rsidR="00A12230" w:rsidRPr="005411C3">
        <w:rPr>
          <w:rFonts w:ascii="Candara" w:hAnsi="Candara" w:cs="Calibri"/>
          <w:lang w:val="pl-PL"/>
        </w:rPr>
        <w:t>lub</w:t>
      </w:r>
      <w:r w:rsidR="00A12230">
        <w:rPr>
          <w:rFonts w:ascii="Candara" w:hAnsi="Candara" w:cs="Calibri"/>
          <w:lang w:val="pl-PL"/>
        </w:rPr>
        <w:t xml:space="preserve"> </w:t>
      </w:r>
      <w:r w:rsidR="00A12230" w:rsidRPr="00540455">
        <w:rPr>
          <w:rFonts w:ascii="Candara" w:hAnsi="Candara" w:cs="Calibri"/>
          <w:lang w:val="pl-PL"/>
        </w:rPr>
        <w:t>podobne</w:t>
      </w:r>
      <w:r w:rsidRPr="00540455">
        <w:rPr>
          <w:rFonts w:ascii="Candara" w:hAnsi="Candara" w:cs="Calibri"/>
          <w:lang w:val="pl-PL"/>
        </w:rPr>
        <w:t>, które będą mogły zostać oprawione graficznie i umieszczone do publicznej informacj</w:t>
      </w:r>
      <w:r w:rsidR="0073798C" w:rsidRPr="00540455">
        <w:rPr>
          <w:rFonts w:ascii="Candara" w:hAnsi="Candara" w:cs="Calibri"/>
          <w:lang w:val="pl-PL"/>
        </w:rPr>
        <w:t>i</w:t>
      </w:r>
      <w:r w:rsidRPr="00540455">
        <w:rPr>
          <w:rFonts w:ascii="Candara" w:hAnsi="Candara" w:cs="Calibri"/>
          <w:lang w:val="pl-PL"/>
        </w:rPr>
        <w:t xml:space="preserve"> na </w:t>
      </w:r>
      <w:r w:rsidR="00A44F37" w:rsidRPr="00540455">
        <w:rPr>
          <w:rFonts w:ascii="Candara" w:hAnsi="Candara" w:cs="Calibri"/>
          <w:lang w:val="pl-PL"/>
        </w:rPr>
        <w:t>stronie</w:t>
      </w:r>
      <w:r w:rsidRPr="00540455">
        <w:rPr>
          <w:rFonts w:ascii="Candara" w:hAnsi="Candara" w:cs="Calibri"/>
          <w:lang w:val="pl-PL"/>
        </w:rPr>
        <w:t xml:space="preserve"> programu jez.edu.pl przez Zamawiającego. Oprawa graficzna materiału</w:t>
      </w:r>
      <w:r w:rsidR="00B046D5" w:rsidRPr="00540455">
        <w:rPr>
          <w:rFonts w:ascii="Candara" w:hAnsi="Candara" w:cs="Calibri"/>
          <w:lang w:val="pl-PL"/>
        </w:rPr>
        <w:t>, tj. nadanie zgłoszonym do konkursu pracom odpowiedniego pask</w:t>
      </w:r>
      <w:r w:rsidR="00235022">
        <w:rPr>
          <w:rFonts w:ascii="Candara" w:hAnsi="Candara" w:cs="Calibri"/>
          <w:lang w:val="pl-PL"/>
        </w:rPr>
        <w:t>a</w:t>
      </w:r>
      <w:r w:rsidR="00B046D5" w:rsidRPr="00540455">
        <w:rPr>
          <w:rFonts w:ascii="Candara" w:hAnsi="Candara" w:cs="Calibri"/>
          <w:lang w:val="pl-PL"/>
        </w:rPr>
        <w:t xml:space="preserve"> z logotypami, szablonu, tytułu etc.</w:t>
      </w:r>
      <w:r w:rsidRPr="00540455">
        <w:rPr>
          <w:rFonts w:ascii="Candara" w:hAnsi="Candara" w:cs="Calibri"/>
          <w:lang w:val="pl-PL"/>
        </w:rPr>
        <w:t xml:space="preserve"> pozostaje po stron</w:t>
      </w:r>
      <w:r w:rsidR="0073798C" w:rsidRPr="00540455">
        <w:rPr>
          <w:rFonts w:ascii="Candara" w:hAnsi="Candara" w:cs="Calibri"/>
          <w:lang w:val="pl-PL"/>
        </w:rPr>
        <w:t>ie</w:t>
      </w:r>
      <w:r w:rsidRPr="00540455">
        <w:rPr>
          <w:rFonts w:ascii="Candara" w:hAnsi="Candara" w:cs="Calibri"/>
          <w:lang w:val="pl-PL"/>
        </w:rPr>
        <w:t xml:space="preserve"> Wykonawcy.</w:t>
      </w:r>
    </w:p>
    <w:p w14:paraId="26D744F3" w14:textId="0627EDF0" w:rsidR="00D90320" w:rsidRPr="003D06A8" w:rsidRDefault="00DC4027" w:rsidP="00FE14F8">
      <w:pPr>
        <w:pStyle w:val="Akapitzlist"/>
        <w:numPr>
          <w:ilvl w:val="6"/>
          <w:numId w:val="5"/>
        </w:numPr>
        <w:spacing w:before="240" w:line="360" w:lineRule="auto"/>
        <w:jc w:val="both"/>
        <w:rPr>
          <w:rFonts w:ascii="Candara" w:hAnsi="Candara" w:cs="Calibri"/>
          <w:lang w:val="pl-PL"/>
        </w:rPr>
      </w:pPr>
      <w:r w:rsidRPr="005411C3">
        <w:rPr>
          <w:rFonts w:ascii="Candara" w:hAnsi="Candara" w:cs="Calibri"/>
          <w:lang w:val="pl-PL"/>
        </w:rPr>
        <w:t xml:space="preserve">Wykonawca będzie odpowiedzialny za </w:t>
      </w:r>
      <w:r w:rsidR="00081139" w:rsidRPr="005411C3">
        <w:rPr>
          <w:rFonts w:ascii="Candara" w:hAnsi="Candara" w:cs="Calibri"/>
          <w:lang w:val="pl-PL"/>
        </w:rPr>
        <w:t>organizację 1</w:t>
      </w:r>
      <w:r w:rsidRPr="005411C3">
        <w:rPr>
          <w:rFonts w:ascii="Candara" w:hAnsi="Candara" w:cs="Calibri"/>
          <w:lang w:val="pl-PL"/>
        </w:rPr>
        <w:t xml:space="preserve"> warszta</w:t>
      </w:r>
      <w:r w:rsidR="00BD40E0" w:rsidRPr="005411C3">
        <w:rPr>
          <w:rFonts w:ascii="Candara" w:hAnsi="Candara" w:cs="Calibri"/>
          <w:lang w:val="pl-PL"/>
        </w:rPr>
        <w:t>tu</w:t>
      </w:r>
      <w:r w:rsidRPr="005411C3">
        <w:rPr>
          <w:rFonts w:ascii="Candara" w:hAnsi="Candara" w:cs="Calibri"/>
          <w:lang w:val="pl-PL"/>
        </w:rPr>
        <w:t xml:space="preserve"> dla klas I-III</w:t>
      </w:r>
      <w:r w:rsidR="00081139">
        <w:rPr>
          <w:rFonts w:ascii="Candara" w:hAnsi="Candara" w:cs="Calibri"/>
          <w:lang w:val="pl-PL"/>
        </w:rPr>
        <w:t xml:space="preserve">. </w:t>
      </w:r>
      <w:r w:rsidR="00B046D5" w:rsidRPr="005411C3">
        <w:rPr>
          <w:rFonts w:ascii="Candara" w:hAnsi="Candara" w:cs="Calibri"/>
          <w:lang w:val="pl-PL"/>
        </w:rPr>
        <w:t xml:space="preserve">Wykonawca </w:t>
      </w:r>
      <w:r w:rsidR="00BD40E0" w:rsidRPr="005411C3">
        <w:rPr>
          <w:rFonts w:ascii="Candara" w:hAnsi="Candara" w:cs="Calibri"/>
          <w:lang w:val="pl-PL"/>
        </w:rPr>
        <w:t>zorganizuje</w:t>
      </w:r>
      <w:r w:rsidR="00B046D5" w:rsidRPr="005411C3">
        <w:rPr>
          <w:rFonts w:ascii="Candara" w:hAnsi="Candara" w:cs="Calibri"/>
          <w:lang w:val="pl-PL"/>
        </w:rPr>
        <w:t xml:space="preserve"> warsztat</w:t>
      </w:r>
      <w:r w:rsidR="00BD40E0" w:rsidRPr="005411C3">
        <w:rPr>
          <w:rFonts w:ascii="Candara" w:hAnsi="Candara" w:cs="Calibri"/>
          <w:lang w:val="pl-PL"/>
        </w:rPr>
        <w:t>y</w:t>
      </w:r>
      <w:r w:rsidR="00B046D5" w:rsidRPr="005411C3">
        <w:rPr>
          <w:rFonts w:ascii="Candara" w:hAnsi="Candara" w:cs="Calibri"/>
          <w:lang w:val="pl-PL"/>
        </w:rPr>
        <w:t xml:space="preserve"> w </w:t>
      </w:r>
      <w:r w:rsidR="00B046D5" w:rsidRPr="003D06A8">
        <w:rPr>
          <w:rFonts w:ascii="Candara" w:hAnsi="Candara" w:cs="Calibri"/>
          <w:lang w:val="pl-PL"/>
        </w:rPr>
        <w:t>Klasopracowni NIZP PZH-PIB</w:t>
      </w:r>
      <w:r w:rsidR="002858CD" w:rsidRPr="003D06A8">
        <w:rPr>
          <w:rFonts w:ascii="Candara" w:hAnsi="Candara" w:cs="Calibri"/>
          <w:lang w:val="pl-PL"/>
        </w:rPr>
        <w:t xml:space="preserve"> w Warszawie</w:t>
      </w:r>
      <w:r w:rsidR="00B046D5" w:rsidRPr="003D06A8">
        <w:rPr>
          <w:rFonts w:ascii="Candara" w:hAnsi="Candara" w:cs="Calibri"/>
          <w:lang w:val="pl-PL"/>
        </w:rPr>
        <w:t xml:space="preserve">; </w:t>
      </w:r>
      <w:r w:rsidR="002858CD" w:rsidRPr="003D06A8">
        <w:rPr>
          <w:rFonts w:ascii="Candara" w:hAnsi="Candara" w:cs="Calibri"/>
          <w:lang w:val="pl-PL"/>
        </w:rPr>
        <w:t xml:space="preserve">za </w:t>
      </w:r>
      <w:r w:rsidR="00BD40E0" w:rsidRPr="003D06A8">
        <w:rPr>
          <w:rFonts w:ascii="Candara" w:hAnsi="Candara" w:cs="Calibri"/>
          <w:lang w:val="pl-PL"/>
        </w:rPr>
        <w:t>pełną organizację warsztatów</w:t>
      </w:r>
      <w:r w:rsidR="00B046D5" w:rsidRPr="003D06A8">
        <w:rPr>
          <w:rFonts w:ascii="Candara" w:hAnsi="Candara" w:cs="Calibri"/>
          <w:lang w:val="pl-PL"/>
        </w:rPr>
        <w:t>, w tym</w:t>
      </w:r>
      <w:r w:rsidR="00BD40E0" w:rsidRPr="003D06A8">
        <w:rPr>
          <w:rFonts w:ascii="Candara" w:hAnsi="Candara" w:cs="Calibri"/>
          <w:lang w:val="pl-PL"/>
        </w:rPr>
        <w:t xml:space="preserve"> bezpieczeństwo,</w:t>
      </w:r>
      <w:r w:rsidR="00B046D5" w:rsidRPr="003D06A8">
        <w:rPr>
          <w:rFonts w:ascii="Candara" w:hAnsi="Candara" w:cs="Calibri"/>
          <w:lang w:val="pl-PL"/>
        </w:rPr>
        <w:t xml:space="preserve"> </w:t>
      </w:r>
      <w:r w:rsidR="00BD40E0" w:rsidRPr="003D06A8">
        <w:rPr>
          <w:rFonts w:ascii="Candara" w:hAnsi="Candara" w:cs="Calibri"/>
          <w:lang w:val="pl-PL"/>
        </w:rPr>
        <w:t xml:space="preserve">oprowadzenie podatku od nagród, przekazanie nagród, </w:t>
      </w:r>
      <w:r w:rsidR="00B046D5" w:rsidRPr="003D06A8">
        <w:rPr>
          <w:rFonts w:ascii="Candara" w:hAnsi="Candara" w:cs="Calibri"/>
          <w:lang w:val="pl-PL"/>
        </w:rPr>
        <w:t>transport uczniów i opiekunów</w:t>
      </w:r>
      <w:r w:rsidR="002858CD" w:rsidRPr="003D06A8">
        <w:rPr>
          <w:rFonts w:ascii="Candara" w:hAnsi="Candara" w:cs="Calibri"/>
          <w:lang w:val="pl-PL"/>
        </w:rPr>
        <w:t>,</w:t>
      </w:r>
      <w:r w:rsidR="00B046D5" w:rsidRPr="003D06A8">
        <w:rPr>
          <w:rFonts w:ascii="Candara" w:hAnsi="Candara" w:cs="Calibri"/>
          <w:lang w:val="pl-PL"/>
        </w:rPr>
        <w:t xml:space="preserve"> </w:t>
      </w:r>
      <w:r w:rsidR="002858CD" w:rsidRPr="003D06A8">
        <w:rPr>
          <w:rFonts w:ascii="Candara" w:hAnsi="Candara" w:cs="Calibri"/>
          <w:lang w:val="pl-PL"/>
        </w:rPr>
        <w:t>odpowiada Wykonawca</w:t>
      </w:r>
      <w:r w:rsidR="00B046D5" w:rsidRPr="003D06A8">
        <w:rPr>
          <w:rFonts w:ascii="Candara" w:hAnsi="Candara" w:cs="Calibri"/>
          <w:lang w:val="pl-PL"/>
        </w:rPr>
        <w:t>.</w:t>
      </w:r>
    </w:p>
    <w:p w14:paraId="0621EAB1" w14:textId="77777777" w:rsidR="00D90320" w:rsidRPr="00540455" w:rsidRDefault="00D90320" w:rsidP="00FE14F8">
      <w:pPr>
        <w:pStyle w:val="Akapitzlist"/>
        <w:numPr>
          <w:ilvl w:val="6"/>
          <w:numId w:val="5"/>
        </w:numPr>
        <w:spacing w:before="24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Wstępne założenia dotyczące organizacji warsztatów kulinarnych: </w:t>
      </w:r>
    </w:p>
    <w:p w14:paraId="122409E5" w14:textId="5BE92C85" w:rsidR="00263A65" w:rsidRPr="00235022" w:rsidRDefault="00235022" w:rsidP="00235022">
      <w:pPr>
        <w:spacing w:before="240" w:line="360" w:lineRule="auto"/>
        <w:ind w:left="1275"/>
        <w:jc w:val="both"/>
        <w:rPr>
          <w:rFonts w:ascii="Candara" w:hAnsi="Candara" w:cs="Calibri"/>
          <w:lang w:val="pl-PL"/>
        </w:rPr>
      </w:pPr>
      <w:r>
        <w:rPr>
          <w:rFonts w:ascii="Candara" w:hAnsi="Candara" w:cs="Calibri"/>
          <w:lang w:val="pl-PL"/>
        </w:rPr>
        <w:t xml:space="preserve">a) </w:t>
      </w:r>
      <w:r w:rsidR="00D90320" w:rsidRPr="00235022">
        <w:rPr>
          <w:rFonts w:ascii="Candara" w:hAnsi="Candara" w:cs="Calibri"/>
          <w:lang w:val="pl-PL"/>
        </w:rPr>
        <w:t>Warsztaty poprowadzi znana osoba związana zawodowo z branżą kulinarną</w:t>
      </w:r>
      <w:r w:rsidR="0073798C" w:rsidRPr="00235022">
        <w:rPr>
          <w:rFonts w:ascii="Candara" w:hAnsi="Candara" w:cs="Calibri"/>
          <w:lang w:val="pl-PL"/>
        </w:rPr>
        <w:t>,</w:t>
      </w:r>
    </w:p>
    <w:p w14:paraId="0287D9AC" w14:textId="05397557" w:rsidR="00660582" w:rsidRPr="00540455" w:rsidRDefault="00D90320" w:rsidP="00A44F37">
      <w:pPr>
        <w:pStyle w:val="Akapitzlist"/>
        <w:numPr>
          <w:ilvl w:val="1"/>
          <w:numId w:val="5"/>
        </w:numPr>
        <w:spacing w:before="240" w:line="360" w:lineRule="auto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Warsztaty będą miały formę pokazu kulinarnego</w:t>
      </w:r>
      <w:r w:rsidR="00660582" w:rsidRPr="00540455">
        <w:rPr>
          <w:rFonts w:ascii="Candara" w:hAnsi="Candara" w:cs="Calibri"/>
          <w:lang w:val="pl-PL"/>
        </w:rPr>
        <w:t xml:space="preserve"> lub </w:t>
      </w:r>
      <w:r w:rsidRPr="00540455">
        <w:rPr>
          <w:rFonts w:ascii="Candara" w:hAnsi="Candara" w:cs="Calibri"/>
          <w:lang w:val="pl-PL"/>
        </w:rPr>
        <w:t xml:space="preserve">show </w:t>
      </w:r>
      <w:r w:rsidR="00660582" w:rsidRPr="00540455">
        <w:rPr>
          <w:rFonts w:ascii="Candara" w:hAnsi="Candara" w:cs="Calibri"/>
          <w:lang w:val="pl-PL"/>
        </w:rPr>
        <w:t>z udziałem dzieci ze zwycięskiej klasy</w:t>
      </w:r>
      <w:r w:rsidR="0073798C" w:rsidRPr="00540455">
        <w:rPr>
          <w:rFonts w:ascii="Candara" w:hAnsi="Candara" w:cs="Calibri"/>
          <w:lang w:val="pl-PL"/>
        </w:rPr>
        <w:t>.</w:t>
      </w:r>
    </w:p>
    <w:p w14:paraId="5B3AE3D8" w14:textId="1AE9FF89" w:rsidR="00D74595" w:rsidRPr="00D10DCB" w:rsidRDefault="00D10DCB" w:rsidP="00D10DCB">
      <w:pPr>
        <w:spacing w:before="240"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r w:rsidRPr="00D10DCB">
        <w:rPr>
          <w:rFonts w:ascii="Candara" w:hAnsi="Candara" w:cs="Calibri"/>
          <w:sz w:val="22"/>
          <w:szCs w:val="22"/>
          <w:lang w:val="pl-PL"/>
        </w:rPr>
        <w:t xml:space="preserve">2. </w:t>
      </w:r>
      <w:r w:rsidR="00263A65" w:rsidRPr="00D10DCB">
        <w:rPr>
          <w:rFonts w:ascii="Candara" w:hAnsi="Candara" w:cs="Calibri"/>
          <w:sz w:val="22"/>
          <w:szCs w:val="22"/>
          <w:lang w:val="pl-PL"/>
        </w:rPr>
        <w:t>Wykonawca będzie odpowiedzialny za wybór</w:t>
      </w:r>
      <w:r w:rsidR="00CD78EE" w:rsidRPr="00D10DCB">
        <w:rPr>
          <w:rFonts w:ascii="Candara" w:hAnsi="Candara" w:cs="Calibri"/>
          <w:sz w:val="22"/>
          <w:szCs w:val="22"/>
          <w:lang w:val="pl-PL"/>
        </w:rPr>
        <w:t xml:space="preserve">, </w:t>
      </w:r>
      <w:proofErr w:type="spellStart"/>
      <w:r w:rsidR="00CD78EE" w:rsidRPr="00D10DCB">
        <w:rPr>
          <w:rFonts w:ascii="Candara" w:hAnsi="Candara" w:cs="Calibri"/>
          <w:sz w:val="22"/>
          <w:szCs w:val="22"/>
          <w:lang w:val="pl-PL"/>
        </w:rPr>
        <w:t>branding</w:t>
      </w:r>
      <w:proofErr w:type="spellEnd"/>
      <w:r w:rsidR="00CD78EE" w:rsidRPr="00D10DCB">
        <w:rPr>
          <w:rFonts w:ascii="Candara" w:hAnsi="Candara" w:cs="Calibri"/>
          <w:sz w:val="22"/>
          <w:szCs w:val="22"/>
          <w:lang w:val="pl-PL"/>
        </w:rPr>
        <w:t>,</w:t>
      </w:r>
      <w:r w:rsidR="00263A65" w:rsidRPr="00D10DCB">
        <w:rPr>
          <w:rFonts w:ascii="Candara" w:hAnsi="Candara" w:cs="Calibri"/>
          <w:sz w:val="22"/>
          <w:szCs w:val="22"/>
          <w:lang w:val="pl-PL"/>
        </w:rPr>
        <w:t xml:space="preserve"> zakup nagr</w:t>
      </w:r>
      <w:r w:rsidR="00F146C2" w:rsidRPr="00D10DCB">
        <w:rPr>
          <w:rFonts w:ascii="Candara" w:hAnsi="Candara" w:cs="Calibri"/>
          <w:sz w:val="22"/>
          <w:szCs w:val="22"/>
          <w:lang w:val="pl-PL"/>
        </w:rPr>
        <w:t>ó</w:t>
      </w:r>
      <w:r w:rsidR="00263A65" w:rsidRPr="00D10DCB">
        <w:rPr>
          <w:rFonts w:ascii="Candara" w:hAnsi="Candara" w:cs="Calibri"/>
          <w:sz w:val="22"/>
          <w:szCs w:val="22"/>
          <w:lang w:val="pl-PL"/>
        </w:rPr>
        <w:t>d rzeczowych dla zwycięzców konkursu,</w:t>
      </w:r>
      <w:r w:rsidR="00F146C2" w:rsidRPr="00D10DCB">
        <w:rPr>
          <w:rFonts w:ascii="Candara" w:hAnsi="Candara" w:cs="Calibri"/>
          <w:sz w:val="22"/>
          <w:szCs w:val="22"/>
          <w:lang w:val="pl-PL"/>
        </w:rPr>
        <w:t xml:space="preserve"> tj. np. fartuszków, bidonów, śniadaniówek </w:t>
      </w:r>
      <w:r w:rsidR="00263A65" w:rsidRPr="00D10DCB">
        <w:rPr>
          <w:rFonts w:ascii="Candara" w:hAnsi="Candara" w:cs="Calibri"/>
          <w:sz w:val="22"/>
          <w:szCs w:val="22"/>
          <w:lang w:val="pl-PL"/>
        </w:rPr>
        <w:t xml:space="preserve">po </w:t>
      </w:r>
      <w:r w:rsidR="00CD78EE" w:rsidRPr="00D10DCB">
        <w:rPr>
          <w:rFonts w:ascii="Candara" w:hAnsi="Candara" w:cs="Calibri"/>
          <w:sz w:val="22"/>
          <w:szCs w:val="22"/>
          <w:lang w:val="pl-PL"/>
        </w:rPr>
        <w:t xml:space="preserve">uprzednim </w:t>
      </w:r>
      <w:r w:rsidR="00263A65" w:rsidRPr="00D10DCB">
        <w:rPr>
          <w:rFonts w:ascii="Candara" w:hAnsi="Candara" w:cs="Calibri"/>
          <w:sz w:val="22"/>
          <w:szCs w:val="22"/>
          <w:lang w:val="pl-PL"/>
        </w:rPr>
        <w:t>uzyskaniu akceptacji ze strony Zamawiającego.</w:t>
      </w:r>
    </w:p>
    <w:p w14:paraId="6C5710AB" w14:textId="6D2909D8" w:rsidR="00DC4027" w:rsidRDefault="00D10DCB" w:rsidP="00D10DCB">
      <w:pPr>
        <w:spacing w:before="240"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  <w:r w:rsidRPr="00D10DCB">
        <w:rPr>
          <w:rFonts w:ascii="Candara" w:hAnsi="Candara" w:cs="Calibri"/>
          <w:sz w:val="22"/>
          <w:szCs w:val="22"/>
          <w:lang w:val="pl-PL"/>
        </w:rPr>
        <w:t xml:space="preserve">3. </w:t>
      </w:r>
      <w:r w:rsidR="00DC4027" w:rsidRPr="00D10DCB">
        <w:rPr>
          <w:rFonts w:ascii="Candara" w:hAnsi="Candara" w:cs="Calibri"/>
          <w:sz w:val="22"/>
          <w:szCs w:val="22"/>
          <w:lang w:val="pl-PL"/>
        </w:rPr>
        <w:t>Wykonawca będzie odpowiedzialny za komunikację dotycząca konkursu w mediach</w:t>
      </w:r>
      <w:r w:rsidRPr="00D10DCB">
        <w:rPr>
          <w:rFonts w:ascii="Candara" w:hAnsi="Candara" w:cs="Calibri"/>
          <w:sz w:val="22"/>
          <w:szCs w:val="22"/>
          <w:lang w:val="pl-PL"/>
        </w:rPr>
        <w:t xml:space="preserve"> </w:t>
      </w:r>
      <w:r w:rsidR="00DC4027" w:rsidRPr="00D10DCB">
        <w:rPr>
          <w:rFonts w:ascii="Candara" w:hAnsi="Candara" w:cs="Calibri"/>
          <w:sz w:val="22"/>
          <w:szCs w:val="22"/>
          <w:lang w:val="pl-PL"/>
        </w:rPr>
        <w:t xml:space="preserve">społecznościowych  </w:t>
      </w:r>
    </w:p>
    <w:p w14:paraId="5A6BA2C5" w14:textId="77777777" w:rsidR="00D10DCB" w:rsidRPr="00D10DCB" w:rsidRDefault="00D10DCB" w:rsidP="00D10DCB">
      <w:pPr>
        <w:spacing w:before="240" w:line="360" w:lineRule="auto"/>
        <w:jc w:val="both"/>
        <w:rPr>
          <w:rFonts w:ascii="Candara" w:hAnsi="Candara" w:cs="Calibri"/>
          <w:sz w:val="22"/>
          <w:szCs w:val="22"/>
          <w:lang w:val="pl-PL"/>
        </w:rPr>
      </w:pPr>
    </w:p>
    <w:p w14:paraId="10139B27" w14:textId="77777777" w:rsidR="00DC4027" w:rsidRPr="00540455" w:rsidRDefault="00DC4027" w:rsidP="00EE74AA">
      <w:pPr>
        <w:pStyle w:val="Nagwek2"/>
        <w:numPr>
          <w:ilvl w:val="0"/>
          <w:numId w:val="14"/>
        </w:numPr>
        <w:tabs>
          <w:tab w:val="num" w:pos="360"/>
        </w:tabs>
        <w:spacing w:before="0" w:after="240" w:line="360" w:lineRule="auto"/>
        <w:ind w:left="0" w:firstLine="0"/>
        <w:rPr>
          <w:rFonts w:ascii="Candara" w:hAnsi="Candara" w:cs="Calibri"/>
          <w:sz w:val="22"/>
          <w:szCs w:val="22"/>
          <w:lang w:val="pl-PL"/>
        </w:rPr>
      </w:pPr>
      <w:bookmarkStart w:id="25" w:name="_Toc126669205"/>
      <w:r w:rsidRPr="00540455">
        <w:rPr>
          <w:rFonts w:ascii="Candara" w:hAnsi="Candara" w:cs="Calibri"/>
          <w:sz w:val="22"/>
          <w:szCs w:val="22"/>
          <w:lang w:val="pl-PL"/>
        </w:rPr>
        <w:lastRenderedPageBreak/>
        <w:t>Współpraca z Zamawiającym. Monitoring i raportowanie.</w:t>
      </w:r>
      <w:bookmarkEnd w:id="25"/>
    </w:p>
    <w:p w14:paraId="5B33F1CC" w14:textId="56AF04FA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Działania Kampanii określone powyżej, w tym przygotowywane materiały i treści powinny spełniać wymagania odnośnie zakresu informacji, powinny uwzględniać wnioski z badań opinii społecznej, informacje z dostępnych materiałów merytorycznych znajdujących się na obecnej stronie internetowej </w:t>
      </w:r>
      <w:r w:rsidR="00FD30D4" w:rsidRPr="00540455">
        <w:rPr>
          <w:rFonts w:ascii="Candara" w:hAnsi="Candara" w:cs="Calibri"/>
          <w:lang w:val="pl-PL"/>
        </w:rPr>
        <w:t>www.jez.edu.pl</w:t>
      </w:r>
      <w:r w:rsidRPr="00540455">
        <w:rPr>
          <w:rFonts w:ascii="Candara" w:hAnsi="Candara" w:cs="Calibri"/>
          <w:lang w:val="pl-PL"/>
        </w:rPr>
        <w:t xml:space="preserve"> oraz wiedzę ekspertów zapewnionych przez Zamawiającego. </w:t>
      </w:r>
    </w:p>
    <w:p w14:paraId="72CFF5A6" w14:textId="77777777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Działania i materiały powinny być zaakceptowane przez ekspertów oraz przez Zamawiającego. </w:t>
      </w:r>
    </w:p>
    <w:p w14:paraId="2F0FD9A4" w14:textId="082FA12E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Wykonawca ma obowiązek przekazać od akceptacji Zamawiającego wszelkie materiały dotyczące kampanii. </w:t>
      </w:r>
      <w:r w:rsidR="000D2A7A" w:rsidRPr="00540455">
        <w:rPr>
          <w:rFonts w:ascii="Candara" w:hAnsi="Candara" w:cs="Calibri"/>
          <w:lang w:val="pl-PL"/>
        </w:rPr>
        <w:t>Tam,</w:t>
      </w:r>
      <w:r w:rsidRPr="00540455">
        <w:rPr>
          <w:rFonts w:ascii="Candara" w:hAnsi="Candara" w:cs="Calibri"/>
          <w:lang w:val="pl-PL"/>
        </w:rPr>
        <w:t xml:space="preserve"> gdzie nie jest to inaczej opisane materiały będą podlegały następującej procedurze akceptacji:</w:t>
      </w:r>
    </w:p>
    <w:p w14:paraId="0E1D37A1" w14:textId="3D592215" w:rsidR="00DC4027" w:rsidRPr="00540455" w:rsidRDefault="00DC4027" w:rsidP="00EE74AA">
      <w:pPr>
        <w:pStyle w:val="Akapitzlist"/>
        <w:numPr>
          <w:ilvl w:val="2"/>
          <w:numId w:val="17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Wykonawca przedstawia projekt/założenia/koncepcję</w:t>
      </w:r>
      <w:r w:rsidR="00C87DF3" w:rsidRPr="00540455">
        <w:rPr>
          <w:rFonts w:ascii="Candara" w:hAnsi="Candara" w:cs="Calibri"/>
          <w:lang w:val="pl-PL"/>
        </w:rPr>
        <w:t xml:space="preserve"> (terminy zostaną szczegółowo określone w harmonogramie, który Wykonawca zgodnie z umową zobowiązany jest przedstawić Zamawiającemu w </w:t>
      </w:r>
      <w:r w:rsidR="00A12230" w:rsidRPr="00540455">
        <w:rPr>
          <w:rFonts w:ascii="Candara" w:hAnsi="Candara" w:cs="Calibri"/>
          <w:lang w:val="pl-PL"/>
        </w:rPr>
        <w:t>terminie 3</w:t>
      </w:r>
      <w:r w:rsidR="00C87DF3" w:rsidRPr="00540455">
        <w:rPr>
          <w:rFonts w:ascii="Candara" w:hAnsi="Candara" w:cs="Calibri"/>
          <w:lang w:val="pl-PL"/>
        </w:rPr>
        <w:t xml:space="preserve"> dni roboczych od dnia podpisania umowy).</w:t>
      </w:r>
    </w:p>
    <w:p w14:paraId="11EBE72B" w14:textId="77777777" w:rsidR="00DC4027" w:rsidRPr="00540455" w:rsidRDefault="00DC4027" w:rsidP="00EE74AA">
      <w:pPr>
        <w:pStyle w:val="Akapitzlist"/>
        <w:numPr>
          <w:ilvl w:val="2"/>
          <w:numId w:val="17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Zamawiający przekazuje uwagi w terminie 3 dni roboczych</w:t>
      </w:r>
    </w:p>
    <w:p w14:paraId="221021A2" w14:textId="77777777" w:rsidR="00DC4027" w:rsidRPr="00540455" w:rsidRDefault="00DC4027" w:rsidP="00EE74AA">
      <w:pPr>
        <w:pStyle w:val="Akapitzlist"/>
        <w:numPr>
          <w:ilvl w:val="2"/>
          <w:numId w:val="17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Wykonawca wprowadza uwagi w terminie 3 dni roboczych</w:t>
      </w:r>
    </w:p>
    <w:p w14:paraId="5FE7027D" w14:textId="77777777" w:rsidR="00DC4027" w:rsidRPr="00540455" w:rsidRDefault="00DC4027" w:rsidP="00EE74AA">
      <w:pPr>
        <w:pStyle w:val="Akapitzlist"/>
        <w:numPr>
          <w:ilvl w:val="2"/>
          <w:numId w:val="17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Zamawiający akceptuje materiał lub przedstawia uwagi, o ile poprzednie nie zostały wprowadzone lub zostały wprowadzone wadliwie.</w:t>
      </w:r>
    </w:p>
    <w:p w14:paraId="3C576FEB" w14:textId="77777777" w:rsidR="00DC4027" w:rsidRPr="00540455" w:rsidRDefault="00DC4027" w:rsidP="00EE74AA">
      <w:pPr>
        <w:pStyle w:val="Akapitzlist"/>
        <w:numPr>
          <w:ilvl w:val="2"/>
          <w:numId w:val="17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Procedura podlega powtórzeniu do czasu ostatecznej akceptacji Zamawiającego</w:t>
      </w:r>
    </w:p>
    <w:p w14:paraId="016D638A" w14:textId="7F68AC35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W okresie realizacji Umowy będą odbywały </w:t>
      </w:r>
      <w:r w:rsidR="000D2A7A" w:rsidRPr="00540455">
        <w:rPr>
          <w:rFonts w:ascii="Candara" w:hAnsi="Candara" w:cs="Calibri"/>
          <w:lang w:val="pl-PL"/>
        </w:rPr>
        <w:t>się spotkania</w:t>
      </w:r>
      <w:r w:rsidRPr="00540455">
        <w:rPr>
          <w:rFonts w:ascii="Candara" w:hAnsi="Candara" w:cs="Calibri"/>
          <w:lang w:val="pl-PL"/>
        </w:rPr>
        <w:t xml:space="preserve"> online, na których Wykonawca będzie informował Zamawiającego o postępie prac, ew. problemach i zagrożeniach. Harmonogram spotkań zostanie ustalony na pierwszym spotkaniu organizacyjnym</w:t>
      </w:r>
      <w:r w:rsidR="00F868AA" w:rsidRPr="00540455">
        <w:rPr>
          <w:rFonts w:ascii="Candara" w:hAnsi="Candara" w:cs="Calibri"/>
          <w:lang w:val="pl-PL"/>
        </w:rPr>
        <w:t>, w terminie 3 dni roboczych od podpisania umowy</w:t>
      </w:r>
      <w:r w:rsidRPr="00540455">
        <w:rPr>
          <w:rFonts w:ascii="Candara" w:hAnsi="Candara" w:cs="Calibri"/>
          <w:lang w:val="pl-PL"/>
        </w:rPr>
        <w:t>.  Wykonawca jest zobligowany do stawiennictwa na spotkaniu wyznaczonym przez Zamawiającego. Po każdym spotkaniu Wykonawca sporządzi notatkę i prześle ją</w:t>
      </w:r>
      <w:r w:rsidR="005F7AE3" w:rsidRPr="00540455">
        <w:rPr>
          <w:rFonts w:ascii="Candara" w:hAnsi="Candara" w:cs="Calibri"/>
          <w:lang w:val="pl-PL"/>
        </w:rPr>
        <w:t xml:space="preserve"> w</w:t>
      </w:r>
      <w:r w:rsidR="00385EFA" w:rsidRPr="00540455">
        <w:rPr>
          <w:rFonts w:ascii="Candara" w:hAnsi="Candara" w:cs="Calibri"/>
          <w:lang w:val="pl-PL"/>
        </w:rPr>
        <w:t xml:space="preserve"> formie pisemnej lub</w:t>
      </w:r>
      <w:r w:rsidR="005F7AE3" w:rsidRPr="00540455">
        <w:rPr>
          <w:rFonts w:ascii="Candara" w:hAnsi="Candara" w:cs="Calibri"/>
          <w:lang w:val="pl-PL"/>
        </w:rPr>
        <w:t xml:space="preserve"> elektroni</w:t>
      </w:r>
      <w:r w:rsidR="002C6D1F" w:rsidRPr="00540455">
        <w:rPr>
          <w:rFonts w:ascii="Candara" w:hAnsi="Candara" w:cs="Calibri"/>
          <w:lang w:val="pl-PL"/>
        </w:rPr>
        <w:t>cznej</w:t>
      </w:r>
      <w:r w:rsidRPr="00540455">
        <w:rPr>
          <w:rFonts w:ascii="Candara" w:hAnsi="Candara" w:cs="Calibri"/>
          <w:lang w:val="pl-PL"/>
        </w:rPr>
        <w:t xml:space="preserve"> do akceptacji Zamawiającego w </w:t>
      </w:r>
      <w:r w:rsidR="00F868AA" w:rsidRPr="00540455">
        <w:rPr>
          <w:rFonts w:ascii="Candara" w:hAnsi="Candara" w:cs="Calibri"/>
          <w:lang w:val="pl-PL"/>
        </w:rPr>
        <w:t xml:space="preserve">terminie </w:t>
      </w:r>
      <w:r w:rsidRPr="00540455">
        <w:rPr>
          <w:rFonts w:ascii="Candara" w:hAnsi="Candara" w:cs="Calibri"/>
          <w:lang w:val="pl-PL"/>
        </w:rPr>
        <w:t>2 dni</w:t>
      </w:r>
      <w:r w:rsidR="00385EFA" w:rsidRPr="00540455">
        <w:rPr>
          <w:rFonts w:ascii="Candara" w:hAnsi="Candara" w:cs="Calibri"/>
          <w:lang w:val="pl-PL"/>
        </w:rPr>
        <w:t xml:space="preserve"> </w:t>
      </w:r>
      <w:r w:rsidR="001F476B">
        <w:rPr>
          <w:rFonts w:ascii="Candara" w:hAnsi="Candara" w:cs="Calibri"/>
          <w:lang w:val="pl-PL"/>
        </w:rPr>
        <w:t>roboczych</w:t>
      </w:r>
      <w:r w:rsidRPr="00540455">
        <w:rPr>
          <w:rFonts w:ascii="Candara" w:hAnsi="Candara" w:cs="Calibri"/>
          <w:lang w:val="pl-PL"/>
        </w:rPr>
        <w:t xml:space="preserve"> od daty zakończenia spotkania.</w:t>
      </w:r>
    </w:p>
    <w:p w14:paraId="5C905E74" w14:textId="77777777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Candara" w:hAnsi="Candara" w:cs="Calibri"/>
          <w:b/>
          <w:bCs/>
          <w:u w:val="single"/>
          <w:lang w:val="pl-PL"/>
        </w:rPr>
      </w:pPr>
      <w:r w:rsidRPr="00540455">
        <w:rPr>
          <w:rFonts w:ascii="Candara" w:hAnsi="Candara" w:cs="Calibri"/>
          <w:b/>
          <w:bCs/>
          <w:u w:val="single"/>
          <w:lang w:val="pl-PL"/>
        </w:rPr>
        <w:t>Wykonawca obowiązany jest do przedstawiania raportów z postępów prac:</w:t>
      </w:r>
    </w:p>
    <w:p w14:paraId="6C601DA0" w14:textId="20173959" w:rsidR="00C6597F" w:rsidRPr="003D06A8" w:rsidRDefault="00DC4027" w:rsidP="00E9093A">
      <w:pPr>
        <w:pStyle w:val="Akapitzlist"/>
        <w:numPr>
          <w:ilvl w:val="0"/>
          <w:numId w:val="25"/>
        </w:numPr>
        <w:rPr>
          <w:rFonts w:ascii="Candara" w:hAnsi="Candara"/>
          <w:lang w:val="pl-PL" w:eastAsia="pl-PL"/>
        </w:rPr>
      </w:pPr>
      <w:r w:rsidRPr="00540455">
        <w:rPr>
          <w:rFonts w:ascii="Candara" w:hAnsi="Candara" w:cs="Calibri"/>
          <w:lang w:val="pl-PL"/>
        </w:rPr>
        <w:t>Raport miesięczny,</w:t>
      </w:r>
      <w:r w:rsidR="0088307E" w:rsidRPr="00540455">
        <w:rPr>
          <w:rFonts w:ascii="Candara" w:hAnsi="Candara" w:cs="Calibri"/>
          <w:lang w:val="pl-PL"/>
        </w:rPr>
        <w:t xml:space="preserve"> </w:t>
      </w:r>
      <w:r w:rsidR="0031669E" w:rsidRPr="00540455">
        <w:rPr>
          <w:rFonts w:ascii="Candara" w:hAnsi="Candara" w:cs="Calibri"/>
          <w:lang w:val="pl-PL"/>
        </w:rPr>
        <w:t xml:space="preserve">z zastrzeżeniem, że pierwszy raport miesięczny będzie obejmował łącznie </w:t>
      </w:r>
      <w:r w:rsidR="0031669E" w:rsidRPr="003D06A8">
        <w:rPr>
          <w:rFonts w:ascii="Candara" w:hAnsi="Candara" w:cs="Calibri"/>
          <w:lang w:val="pl-PL"/>
        </w:rPr>
        <w:t xml:space="preserve">okres od podpisania umowy do </w:t>
      </w:r>
      <w:r w:rsidR="00A12230" w:rsidRPr="003D06A8">
        <w:rPr>
          <w:rFonts w:ascii="Candara" w:hAnsi="Candara" w:cs="Calibri"/>
          <w:lang w:val="pl-PL"/>
        </w:rPr>
        <w:t>końca danego</w:t>
      </w:r>
      <w:r w:rsidR="0031669E" w:rsidRPr="003D06A8">
        <w:rPr>
          <w:rFonts w:ascii="Candara" w:hAnsi="Candara" w:cs="Calibri"/>
          <w:lang w:val="pl-PL"/>
        </w:rPr>
        <w:t xml:space="preserve"> miesiąca</w:t>
      </w:r>
      <w:r w:rsidR="001F476B">
        <w:rPr>
          <w:rFonts w:ascii="Candara" w:hAnsi="Candara" w:cs="Calibri"/>
          <w:lang w:val="pl-PL"/>
        </w:rPr>
        <w:t xml:space="preserve">, </w:t>
      </w:r>
      <w:r w:rsidR="0031669E" w:rsidRPr="003D06A8">
        <w:rPr>
          <w:rFonts w:ascii="Candara" w:hAnsi="Candara" w:cs="Calibri"/>
          <w:lang w:val="pl-PL"/>
        </w:rPr>
        <w:t>w którym umowa została zawarta.</w:t>
      </w:r>
      <w:r w:rsidR="00C6597F" w:rsidRPr="003D06A8">
        <w:rPr>
          <w:rFonts w:ascii="Candara" w:hAnsi="Candara" w:cs="Calibri"/>
          <w:lang w:val="pl-PL"/>
        </w:rPr>
        <w:t xml:space="preserve"> </w:t>
      </w:r>
    </w:p>
    <w:p w14:paraId="1080B0F4" w14:textId="79011B21" w:rsidR="00E9093A" w:rsidRPr="003D06A8" w:rsidRDefault="00E9093A" w:rsidP="00583078">
      <w:pPr>
        <w:pStyle w:val="Akapitzlist"/>
        <w:numPr>
          <w:ilvl w:val="0"/>
          <w:numId w:val="25"/>
        </w:numPr>
        <w:rPr>
          <w:rFonts w:ascii="Candara" w:hAnsi="Candara"/>
          <w:lang w:val="pl-PL" w:eastAsia="pl-PL"/>
        </w:rPr>
      </w:pPr>
      <w:r w:rsidRPr="003D06A8">
        <w:rPr>
          <w:rFonts w:ascii="Candara" w:hAnsi="Candara"/>
          <w:lang w:val="pl-PL" w:eastAsia="pl-PL"/>
        </w:rPr>
        <w:t>Ostateczny</w:t>
      </w:r>
      <w:r w:rsidR="000C0971" w:rsidRPr="003D06A8">
        <w:rPr>
          <w:rFonts w:ascii="Candara" w:hAnsi="Candara"/>
          <w:lang w:val="pl-PL" w:eastAsia="pl-PL"/>
        </w:rPr>
        <w:t xml:space="preserve"> raport końcowy </w:t>
      </w:r>
      <w:r w:rsidR="003E6778" w:rsidRPr="00081139">
        <w:rPr>
          <w:rFonts w:ascii="Candara" w:hAnsi="Candara"/>
          <w:b/>
          <w:bCs/>
          <w:highlight w:val="yellow"/>
          <w:lang w:val="pl-PL" w:eastAsia="pl-PL"/>
        </w:rPr>
        <w:t xml:space="preserve">do dnia </w:t>
      </w:r>
      <w:r w:rsidR="00022329">
        <w:rPr>
          <w:rFonts w:ascii="Candara" w:hAnsi="Candara"/>
          <w:b/>
          <w:bCs/>
          <w:highlight w:val="yellow"/>
          <w:lang w:val="pl-PL" w:eastAsia="pl-PL"/>
        </w:rPr>
        <w:t>10 grudnia</w:t>
      </w:r>
      <w:r w:rsidR="003E6778" w:rsidRPr="00081139">
        <w:rPr>
          <w:rFonts w:ascii="Candara" w:hAnsi="Candara"/>
          <w:highlight w:val="yellow"/>
          <w:lang w:val="pl-PL" w:eastAsia="pl-PL"/>
        </w:rPr>
        <w:t xml:space="preserve"> </w:t>
      </w:r>
      <w:r w:rsidR="003E6778" w:rsidRPr="00081139">
        <w:rPr>
          <w:rFonts w:ascii="Candara" w:hAnsi="Candara"/>
          <w:b/>
          <w:bCs/>
          <w:highlight w:val="yellow"/>
          <w:lang w:val="pl-PL" w:eastAsia="pl-PL"/>
        </w:rPr>
        <w:t>202</w:t>
      </w:r>
      <w:r w:rsidR="007913CE" w:rsidRPr="00081139">
        <w:rPr>
          <w:rFonts w:ascii="Candara" w:hAnsi="Candara"/>
          <w:b/>
          <w:bCs/>
          <w:highlight w:val="yellow"/>
          <w:lang w:val="pl-PL" w:eastAsia="pl-PL"/>
        </w:rPr>
        <w:t>3</w:t>
      </w:r>
      <w:r w:rsidR="003E6778" w:rsidRPr="00081139">
        <w:rPr>
          <w:rFonts w:ascii="Candara" w:hAnsi="Candara"/>
          <w:b/>
          <w:bCs/>
          <w:highlight w:val="yellow"/>
          <w:lang w:val="pl-PL" w:eastAsia="pl-PL"/>
        </w:rPr>
        <w:t xml:space="preserve"> </w:t>
      </w:r>
      <w:r w:rsidR="003E6778" w:rsidRPr="00081139">
        <w:rPr>
          <w:rFonts w:ascii="Candara" w:hAnsi="Candara"/>
          <w:highlight w:val="yellow"/>
          <w:lang w:val="pl-PL" w:eastAsia="pl-PL"/>
        </w:rPr>
        <w:t>r.</w:t>
      </w:r>
    </w:p>
    <w:p w14:paraId="346A521D" w14:textId="723D9A5F" w:rsidR="00DC4027" w:rsidRPr="003D06A8" w:rsidRDefault="00DC4027" w:rsidP="00EE74A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3D06A8">
        <w:rPr>
          <w:rFonts w:ascii="Candara" w:hAnsi="Candara" w:cs="Calibri"/>
          <w:lang w:val="pl-PL"/>
        </w:rPr>
        <w:t>Na koniec każdego miesiąca począwszy od miesiąca, w którym została podpisana Umowa Wykonawca przedstawi Zamawiającemu pisemny raport z postępów realizacji prac. Po okresie przygotowawczym w raportach muszą być zawarte wskaźniki realizacji kampanii dla każdego z wymienionych mediów: Prasa, Internet</w:t>
      </w:r>
      <w:r w:rsidR="00081139">
        <w:rPr>
          <w:rFonts w:ascii="Candara" w:hAnsi="Candara" w:cs="Calibri"/>
          <w:lang w:val="pl-PL"/>
        </w:rPr>
        <w:t xml:space="preserve">, </w:t>
      </w:r>
      <w:r w:rsidRPr="003D06A8">
        <w:rPr>
          <w:rFonts w:ascii="Candara" w:hAnsi="Candara" w:cs="Calibri"/>
          <w:lang w:val="pl-PL"/>
        </w:rPr>
        <w:t>media społecznościowe</w:t>
      </w:r>
      <w:r w:rsidR="00CD78EE" w:rsidRPr="003D06A8">
        <w:rPr>
          <w:rFonts w:ascii="Candara" w:hAnsi="Candara" w:cs="Calibri"/>
          <w:lang w:val="pl-PL"/>
        </w:rPr>
        <w:t>, telewizja, radio</w:t>
      </w:r>
      <w:r w:rsidR="00FD30D4" w:rsidRPr="003D06A8">
        <w:rPr>
          <w:rFonts w:ascii="Candara" w:hAnsi="Candara" w:cs="Calibri"/>
          <w:lang w:val="pl-PL"/>
        </w:rPr>
        <w:t>.</w:t>
      </w:r>
    </w:p>
    <w:p w14:paraId="79C3EC1B" w14:textId="2ECA43F9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lastRenderedPageBreak/>
        <w:t>Projekt raportu końcowego z realizacji Kampanii zostanie przedstawiony Zamawiającemu przez Wykonawcę</w:t>
      </w:r>
      <w:r w:rsidR="00375467" w:rsidRPr="00540455">
        <w:rPr>
          <w:rFonts w:ascii="Candara" w:hAnsi="Candara" w:cs="Calibri"/>
          <w:lang w:val="pl-PL"/>
        </w:rPr>
        <w:t xml:space="preserve"> do</w:t>
      </w:r>
      <w:r w:rsidRPr="00540455">
        <w:rPr>
          <w:rFonts w:ascii="Candara" w:hAnsi="Candara" w:cs="Calibri"/>
          <w:lang w:val="pl-PL"/>
        </w:rPr>
        <w:t xml:space="preserve"> </w:t>
      </w:r>
      <w:r w:rsidRPr="00081139">
        <w:rPr>
          <w:rFonts w:ascii="Candara" w:hAnsi="Candara" w:cs="Calibri"/>
          <w:b/>
          <w:bCs/>
          <w:highlight w:val="yellow"/>
          <w:lang w:val="pl-PL"/>
        </w:rPr>
        <w:t xml:space="preserve">dnia </w:t>
      </w:r>
      <w:r w:rsidR="00A12230" w:rsidRPr="00081139">
        <w:rPr>
          <w:rFonts w:ascii="Candara" w:hAnsi="Candara" w:cs="Calibri"/>
          <w:b/>
          <w:bCs/>
          <w:highlight w:val="yellow"/>
          <w:lang w:val="pl-PL"/>
        </w:rPr>
        <w:t>5 grudnia</w:t>
      </w:r>
      <w:r w:rsidRPr="00081139">
        <w:rPr>
          <w:rFonts w:ascii="Candara" w:hAnsi="Candara" w:cs="Calibri"/>
          <w:b/>
          <w:bCs/>
          <w:highlight w:val="yellow"/>
          <w:lang w:val="pl-PL"/>
        </w:rPr>
        <w:t xml:space="preserve"> 202</w:t>
      </w:r>
      <w:r w:rsidR="00F74462" w:rsidRPr="00081139">
        <w:rPr>
          <w:rFonts w:ascii="Candara" w:hAnsi="Candara" w:cs="Calibri"/>
          <w:b/>
          <w:bCs/>
          <w:highlight w:val="yellow"/>
          <w:lang w:val="pl-PL"/>
        </w:rPr>
        <w:t>3</w:t>
      </w:r>
      <w:r w:rsidRPr="00081139">
        <w:rPr>
          <w:rFonts w:ascii="Candara" w:hAnsi="Candara" w:cs="Calibri"/>
          <w:b/>
          <w:bCs/>
          <w:highlight w:val="yellow"/>
          <w:lang w:val="pl-PL"/>
        </w:rPr>
        <w:t xml:space="preserve"> roku.</w:t>
      </w:r>
      <w:r w:rsidRPr="00540455">
        <w:rPr>
          <w:rFonts w:ascii="Candara" w:hAnsi="Candara" w:cs="Calibri"/>
          <w:lang w:val="pl-PL"/>
        </w:rPr>
        <w:t xml:space="preserve"> </w:t>
      </w:r>
      <w:r w:rsidR="006B711A" w:rsidRPr="00540455">
        <w:rPr>
          <w:rFonts w:ascii="Candara" w:hAnsi="Candara" w:cs="Calibri"/>
          <w:lang w:val="pl-PL"/>
        </w:rPr>
        <w:t xml:space="preserve"> </w:t>
      </w:r>
    </w:p>
    <w:p w14:paraId="6C45C529" w14:textId="3ED863EF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Projekt raportu powinien zawierać: osiągnięte wskaźniki </w:t>
      </w:r>
      <w:r w:rsidR="000D2A7A" w:rsidRPr="00540455">
        <w:rPr>
          <w:rFonts w:ascii="Candara" w:hAnsi="Candara" w:cs="Calibri"/>
          <w:lang w:val="pl-PL"/>
        </w:rPr>
        <w:t>kampanii</w:t>
      </w:r>
      <w:r w:rsidRPr="00540455">
        <w:rPr>
          <w:rFonts w:ascii="Candara" w:hAnsi="Candara" w:cs="Calibri"/>
          <w:lang w:val="pl-PL"/>
        </w:rPr>
        <w:t xml:space="preserve"> oraz udokumentowane podsumowanie wszystkich przeprowadzonych działań w prasie, w Internecie (wraz z </w:t>
      </w:r>
      <w:proofErr w:type="spellStart"/>
      <w:r w:rsidRPr="00540455">
        <w:rPr>
          <w:rFonts w:ascii="Candara" w:hAnsi="Candara" w:cs="Calibri"/>
          <w:lang w:val="pl-PL"/>
        </w:rPr>
        <w:t>social</w:t>
      </w:r>
      <w:proofErr w:type="spellEnd"/>
      <w:r w:rsidRPr="00540455">
        <w:rPr>
          <w:rFonts w:ascii="Candara" w:hAnsi="Candara" w:cs="Calibri"/>
          <w:lang w:val="pl-PL"/>
        </w:rPr>
        <w:t xml:space="preserve"> mediami), haromonogram działań wraz z dokładnym opisem, zasięgami i załączonymi zdjęciami oraz linkami do każdego z działań promocyjnych. Dodatkowo udokumentowane potwierdzenie dystrybucji ulotek i plakatów zgodnie z ustalonym harmonogramem</w:t>
      </w:r>
    </w:p>
    <w:p w14:paraId="4BA9B1C0" w14:textId="38F51237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Zamawiający przekaże uwagi do </w:t>
      </w:r>
      <w:r w:rsidR="000D2A7A" w:rsidRPr="00540455">
        <w:rPr>
          <w:rFonts w:ascii="Candara" w:hAnsi="Candara" w:cs="Calibri"/>
          <w:lang w:val="pl-PL"/>
        </w:rPr>
        <w:t>projektu raportu</w:t>
      </w:r>
      <w:r w:rsidRPr="00540455">
        <w:rPr>
          <w:rFonts w:ascii="Candara" w:hAnsi="Candara" w:cs="Calibri"/>
          <w:lang w:val="pl-PL"/>
        </w:rPr>
        <w:t xml:space="preserve"> w terminie </w:t>
      </w:r>
      <w:r w:rsidR="00450593" w:rsidRPr="00540455">
        <w:rPr>
          <w:rFonts w:ascii="Candara" w:hAnsi="Candara" w:cs="Calibri"/>
          <w:lang w:val="pl-PL"/>
        </w:rPr>
        <w:t>3</w:t>
      </w:r>
      <w:r w:rsidRPr="00540455">
        <w:rPr>
          <w:rFonts w:ascii="Candara" w:hAnsi="Candara" w:cs="Calibri"/>
          <w:lang w:val="pl-PL"/>
        </w:rPr>
        <w:t xml:space="preserve"> dni </w:t>
      </w:r>
      <w:r w:rsidR="00022329">
        <w:rPr>
          <w:rFonts w:ascii="Candara" w:hAnsi="Candara" w:cs="Calibri"/>
          <w:lang w:val="pl-PL"/>
        </w:rPr>
        <w:t>roboczych</w:t>
      </w:r>
      <w:r w:rsidR="006B711A" w:rsidRPr="00540455">
        <w:rPr>
          <w:rFonts w:ascii="Candara" w:hAnsi="Candara" w:cs="Calibri"/>
          <w:lang w:val="pl-PL"/>
        </w:rPr>
        <w:t xml:space="preserve"> </w:t>
      </w:r>
    </w:p>
    <w:p w14:paraId="4814F654" w14:textId="288F6253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 xml:space="preserve">Ostateczny raport końcowy musi </w:t>
      </w:r>
      <w:r w:rsidR="000D2A7A" w:rsidRPr="00540455">
        <w:rPr>
          <w:rFonts w:ascii="Candara" w:hAnsi="Candara" w:cs="Calibri"/>
          <w:lang w:val="pl-PL"/>
        </w:rPr>
        <w:t>zostać przekazany</w:t>
      </w:r>
      <w:r w:rsidR="00410735" w:rsidRPr="00540455">
        <w:rPr>
          <w:rFonts w:ascii="Candara" w:hAnsi="Candara" w:cs="Calibri"/>
          <w:lang w:val="pl-PL"/>
        </w:rPr>
        <w:t xml:space="preserve"> przez Wykonawcę Zamawiającemu</w:t>
      </w:r>
      <w:r w:rsidRPr="00540455">
        <w:rPr>
          <w:rFonts w:ascii="Candara" w:hAnsi="Candara" w:cs="Calibri"/>
          <w:lang w:val="pl-PL"/>
        </w:rPr>
        <w:t xml:space="preserve"> </w:t>
      </w:r>
      <w:r w:rsidR="008F57B5" w:rsidRPr="00081139">
        <w:rPr>
          <w:rFonts w:ascii="Candara" w:hAnsi="Candara" w:cs="Calibri"/>
          <w:b/>
          <w:bCs/>
          <w:highlight w:val="yellow"/>
          <w:lang w:val="pl-PL"/>
        </w:rPr>
        <w:t xml:space="preserve">do dnia </w:t>
      </w:r>
      <w:r w:rsidR="00022329">
        <w:rPr>
          <w:rFonts w:ascii="Candara" w:hAnsi="Candara" w:cs="Calibri"/>
          <w:b/>
          <w:bCs/>
          <w:highlight w:val="yellow"/>
          <w:lang w:val="pl-PL"/>
        </w:rPr>
        <w:t xml:space="preserve">10 grudnia </w:t>
      </w:r>
      <w:r w:rsidRPr="00081139">
        <w:rPr>
          <w:rFonts w:ascii="Candara" w:hAnsi="Candara" w:cs="Calibri"/>
          <w:b/>
          <w:bCs/>
          <w:highlight w:val="yellow"/>
          <w:lang w:val="pl-PL"/>
        </w:rPr>
        <w:t>202</w:t>
      </w:r>
      <w:r w:rsidR="00CD78EE" w:rsidRPr="00081139">
        <w:rPr>
          <w:rFonts w:ascii="Candara" w:hAnsi="Candara" w:cs="Calibri"/>
          <w:b/>
          <w:bCs/>
          <w:highlight w:val="yellow"/>
          <w:lang w:val="pl-PL"/>
        </w:rPr>
        <w:t>3</w:t>
      </w:r>
      <w:r w:rsidRPr="00081139">
        <w:rPr>
          <w:rFonts w:ascii="Candara" w:hAnsi="Candara" w:cs="Calibri"/>
          <w:b/>
          <w:bCs/>
          <w:highlight w:val="yellow"/>
          <w:lang w:val="pl-PL"/>
        </w:rPr>
        <w:t xml:space="preserve"> roku</w:t>
      </w:r>
      <w:r w:rsidRPr="00081139">
        <w:rPr>
          <w:rFonts w:ascii="Candara" w:hAnsi="Candara" w:cs="Calibri"/>
          <w:highlight w:val="yellow"/>
          <w:lang w:val="pl-PL"/>
        </w:rPr>
        <w:t>.</w:t>
      </w:r>
      <w:r w:rsidRPr="00540455">
        <w:rPr>
          <w:rFonts w:ascii="Candara" w:hAnsi="Candara" w:cs="Calibri"/>
          <w:lang w:val="pl-PL"/>
        </w:rPr>
        <w:t xml:space="preserve"> Raport końcowy zostanie przygotowany w języku polskim w formie elektronicznej i pisemnej.</w:t>
      </w:r>
      <w:r w:rsidR="002C1C8A" w:rsidRPr="00540455">
        <w:rPr>
          <w:rFonts w:ascii="Candara" w:hAnsi="Candara" w:cs="Calibri"/>
          <w:lang w:val="pl-PL"/>
        </w:rPr>
        <w:t xml:space="preserve"> Wraz z raportem końcowym Wykonawca przekaże Zamawiającemu wszystkie materiały wytworzone w ramach Kampanii, w plikach otwartych.</w:t>
      </w:r>
    </w:p>
    <w:p w14:paraId="58A18CE8" w14:textId="1B42DB40" w:rsidR="00DC4027" w:rsidRPr="00540455" w:rsidRDefault="00DC4027" w:rsidP="00EE74AA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Candara" w:hAnsi="Candara" w:cs="Calibri"/>
          <w:lang w:val="pl-PL"/>
        </w:rPr>
      </w:pPr>
      <w:r w:rsidRPr="00540455">
        <w:rPr>
          <w:rFonts w:ascii="Candara" w:hAnsi="Candara" w:cs="Calibri"/>
          <w:lang w:val="pl-PL"/>
        </w:rPr>
        <w:t>Raporty wymagają akceptacji Zamawiającego</w:t>
      </w:r>
      <w:r w:rsidR="004552A7" w:rsidRPr="00540455">
        <w:rPr>
          <w:rFonts w:ascii="Candara" w:hAnsi="Candara" w:cs="Calibri"/>
          <w:lang w:val="pl-PL"/>
        </w:rPr>
        <w:t xml:space="preserve"> w formie </w:t>
      </w:r>
      <w:r w:rsidR="00235022" w:rsidRPr="00540455">
        <w:rPr>
          <w:rFonts w:ascii="Candara" w:hAnsi="Candara" w:cs="Calibri"/>
          <w:lang w:val="pl-PL"/>
        </w:rPr>
        <w:t>pisemnej</w:t>
      </w:r>
      <w:r w:rsidR="00D24726" w:rsidRPr="00540455">
        <w:rPr>
          <w:rFonts w:ascii="Candara" w:hAnsi="Candara" w:cs="Calibri"/>
          <w:lang w:val="pl-PL"/>
        </w:rPr>
        <w:t xml:space="preserve"> </w:t>
      </w:r>
      <w:r w:rsidR="00A12230" w:rsidRPr="00540455">
        <w:rPr>
          <w:rFonts w:ascii="Candara" w:hAnsi="Candara" w:cs="Calibri"/>
          <w:lang w:val="pl-PL"/>
        </w:rPr>
        <w:t>lub elektronicznej</w:t>
      </w:r>
      <w:r w:rsidRPr="00540455">
        <w:rPr>
          <w:rFonts w:ascii="Candara" w:hAnsi="Candara" w:cs="Calibri"/>
          <w:lang w:val="pl-PL"/>
        </w:rPr>
        <w:t xml:space="preserve">. </w:t>
      </w:r>
    </w:p>
    <w:p w14:paraId="75156711" w14:textId="77777777" w:rsidR="00DC4027" w:rsidRPr="00540455" w:rsidRDefault="00DC4027" w:rsidP="00EE74AA">
      <w:pPr>
        <w:spacing w:line="360" w:lineRule="auto"/>
        <w:rPr>
          <w:rFonts w:ascii="Candara" w:hAnsi="Candara" w:cs="Calibri"/>
          <w:sz w:val="22"/>
          <w:szCs w:val="22"/>
          <w:lang w:val="pl-PL"/>
        </w:rPr>
      </w:pPr>
    </w:p>
    <w:p w14:paraId="79800565" w14:textId="511FFECC" w:rsidR="00992E3B" w:rsidRPr="00540455" w:rsidRDefault="00992E3B" w:rsidP="00A44F37">
      <w:pPr>
        <w:pStyle w:val="Body"/>
        <w:spacing w:line="360" w:lineRule="auto"/>
        <w:jc w:val="both"/>
        <w:rPr>
          <w:rFonts w:ascii="Candara" w:hAnsi="Candara" w:cs="Calibri"/>
        </w:rPr>
      </w:pPr>
      <w:r w:rsidRPr="00540455">
        <w:rPr>
          <w:rFonts w:ascii="Candara" w:hAnsi="Candara" w:cs="Calibri"/>
        </w:rPr>
        <w:t xml:space="preserve">                   </w:t>
      </w:r>
      <w:r w:rsidRPr="00540455">
        <w:rPr>
          <w:rFonts w:ascii="Candara" w:hAnsi="Candara" w:cs="Calibri"/>
        </w:rPr>
        <w:tab/>
      </w:r>
      <w:r w:rsidRPr="00540455">
        <w:rPr>
          <w:rFonts w:ascii="Candara" w:hAnsi="Candara" w:cs="Calibri"/>
        </w:rPr>
        <w:tab/>
      </w:r>
      <w:r w:rsidR="00414638" w:rsidRPr="00540455">
        <w:rPr>
          <w:rFonts w:ascii="Candara" w:hAnsi="Candara" w:cs="Calibri"/>
        </w:rPr>
        <w:tab/>
        <w:t xml:space="preserve">   </w:t>
      </w:r>
      <w:r w:rsidR="002D556A" w:rsidRPr="00540455">
        <w:rPr>
          <w:rFonts w:ascii="Candara" w:hAnsi="Candara" w:cs="Calibri"/>
        </w:rPr>
        <w:tab/>
        <w:t xml:space="preserve">   </w:t>
      </w:r>
      <w:r w:rsidR="00414638" w:rsidRPr="00540455">
        <w:rPr>
          <w:rFonts w:ascii="Candara" w:hAnsi="Candara" w:cs="Calibri"/>
        </w:rPr>
        <w:t xml:space="preserve"> </w:t>
      </w:r>
    </w:p>
    <w:p w14:paraId="3F5BFCF6" w14:textId="77777777" w:rsidR="00992E3B" w:rsidRPr="00540455" w:rsidRDefault="00992E3B" w:rsidP="00A44F37">
      <w:pPr>
        <w:pStyle w:val="Body"/>
        <w:spacing w:line="360" w:lineRule="auto"/>
        <w:jc w:val="both"/>
        <w:rPr>
          <w:rFonts w:ascii="Candara" w:hAnsi="Candara" w:cs="Calibri"/>
        </w:rPr>
      </w:pPr>
    </w:p>
    <w:p w14:paraId="083A2973" w14:textId="77777777" w:rsidR="00992E3B" w:rsidRPr="00540455" w:rsidRDefault="00992E3B" w:rsidP="00A44F37">
      <w:pPr>
        <w:pStyle w:val="Body"/>
        <w:spacing w:line="360" w:lineRule="auto"/>
        <w:jc w:val="both"/>
        <w:rPr>
          <w:rFonts w:ascii="Candara" w:hAnsi="Candara" w:cs="Calibri"/>
        </w:rPr>
      </w:pPr>
    </w:p>
    <w:sectPr w:rsidR="00992E3B" w:rsidRPr="00540455" w:rsidSect="00916D72">
      <w:headerReference w:type="default" r:id="rId8"/>
      <w:footerReference w:type="default" r:id="rId9"/>
      <w:pgSz w:w="11906" w:h="16838"/>
      <w:pgMar w:top="1134" w:right="1134" w:bottom="1134" w:left="1134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3FE1" w14:textId="77777777" w:rsidR="00D25EC3" w:rsidRDefault="00D25EC3">
      <w:r>
        <w:separator/>
      </w:r>
    </w:p>
  </w:endnote>
  <w:endnote w:type="continuationSeparator" w:id="0">
    <w:p w14:paraId="4B53BAE7" w14:textId="77777777" w:rsidR="00D25EC3" w:rsidRDefault="00D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5B9B" w14:textId="4391FCD4" w:rsidR="00916D72" w:rsidRDefault="00E76598" w:rsidP="00916D72">
    <w:pPr>
      <w:pStyle w:val="Stopka"/>
      <w:jc w:val="right"/>
      <w:rPr>
        <w:i/>
        <w:iCs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529D290E" wp14:editId="00B11782">
          <wp:extent cx="612013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AAB82" w14:textId="4D12A74F" w:rsidR="00916D72" w:rsidRDefault="00916D72" w:rsidP="00916D72">
    <w:pPr>
      <w:pStyle w:val="Stopka"/>
      <w:jc w:val="right"/>
      <w:rPr>
        <w:i/>
        <w:iCs/>
        <w:sz w:val="16"/>
        <w:szCs w:val="16"/>
      </w:rPr>
    </w:pPr>
  </w:p>
  <w:p w14:paraId="47C928C2" w14:textId="2B1B5059" w:rsidR="00916D72" w:rsidRDefault="00916D72" w:rsidP="00916D72">
    <w:pPr>
      <w:pStyle w:val="Stopka"/>
      <w:jc w:val="right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36F" w14:textId="77777777" w:rsidR="00D25EC3" w:rsidRDefault="00D25EC3">
      <w:r>
        <w:separator/>
      </w:r>
    </w:p>
  </w:footnote>
  <w:footnote w:type="continuationSeparator" w:id="0">
    <w:p w14:paraId="4C9DB116" w14:textId="77777777" w:rsidR="00D25EC3" w:rsidRDefault="00D2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61A1" w14:textId="1D4681AE" w:rsidR="00F475D7" w:rsidRDefault="0030715D">
    <w:pPr>
      <w:pStyle w:val="Nagwek"/>
    </w:pPr>
    <w:sdt>
      <w:sdtPr>
        <w:id w:val="1775371557"/>
        <w:docPartObj>
          <w:docPartGallery w:val="Page Numbers (Margins)"/>
          <w:docPartUnique/>
        </w:docPartObj>
      </w:sdtPr>
      <w:sdtEndPr/>
      <w:sdtContent>
        <w:r w:rsidR="00DD1F0E">
          <w:rPr>
            <w:rFonts w:asciiTheme="majorHAnsi" w:eastAsiaTheme="majorEastAsia" w:hAnsiTheme="majorHAnsi" w:cstheme="majorBidi"/>
            <w:noProof/>
            <w:sz w:val="28"/>
            <w:szCs w:val="28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1D12EA1" wp14:editId="226CCAE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5" name="Ow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6B846" w14:textId="77777777" w:rsidR="00DD1F0E" w:rsidRDefault="00DD1F0E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C281D" w:rsidRPr="006C281D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lang w:val="pl-PL"/>
                                </w:rPr>
                                <w:t>19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1D12EA1" id="Owal 5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0F6B846" w14:textId="77777777" w:rsidR="00DD1F0E" w:rsidRDefault="00DD1F0E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C281D" w:rsidRPr="006C281D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lang w:val="pl-PL"/>
                          </w:rPr>
                          <w:t>19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F475D7" w:rsidRPr="006F1AE0">
      <w:rPr>
        <w:rFonts w:asciiTheme="minorHAnsi" w:hAnsiTheme="minorHAnsi"/>
        <w:b/>
        <w:bCs/>
        <w:noProof/>
        <w:sz w:val="22"/>
        <w:szCs w:val="22"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19DA480F" wp14:editId="7AE14D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57" cy="1359540"/>
          <wp:effectExtent l="0" t="0" r="3175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C637194" w14:textId="4D018872" w:rsidR="009E2B77" w:rsidRDefault="009E2B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831"/>
    <w:multiLevelType w:val="multilevel"/>
    <w:tmpl w:val="5046E4A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B32A10"/>
    <w:multiLevelType w:val="hybridMultilevel"/>
    <w:tmpl w:val="E9702830"/>
    <w:lvl w:ilvl="0" w:tplc="2A5C8C22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3D6971"/>
    <w:multiLevelType w:val="hybridMultilevel"/>
    <w:tmpl w:val="29808B14"/>
    <w:lvl w:ilvl="0" w:tplc="F564C9A8">
      <w:start w:val="1"/>
      <w:numFmt w:val="decimal"/>
      <w:lvlText w:val="%1)"/>
      <w:lvlJc w:val="left"/>
      <w:pPr>
        <w:ind w:left="121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40F2919"/>
    <w:multiLevelType w:val="hybridMultilevel"/>
    <w:tmpl w:val="1EC4B0CC"/>
    <w:lvl w:ilvl="0" w:tplc="CF36C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2970"/>
    <w:multiLevelType w:val="hybridMultilevel"/>
    <w:tmpl w:val="72708F2E"/>
    <w:lvl w:ilvl="0" w:tplc="36AA9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30D"/>
    <w:multiLevelType w:val="hybridMultilevel"/>
    <w:tmpl w:val="80E6778A"/>
    <w:lvl w:ilvl="0" w:tplc="4912A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AC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B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6A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ED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4F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03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6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3071"/>
    <w:multiLevelType w:val="hybridMultilevel"/>
    <w:tmpl w:val="C98A5482"/>
    <w:lvl w:ilvl="0" w:tplc="FFFFFFFF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DF85881"/>
    <w:multiLevelType w:val="hybridMultilevel"/>
    <w:tmpl w:val="6672B122"/>
    <w:lvl w:ilvl="0" w:tplc="F50451DC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2668144B"/>
    <w:multiLevelType w:val="hybridMultilevel"/>
    <w:tmpl w:val="47B6795C"/>
    <w:lvl w:ilvl="0" w:tplc="28AEEE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316A43"/>
    <w:multiLevelType w:val="hybridMultilevel"/>
    <w:tmpl w:val="8BE0A6FC"/>
    <w:lvl w:ilvl="0" w:tplc="C1F6815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97F0520E">
      <w:start w:val="1"/>
      <w:numFmt w:val="lowerLetter"/>
      <w:lvlText w:val="%2)"/>
      <w:lvlJc w:val="left"/>
      <w:pPr>
        <w:ind w:left="1635" w:hanging="360"/>
      </w:pPr>
      <w:rPr>
        <w:b/>
        <w:bCs/>
      </w:rPr>
    </w:lvl>
    <w:lvl w:ilvl="2" w:tplc="7D709282">
      <w:start w:val="1"/>
      <w:numFmt w:val="lowerRoman"/>
      <w:lvlText w:val="%3)"/>
      <w:lvlJc w:val="left"/>
      <w:pPr>
        <w:ind w:left="1440" w:hanging="360"/>
      </w:pPr>
    </w:lvl>
    <w:lvl w:ilvl="3" w:tplc="218C60A8">
      <w:start w:val="1"/>
      <w:numFmt w:val="decimal"/>
      <w:lvlText w:val="(%4)"/>
      <w:lvlJc w:val="left"/>
      <w:pPr>
        <w:ind w:left="1800" w:hanging="360"/>
      </w:pPr>
    </w:lvl>
    <w:lvl w:ilvl="4" w:tplc="807A54AA">
      <w:start w:val="1"/>
      <w:numFmt w:val="lowerLetter"/>
      <w:lvlText w:val="(%5)"/>
      <w:lvlJc w:val="left"/>
      <w:pPr>
        <w:ind w:left="2160" w:hanging="360"/>
      </w:pPr>
    </w:lvl>
    <w:lvl w:ilvl="5" w:tplc="8CA88A28">
      <w:start w:val="1"/>
      <w:numFmt w:val="lowerRoman"/>
      <w:lvlText w:val="(%6)"/>
      <w:lvlJc w:val="left"/>
      <w:pPr>
        <w:ind w:left="2520" w:hanging="360"/>
      </w:pPr>
    </w:lvl>
    <w:lvl w:ilvl="6" w:tplc="30D6010E">
      <w:start w:val="1"/>
      <w:numFmt w:val="decimal"/>
      <w:lvlText w:val="%7."/>
      <w:lvlJc w:val="left"/>
      <w:pPr>
        <w:ind w:left="785" w:hanging="360"/>
      </w:pPr>
      <w:rPr>
        <w:b/>
        <w:bCs/>
      </w:rPr>
    </w:lvl>
    <w:lvl w:ilvl="7" w:tplc="3CD8980A">
      <w:start w:val="1"/>
      <w:numFmt w:val="lowerLetter"/>
      <w:lvlText w:val="%8."/>
      <w:lvlJc w:val="left"/>
      <w:pPr>
        <w:ind w:left="3240" w:hanging="360"/>
      </w:pPr>
    </w:lvl>
    <w:lvl w:ilvl="8" w:tplc="2500DB1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0C817C3"/>
    <w:multiLevelType w:val="multilevel"/>
    <w:tmpl w:val="FDC64E2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200598"/>
    <w:multiLevelType w:val="hybridMultilevel"/>
    <w:tmpl w:val="AB60EF0C"/>
    <w:lvl w:ilvl="0" w:tplc="543E457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2E2DACC">
      <w:start w:val="1"/>
      <w:numFmt w:val="lowerLetter"/>
      <w:lvlText w:val="%2."/>
      <w:lvlJc w:val="left"/>
      <w:pPr>
        <w:ind w:left="1440" w:hanging="360"/>
      </w:pPr>
    </w:lvl>
    <w:lvl w:ilvl="2" w:tplc="8208EEC8">
      <w:start w:val="1"/>
      <w:numFmt w:val="lowerRoman"/>
      <w:lvlText w:val="%3."/>
      <w:lvlJc w:val="right"/>
      <w:pPr>
        <w:ind w:left="2160" w:hanging="180"/>
      </w:pPr>
    </w:lvl>
    <w:lvl w:ilvl="3" w:tplc="0CAEE63E">
      <w:start w:val="1"/>
      <w:numFmt w:val="decimal"/>
      <w:lvlText w:val="%4."/>
      <w:lvlJc w:val="left"/>
      <w:pPr>
        <w:ind w:left="2880" w:hanging="360"/>
      </w:pPr>
    </w:lvl>
    <w:lvl w:ilvl="4" w:tplc="88743034">
      <w:start w:val="1"/>
      <w:numFmt w:val="lowerLetter"/>
      <w:lvlText w:val="%5."/>
      <w:lvlJc w:val="left"/>
      <w:pPr>
        <w:ind w:left="3600" w:hanging="360"/>
      </w:pPr>
    </w:lvl>
    <w:lvl w:ilvl="5" w:tplc="9678F38C">
      <w:start w:val="1"/>
      <w:numFmt w:val="lowerRoman"/>
      <w:lvlText w:val="%6."/>
      <w:lvlJc w:val="right"/>
      <w:pPr>
        <w:ind w:left="4320" w:hanging="180"/>
      </w:pPr>
    </w:lvl>
    <w:lvl w:ilvl="6" w:tplc="CD42ED30">
      <w:start w:val="1"/>
      <w:numFmt w:val="decimal"/>
      <w:lvlText w:val="%7."/>
      <w:lvlJc w:val="left"/>
      <w:pPr>
        <w:ind w:left="5040" w:hanging="360"/>
      </w:pPr>
    </w:lvl>
    <w:lvl w:ilvl="7" w:tplc="F6F849B6">
      <w:start w:val="1"/>
      <w:numFmt w:val="lowerLetter"/>
      <w:lvlText w:val="%8."/>
      <w:lvlJc w:val="left"/>
      <w:pPr>
        <w:ind w:left="5760" w:hanging="360"/>
      </w:pPr>
    </w:lvl>
    <w:lvl w:ilvl="8" w:tplc="601C7A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6D3F"/>
    <w:multiLevelType w:val="multilevel"/>
    <w:tmpl w:val="E5989BC4"/>
    <w:lvl w:ilvl="0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353C754C"/>
    <w:multiLevelType w:val="multilevel"/>
    <w:tmpl w:val="7D245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FF2595"/>
    <w:multiLevelType w:val="hybridMultilevel"/>
    <w:tmpl w:val="DF3C8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2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39C"/>
    <w:multiLevelType w:val="hybridMultilevel"/>
    <w:tmpl w:val="63A0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05F2"/>
    <w:multiLevelType w:val="hybridMultilevel"/>
    <w:tmpl w:val="73061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95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0B5780"/>
    <w:multiLevelType w:val="multilevel"/>
    <w:tmpl w:val="725CA7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260FA1"/>
    <w:multiLevelType w:val="hybridMultilevel"/>
    <w:tmpl w:val="97F29DA2"/>
    <w:lvl w:ilvl="0" w:tplc="D2EA037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9A6522"/>
    <w:multiLevelType w:val="hybridMultilevel"/>
    <w:tmpl w:val="42C27BE8"/>
    <w:lvl w:ilvl="0" w:tplc="D2EA037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9E5802"/>
    <w:multiLevelType w:val="hybridMultilevel"/>
    <w:tmpl w:val="FFFFFFFF"/>
    <w:lvl w:ilvl="0" w:tplc="3D4E26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BC8B08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85294D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316B19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C20096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99692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96E94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B481D0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592BD5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263834"/>
    <w:multiLevelType w:val="hybridMultilevel"/>
    <w:tmpl w:val="B6C08CE4"/>
    <w:lvl w:ilvl="0" w:tplc="D2EA037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0D6B2C"/>
    <w:multiLevelType w:val="hybridMultilevel"/>
    <w:tmpl w:val="934E9E9C"/>
    <w:lvl w:ilvl="0" w:tplc="4E884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8E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9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2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88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AD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F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E6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15A1"/>
    <w:multiLevelType w:val="multilevel"/>
    <w:tmpl w:val="980682A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3A1769"/>
    <w:multiLevelType w:val="hybridMultilevel"/>
    <w:tmpl w:val="0EA8AFCE"/>
    <w:lvl w:ilvl="0" w:tplc="CBC85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7690"/>
    <w:multiLevelType w:val="hybridMultilevel"/>
    <w:tmpl w:val="FFFFFFFF"/>
    <w:lvl w:ilvl="0" w:tplc="807238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97616A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D2595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ACB45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F8A4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8A49BD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82E8BC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89F1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1FED43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3A4E62"/>
    <w:multiLevelType w:val="hybridMultilevel"/>
    <w:tmpl w:val="46A8E9C2"/>
    <w:lvl w:ilvl="0" w:tplc="DDFA61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778FE"/>
    <w:multiLevelType w:val="hybridMultilevel"/>
    <w:tmpl w:val="1AB87346"/>
    <w:lvl w:ilvl="0" w:tplc="ADE835A4">
      <w:start w:val="1"/>
      <w:numFmt w:val="lowerLetter"/>
      <w:lvlText w:val="%1."/>
      <w:lvlJc w:val="left"/>
      <w:pPr>
        <w:ind w:left="1080" w:hanging="360"/>
      </w:pPr>
      <w:rPr>
        <w:rFonts w:ascii="Candara" w:eastAsiaTheme="minorEastAsia" w:hAnsi="Candara" w:cs="Calibri"/>
        <w:b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9604E"/>
    <w:multiLevelType w:val="multilevel"/>
    <w:tmpl w:val="4C2A45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114812"/>
    <w:multiLevelType w:val="hybridMultilevel"/>
    <w:tmpl w:val="3D2AF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E0FDA"/>
    <w:multiLevelType w:val="hybridMultilevel"/>
    <w:tmpl w:val="801C4836"/>
    <w:lvl w:ilvl="0" w:tplc="9F82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C9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ED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2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81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4A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2F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C5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EE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676"/>
    <w:multiLevelType w:val="multilevel"/>
    <w:tmpl w:val="292CD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8159507">
    <w:abstractNumId w:val="17"/>
  </w:num>
  <w:num w:numId="2" w16cid:durableId="209269100">
    <w:abstractNumId w:val="32"/>
  </w:num>
  <w:num w:numId="3" w16cid:durableId="1666740262">
    <w:abstractNumId w:val="0"/>
  </w:num>
  <w:num w:numId="4" w16cid:durableId="1136532926">
    <w:abstractNumId w:val="10"/>
  </w:num>
  <w:num w:numId="5" w16cid:durableId="1529247564">
    <w:abstractNumId w:val="9"/>
  </w:num>
  <w:num w:numId="6" w16cid:durableId="1965233522">
    <w:abstractNumId w:val="24"/>
  </w:num>
  <w:num w:numId="7" w16cid:durableId="1500541477">
    <w:abstractNumId w:val="23"/>
  </w:num>
  <w:num w:numId="8" w16cid:durableId="529802143">
    <w:abstractNumId w:val="31"/>
  </w:num>
  <w:num w:numId="9" w16cid:durableId="1600288903">
    <w:abstractNumId w:val="5"/>
  </w:num>
  <w:num w:numId="10" w16cid:durableId="1989821993">
    <w:abstractNumId w:val="26"/>
  </w:num>
  <w:num w:numId="11" w16cid:durableId="913276910">
    <w:abstractNumId w:val="21"/>
  </w:num>
  <w:num w:numId="12" w16cid:durableId="1369643513">
    <w:abstractNumId w:val="11"/>
  </w:num>
  <w:num w:numId="13" w16cid:durableId="1745372889">
    <w:abstractNumId w:val="14"/>
  </w:num>
  <w:num w:numId="14" w16cid:durableId="1058553123">
    <w:abstractNumId w:val="27"/>
  </w:num>
  <w:num w:numId="15" w16cid:durableId="192888818">
    <w:abstractNumId w:val="8"/>
  </w:num>
  <w:num w:numId="16" w16cid:durableId="1940287987">
    <w:abstractNumId w:val="3"/>
  </w:num>
  <w:num w:numId="17" w16cid:durableId="1007052679">
    <w:abstractNumId w:val="29"/>
  </w:num>
  <w:num w:numId="18" w16cid:durableId="196049687">
    <w:abstractNumId w:val="7"/>
  </w:num>
  <w:num w:numId="19" w16cid:durableId="1360470669">
    <w:abstractNumId w:val="19"/>
  </w:num>
  <w:num w:numId="20" w16cid:durableId="394592630">
    <w:abstractNumId w:val="20"/>
  </w:num>
  <w:num w:numId="21" w16cid:durableId="80033204">
    <w:abstractNumId w:val="22"/>
  </w:num>
  <w:num w:numId="22" w16cid:durableId="616374532">
    <w:abstractNumId w:val="15"/>
  </w:num>
  <w:num w:numId="23" w16cid:durableId="323053179">
    <w:abstractNumId w:val="2"/>
  </w:num>
  <w:num w:numId="24" w16cid:durableId="564680094">
    <w:abstractNumId w:val="16"/>
  </w:num>
  <w:num w:numId="25" w16cid:durableId="1346665936">
    <w:abstractNumId w:val="30"/>
  </w:num>
  <w:num w:numId="26" w16cid:durableId="329790918">
    <w:abstractNumId w:val="25"/>
  </w:num>
  <w:num w:numId="27" w16cid:durableId="895353947">
    <w:abstractNumId w:val="12"/>
  </w:num>
  <w:num w:numId="28" w16cid:durableId="1898591185">
    <w:abstractNumId w:val="28"/>
  </w:num>
  <w:num w:numId="29" w16cid:durableId="677541248">
    <w:abstractNumId w:val="18"/>
  </w:num>
  <w:num w:numId="30" w16cid:durableId="260794524">
    <w:abstractNumId w:val="13"/>
  </w:num>
  <w:num w:numId="31" w16cid:durableId="266544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9768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7649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2678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77"/>
    <w:rsid w:val="00005063"/>
    <w:rsid w:val="000131EF"/>
    <w:rsid w:val="00015EAA"/>
    <w:rsid w:val="00020ABB"/>
    <w:rsid w:val="00022329"/>
    <w:rsid w:val="000308FE"/>
    <w:rsid w:val="00051F34"/>
    <w:rsid w:val="000539F8"/>
    <w:rsid w:val="00065DDC"/>
    <w:rsid w:val="00074D9E"/>
    <w:rsid w:val="00081139"/>
    <w:rsid w:val="000A0822"/>
    <w:rsid w:val="000A1DF7"/>
    <w:rsid w:val="000A6B07"/>
    <w:rsid w:val="000C0971"/>
    <w:rsid w:val="000C586E"/>
    <w:rsid w:val="000D2A7A"/>
    <w:rsid w:val="00100A84"/>
    <w:rsid w:val="00126E24"/>
    <w:rsid w:val="00127752"/>
    <w:rsid w:val="00152DF2"/>
    <w:rsid w:val="00161195"/>
    <w:rsid w:val="001638DD"/>
    <w:rsid w:val="0017476F"/>
    <w:rsid w:val="001848DD"/>
    <w:rsid w:val="00185DCA"/>
    <w:rsid w:val="001A3D1F"/>
    <w:rsid w:val="001D0D27"/>
    <w:rsid w:val="001D7AFD"/>
    <w:rsid w:val="001F0863"/>
    <w:rsid w:val="001F24B1"/>
    <w:rsid w:val="001F476B"/>
    <w:rsid w:val="0020296C"/>
    <w:rsid w:val="00202AC0"/>
    <w:rsid w:val="002069CF"/>
    <w:rsid w:val="002123FD"/>
    <w:rsid w:val="002166E8"/>
    <w:rsid w:val="00232521"/>
    <w:rsid w:val="00235022"/>
    <w:rsid w:val="002374C1"/>
    <w:rsid w:val="002429BE"/>
    <w:rsid w:val="0026036B"/>
    <w:rsid w:val="0026116B"/>
    <w:rsid w:val="00263A65"/>
    <w:rsid w:val="00273207"/>
    <w:rsid w:val="002737A4"/>
    <w:rsid w:val="002858CD"/>
    <w:rsid w:val="002B7DD7"/>
    <w:rsid w:val="002C19CA"/>
    <w:rsid w:val="002C1C8A"/>
    <w:rsid w:val="002C5B5D"/>
    <w:rsid w:val="002C6D1F"/>
    <w:rsid w:val="002D556A"/>
    <w:rsid w:val="002E369B"/>
    <w:rsid w:val="0030715D"/>
    <w:rsid w:val="0031669E"/>
    <w:rsid w:val="00321F99"/>
    <w:rsid w:val="00322AAF"/>
    <w:rsid w:val="00325C71"/>
    <w:rsid w:val="00340237"/>
    <w:rsid w:val="003420A0"/>
    <w:rsid w:val="00346AD6"/>
    <w:rsid w:val="00355E5B"/>
    <w:rsid w:val="003652A9"/>
    <w:rsid w:val="00365533"/>
    <w:rsid w:val="00375467"/>
    <w:rsid w:val="003818F7"/>
    <w:rsid w:val="00382823"/>
    <w:rsid w:val="00385EFA"/>
    <w:rsid w:val="0039586F"/>
    <w:rsid w:val="00395F24"/>
    <w:rsid w:val="003A0B53"/>
    <w:rsid w:val="003B34D5"/>
    <w:rsid w:val="003D06A8"/>
    <w:rsid w:val="003D1EC9"/>
    <w:rsid w:val="003E0F0A"/>
    <w:rsid w:val="003E6778"/>
    <w:rsid w:val="003F167B"/>
    <w:rsid w:val="003F4DC3"/>
    <w:rsid w:val="00410735"/>
    <w:rsid w:val="00414638"/>
    <w:rsid w:val="00421F91"/>
    <w:rsid w:val="00437EC9"/>
    <w:rsid w:val="004421C5"/>
    <w:rsid w:val="004463AC"/>
    <w:rsid w:val="00450593"/>
    <w:rsid w:val="004513E4"/>
    <w:rsid w:val="00451560"/>
    <w:rsid w:val="0045336C"/>
    <w:rsid w:val="004552A7"/>
    <w:rsid w:val="0045658D"/>
    <w:rsid w:val="0046155F"/>
    <w:rsid w:val="00466EB0"/>
    <w:rsid w:val="004809B0"/>
    <w:rsid w:val="004E5F79"/>
    <w:rsid w:val="004E70D7"/>
    <w:rsid w:val="004E7FE6"/>
    <w:rsid w:val="004F75E8"/>
    <w:rsid w:val="005015D9"/>
    <w:rsid w:val="005351BD"/>
    <w:rsid w:val="005362AD"/>
    <w:rsid w:val="00540455"/>
    <w:rsid w:val="005411C3"/>
    <w:rsid w:val="005435C8"/>
    <w:rsid w:val="00547F5B"/>
    <w:rsid w:val="005626C7"/>
    <w:rsid w:val="00571D25"/>
    <w:rsid w:val="005744AA"/>
    <w:rsid w:val="00583078"/>
    <w:rsid w:val="00586867"/>
    <w:rsid w:val="005B120E"/>
    <w:rsid w:val="005B63DA"/>
    <w:rsid w:val="005B799B"/>
    <w:rsid w:val="005C20ED"/>
    <w:rsid w:val="005D4B31"/>
    <w:rsid w:val="005D567F"/>
    <w:rsid w:val="005D79E4"/>
    <w:rsid w:val="005F7AE3"/>
    <w:rsid w:val="00607F73"/>
    <w:rsid w:val="00634530"/>
    <w:rsid w:val="00634E52"/>
    <w:rsid w:val="00637051"/>
    <w:rsid w:val="00646F23"/>
    <w:rsid w:val="00660582"/>
    <w:rsid w:val="0067366E"/>
    <w:rsid w:val="006779F2"/>
    <w:rsid w:val="00680A46"/>
    <w:rsid w:val="006920AA"/>
    <w:rsid w:val="006B711A"/>
    <w:rsid w:val="006C0ECD"/>
    <w:rsid w:val="006C281D"/>
    <w:rsid w:val="006E024D"/>
    <w:rsid w:val="006E7FB7"/>
    <w:rsid w:val="006F1AE0"/>
    <w:rsid w:val="00704EAE"/>
    <w:rsid w:val="00716C40"/>
    <w:rsid w:val="0072652E"/>
    <w:rsid w:val="0073798C"/>
    <w:rsid w:val="007444F6"/>
    <w:rsid w:val="00772DAA"/>
    <w:rsid w:val="00776A1B"/>
    <w:rsid w:val="007913CE"/>
    <w:rsid w:val="0079773B"/>
    <w:rsid w:val="007A20A0"/>
    <w:rsid w:val="007B29A1"/>
    <w:rsid w:val="007B5EC1"/>
    <w:rsid w:val="007D299A"/>
    <w:rsid w:val="007D4D79"/>
    <w:rsid w:val="007E438B"/>
    <w:rsid w:val="007E4A1D"/>
    <w:rsid w:val="007F2A6A"/>
    <w:rsid w:val="007F63FD"/>
    <w:rsid w:val="008021D1"/>
    <w:rsid w:val="0081427F"/>
    <w:rsid w:val="0082301F"/>
    <w:rsid w:val="0083391D"/>
    <w:rsid w:val="00835069"/>
    <w:rsid w:val="008378D2"/>
    <w:rsid w:val="00837E39"/>
    <w:rsid w:val="00840C45"/>
    <w:rsid w:val="00843E62"/>
    <w:rsid w:val="00847F64"/>
    <w:rsid w:val="00853BC1"/>
    <w:rsid w:val="00853F13"/>
    <w:rsid w:val="00864EB3"/>
    <w:rsid w:val="0086587E"/>
    <w:rsid w:val="00872A19"/>
    <w:rsid w:val="008768D0"/>
    <w:rsid w:val="0088307E"/>
    <w:rsid w:val="00891BF6"/>
    <w:rsid w:val="008A2816"/>
    <w:rsid w:val="008A2DF6"/>
    <w:rsid w:val="008A6C98"/>
    <w:rsid w:val="008B0F18"/>
    <w:rsid w:val="008C3A4E"/>
    <w:rsid w:val="008C75C8"/>
    <w:rsid w:val="008C7905"/>
    <w:rsid w:val="008F57B5"/>
    <w:rsid w:val="00902BDB"/>
    <w:rsid w:val="009134E6"/>
    <w:rsid w:val="00916D72"/>
    <w:rsid w:val="0092629A"/>
    <w:rsid w:val="00943FB6"/>
    <w:rsid w:val="00950C38"/>
    <w:rsid w:val="00951994"/>
    <w:rsid w:val="00956307"/>
    <w:rsid w:val="0096455E"/>
    <w:rsid w:val="0098041E"/>
    <w:rsid w:val="0098445B"/>
    <w:rsid w:val="00992E3B"/>
    <w:rsid w:val="00995570"/>
    <w:rsid w:val="009A30F7"/>
    <w:rsid w:val="009A7175"/>
    <w:rsid w:val="009C1145"/>
    <w:rsid w:val="009C19DC"/>
    <w:rsid w:val="009C4A85"/>
    <w:rsid w:val="009E2B77"/>
    <w:rsid w:val="009E704B"/>
    <w:rsid w:val="009F31BA"/>
    <w:rsid w:val="00A10793"/>
    <w:rsid w:val="00A12230"/>
    <w:rsid w:val="00A129A0"/>
    <w:rsid w:val="00A37353"/>
    <w:rsid w:val="00A42A6E"/>
    <w:rsid w:val="00A44F37"/>
    <w:rsid w:val="00A46473"/>
    <w:rsid w:val="00A606D7"/>
    <w:rsid w:val="00A632A9"/>
    <w:rsid w:val="00A70BA8"/>
    <w:rsid w:val="00A82609"/>
    <w:rsid w:val="00A85C5C"/>
    <w:rsid w:val="00A93036"/>
    <w:rsid w:val="00AB7E04"/>
    <w:rsid w:val="00AB7E9E"/>
    <w:rsid w:val="00AD2558"/>
    <w:rsid w:val="00AF341C"/>
    <w:rsid w:val="00B046D5"/>
    <w:rsid w:val="00B34F16"/>
    <w:rsid w:val="00B413B8"/>
    <w:rsid w:val="00B45159"/>
    <w:rsid w:val="00B56794"/>
    <w:rsid w:val="00B729F0"/>
    <w:rsid w:val="00B85AD1"/>
    <w:rsid w:val="00B95BE0"/>
    <w:rsid w:val="00BB400E"/>
    <w:rsid w:val="00BC21AA"/>
    <w:rsid w:val="00BC73B1"/>
    <w:rsid w:val="00BD40E0"/>
    <w:rsid w:val="00C01B12"/>
    <w:rsid w:val="00C0395C"/>
    <w:rsid w:val="00C10189"/>
    <w:rsid w:val="00C25A1A"/>
    <w:rsid w:val="00C26A6F"/>
    <w:rsid w:val="00C26C28"/>
    <w:rsid w:val="00C613EE"/>
    <w:rsid w:val="00C6597F"/>
    <w:rsid w:val="00C66509"/>
    <w:rsid w:val="00C67890"/>
    <w:rsid w:val="00C7177C"/>
    <w:rsid w:val="00C7532D"/>
    <w:rsid w:val="00C81148"/>
    <w:rsid w:val="00C82ABD"/>
    <w:rsid w:val="00C87DF3"/>
    <w:rsid w:val="00CB4740"/>
    <w:rsid w:val="00CD78EE"/>
    <w:rsid w:val="00CE0A3E"/>
    <w:rsid w:val="00CE321E"/>
    <w:rsid w:val="00CE695C"/>
    <w:rsid w:val="00CF2F12"/>
    <w:rsid w:val="00D0639D"/>
    <w:rsid w:val="00D10DCB"/>
    <w:rsid w:val="00D177B8"/>
    <w:rsid w:val="00D24726"/>
    <w:rsid w:val="00D25EC3"/>
    <w:rsid w:val="00D46A99"/>
    <w:rsid w:val="00D60CEF"/>
    <w:rsid w:val="00D6777E"/>
    <w:rsid w:val="00D74595"/>
    <w:rsid w:val="00D815E1"/>
    <w:rsid w:val="00D869A7"/>
    <w:rsid w:val="00D877FC"/>
    <w:rsid w:val="00D90320"/>
    <w:rsid w:val="00DB0212"/>
    <w:rsid w:val="00DC1413"/>
    <w:rsid w:val="00DC4027"/>
    <w:rsid w:val="00DC7EE0"/>
    <w:rsid w:val="00DD0D36"/>
    <w:rsid w:val="00DD1DB7"/>
    <w:rsid w:val="00DD1F0E"/>
    <w:rsid w:val="00DD4D85"/>
    <w:rsid w:val="00DF2125"/>
    <w:rsid w:val="00DF2612"/>
    <w:rsid w:val="00E0396F"/>
    <w:rsid w:val="00E11E6F"/>
    <w:rsid w:val="00E16C49"/>
    <w:rsid w:val="00E24C50"/>
    <w:rsid w:val="00E36946"/>
    <w:rsid w:val="00E433D9"/>
    <w:rsid w:val="00E62CAB"/>
    <w:rsid w:val="00E73CA8"/>
    <w:rsid w:val="00E7455B"/>
    <w:rsid w:val="00E74A02"/>
    <w:rsid w:val="00E76598"/>
    <w:rsid w:val="00E80A7E"/>
    <w:rsid w:val="00E824AE"/>
    <w:rsid w:val="00E8309B"/>
    <w:rsid w:val="00E8605A"/>
    <w:rsid w:val="00E9093A"/>
    <w:rsid w:val="00E90A81"/>
    <w:rsid w:val="00ED1234"/>
    <w:rsid w:val="00ED4A9B"/>
    <w:rsid w:val="00ED5AAC"/>
    <w:rsid w:val="00ED6DE7"/>
    <w:rsid w:val="00EE74AA"/>
    <w:rsid w:val="00F04D67"/>
    <w:rsid w:val="00F146C2"/>
    <w:rsid w:val="00F428BE"/>
    <w:rsid w:val="00F475D7"/>
    <w:rsid w:val="00F47AEC"/>
    <w:rsid w:val="00F549C8"/>
    <w:rsid w:val="00F56835"/>
    <w:rsid w:val="00F57F39"/>
    <w:rsid w:val="00F60222"/>
    <w:rsid w:val="00F60507"/>
    <w:rsid w:val="00F67E6F"/>
    <w:rsid w:val="00F74462"/>
    <w:rsid w:val="00F7608F"/>
    <w:rsid w:val="00F8409F"/>
    <w:rsid w:val="00F868AA"/>
    <w:rsid w:val="00FA68E8"/>
    <w:rsid w:val="00FC34D7"/>
    <w:rsid w:val="00FD30D4"/>
    <w:rsid w:val="00FE14F8"/>
    <w:rsid w:val="00FE58E7"/>
    <w:rsid w:val="00FF2140"/>
    <w:rsid w:val="00FF2E75"/>
    <w:rsid w:val="00FF58FF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7DE71"/>
  <w15:docId w15:val="{FBC95445-30BE-4B2B-A50D-FBA2668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0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0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DC4027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bdr w:val="none" w:sz="0" w:space="0" w:color="auto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C4027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bdr w:val="none" w:sz="0" w:space="0" w:color="auto"/>
      <w:lang w:val="en-GB" w:eastAsia="en-US"/>
    </w:rPr>
  </w:style>
  <w:style w:type="paragraph" w:styleId="Akapitzlist">
    <w:name w:val="List Paragraph"/>
    <w:aliases w:val="Numerowanie,List Paragraph,Preambuła,Lista num,Akapit z listą BS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DC4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ela-Siatka">
    <w:name w:val="Table Grid"/>
    <w:basedOn w:val="Standardowy"/>
    <w:uiPriority w:val="59"/>
    <w:rsid w:val="00DC4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027"/>
    <w:rPr>
      <w:rFonts w:asciiTheme="minorHAnsi" w:eastAsiaTheme="minorHAnsi" w:hAnsiTheme="minorHAnsi" w:cstheme="minorBidi"/>
      <w:bdr w:val="none" w:sz="0" w:space="0" w:color="auto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027"/>
    <w:pPr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4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62"/>
      </w:tabs>
      <w:spacing w:after="100" w:line="276" w:lineRule="auto"/>
      <w:jc w:val="center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F54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60"/>
        <w:tab w:val="right" w:leader="dot" w:pos="9628"/>
      </w:tabs>
      <w:spacing w:after="100" w:line="276" w:lineRule="auto"/>
      <w:ind w:left="220"/>
      <w:jc w:val="center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47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5D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47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5D7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704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4D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C26C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6C2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kapitzlistZnak">
    <w:name w:val="Akapit z listą Znak"/>
    <w:aliases w:val="Numerowanie Znak,List Paragraph Znak,Preambuła Znak,Lista num Znak,Akapit z listą BS Znak,lp1 Znak,A_wyliczenie Znak,K-P_odwolanie Znak,Akapit z listą5 Znak,maz_wyliczenie Znak,opis dzialania Znak,Table of contents numbered Znak"/>
    <w:link w:val="Akapitzlist"/>
    <w:uiPriority w:val="34"/>
    <w:qFormat/>
    <w:locked/>
    <w:rsid w:val="003420A0"/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77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77E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customStyle="1" w:styleId="pf0">
    <w:name w:val="pf0"/>
    <w:basedOn w:val="Normalny"/>
    <w:rsid w:val="00F84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cf01">
    <w:name w:val="cf01"/>
    <w:basedOn w:val="Domylnaczcionkaakapitu"/>
    <w:rsid w:val="00F8409F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4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Numerstrony">
    <w:name w:val="page number"/>
    <w:basedOn w:val="Domylnaczcionkaakapitu"/>
    <w:uiPriority w:val="99"/>
    <w:unhideWhenUsed/>
    <w:rsid w:val="00853BC1"/>
  </w:style>
  <w:style w:type="paragraph" w:customStyle="1" w:styleId="Default">
    <w:name w:val="Default"/>
    <w:rsid w:val="00634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B6"/>
    <w:rPr>
      <w:rFonts w:ascii="Segoe UI" w:hAnsi="Segoe UI" w:cs="Segoe UI"/>
      <w:sz w:val="18"/>
      <w:szCs w:val="1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5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52E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60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6502-3401-4C66-8217-583253E3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5207</Words>
  <Characters>31244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Ochocka Paulina</dc:creator>
  <cp:lastModifiedBy>Czernik Kinga</cp:lastModifiedBy>
  <cp:revision>9</cp:revision>
  <cp:lastPrinted>2023-02-23T12:56:00Z</cp:lastPrinted>
  <dcterms:created xsi:type="dcterms:W3CDTF">2023-03-29T07:42:00Z</dcterms:created>
  <dcterms:modified xsi:type="dcterms:W3CDTF">2023-04-03T05:48:00Z</dcterms:modified>
</cp:coreProperties>
</file>