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14F10D1D" w:rsidR="00150174" w:rsidRPr="00A83C8A" w:rsidRDefault="004D63AA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  <w:r>
        <w:rPr>
          <w:rFonts w:ascii="Verdana" w:hAnsi="Verdana" w:cs="Tahoma"/>
          <w:bCs/>
          <w:color w:val="auto"/>
          <w:sz w:val="20"/>
          <w:szCs w:val="20"/>
        </w:rPr>
        <w:t>Załącznik nr 3 do SWZ – wzór umowy-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A83C8A" w:rsidRPr="00A83C8A" w14:paraId="69E24575" w14:textId="77777777" w:rsidTr="00150174">
        <w:tc>
          <w:tcPr>
            <w:tcW w:w="6840" w:type="dxa"/>
          </w:tcPr>
          <w:p w14:paraId="07022D37" w14:textId="77777777" w:rsidR="00150174" w:rsidRPr="00A83C8A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A83C8A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027990AC" w:rsidR="00150174" w:rsidRPr="00A83C8A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C14B3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61</w:t>
            </w:r>
            <w:r w:rsidR="00F115EF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 w:rsidRPr="00A83C8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</w:tc>
      </w:tr>
    </w:tbl>
    <w:p w14:paraId="288F8AF2" w14:textId="314F893A" w:rsidR="00150174" w:rsidRPr="00A83C8A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A83C8A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6B725992" w:rsidR="00150174" w:rsidRPr="00A83C8A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D17EA3" w:rsidRPr="00A83C8A">
        <w:rPr>
          <w:rFonts w:ascii="Verdana" w:hAnsi="Verdana" w:cs="Tahoma"/>
          <w:b/>
          <w:bCs/>
          <w:color w:val="auto"/>
          <w:sz w:val="20"/>
          <w:szCs w:val="20"/>
        </w:rPr>
        <w:t>odczynników chemicznych</w:t>
      </w:r>
    </w:p>
    <w:p w14:paraId="0DEA6088" w14:textId="77777777" w:rsidR="00150174" w:rsidRPr="00A83C8A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20B2B742" w:rsidR="00F234AA" w:rsidRPr="00A83C8A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…………………</w:t>
      </w:r>
      <w:r w:rsidR="00611C42" w:rsidRPr="00A83C8A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A83C8A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06875D5E" w:rsidR="00F234AA" w:rsidRPr="00A83C8A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Sie</w:t>
      </w:r>
      <w:r w:rsidR="006801EC">
        <w:rPr>
          <w:rFonts w:ascii="Verdana" w:hAnsi="Verdana" w:cs="Tahoma"/>
          <w:b/>
          <w:color w:val="auto"/>
          <w:sz w:val="20"/>
          <w:szCs w:val="20"/>
        </w:rPr>
        <w:t>cią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 Badawcz</w:t>
      </w:r>
      <w:r w:rsidR="006801EC">
        <w:rPr>
          <w:rFonts w:ascii="Verdana" w:hAnsi="Verdana" w:cs="Tahoma"/>
          <w:b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 Łukasiewicz</w:t>
      </w:r>
      <w:r w:rsidR="00C12F6C"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A83C8A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A83C8A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A83C8A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A83C8A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 147, 54-066 Wrocław, KRS: </w:t>
      </w:r>
      <w:r w:rsidR="002F09A7" w:rsidRPr="00A83C8A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; NIP 8943140523</w:t>
      </w:r>
      <w:r w:rsidR="006801EC">
        <w:rPr>
          <w:rFonts w:ascii="Verdana" w:hAnsi="Verdana" w:cs="Tahoma"/>
          <w:color w:val="auto"/>
          <w:sz w:val="20"/>
          <w:szCs w:val="20"/>
        </w:rPr>
        <w:t>;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 REGON</w:t>
      </w:r>
      <w:r w:rsidR="006801EC">
        <w:rPr>
          <w:rFonts w:ascii="Verdana" w:hAnsi="Verdana" w:cs="Tahoma"/>
          <w:color w:val="auto"/>
          <w:sz w:val="20"/>
          <w:szCs w:val="20"/>
        </w:rPr>
        <w:t>: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F09A7" w:rsidRPr="00A83C8A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, reprezentowan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A83C8A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1215A236" w:rsidR="00F234AA" w:rsidRPr="00A83C8A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</w:t>
      </w:r>
    </w:p>
    <w:p w14:paraId="6F26460D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A83C8A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11658D1C" w:rsidR="00F234A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7FE31474" w14:textId="77777777" w:rsidR="006801EC" w:rsidRPr="00A83C8A" w:rsidRDefault="006801EC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060A23A" w14:textId="63696B39" w:rsidR="006801EC" w:rsidRPr="00A83C8A" w:rsidRDefault="006801EC" w:rsidP="006801EC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</w:t>
      </w:r>
    </w:p>
    <w:p w14:paraId="61D4E3EA" w14:textId="189E6014" w:rsidR="00E54BE3" w:rsidRPr="00A83C8A" w:rsidRDefault="00E54BE3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reprezentowaną</w:t>
      </w:r>
      <w:r w:rsidR="00630E01" w:rsidRPr="00A83C8A">
        <w:rPr>
          <w:rFonts w:ascii="Verdana" w:hAnsi="Verdana" w:cs="Tahoma"/>
          <w:color w:val="auto"/>
          <w:sz w:val="20"/>
          <w:szCs w:val="20"/>
        </w:rPr>
        <w:t>/reprezentowanym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A83C8A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0ED88FAC" w:rsidR="00F234AA" w:rsidRPr="00A83C8A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zwaną/zwanym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dalej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A83C8A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dalej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A83C8A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zwana dalej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A83C8A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A83C8A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>”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A83C8A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1D6B6C9" w14:textId="77777777" w:rsidR="006801EC" w:rsidRDefault="006801EC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6B84D470" w:rsidR="00150174" w:rsidRPr="00A83C8A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A83C8A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39715741" w:rsidR="002F09A7" w:rsidRPr="00A83C8A" w:rsidRDefault="002F09A7" w:rsidP="0071512F">
      <w:pPr>
        <w:spacing w:after="0"/>
        <w:ind w:left="567" w:hanging="567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 xml:space="preserve">Niniejsza Umowa zostaje zawarta przez Strony w wyniku postępowania o udzielenie zamówienia klasycznego o wartości </w:t>
      </w:r>
      <w:r w:rsidR="00C14B39">
        <w:rPr>
          <w:rFonts w:ascii="Verdana" w:hAnsi="Verdana" w:cs="Tahoma"/>
          <w:iCs/>
          <w:color w:val="auto"/>
          <w:sz w:val="20"/>
          <w:szCs w:val="20"/>
        </w:rPr>
        <w:t>niższej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 xml:space="preserve"> niż progi unijne pn. […………….], przeprowadzonego w trybie </w:t>
      </w:r>
      <w:r w:rsidR="00C14B39">
        <w:rPr>
          <w:rFonts w:ascii="Verdana" w:hAnsi="Verdana" w:cs="Tahoma"/>
          <w:iCs/>
          <w:color w:val="auto"/>
          <w:sz w:val="20"/>
          <w:szCs w:val="20"/>
        </w:rPr>
        <w:t>podstawowym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 xml:space="preserve"> na podstawie ustawy z dnia 11 września 2019 r. - Prawo zamówień publicznych.</w:t>
      </w:r>
    </w:p>
    <w:p w14:paraId="5F4491B5" w14:textId="4C2D329A" w:rsidR="002F09A7" w:rsidRPr="00A83C8A" w:rsidRDefault="002F09A7" w:rsidP="0071512F">
      <w:pPr>
        <w:spacing w:after="0"/>
        <w:ind w:left="567" w:hanging="567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D17EA3" w:rsidRPr="00A83C8A">
        <w:rPr>
          <w:rFonts w:ascii="Verdana" w:hAnsi="Verdana" w:cs="Tahoma"/>
          <w:iCs/>
          <w:color w:val="auto"/>
          <w:sz w:val="20"/>
          <w:szCs w:val="20"/>
        </w:rPr>
        <w:t>odczynników chemicznych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 xml:space="preserve"> i wykonania ewentualnych usług dodatkowych, w zamian za </w:t>
      </w:r>
      <w:r w:rsidR="00D4065D" w:rsidRPr="00A83C8A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A83C8A" w:rsidRDefault="002F09A7" w:rsidP="0071512F">
      <w:pPr>
        <w:spacing w:after="0"/>
        <w:ind w:left="567" w:hanging="567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A83C8A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A83C8A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1D7A50BE" w14:textId="77777777" w:rsidR="006801EC" w:rsidRDefault="006801EC" w:rsidP="00155957">
      <w:pPr>
        <w:pStyle w:val="Nagwek1"/>
        <w:rPr>
          <w:rFonts w:ascii="Verdana" w:hAnsi="Verdana"/>
          <w:sz w:val="20"/>
          <w:szCs w:val="20"/>
        </w:rPr>
      </w:pPr>
    </w:p>
    <w:p w14:paraId="3BB3B449" w14:textId="4841C047" w:rsidR="00150174" w:rsidRPr="00A83C8A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1 </w:t>
      </w:r>
      <w:r w:rsidR="00B479F5" w:rsidRPr="00A83C8A">
        <w:rPr>
          <w:rFonts w:ascii="Verdana" w:hAnsi="Verdana"/>
          <w:sz w:val="20"/>
          <w:szCs w:val="20"/>
        </w:rPr>
        <w:t>Przedmiot Umowy</w:t>
      </w:r>
    </w:p>
    <w:p w14:paraId="7818309A" w14:textId="067D02BE" w:rsidR="0030793A" w:rsidRPr="00A83C8A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A83C8A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A83C8A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>a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A83C8A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A83C8A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D17EA3" w:rsidRPr="00A83C8A">
        <w:rPr>
          <w:rFonts w:ascii="Verdana" w:hAnsi="Verdana" w:cs="Tahoma"/>
          <w:color w:val="auto"/>
          <w:sz w:val="20"/>
          <w:szCs w:val="20"/>
        </w:rPr>
        <w:t xml:space="preserve">odczynników 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 xml:space="preserve">chemicznych </w:t>
      </w:r>
      <w:r w:rsidRPr="00A83C8A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A83C8A">
        <w:rPr>
          <w:rFonts w:ascii="Verdana" w:hAnsi="Verdana" w:cs="Tahoma"/>
          <w:color w:val="auto"/>
          <w:sz w:val="20"/>
          <w:szCs w:val="20"/>
        </w:rPr>
        <w:t>zamówienia</w:t>
      </w:r>
      <w:r w:rsidR="00073D2F" w:rsidRPr="00A83C8A">
        <w:rPr>
          <w:rFonts w:ascii="Verdana" w:hAnsi="Verdana" w:cs="Tahoma"/>
          <w:color w:val="auto"/>
          <w:sz w:val="20"/>
          <w:szCs w:val="20"/>
        </w:rPr>
        <w:t>,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A83C8A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A83C8A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asad</w:t>
      </w:r>
      <w:r w:rsidRPr="00A83C8A">
        <w:rPr>
          <w:rFonts w:ascii="Verdana" w:hAnsi="Verdana" w:cs="Tahoma"/>
          <w:color w:val="auto"/>
          <w:sz w:val="20"/>
          <w:szCs w:val="20"/>
        </w:rPr>
        <w:t>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A83C8A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A83C8A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określon</w:t>
      </w:r>
      <w:r w:rsidRPr="00A83C8A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A83C8A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A83C8A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A83C8A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A83C8A">
        <w:rPr>
          <w:rFonts w:ascii="Verdana" w:hAnsi="Verdana" w:cs="Tahoma"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A83C8A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Z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A83C8A">
        <w:rPr>
          <w:rFonts w:ascii="Verdana" w:hAnsi="Verdana" w:cs="Tahoma"/>
          <w:color w:val="auto"/>
          <w:sz w:val="20"/>
          <w:szCs w:val="20"/>
        </w:rPr>
        <w:t>Zamawiający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73C7C6" w:rsidR="00C6358B" w:rsidRPr="00A83C8A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>mowy ramowej Zamówień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>o</w:t>
      </w:r>
      <w:r w:rsidR="00AF7966" w:rsidRPr="00A83C8A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>wartości nieprzekraczającej kwoty _______ zł (___________ złotych __/100) netto, tj. ______ zł (__________ złotych __/100) brutto</w:t>
      </w:r>
      <w:r w:rsidR="00671031" w:rsidRPr="00A83C8A">
        <w:rPr>
          <w:rFonts w:ascii="Verdana" w:hAnsi="Verdana" w:cs="Tahoma"/>
          <w:color w:val="auto"/>
          <w:sz w:val="20"/>
          <w:szCs w:val="20"/>
        </w:rPr>
        <w:t>.</w:t>
      </w:r>
      <w:r w:rsidR="009C069D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,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A83C8A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A83C8A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A83C8A">
        <w:rPr>
          <w:rFonts w:ascii="Verdana" w:hAnsi="Verdana" w:cs="Tahoma"/>
          <w:color w:val="auto"/>
          <w:sz w:val="20"/>
          <w:szCs w:val="20"/>
        </w:rPr>
        <w:t>zawarcia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A83C8A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A83C8A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A83C8A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A83C8A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A83C8A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A83C8A">
        <w:rPr>
          <w:rFonts w:ascii="Verdana" w:hAnsi="Verdana" w:cs="Tahoma"/>
          <w:color w:val="auto"/>
          <w:sz w:val="20"/>
          <w:szCs w:val="20"/>
        </w:rPr>
        <w:t>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A83C8A">
        <w:rPr>
          <w:rFonts w:ascii="Verdana" w:hAnsi="Verdana" w:cs="Tahoma"/>
          <w:color w:val="auto"/>
          <w:sz w:val="20"/>
          <w:szCs w:val="20"/>
        </w:rPr>
        <w:t>ym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A83C8A">
        <w:rPr>
          <w:rFonts w:ascii="Verdana" w:hAnsi="Verdana" w:cs="Tahoma"/>
          <w:color w:val="auto"/>
          <w:sz w:val="20"/>
          <w:szCs w:val="20"/>
        </w:rPr>
        <w:t>5</w:t>
      </w:r>
      <w:r w:rsidR="008E7AB0" w:rsidRPr="00A83C8A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1DFF3AB" w14:textId="55693804" w:rsidR="008E4E56" w:rsidRPr="008E4E56" w:rsidRDefault="008E4E56" w:rsidP="008E4E56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E56">
        <w:rPr>
          <w:rFonts w:ascii="Verdana" w:hAnsi="Verdana" w:cs="Tahoma"/>
          <w:color w:val="auto"/>
          <w:sz w:val="20"/>
          <w:szCs w:val="20"/>
        </w:rPr>
        <w:t xml:space="preserve">Zamawiający będzie udzielał Zamówień w miarę swoich potrzeb, z tym jednak zastrzeżeniem, że minimalna wielkość świadczenia do której nabycia zobowiązany jest Zamawiający, to 1 sztuka lub 1 opakowanie </w:t>
      </w:r>
      <w:r w:rsidR="0000562A">
        <w:rPr>
          <w:rFonts w:ascii="Verdana" w:hAnsi="Verdana" w:cs="Tahoma"/>
          <w:color w:val="auto"/>
          <w:sz w:val="20"/>
          <w:szCs w:val="20"/>
        </w:rPr>
        <w:t xml:space="preserve">Materiału </w:t>
      </w:r>
      <w:r w:rsidRPr="008E4E56">
        <w:rPr>
          <w:rFonts w:ascii="Verdana" w:hAnsi="Verdana" w:cs="Tahoma"/>
          <w:color w:val="auto"/>
          <w:sz w:val="20"/>
          <w:szCs w:val="20"/>
        </w:rPr>
        <w:t xml:space="preserve">wybranego przez Zamawiającego z Formularza wyceny/Opisu przedmiotu zamówienia. </w:t>
      </w:r>
    </w:p>
    <w:p w14:paraId="1793D45F" w14:textId="7D5D80D5" w:rsidR="008E4E56" w:rsidRPr="008E4E56" w:rsidRDefault="008E4E56" w:rsidP="008E4E56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E56">
        <w:rPr>
          <w:rFonts w:ascii="Verdana" w:hAnsi="Verdana" w:cs="Tahoma"/>
          <w:color w:val="auto"/>
          <w:sz w:val="20"/>
          <w:szCs w:val="20"/>
        </w:rPr>
        <w:t>Z zastrzeżeniem ust. 6 powyżej, Zamawiający nie ma obowiązku udzielania Zamówień, a Wykonawcy nie przysługuje roszczenie o ich udzielenie.</w:t>
      </w:r>
      <w:r w:rsidR="006801EC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7EC57E42" w14:textId="77777777" w:rsidR="0030793A" w:rsidRPr="00A83C8A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A83C8A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A83C8A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Na podstawie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art.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A83C8A">
        <w:rPr>
          <w:rFonts w:ascii="Verdana" w:hAnsi="Verdana" w:cs="Tahoma"/>
          <w:color w:val="auto"/>
          <w:sz w:val="20"/>
          <w:szCs w:val="20"/>
        </w:rPr>
        <w:t>313 ust. 1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A83C8A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A83C8A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Z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U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zgodnie z warunkami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m</w:t>
      </w:r>
      <w:r w:rsidR="004B4CFF" w:rsidRPr="00A83C8A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(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bez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ponownego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A83C8A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cania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się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o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składanie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A83C8A">
        <w:rPr>
          <w:rFonts w:ascii="Verdana" w:hAnsi="Verdana" w:cs="Tahoma"/>
          <w:color w:val="auto"/>
          <w:sz w:val="20"/>
          <w:szCs w:val="20"/>
        </w:rPr>
        <w:t>)</w:t>
      </w:r>
      <w:r w:rsidR="00FA1965" w:rsidRPr="00A83C8A">
        <w:rPr>
          <w:rFonts w:ascii="Verdana" w:hAnsi="Verdana" w:cs="Tahoma"/>
          <w:color w:val="auto"/>
          <w:sz w:val="20"/>
          <w:szCs w:val="20"/>
        </w:rPr>
        <w:t>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A83C8A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Warunki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A83C8A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Z</w:t>
      </w:r>
      <w:r w:rsidRPr="00A83C8A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A83C8A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>Zamówienie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A83C8A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>U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A83C8A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="00903249" w:rsidRPr="00A83C8A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A83C8A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A83C8A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A83C8A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A83C8A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A83C8A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A83C8A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A83C8A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A83C8A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A83C8A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A83C8A">
        <w:rPr>
          <w:rFonts w:ascii="Verdana" w:hAnsi="Verdana"/>
          <w:color w:val="auto"/>
          <w:sz w:val="20"/>
          <w:szCs w:val="20"/>
        </w:rPr>
        <w:t xml:space="preserve"> </w:t>
      </w:r>
      <w:r w:rsidRPr="00A83C8A">
        <w:rPr>
          <w:rFonts w:ascii="Verdana" w:hAnsi="Verdana"/>
          <w:color w:val="auto"/>
          <w:sz w:val="20"/>
          <w:szCs w:val="20"/>
        </w:rPr>
        <w:t>Zamówienie</w:t>
      </w:r>
      <w:r w:rsidR="008D4E82" w:rsidRPr="00A83C8A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 w:rsidRPr="00A83C8A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A83C8A">
        <w:rPr>
          <w:rFonts w:ascii="Verdana" w:hAnsi="Verdana"/>
          <w:color w:val="auto"/>
          <w:sz w:val="20"/>
          <w:szCs w:val="20"/>
        </w:rPr>
        <w:t xml:space="preserve">Zamówienie musi zostać podpisane przez </w:t>
      </w:r>
      <w:r w:rsidR="008D4E82" w:rsidRPr="00A83C8A">
        <w:rPr>
          <w:rFonts w:ascii="Verdana" w:hAnsi="Verdana"/>
          <w:color w:val="auto"/>
          <w:sz w:val="20"/>
          <w:szCs w:val="20"/>
        </w:rPr>
        <w:lastRenderedPageBreak/>
        <w:t xml:space="preserve">osobę umocowaną do działania w imieniu Wykonawcy i odesłane na adres Zamawiającego ………………………………….. w terminie </w:t>
      </w:r>
      <w:r w:rsidR="00D40656" w:rsidRPr="00A83C8A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A83C8A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A83C8A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A83C8A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A83C8A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A83C8A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A83C8A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A83C8A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3 </w:t>
      </w:r>
      <w:r w:rsidR="00415486" w:rsidRPr="00A83C8A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A83C8A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A83C8A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A83C8A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A83C8A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A83C8A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A83C8A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A83C8A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A83C8A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A83C8A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A83C8A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A83C8A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A83C8A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28DDCB2E" w:rsidR="00692A69" w:rsidRPr="00A83C8A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Termin dostawy dla każdego Zamówienia wynosi ____ dni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A83C8A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A83C8A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A83C8A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605CCA71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2D7114" w:rsidRPr="00A83C8A">
        <w:rPr>
          <w:rFonts w:ascii="Verdana" w:hAnsi="Verdana"/>
          <w:sz w:val="20"/>
          <w:szCs w:val="20"/>
        </w:rPr>
        <w:t>4</w:t>
      </w:r>
      <w:r w:rsidR="00B479F5" w:rsidRPr="00A83C8A">
        <w:rPr>
          <w:rFonts w:ascii="Verdana" w:hAnsi="Verdana"/>
          <w:sz w:val="20"/>
          <w:szCs w:val="20"/>
        </w:rPr>
        <w:t xml:space="preserve"> Oświadczenia i obowiązki </w:t>
      </w:r>
      <w:r w:rsidR="006801EC">
        <w:rPr>
          <w:rFonts w:ascii="Verdana" w:hAnsi="Verdana"/>
          <w:sz w:val="20"/>
          <w:szCs w:val="20"/>
        </w:rPr>
        <w:br/>
      </w:r>
      <w:r w:rsidR="00B479F5" w:rsidRPr="00A83C8A">
        <w:rPr>
          <w:rFonts w:ascii="Verdana" w:hAnsi="Verdana"/>
          <w:sz w:val="20"/>
          <w:szCs w:val="20"/>
        </w:rPr>
        <w:t>Wykonawcy</w:t>
      </w:r>
      <w:r w:rsidR="008E11DD" w:rsidRPr="00A83C8A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niezbędne </w:t>
      </w:r>
      <w:r w:rsidRPr="00A83C8A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A83C8A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A83C8A">
        <w:rPr>
          <w:rFonts w:ascii="Verdana" w:hAnsi="Verdana" w:cs="Tahoma"/>
          <w:color w:val="auto"/>
          <w:sz w:val="20"/>
          <w:szCs w:val="20"/>
        </w:rPr>
        <w:t> </w:t>
      </w:r>
      <w:r w:rsidRPr="00A83C8A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 xml:space="preserve">Wykonawca jest zobowiązany realizować niniejszą Umowę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A83C8A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A83C8A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ada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>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A83C8A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 będą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A83C8A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A83C8A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</w:t>
      </w:r>
      <w:r w:rsidR="003315B2" w:rsidRPr="00A83C8A">
        <w:rPr>
          <w:rFonts w:ascii="Verdana" w:hAnsi="Verdana" w:cs="Tahoma"/>
          <w:color w:val="auto"/>
          <w:sz w:val="20"/>
          <w:szCs w:val="20"/>
        </w:rPr>
        <w:t>amówień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20D0BBA4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A83C8A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A83C8A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Wykonawca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rcz</w:t>
      </w:r>
      <w:r w:rsidRPr="00A83C8A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A83C8A">
        <w:rPr>
          <w:rFonts w:ascii="Verdana" w:hAnsi="Verdana" w:cs="Tahoma"/>
          <w:color w:val="auto"/>
          <w:sz w:val="20"/>
          <w:szCs w:val="20"/>
        </w:rPr>
        <w:t>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A83C8A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A83C8A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bookmarkStart w:id="1" w:name="_Hlk102047191"/>
      <w:r w:rsidR="00250ADC" w:rsidRPr="00A83C8A">
        <w:rPr>
          <w:rFonts w:ascii="Verdana" w:hAnsi="Verdana" w:cs="Tahoma"/>
          <w:color w:val="auto"/>
          <w:sz w:val="20"/>
          <w:szCs w:val="20"/>
          <w:lang w:eastAsia="ar-SA"/>
        </w:rPr>
        <w:t>W wyjątkowych sytuacjach, po akceptacji Zamawiającego, Wykonawca może dostarczyć Materiały o okresie ważności krótszym niż wskazany w zdaniu poprzedzającym.</w:t>
      </w:r>
      <w:bookmarkEnd w:id="1"/>
      <w:r w:rsidR="00250ADC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Udzielenie gwarancji nie wyłącza, nie ogranicza ani nie zawiesza uprawnień </w:t>
      </w:r>
      <w:r w:rsidR="00525013" w:rsidRPr="00A83C8A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A83C8A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A83C8A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08A2F011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A83C8A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FA082A" w:rsidRPr="00A83C8A">
        <w:rPr>
          <w:rFonts w:ascii="Verdana" w:hAnsi="Verdana" w:cs="Tahoma"/>
          <w:color w:val="auto"/>
          <w:sz w:val="20"/>
          <w:szCs w:val="20"/>
        </w:rPr>
        <w:t xml:space="preserve"> (o ile przepisy prawa przewidują stosowne wymogi dopuszczenia do obrotu)</w:t>
      </w:r>
      <w:r w:rsidR="00A75597" w:rsidRPr="00A83C8A">
        <w:rPr>
          <w:rFonts w:ascii="Verdana" w:hAnsi="Verdana" w:cs="Tahoma"/>
          <w:color w:val="auto"/>
          <w:sz w:val="20"/>
          <w:szCs w:val="20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A83C8A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A83C8A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A83C8A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A83C8A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by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ły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4569862" w:rsidR="00C37F8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A83C8A">
        <w:rPr>
          <w:rFonts w:ascii="Verdana" w:hAnsi="Verdana" w:cs="Tahoma"/>
          <w:color w:val="auto"/>
          <w:sz w:val="20"/>
          <w:szCs w:val="20"/>
        </w:rPr>
        <w:t>części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A83C8A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A83C8A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A83C8A">
        <w:rPr>
          <w:rFonts w:ascii="Verdana" w:hAnsi="Verdana" w:cs="Tahoma"/>
          <w:color w:val="auto"/>
          <w:sz w:val="20"/>
          <w:szCs w:val="20"/>
        </w:rPr>
        <w:t>a</w:t>
      </w:r>
      <w:r w:rsidR="00CB3FFB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poszczególnych części i oznakowania wszystkich części zgodnie ze wzorem: nr Zamówienia/adres dostawy/nazwa laboratorium lub działu. </w:t>
      </w:r>
      <w:bookmarkStart w:id="2" w:name="_Hlk102116612"/>
      <w:r w:rsidRPr="00A83C8A">
        <w:rPr>
          <w:rFonts w:ascii="Verdana" w:hAnsi="Verdana" w:cs="Tahoma"/>
          <w:color w:val="auto"/>
          <w:sz w:val="20"/>
          <w:szCs w:val="20"/>
        </w:rPr>
        <w:t>Tak oznakowany towar</w:t>
      </w:r>
      <w:r w:rsidR="00CB6145" w:rsidRPr="00A83C8A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A83C8A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A83C8A">
        <w:rPr>
          <w:rFonts w:ascii="Verdana" w:hAnsi="Verdana" w:cs="Tahoma"/>
          <w:color w:val="auto"/>
          <w:sz w:val="20"/>
          <w:szCs w:val="20"/>
        </w:rPr>
        <w:t>w Zamówieniu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 xml:space="preserve"> (o ile przepisy prawa wymagają posiadania świadectw, atestów, certyfikatów i deklaracji zgodności</w:t>
      </w:r>
      <w:r w:rsidR="004B6696" w:rsidRPr="00A83C8A">
        <w:rPr>
          <w:rFonts w:ascii="Verdana" w:hAnsi="Verdana" w:cs="Tahoma"/>
          <w:color w:val="auto"/>
          <w:sz w:val="20"/>
          <w:szCs w:val="20"/>
        </w:rPr>
        <w:t>)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F3079B" w:rsidRPr="00A83C8A">
        <w:rPr>
          <w:rFonts w:ascii="Verdana" w:hAnsi="Verdana" w:cs="Tahoma"/>
          <w:color w:val="auto"/>
          <w:sz w:val="20"/>
          <w:szCs w:val="20"/>
        </w:rPr>
        <w:lastRenderedPageBreak/>
        <w:t>Wykonawca może dostarczyć świadectwa, atesty, certyfikaty i deklaracje zgodności w wersji elektronicznej</w:t>
      </w:r>
      <w:r w:rsidR="004B6696" w:rsidRPr="00A83C8A">
        <w:rPr>
          <w:color w:val="auto"/>
        </w:rPr>
        <w:t xml:space="preserve"> </w:t>
      </w:r>
      <w:bookmarkStart w:id="3" w:name="_Hlk102116550"/>
      <w:r w:rsidR="004B6696" w:rsidRPr="00A83C8A">
        <w:rPr>
          <w:rFonts w:ascii="Verdana" w:hAnsi="Verdana" w:cs="Tahoma"/>
          <w:color w:val="auto"/>
          <w:sz w:val="20"/>
          <w:szCs w:val="20"/>
        </w:rPr>
        <w:t>lub zapewnić do nich stały dostęp 24h/7dni w tygodniu na stronie internetowej</w:t>
      </w:r>
      <w:bookmarkEnd w:id="3"/>
      <w:r w:rsidR="00F3079B" w:rsidRPr="00A83C8A">
        <w:rPr>
          <w:rFonts w:ascii="Verdana" w:hAnsi="Verdana" w:cs="Tahoma"/>
          <w:color w:val="auto"/>
          <w:sz w:val="20"/>
          <w:szCs w:val="20"/>
        </w:rPr>
        <w:t>, jeżeli stosowne przepisy prawa nie wymagają dostarczenia ich w wersji papierowej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  <w:bookmarkEnd w:id="2"/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>2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A83C8A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A83C8A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A83C8A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4" w:name="_Hlk101959989"/>
      <w:r w:rsidRPr="00A83C8A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>e</w:t>
      </w:r>
      <w:r w:rsidRPr="00A83C8A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A83C8A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A83C8A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A83C8A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>,</w:t>
      </w:r>
      <w:r w:rsidR="00576CA6" w:rsidRPr="00A83C8A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bookmarkEnd w:id="4"/>
    <w:p w14:paraId="3155D9A0" w14:textId="179471B5" w:rsidR="00150174" w:rsidRPr="00A83C8A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Dostawa Materiałów obejmuje także rozładunek ze środka transportu oraz </w:t>
      </w:r>
      <w:r w:rsidR="00F1775A" w:rsidRPr="00A83C8A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Strony zgodnie postanawiają, że dostawa 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A83C8A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A83C8A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A83C8A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66CF2ECA" w:rsidR="00150174" w:rsidRPr="00A83C8A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5" w:name="_Hlk102116788"/>
      <w:r w:rsidRPr="00A83C8A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>zobowiązuje się do dostarczenia Zamawiającemu, wraz z Materiałami, karty charakterystyk substancji niebezpiecznych (jeśli dotyczy) zawartych w przedmiocie danego Zamówienia, w języku polskim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a także innej dokumentacji dotyczącej Materiałów – jeśli dotyczy. Wykonawca dostarczy karty charakterystyk, a także inną dokumentację, o której mowa w </w:t>
      </w:r>
      <w:proofErr w:type="spellStart"/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</w:t>
      </w:r>
      <w:r w:rsidR="004B6696" w:rsidRPr="00A83C8A">
        <w:rPr>
          <w:rFonts w:ascii="Verdana" w:hAnsi="Verdana" w:cs="Tahoma"/>
          <w:color w:val="auto"/>
          <w:sz w:val="20"/>
          <w:szCs w:val="20"/>
        </w:rPr>
        <w:t xml:space="preserve"> lub zapewnić do nich stały dostęp 24h/7dni w tygodniu na stronie internetowej</w:t>
      </w:r>
      <w:r w:rsidR="009B3A2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jeżeli stosowne przepisy prawa nie wymagają dostarczenia ich w wersji papierowej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.</w:t>
      </w:r>
    </w:p>
    <w:bookmarkEnd w:id="5"/>
    <w:p w14:paraId="552DBE06" w14:textId="77777777" w:rsidR="00BA1E6F" w:rsidRPr="00A83C8A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A83C8A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66519006" w14:textId="1A03D31B" w:rsidR="000256E7" w:rsidRPr="00A83C8A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lastRenderedPageBreak/>
        <w:t>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</w:t>
      </w:r>
      <w:r w:rsidR="006801EC">
        <w:rPr>
          <w:rFonts w:ascii="Verdana" w:hAnsi="Verdana" w:cs="Tahoma"/>
          <w:snapToGrid w:val="0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>(dalej łącznie jako „</w:t>
      </w:r>
      <w:r w:rsidRPr="0071512F">
        <w:rPr>
          <w:rFonts w:ascii="Verdana" w:hAnsi="Verdana" w:cs="Tahoma"/>
          <w:b/>
          <w:bCs/>
          <w:snapToGrid w:val="0"/>
          <w:color w:val="auto"/>
          <w:sz w:val="20"/>
          <w:szCs w:val="20"/>
        </w:rPr>
        <w:t>Wykluczenie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>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72900B58" w14:textId="06AD2AFE" w:rsidR="000256E7" w:rsidRPr="00A83C8A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Przy </w:t>
      </w:r>
      <w:r w:rsidR="0077165A" w:rsidRPr="00A83C8A">
        <w:rPr>
          <w:rFonts w:ascii="Verdana" w:hAnsi="Verdana" w:cs="Tahoma"/>
          <w:snapToGrid w:val="0"/>
          <w:color w:val="auto"/>
          <w:sz w:val="20"/>
          <w:szCs w:val="20"/>
        </w:rPr>
        <w:t>realizacji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 w:rsidR="0077165A" w:rsidRPr="00A83C8A">
        <w:rPr>
          <w:rFonts w:ascii="Verdana" w:hAnsi="Verdana" w:cs="Tahoma"/>
          <w:snapToGrid w:val="0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snapToGrid w:val="0"/>
          <w:color w:val="auto"/>
          <w:sz w:val="20"/>
          <w:szCs w:val="20"/>
        </w:rPr>
        <w:t xml:space="preserve"> w trybie natychmiastowym.</w:t>
      </w:r>
    </w:p>
    <w:p w14:paraId="255FA47D" w14:textId="77777777" w:rsidR="00150174" w:rsidRPr="00A83C8A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1FC665C3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5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916AF3" w:rsidRPr="00A83C8A">
        <w:rPr>
          <w:rFonts w:ascii="Verdana" w:hAnsi="Verdana"/>
          <w:sz w:val="20"/>
          <w:szCs w:val="20"/>
        </w:rPr>
        <w:t>Odbiór Zamówienia</w:t>
      </w:r>
      <w:r w:rsidR="00CB046A">
        <w:rPr>
          <w:rFonts w:ascii="Verdana" w:hAnsi="Verdana"/>
          <w:sz w:val="20"/>
          <w:szCs w:val="20"/>
        </w:rPr>
        <w:t xml:space="preserve"> i</w:t>
      </w:r>
      <w:r w:rsidR="001E54FC" w:rsidRPr="00A83C8A">
        <w:rPr>
          <w:rFonts w:ascii="Verdana" w:hAnsi="Verdana"/>
          <w:sz w:val="20"/>
          <w:szCs w:val="20"/>
        </w:rPr>
        <w:t xml:space="preserve"> reklamacje</w:t>
      </w:r>
    </w:p>
    <w:p w14:paraId="17D5CB3A" w14:textId="3DD3DF2B" w:rsidR="003E51D0" w:rsidRPr="00A83C8A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a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A83C8A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A83C8A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A83C8A">
        <w:rPr>
          <w:rFonts w:ascii="Verdana" w:hAnsi="Verdana" w:cs="Tahoma"/>
          <w:color w:val="auto"/>
          <w:sz w:val="20"/>
          <w:szCs w:val="20"/>
        </w:rPr>
        <w:t>6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BA8DBF4" w:rsidR="00150174" w:rsidRPr="00A83C8A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(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pięciu</w:t>
      </w:r>
      <w:r w:rsidRPr="00A83C8A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A83C8A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A83C8A">
        <w:rPr>
          <w:rFonts w:ascii="Verdana" w:hAnsi="Verdana" w:cs="Tahoma"/>
          <w:color w:val="auto"/>
          <w:sz w:val="20"/>
          <w:szCs w:val="20"/>
        </w:rPr>
        <w:t>i Zamówieniu</w:t>
      </w:r>
      <w:r w:rsidRPr="00A83C8A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A83C8A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A83C8A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A83C8A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A83C8A">
        <w:rPr>
          <w:rFonts w:ascii="Verdana" w:hAnsi="Verdana" w:cs="Tahoma"/>
          <w:color w:val="auto"/>
          <w:sz w:val="20"/>
          <w:szCs w:val="20"/>
        </w:rPr>
        <w:t>lub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A83C8A">
        <w:rPr>
          <w:rFonts w:ascii="Verdana" w:hAnsi="Verdana" w:cs="Tahoma"/>
          <w:bCs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A83C8A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A83C8A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A83C8A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A83C8A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A83C8A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A83C8A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A83C8A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74A50F6D" w:rsidR="00480673" w:rsidRPr="00A83C8A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bookmarkStart w:id="6" w:name="_Hlk102116916"/>
      <w:r w:rsidRPr="00A83C8A">
        <w:rPr>
          <w:rFonts w:ascii="Verdana" w:hAnsi="Verdana" w:cs="Tahoma"/>
          <w:color w:val="auto"/>
          <w:sz w:val="20"/>
          <w:szCs w:val="20"/>
        </w:rPr>
        <w:t xml:space="preserve">Do czasu </w:t>
      </w:r>
      <w:r w:rsidR="00830CB8" w:rsidRPr="00A83C8A">
        <w:rPr>
          <w:rFonts w:ascii="Verdana" w:hAnsi="Verdana" w:cs="Tahoma"/>
          <w:color w:val="auto"/>
          <w:sz w:val="20"/>
          <w:szCs w:val="20"/>
        </w:rPr>
        <w:t>dostarczenia Zamawiającemu Materiałów,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d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A83C8A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e</w:t>
      </w:r>
      <w:r w:rsidR="00604A19" w:rsidRPr="00A83C8A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A83C8A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ciowego, o którym mowa pod lit. c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lastRenderedPageBreak/>
        <w:t>powy</w:t>
      </w:r>
      <w:r w:rsidR="00462AF7"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A83C8A">
        <w:rPr>
          <w:rFonts w:ascii="Verdana" w:hAnsi="Verdana" w:cs="Tahoma"/>
          <w:color w:val="auto"/>
          <w:sz w:val="20"/>
          <w:szCs w:val="20"/>
        </w:rPr>
        <w:t>,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A83C8A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bookmarkEnd w:id="6"/>
    <w:p w14:paraId="5A99DDA5" w14:textId="34DAFAD5" w:rsidR="008A23A4" w:rsidRPr="00A83C8A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>razie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A83C8A">
        <w:rPr>
          <w:rFonts w:ascii="Verdana" w:hAnsi="Verdana" w:cs="Tahoma"/>
          <w:color w:val="auto"/>
          <w:sz w:val="20"/>
          <w:szCs w:val="20"/>
        </w:rPr>
        <w:t>bądź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A83C8A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A83C8A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A83C8A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A83C8A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A83C8A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A83C8A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A83C8A">
        <w:rPr>
          <w:rFonts w:ascii="Verdana" w:hAnsi="Verdana" w:cs="Tahoma"/>
          <w:color w:val="auto"/>
          <w:sz w:val="20"/>
          <w:szCs w:val="20"/>
        </w:rPr>
        <w:t>obci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A83C8A">
        <w:rPr>
          <w:rFonts w:ascii="Verdana" w:hAnsi="Verdana" w:cs="Tahoma"/>
          <w:color w:val="auto"/>
          <w:sz w:val="20"/>
          <w:szCs w:val="20"/>
        </w:rPr>
        <w:t>a Wykonawc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Pr="00A83C8A">
        <w:rPr>
          <w:rFonts w:ascii="Verdana" w:hAnsi="Verdana" w:cs="Tahoma"/>
          <w:color w:val="auto"/>
          <w:sz w:val="20"/>
          <w:szCs w:val="20"/>
        </w:rPr>
        <w:t>. Zamawiaj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Pr="00A83C8A">
        <w:rPr>
          <w:rFonts w:ascii="Verdana" w:hAnsi="Verdana" w:cs="Tahoma"/>
          <w:color w:val="auto"/>
          <w:sz w:val="20"/>
          <w:szCs w:val="20"/>
        </w:rPr>
        <w:t>adnej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A83C8A">
        <w:rPr>
          <w:rFonts w:ascii="Verdana" w:hAnsi="Verdana" w:cs="Tahoma"/>
          <w:color w:val="auto"/>
          <w:sz w:val="20"/>
          <w:szCs w:val="20"/>
        </w:rPr>
        <w:t>z przyczyn okre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ś</w:t>
      </w:r>
      <w:r w:rsidRPr="00A83C8A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>-</w:t>
      </w:r>
      <w:r w:rsidR="00F0784F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color w:val="auto"/>
          <w:sz w:val="20"/>
          <w:szCs w:val="20"/>
        </w:rPr>
        <w:t>. Zamawiaj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cy ma prawo odmówi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>2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ć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aty za dan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ę</w:t>
      </w:r>
      <w:r w:rsidRPr="00A83C8A">
        <w:rPr>
          <w:rFonts w:ascii="Verdana" w:hAnsi="Verdana" w:cs="Tahoma"/>
          <w:color w:val="auto"/>
          <w:sz w:val="20"/>
          <w:szCs w:val="20"/>
        </w:rPr>
        <w:t>, nie pozostaj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ą</w:t>
      </w:r>
      <w:r w:rsidRPr="00A83C8A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A83C8A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acie, w przypadku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A83C8A">
        <w:rPr>
          <w:rFonts w:ascii="Verdana" w:hAnsi="Verdana" w:cs="Tahoma"/>
          <w:color w:val="auto"/>
          <w:sz w:val="20"/>
          <w:szCs w:val="20"/>
        </w:rPr>
        <w:t>Materia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A83C8A">
        <w:rPr>
          <w:rFonts w:ascii="Verdana" w:hAnsi="Verdana" w:cs="Tahoma"/>
          <w:color w:val="auto"/>
          <w:sz w:val="20"/>
          <w:szCs w:val="20"/>
        </w:rPr>
        <w:t>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A83C8A">
        <w:rPr>
          <w:rFonts w:ascii="Verdana" w:hAnsi="Verdana" w:cs="Tahoma"/>
          <w:color w:val="auto"/>
          <w:sz w:val="20"/>
          <w:szCs w:val="20"/>
        </w:rPr>
        <w:t>lub Zamówienia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ż</w:t>
      </w:r>
      <w:r w:rsidRPr="00A83C8A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A83C8A">
        <w:rPr>
          <w:rFonts w:ascii="Verdana" w:hAnsi="Verdana" w:cs="Tahoma" w:hint="eastAsia"/>
          <w:color w:val="auto"/>
          <w:sz w:val="20"/>
          <w:szCs w:val="20"/>
        </w:rPr>
        <w:t>ł</w:t>
      </w:r>
      <w:r w:rsidRPr="00A83C8A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A83C8A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A83C8A">
        <w:rPr>
          <w:rFonts w:ascii="Verdana" w:hAnsi="Verdana" w:cs="Tahoma"/>
          <w:color w:val="auto"/>
          <w:sz w:val="20"/>
          <w:szCs w:val="20"/>
        </w:rPr>
        <w:t>i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A83C8A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ych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A83C8A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A83C8A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A83C8A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2A6743A4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A83C8A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A83C8A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A83C8A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A83C8A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1C1D27" w:rsidRPr="00A83C8A">
        <w:rPr>
          <w:rFonts w:ascii="Verdana" w:hAnsi="Verdana" w:cs="Tahoma"/>
          <w:bCs/>
          <w:color w:val="auto"/>
          <w:sz w:val="20"/>
          <w:szCs w:val="20"/>
        </w:rPr>
        <w:t>10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</w:t>
      </w:r>
      <w:r w:rsidR="00F61178" w:rsidRPr="00A83C8A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A83C8A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A83C8A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A83C8A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A83C8A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A83C8A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A83C8A">
        <w:rPr>
          <w:rFonts w:ascii="Verdana" w:hAnsi="Verdana" w:cs="Tahoma"/>
          <w:bCs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A83C8A">
        <w:rPr>
          <w:rFonts w:ascii="Verdana" w:hAnsi="Verdana" w:cs="Tahoma"/>
          <w:bCs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A83C8A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A83C8A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A83C8A">
        <w:rPr>
          <w:rFonts w:ascii="Verdana" w:hAnsi="Verdana" w:cs="Tahoma"/>
          <w:color w:val="auto"/>
          <w:sz w:val="20"/>
          <w:szCs w:val="20"/>
        </w:rPr>
        <w:t>7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A83C8A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A83C8A">
        <w:rPr>
          <w:rFonts w:ascii="Verdana" w:hAnsi="Verdana" w:cs="Tahoma"/>
          <w:color w:val="auto"/>
          <w:sz w:val="20"/>
          <w:szCs w:val="20"/>
        </w:rPr>
        <w:t>lit. a Umowy.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A83C8A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Wykonawca ma obowiązek monitorowania i pisemnego zawiadamiania Zamawiającego o wszelkich ryzykach związanych z realizacją Umowy, ze szczególnym uwzględnieniem ryzyk</w:t>
      </w:r>
      <w:r w:rsidR="00522467" w:rsidRPr="00A83C8A">
        <w:rPr>
          <w:rFonts w:ascii="Verdana" w:hAnsi="Verdana" w:cs="Tahoma"/>
          <w:color w:val="auto"/>
          <w:sz w:val="20"/>
          <w:szCs w:val="20"/>
        </w:rPr>
        <w:t>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A83C8A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A83C8A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A83C8A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6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E37C79" w:rsidRPr="00A83C8A">
        <w:rPr>
          <w:rFonts w:ascii="Verdana" w:hAnsi="Verdana"/>
          <w:sz w:val="20"/>
          <w:szCs w:val="20"/>
        </w:rPr>
        <w:t>Płatności</w:t>
      </w:r>
    </w:p>
    <w:p w14:paraId="2D3538A0" w14:textId="180B119C" w:rsidR="00BA2E51" w:rsidRPr="00A83C8A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A83C8A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A83C8A">
        <w:rPr>
          <w:rFonts w:ascii="Verdana" w:hAnsi="Verdana" w:cs="Tahoma"/>
          <w:color w:val="auto"/>
          <w:sz w:val="20"/>
          <w:szCs w:val="20"/>
        </w:rPr>
        <w:t>a</w:t>
      </w:r>
      <w:r w:rsidR="00BA2E51" w:rsidRPr="00A83C8A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(trzydziestu) dni od daty dostarczenia do siedziby Zamawiającego prawidłowo wystawionej faktury, 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A83C8A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A83C8A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A83C8A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A83C8A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A83C8A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A83C8A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A83C8A">
        <w:rPr>
          <w:rFonts w:ascii="Verdana" w:hAnsi="Verdana"/>
          <w:color w:val="auto"/>
          <w:sz w:val="20"/>
          <w:szCs w:val="20"/>
        </w:rPr>
        <w:t>5</w:t>
      </w:r>
      <w:r w:rsidRPr="00A83C8A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A83C8A">
        <w:rPr>
          <w:rFonts w:ascii="Verdana" w:hAnsi="Verdana"/>
          <w:color w:val="auto"/>
          <w:sz w:val="20"/>
          <w:szCs w:val="20"/>
        </w:rPr>
        <w:t>2</w:t>
      </w:r>
      <w:r w:rsidRPr="00A83C8A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A83C8A">
        <w:rPr>
          <w:rFonts w:ascii="Verdana" w:hAnsi="Verdana" w:cs="Tahoma"/>
          <w:color w:val="auto"/>
          <w:sz w:val="20"/>
          <w:szCs w:val="20"/>
        </w:rPr>
        <w:t>5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A83C8A">
        <w:rPr>
          <w:rFonts w:ascii="Verdana" w:hAnsi="Verdana" w:cs="Tahoma"/>
          <w:color w:val="auto"/>
          <w:sz w:val="20"/>
          <w:szCs w:val="20"/>
        </w:rPr>
        <w:t>4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A83C8A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944C2B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A83C8A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A83C8A">
        <w:rPr>
          <w:rFonts w:ascii="Verdana" w:hAnsi="Verdana"/>
          <w:color w:val="auto"/>
          <w:sz w:val="20"/>
          <w:szCs w:val="20"/>
        </w:rPr>
        <w:t> </w:t>
      </w:r>
      <w:r w:rsidRPr="00A83C8A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</w:t>
      </w:r>
      <w:r w:rsidR="00164D26" w:rsidRPr="00A83C8A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1"/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76A62125" w14:textId="37D3BFD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A83C8A">
        <w:rPr>
          <w:rFonts w:ascii="Verdana" w:hAnsi="Verdana"/>
          <w:color w:val="auto"/>
          <w:sz w:val="20"/>
          <w:szCs w:val="20"/>
        </w:rPr>
        <w:t>Zamawiającego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</w:t>
      </w:r>
      <w:r w:rsidR="00164D26" w:rsidRPr="00A83C8A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2"/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5E52893E" w14:textId="71EBFE96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A83C8A">
        <w:rPr>
          <w:rFonts w:ascii="Verdana" w:hAnsi="Verdana"/>
          <w:color w:val="auto"/>
          <w:sz w:val="20"/>
          <w:szCs w:val="20"/>
        </w:rPr>
        <w:t>Zamawiającego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lastRenderedPageBreak/>
        <w:t xml:space="preserve">prawa wynagrodzenie powinno być płatne z zastosowaniem mechanizmu podzielonej płatności, </w:t>
      </w:r>
      <w:r w:rsidRPr="00A83C8A">
        <w:rPr>
          <w:rFonts w:ascii="Verdana" w:hAnsi="Verdana"/>
          <w:color w:val="auto"/>
          <w:sz w:val="20"/>
          <w:szCs w:val="20"/>
        </w:rPr>
        <w:t>Zamawiający</w:t>
      </w:r>
      <w:r w:rsidRPr="00A83C8A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A83C8A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A83C8A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A83C8A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A83C8A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A83C8A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A83C8A">
        <w:rPr>
          <w:rStyle w:val="Odwoanieprzypisudolnego"/>
          <w:color w:val="auto"/>
          <w:sz w:val="20"/>
          <w:szCs w:val="20"/>
        </w:rPr>
        <w:footnoteReference w:id="3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4"/>
      </w:r>
      <w:r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A83C8A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A83C8A" w:rsidRDefault="009D1728" w:rsidP="006801E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0EFB4E1E" w:rsidR="006E5BFD" w:rsidRPr="00A83C8A" w:rsidRDefault="00753BC9" w:rsidP="0071512F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A83C8A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</w:t>
      </w:r>
      <w:r w:rsidR="006801EC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 xml:space="preserve">. </w:t>
      </w:r>
      <w:r w:rsidR="001C1D27" w:rsidRPr="00A83C8A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Zamawiający jako odbiorca akceptuje stosowanie przez Wykonawcę faktur elektronicznych, które należy przesyłać na adres Zamawiającego: e-faktury@port.lukasiewicz.gov.pl.</w:t>
      </w:r>
    </w:p>
    <w:p w14:paraId="2204ED3D" w14:textId="59F07E2F" w:rsidR="006E5BFD" w:rsidRPr="00A83C8A" w:rsidRDefault="006E5BFD" w:rsidP="0071512F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handlowych.</w:t>
      </w:r>
    </w:p>
    <w:p w14:paraId="70201E77" w14:textId="7A25AE22" w:rsidR="006E5BFD" w:rsidRPr="00A83C8A" w:rsidRDefault="006E5BFD" w:rsidP="0071512F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A83C8A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A83C8A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="006801EC">
        <w:rPr>
          <w:rFonts w:ascii="Verdana" w:hAnsi="Verdana" w:cs="Tahoma"/>
          <w:color w:val="auto"/>
          <w:sz w:val="20"/>
          <w:szCs w:val="20"/>
        </w:rPr>
        <w:t>.</w:t>
      </w:r>
      <w:r w:rsidRPr="00A83C8A">
        <w:rPr>
          <w:rStyle w:val="Odwoanieprzypisudolnego"/>
          <w:color w:val="auto"/>
          <w:sz w:val="20"/>
          <w:szCs w:val="20"/>
        </w:rPr>
        <w:footnoteReference w:id="5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E1BF8F7" w14:textId="7050A6E3" w:rsidR="00150174" w:rsidRPr="00A83C8A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 xml:space="preserve">§ </w:t>
      </w:r>
      <w:r w:rsidR="00F42FB4" w:rsidRPr="00A83C8A">
        <w:rPr>
          <w:rFonts w:ascii="Verdana" w:hAnsi="Verdana"/>
          <w:sz w:val="20"/>
          <w:szCs w:val="20"/>
        </w:rPr>
        <w:t>7</w:t>
      </w:r>
      <w:r w:rsidR="00B479F5" w:rsidRPr="00A83C8A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A83C8A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12963F1F" w:rsidR="007C4367" w:rsidRPr="00A83C8A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</w:t>
      </w:r>
      <w:r w:rsidR="006801EC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;</w:t>
      </w:r>
    </w:p>
    <w:p w14:paraId="2F49078B" w14:textId="58DCEF8C" w:rsidR="003456B3" w:rsidRPr="00A83C8A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290049FA" w:rsidR="007C4367" w:rsidRPr="00A83C8A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(pięciu) dni roboczych od otrzymania przez Wykonawcę wezwania do usunięcia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A83C8A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A83C8A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A83C8A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A83C8A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A83C8A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0A595E2" w:rsidR="002E683A" w:rsidRPr="00A83C8A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A83C8A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FB332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3868BF53" w:rsidR="00D17EA3" w:rsidRPr="00A83C8A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A83C8A">
        <w:rPr>
          <w:rFonts w:ascii="Verdana" w:hAnsi="Verdana" w:cs="Tahoma"/>
          <w:color w:val="auto"/>
          <w:sz w:val="20"/>
          <w:szCs w:val="20"/>
        </w:rPr>
        <w:t>bądź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A83C8A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7" w:name="_Hlk72738182"/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</w:t>
      </w:r>
      <w:r w:rsidR="00D54735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liczona jest od ceny netto Materiałów, których dotyczy zwłoka</w:t>
      </w:r>
      <w:bookmarkEnd w:id="7"/>
      <w:r w:rsidR="00D17EA3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A83C8A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A83C8A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A83C8A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A83C8A">
        <w:rPr>
          <w:rFonts w:ascii="Verdana" w:hAnsi="Verdana" w:cs="Tahoma"/>
          <w:color w:val="auto"/>
          <w:sz w:val="20"/>
          <w:szCs w:val="20"/>
        </w:rPr>
        <w:t>netto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A83C8A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A83C8A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A83C8A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A83C8A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A83C8A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lastRenderedPageBreak/>
        <w:t>Zamawiającemu od Wykonawcy na podstawie postanowień Umowy, na co Wykonawca wyraża niniejszym zgodę.</w:t>
      </w:r>
    </w:p>
    <w:p w14:paraId="0D126814" w14:textId="7CC6984A" w:rsidR="00E84C63" w:rsidRPr="00A83C8A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A83C8A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9B3A2A"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20 </w:t>
      </w:r>
      <w:r w:rsidRPr="00A83C8A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A83C8A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A83C8A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A83C8A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A83C8A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A83C8A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A83C8A">
        <w:rPr>
          <w:rFonts w:ascii="Verdana" w:hAnsi="Verdana" w:cs="Tahoma"/>
          <w:color w:val="auto"/>
          <w:sz w:val="20"/>
          <w:szCs w:val="20"/>
        </w:rPr>
        <w:t>określony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A83C8A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A83C8A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A83C8A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A83C8A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A83C8A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 w:rsidRPr="00A83C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A83C8A">
        <w:rPr>
          <w:rFonts w:ascii="Verdana" w:hAnsi="Verdana" w:cs="Tahoma"/>
          <w:color w:val="auto"/>
          <w:sz w:val="20"/>
          <w:szCs w:val="20"/>
        </w:rPr>
        <w:t>oważ</w:t>
      </w:r>
      <w:r w:rsidRPr="00A83C8A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A83C8A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ów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A83C8A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A83C8A">
        <w:rPr>
          <w:rStyle w:val="Odwoanieprzypisudolnego"/>
          <w:color w:val="auto"/>
          <w:sz w:val="20"/>
          <w:szCs w:val="20"/>
        </w:rPr>
        <w:footnoteReference w:id="6"/>
      </w:r>
      <w:r w:rsidR="00BB55BA" w:rsidRPr="00A83C8A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A83C8A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A83C8A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A83C8A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A83C8A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A83C8A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A83C8A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A83C8A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75DE7857" w:rsidR="00150174" w:rsidRPr="00A83C8A" w:rsidRDefault="00150174" w:rsidP="00F34D80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A83C8A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</w:t>
      </w:r>
      <w:r w:rsidR="00F34D80">
        <w:rPr>
          <w:rFonts w:ascii="Verdana" w:eastAsia="DejaVu Sans" w:hAnsi="Verdana"/>
          <w:sz w:val="20"/>
          <w:szCs w:val="20"/>
          <w:lang w:eastAsia="hi-IN" w:bidi="hi-IN"/>
        </w:rPr>
        <w:br/>
      </w:r>
      <w:r w:rsidR="00BB55BA" w:rsidRPr="00A83C8A">
        <w:rPr>
          <w:rFonts w:ascii="Verdana" w:eastAsia="DejaVu Sans" w:hAnsi="Verdana"/>
          <w:sz w:val="20"/>
          <w:szCs w:val="20"/>
          <w:lang w:eastAsia="hi-IN" w:bidi="hi-IN"/>
        </w:rPr>
        <w:t>oraz ochrona danych osobowych</w:t>
      </w:r>
    </w:p>
    <w:p w14:paraId="10021A6B" w14:textId="77777777" w:rsidR="00150174" w:rsidRPr="00A83C8A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A83C8A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A83C8A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Wykonawca zobowiązuje się do wypełnienia w imieniu Zamawiającego obowiązku informacyjnego, o którym mowa art. 14 rozporządzenia Parlamentu Europejskiego i Rady (UE) 2016/679 z dnia 27 kwietnia 2016 r. w sprawie ochrony osób fizycznych </w:t>
      </w:r>
      <w:r w:rsidRPr="00A83C8A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lastRenderedPageBreak/>
        <w:t>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A83C8A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A83C8A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A83C8A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A83C8A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A83C8A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A83C8A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A83C8A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A83C8A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A83C8A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A83C8A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A83C8A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A83C8A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A83C8A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A83C8A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A83C8A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A83C8A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zmiana przepisów prawa Unii Europejskiej lub prawa krajowego, powodująca konieczność dostosowania dokumentacji do zmiany przepisów, która nastąpiła </w:t>
      </w:r>
      <w:r w:rsidRPr="00A83C8A">
        <w:rPr>
          <w:rFonts w:ascii="Verdana" w:hAnsi="Verdana" w:cs="Tahoma"/>
          <w:color w:val="auto"/>
          <w:sz w:val="20"/>
          <w:szCs w:val="20"/>
        </w:rPr>
        <w:lastRenderedPageBreak/>
        <w:t>w trakcie realizacji Umowy, w tym w szczególności zmiany stawki podatku VAT</w:t>
      </w:r>
      <w:r w:rsidR="000A5AD7" w:rsidRPr="00A83C8A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A83C8A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A83C8A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A83C8A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A83C8A">
        <w:rPr>
          <w:rFonts w:ascii="Verdana" w:hAnsi="Verdana" w:cs="Tahoma"/>
          <w:color w:val="auto"/>
          <w:sz w:val="20"/>
          <w:szCs w:val="20"/>
        </w:rPr>
        <w:t>U</w:t>
      </w:r>
      <w:r w:rsidRPr="00A83C8A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2CA7DF1" w14:textId="77777777" w:rsidR="009B3A2A" w:rsidRPr="00A83C8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A83C8A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A83C8A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 w:rsidRPr="00A83C8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13412BE0" w:rsidR="00150174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zmiana</w:t>
      </w:r>
      <w:r w:rsidRPr="00A83C8A">
        <w:rPr>
          <w:color w:val="auto"/>
        </w:rPr>
        <w:t xml:space="preserve"> </w:t>
      </w:r>
      <w:r w:rsidRPr="00A83C8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r w:rsidR="003F1242" w:rsidRPr="00A83C8A">
        <w:rPr>
          <w:rFonts w:ascii="Verdana" w:hAnsi="Verdana" w:cs="Tahoma"/>
          <w:color w:val="auto"/>
          <w:sz w:val="20"/>
          <w:szCs w:val="20"/>
        </w:rPr>
        <w:t>.</w:t>
      </w:r>
    </w:p>
    <w:p w14:paraId="288DD8EA" w14:textId="77777777" w:rsidR="003E61E6" w:rsidRPr="000D14A6" w:rsidRDefault="003E61E6" w:rsidP="003E61E6">
      <w:pPr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0D14A6">
        <w:rPr>
          <w:rFonts w:ascii="Verdana" w:hAnsi="Verdana" w:cs="Tahoma"/>
          <w:color w:val="auto"/>
          <w:sz w:val="20"/>
          <w:szCs w:val="20"/>
        </w:rPr>
        <w:t>3.</w:t>
      </w:r>
      <w:r w:rsidRPr="000D14A6">
        <w:rPr>
          <w:rFonts w:ascii="Verdana" w:hAnsi="Verdana" w:cs="Tahoma"/>
          <w:color w:val="auto"/>
          <w:sz w:val="20"/>
          <w:szCs w:val="20"/>
        </w:rPr>
        <w:tab/>
        <w:t>Strony, mając na uwadze art. 439 i nast. PZP, przewidują możliwość wprowadzenia zmiany wysokości wynagrodzenia należnego Wykonawcy, na zasadach określonych poniżej:</w:t>
      </w:r>
    </w:p>
    <w:p w14:paraId="64C7434D" w14:textId="77777777" w:rsidR="003E61E6" w:rsidRDefault="003E61E6" w:rsidP="003E61E6">
      <w:p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0D14A6">
        <w:rPr>
          <w:rFonts w:ascii="Verdana" w:hAnsi="Verdana" w:cs="Tahoma"/>
          <w:color w:val="auto"/>
          <w:sz w:val="20"/>
          <w:szCs w:val="20"/>
        </w:rPr>
        <w:t>a)</w:t>
      </w:r>
      <w:r w:rsidRPr="000D14A6">
        <w:rPr>
          <w:rFonts w:ascii="Verdana" w:hAnsi="Verdana" w:cs="Tahoma"/>
          <w:color w:val="auto"/>
          <w:sz w:val="20"/>
          <w:szCs w:val="20"/>
        </w:rPr>
        <w:tab/>
        <w:t>minimalny poziom zmiany ceny materiałów lub kosztów, uprawniający Strony Umowy do żądania zmiany wynagrodzenia wynosi 15% w stosunku do cen lub kosztów z kwartału lub miesiąca, w którym Wykonawca złożył ofertę Wykonawcy,</w:t>
      </w:r>
    </w:p>
    <w:p w14:paraId="4B6DC6F3" w14:textId="77777777" w:rsidR="003E61E6" w:rsidRDefault="003E61E6" w:rsidP="003E61E6">
      <w:pPr>
        <w:pStyle w:val="Akapitzlist"/>
        <w:numPr>
          <w:ilvl w:val="0"/>
          <w:numId w:val="67"/>
        </w:numPr>
        <w:spacing w:after="0"/>
        <w:ind w:left="851" w:hanging="491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w sytuacji zmiany ceny materiałów lub kosztów związanych z realizacją Umowy o więcej niż 15% Strona jest uprawniona złożyć drugiej Stronie pisemny wniosek o zmianę Umowy w zakresie płatności wynikających (lub mających wyniknąć) z faktur wystawionych po zmianie ceny materiałów lub kosztów związanych z realizacją zamówienia. Wniosek winien zawierać wyczerpujące uzasadnienie faktyczne, wskazanie podstaw prawnych oraz powinien zawierać dokumenty potwierdzające treść uzasadnienia znajdującego się we wniosku, wykazujące w szczególności rzeczywiste zastosowanie poszczególnych materiałów / poniesienie poszczególnych kosztów w ramach niniejszej Umowy oraz dokładne wyliczenie kwoty wynagrodzenia Wykonawcy po zmianie Umowy. Nie jest wystarczające powołanie się na ogólny wzrost cen. Wnioskodawca musi udowodnić faktyczne zwiększenie ceny materiałów lub kosztu.</w:t>
      </w:r>
    </w:p>
    <w:p w14:paraId="4D763A48" w14:textId="77777777" w:rsidR="003E61E6" w:rsidRPr="0063758D" w:rsidRDefault="003E61E6" w:rsidP="003E61E6">
      <w:pPr>
        <w:pStyle w:val="Akapitzlist"/>
        <w:numPr>
          <w:ilvl w:val="0"/>
          <w:numId w:val="67"/>
        </w:numPr>
        <w:spacing w:after="0"/>
        <w:ind w:left="851" w:hanging="491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lastRenderedPageBreak/>
        <w:t>poziom zmiany wynagrodzenia zostanie ustalony na podstawie odpowiedniego wskaźnika ogłoszonego w komunikacie Prezesa Głównego Urzędu Statystycznego,</w:t>
      </w:r>
    </w:p>
    <w:p w14:paraId="4BA6CC79" w14:textId="77777777" w:rsidR="003E61E6" w:rsidRPr="000D14A6" w:rsidRDefault="003E61E6" w:rsidP="003E61E6">
      <w:pPr>
        <w:spacing w:after="0"/>
        <w:ind w:left="990"/>
        <w:jc w:val="both"/>
        <w:rPr>
          <w:rFonts w:ascii="Verdana" w:hAnsi="Verdana" w:cs="Tahoma"/>
          <w:color w:val="auto"/>
          <w:sz w:val="20"/>
          <w:szCs w:val="20"/>
        </w:rPr>
      </w:pPr>
      <w:r w:rsidRPr="000D14A6">
        <w:rPr>
          <w:rFonts w:ascii="Verdana" w:hAnsi="Verdana" w:cs="Tahoma"/>
          <w:color w:val="auto"/>
          <w:sz w:val="20"/>
          <w:szCs w:val="20"/>
        </w:rPr>
        <w:t>- jeśli niniejsza Umowa za przedmiot ma roboty budowlane: na podstawie odpowiedniego (według branży) wskaźnika cen produkcji budowlano-montażowej;</w:t>
      </w:r>
    </w:p>
    <w:p w14:paraId="58FF2282" w14:textId="77777777" w:rsidR="003E61E6" w:rsidRPr="000D14A6" w:rsidRDefault="003E61E6" w:rsidP="003E61E6">
      <w:pPr>
        <w:spacing w:after="0"/>
        <w:ind w:left="990"/>
        <w:jc w:val="both"/>
        <w:rPr>
          <w:rFonts w:ascii="Verdana" w:hAnsi="Verdana" w:cs="Tahoma"/>
          <w:color w:val="auto"/>
          <w:sz w:val="20"/>
          <w:szCs w:val="20"/>
        </w:rPr>
      </w:pPr>
      <w:r w:rsidRPr="000D14A6">
        <w:rPr>
          <w:rFonts w:ascii="Verdana" w:hAnsi="Verdana" w:cs="Tahoma"/>
          <w:color w:val="auto"/>
          <w:sz w:val="20"/>
          <w:szCs w:val="20"/>
        </w:rPr>
        <w:t>- jeśli niniejsza Umowa za przedmiot ma usługi albo dostawę: na podstawie odpowiedniego (według branży) wskaźnika cen producentów usług związanych z obsługą działalności gospodarczej za dany kwartał,</w:t>
      </w:r>
    </w:p>
    <w:p w14:paraId="4EDBCC49" w14:textId="77777777" w:rsidR="003E61E6" w:rsidRPr="000D14A6" w:rsidRDefault="003E61E6" w:rsidP="003E61E6">
      <w:pPr>
        <w:spacing w:after="0"/>
        <w:ind w:left="851"/>
        <w:jc w:val="both"/>
        <w:rPr>
          <w:rFonts w:ascii="Verdana" w:hAnsi="Verdana" w:cs="Tahoma"/>
          <w:color w:val="auto"/>
          <w:sz w:val="20"/>
          <w:szCs w:val="20"/>
        </w:rPr>
      </w:pPr>
      <w:r w:rsidRPr="000D14A6">
        <w:rPr>
          <w:rFonts w:ascii="Verdana" w:hAnsi="Verdana" w:cs="Tahoma"/>
          <w:color w:val="auto"/>
          <w:sz w:val="20"/>
          <w:szCs w:val="20"/>
        </w:rPr>
        <w:t>i wynosi połowę wartości tego wskaźnika (Strony ponoszą konsekwencje po połowie; sposób określenia wpływu zmiany ceny materiałów lub kosztów na koszty wykonania zamówienia).  W przypadku, gdyby ww. wskaźniki przestały być dostępne, zastosowanie znajdą inne, najbardziej zbliżone, wskaźniki publikowane przez Prezesa Głównego Urzędu Statystycznego,</w:t>
      </w:r>
    </w:p>
    <w:p w14:paraId="6138FE69" w14:textId="77777777" w:rsidR="003E61E6" w:rsidRDefault="003E61E6" w:rsidP="003E61E6">
      <w:pPr>
        <w:pStyle w:val="Akapitzlist"/>
        <w:numPr>
          <w:ilvl w:val="0"/>
          <w:numId w:val="68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 xml:space="preserve">wniosek, o zmianę wynagrodzenia na podstawie niniejszego ustępu można złożyć nie wcześniej niż po upływie 6 miesięcy od dnia zawarcia Umowy; wniosek należy złożyć najdalej do dnia wykonania Umowy; </w:t>
      </w:r>
    </w:p>
    <w:p w14:paraId="6284DF94" w14:textId="77777777" w:rsidR="003E61E6" w:rsidRDefault="003E61E6" w:rsidP="003E61E6">
      <w:pPr>
        <w:pStyle w:val="Akapitzlist"/>
        <w:numPr>
          <w:ilvl w:val="0"/>
          <w:numId w:val="68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maksymalna wartość zmian wynagrodzenia, jaka może zostać dokonana w efekcie zastosowania postanowień niniejszego ustępu, nie może łącznie przekroczyć wynagrodzenia przewidzianego przez Wykonawcę w ofercie o więcej niż 5%,</w:t>
      </w:r>
    </w:p>
    <w:p w14:paraId="1E821E03" w14:textId="77777777" w:rsidR="003E61E6" w:rsidRDefault="003E61E6" w:rsidP="003E61E6">
      <w:pPr>
        <w:pStyle w:val="Akapitzlist"/>
        <w:numPr>
          <w:ilvl w:val="0"/>
          <w:numId w:val="68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zmiana wynagrodzenia wymaga zawarcia przez Stron aneksu. Aneks powinien zostać zawarty w ciągu miesiąca od dnia otrzymania kompletnego i uzasadnionego wniosku o zawarcie stosownego aneksu przez drugą Stronę; taki aneks stosuje się od dnia złożenia kompletnego i uzasadnionego wniosku o zmianę wynagrodzenia.</w:t>
      </w:r>
    </w:p>
    <w:p w14:paraId="00C62C7D" w14:textId="77777777" w:rsidR="003E61E6" w:rsidRDefault="003E61E6" w:rsidP="003E61E6">
      <w:pPr>
        <w:pStyle w:val="Akapitzlist"/>
        <w:numPr>
          <w:ilvl w:val="0"/>
          <w:numId w:val="68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jeżeli wynagrodzenie Wykonawcy zostało zwiększone na podstawie powyższych punktów, Wykonawca jest zobowiązany do dokonania odpowiedniej zmiany wynagrodzenia przysługującego podwykonawcy, z którym zawarł umowę, jeżeli spełnione są przesłanki wskazane w art. 439 ust. 5 PZP tj. okres obowiązywania umowy z podwykonawcą przekracza 6 miesięcy a przedmiotem umowy z podwykonawcą są roboty budowlane, dostawy lub usługi,</w:t>
      </w:r>
    </w:p>
    <w:p w14:paraId="4DA57141" w14:textId="77777777" w:rsidR="003E61E6" w:rsidRDefault="003E61E6" w:rsidP="003E61E6">
      <w:pPr>
        <w:pStyle w:val="Akapitzlist"/>
        <w:numPr>
          <w:ilvl w:val="0"/>
          <w:numId w:val="68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>Wykonawca zapłaci Zamawiającemu karę umową w wysokości 20% kwoty o jaką powinno ulec zwiększeniu wynagrodzenie przysługujące podwykonawcy, zgodnie z pkt. g) powyżej, w przypadku braku zapłaty lub nieterminowej zapłaty wynagrodzenia należnego podwykonawcy z tytułu zmiany wysokości wynagrodzenia, o której mowa w punktach powyżej (por. art. 436 pkt 4 lit. a) PZP). Zamawiający może dochodzić odszkodowania przewyższającego wysokość zastrzeżonej kar umownej. Do kary umownej, o której mowa w niniejszym ustępie stosuje się przewidziany Umową górny łączny limit kar umownych.</w:t>
      </w:r>
    </w:p>
    <w:p w14:paraId="5EF6AD25" w14:textId="77777777" w:rsidR="003E61E6" w:rsidRPr="0063758D" w:rsidRDefault="003E61E6" w:rsidP="003E61E6">
      <w:pPr>
        <w:pStyle w:val="Akapitzlist"/>
        <w:numPr>
          <w:ilvl w:val="0"/>
          <w:numId w:val="68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3758D">
        <w:rPr>
          <w:rFonts w:ascii="Verdana" w:hAnsi="Verdana" w:cs="Tahoma"/>
          <w:color w:val="auto"/>
          <w:sz w:val="20"/>
          <w:szCs w:val="20"/>
        </w:rPr>
        <w:t xml:space="preserve">Strony zgodnie postanawiają, że procedowanie, analizowanie, odmowa, spory etc. zmiany wynagrodzenia na podstawie postanowień niniejszego ustępy nie stanowią i nie będą stanowić jakiejkolwiek podstawy do wstrzymania wykonywania zobowiązań Stron z Umowy, a wszelkie spory dot. zmiany wynagrodzenia w oparciu o postanowienia niniejszego ustępu pozostaną bez </w:t>
      </w:r>
      <w:r w:rsidRPr="0063758D">
        <w:rPr>
          <w:rFonts w:ascii="Verdana" w:hAnsi="Verdana" w:cs="Tahoma"/>
          <w:color w:val="auto"/>
          <w:sz w:val="20"/>
          <w:szCs w:val="20"/>
        </w:rPr>
        <w:lastRenderedPageBreak/>
        <w:t>negatywnego wpływu na wykonywanie i gotowość Stron do wykonywania Umowy.</w:t>
      </w:r>
    </w:p>
    <w:p w14:paraId="463CE0EE" w14:textId="77777777" w:rsidR="003E61E6" w:rsidRPr="00A83C8A" w:rsidRDefault="003E61E6" w:rsidP="003E61E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82C1785" w14:textId="330F3A55" w:rsidR="00150174" w:rsidRPr="00A83C8A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A83C8A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A83C8A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A83C8A">
        <w:rPr>
          <w:rFonts w:ascii="Verdana" w:eastAsia="Times New Roman" w:hAnsi="Verdana"/>
          <w:sz w:val="20"/>
          <w:szCs w:val="20"/>
        </w:rPr>
        <w:t>1</w:t>
      </w:r>
      <w:r w:rsidR="00CE46E2" w:rsidRPr="00A83C8A">
        <w:rPr>
          <w:rFonts w:ascii="Verdana" w:eastAsia="Times New Roman" w:hAnsi="Verdana"/>
          <w:sz w:val="20"/>
          <w:szCs w:val="20"/>
        </w:rPr>
        <w:t>1</w:t>
      </w:r>
      <w:r w:rsidR="00B479F5" w:rsidRPr="00A83C8A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A83C8A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A83C8A">
        <w:rPr>
          <w:rFonts w:ascii="Verdana" w:hAnsi="Verdana" w:cs="Tahoma"/>
          <w:color w:val="auto"/>
          <w:sz w:val="20"/>
          <w:szCs w:val="20"/>
        </w:rPr>
        <w:t>obejmują w szczegó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A83C8A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A83C8A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A83C8A">
        <w:rPr>
          <w:rFonts w:ascii="Verdana" w:hAnsi="Verdana" w:cs="Tahoma"/>
          <w:color w:val="auto"/>
          <w:sz w:val="20"/>
          <w:szCs w:val="20"/>
        </w:rPr>
        <w:t>8</w:t>
      </w:r>
      <w:r w:rsidR="00606043" w:rsidRPr="00A83C8A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A83C8A">
        <w:rPr>
          <w:rFonts w:ascii="Verdana" w:hAnsi="Verdana" w:cs="Tahoma"/>
          <w:color w:val="auto"/>
          <w:sz w:val="20"/>
          <w:szCs w:val="20"/>
        </w:rPr>
        <w:t>)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A83C8A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A83C8A">
        <w:rPr>
          <w:rFonts w:ascii="Verdana" w:hAnsi="Verdana" w:cs="Tahoma"/>
          <w:color w:val="auto"/>
          <w:sz w:val="20"/>
          <w:szCs w:val="20"/>
        </w:rPr>
        <w:t>,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024D2A5A" w14:textId="77777777" w:rsidR="0055665B" w:rsidRDefault="00CC3489" w:rsidP="0055665B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</w:p>
    <w:p w14:paraId="20355234" w14:textId="157345E5" w:rsidR="00150174" w:rsidRPr="0055665B" w:rsidRDefault="0031001D" w:rsidP="0055665B">
      <w:p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ab/>
      </w:r>
    </w:p>
    <w:p w14:paraId="54964E11" w14:textId="7B4596A1" w:rsidR="00322B4F" w:rsidRPr="00A83C8A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>§ 1</w:t>
      </w:r>
      <w:r w:rsidR="009F6D49" w:rsidRPr="00A83C8A">
        <w:rPr>
          <w:rFonts w:ascii="Verdana" w:hAnsi="Verdana"/>
          <w:sz w:val="20"/>
          <w:szCs w:val="20"/>
        </w:rPr>
        <w:t>2</w:t>
      </w:r>
      <w:r w:rsidR="00B479F5" w:rsidRPr="00A83C8A">
        <w:rPr>
          <w:rFonts w:ascii="Verdana" w:hAnsi="Verdana"/>
          <w:sz w:val="20"/>
          <w:szCs w:val="20"/>
        </w:rPr>
        <w:t xml:space="preserve"> </w:t>
      </w:r>
      <w:r w:rsidR="00322B4F" w:rsidRPr="00A83C8A">
        <w:rPr>
          <w:rFonts w:ascii="Verdana" w:hAnsi="Verdana"/>
          <w:sz w:val="20"/>
          <w:szCs w:val="20"/>
        </w:rPr>
        <w:t xml:space="preserve">Źródła finansowania </w:t>
      </w:r>
    </w:p>
    <w:p w14:paraId="58802C53" w14:textId="655E6F19" w:rsidR="0055665B" w:rsidRDefault="0055665B" w:rsidP="0055665B">
      <w:pPr>
        <w:tabs>
          <w:tab w:val="left" w:pos="567"/>
          <w:tab w:val="left" w:pos="1134"/>
        </w:tabs>
        <w:suppressAutoHyphens/>
        <w:spacing w:after="0"/>
        <w:rPr>
          <w:rFonts w:ascii="Verdana" w:hAnsi="Verdana" w:cs="Calibri"/>
          <w:color w:val="auto"/>
          <w:kern w:val="2"/>
          <w:szCs w:val="20"/>
          <w:lang w:bidi="en-US"/>
        </w:rPr>
      </w:pPr>
      <w:r w:rsidRPr="00081071">
        <w:rPr>
          <w:rFonts w:ascii="Verdana" w:hAnsi="Verdana" w:cs="Calibri"/>
          <w:color w:val="auto"/>
          <w:kern w:val="2"/>
          <w:szCs w:val="20"/>
          <w:lang w:bidi="en-US"/>
        </w:rPr>
        <w:t>Wydatki związane z postępowaniem o udzielnie zamówienia publicznego będą ponoszone ze środków projektowyc</w:t>
      </w:r>
      <w:r>
        <w:rPr>
          <w:rFonts w:ascii="Verdana" w:hAnsi="Verdana" w:cs="Calibri"/>
          <w:color w:val="auto"/>
          <w:kern w:val="2"/>
          <w:szCs w:val="20"/>
          <w:lang w:bidi="en-US"/>
        </w:rPr>
        <w:t>h p</w:t>
      </w:r>
      <w:r w:rsidRPr="007669B6">
        <w:rPr>
          <w:rFonts w:ascii="Verdana" w:hAnsi="Verdana" w:cs="Calibri"/>
          <w:color w:val="auto"/>
          <w:kern w:val="2"/>
          <w:szCs w:val="20"/>
          <w:lang w:bidi="en-US"/>
        </w:rPr>
        <w:t>rojekt</w:t>
      </w:r>
      <w:r>
        <w:rPr>
          <w:rFonts w:ascii="Verdana" w:hAnsi="Verdana" w:cs="Calibri"/>
          <w:color w:val="auto"/>
          <w:kern w:val="2"/>
          <w:szCs w:val="20"/>
          <w:lang w:bidi="en-US"/>
        </w:rPr>
        <w:t>u</w:t>
      </w:r>
      <w:r w:rsidRPr="007669B6">
        <w:rPr>
          <w:rFonts w:ascii="Verdana" w:hAnsi="Verdana" w:cs="Calibri"/>
          <w:color w:val="auto"/>
          <w:kern w:val="2"/>
          <w:szCs w:val="20"/>
          <w:lang w:bidi="en-US"/>
        </w:rPr>
        <w:t xml:space="preserve"> pn. "Identyfikacja i charakterystyka zakażeń wirusami i bakteriami opornymi na antybiotyki u pacjentów onkologicznych" finansowany ze środków Centrum Łukasiewicz na podstawie umowy nr 6/Ł-PORT/CŁ/2021</w:t>
      </w:r>
      <w:r>
        <w:rPr>
          <w:rFonts w:ascii="Verdana" w:hAnsi="Verdana" w:cs="Calibri"/>
          <w:color w:val="auto"/>
          <w:kern w:val="2"/>
          <w:szCs w:val="20"/>
          <w:lang w:bidi="en-US"/>
        </w:rPr>
        <w:t>.</w:t>
      </w:r>
    </w:p>
    <w:p w14:paraId="72D8F8F5" w14:textId="77777777" w:rsidR="0055665B" w:rsidRDefault="0055665B" w:rsidP="0055665B">
      <w:pPr>
        <w:tabs>
          <w:tab w:val="left" w:pos="567"/>
          <w:tab w:val="left" w:pos="1134"/>
        </w:tabs>
        <w:suppressAutoHyphens/>
        <w:spacing w:after="0"/>
        <w:rPr>
          <w:rFonts w:ascii="Verdana" w:hAnsi="Verdana" w:cs="Calibri"/>
          <w:color w:val="auto"/>
          <w:kern w:val="2"/>
          <w:szCs w:val="20"/>
          <w:lang w:bidi="en-US"/>
        </w:rPr>
      </w:pPr>
    </w:p>
    <w:p w14:paraId="6A414C4A" w14:textId="13FD2702" w:rsidR="00150174" w:rsidRPr="00A83C8A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A83C8A">
        <w:rPr>
          <w:rFonts w:ascii="Verdana" w:hAnsi="Verdana"/>
          <w:sz w:val="20"/>
          <w:szCs w:val="20"/>
        </w:rPr>
        <w:t>§ 1</w:t>
      </w:r>
      <w:r w:rsidR="009F6D49" w:rsidRPr="00A83C8A">
        <w:rPr>
          <w:rFonts w:ascii="Verdana" w:hAnsi="Verdana"/>
          <w:sz w:val="20"/>
          <w:szCs w:val="20"/>
        </w:rPr>
        <w:t>3</w:t>
      </w:r>
      <w:r w:rsidRPr="00A83C8A">
        <w:rPr>
          <w:rFonts w:ascii="Verdana" w:hAnsi="Verdana"/>
          <w:sz w:val="20"/>
          <w:szCs w:val="20"/>
        </w:rPr>
        <w:t xml:space="preserve"> </w:t>
      </w:r>
      <w:r w:rsidR="00B479F5" w:rsidRPr="00A83C8A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Wszelkie spory powstałe w związku z realizacją Umowy</w:t>
      </w:r>
      <w:r w:rsidR="00176970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A83C8A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A83C8A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A83C8A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A83C8A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A83C8A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A83C8A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A83C8A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5BFA0B0C" w:rsidR="00150174" w:rsidRPr="0071512F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</w:t>
      </w:r>
      <w:r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A83C8A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(jeden) dla Wykonawcy. </w:t>
      </w:r>
    </w:p>
    <w:p w14:paraId="75E3BDA0" w14:textId="77777777" w:rsidR="00F34D80" w:rsidRPr="00A83C8A" w:rsidRDefault="00F34D80" w:rsidP="0071512F">
      <w:pPr>
        <w:spacing w:after="0"/>
        <w:ind w:left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</w:p>
    <w:p w14:paraId="7FD50E03" w14:textId="77777777" w:rsidR="00150174" w:rsidRPr="00A83C8A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A83C8A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</w:r>
      <w:r w:rsidRPr="00A83C8A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A83C8A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A83C8A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A83C8A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2ECFE6E1" w:rsidR="0008759A" w:rsidRPr="00A83C8A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="00F34D80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nr [___]</w:t>
      </w:r>
    </w:p>
    <w:p w14:paraId="4AF94D2B" w14:textId="77777777" w:rsidR="0008759A" w:rsidRPr="00A83C8A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A83C8A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A83C8A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A83C8A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4307B9B6" w:rsidR="0089233A" w:rsidRPr="00F34D80" w:rsidRDefault="0089233A" w:rsidP="00FC7226">
      <w:pPr>
        <w:spacing w:after="0"/>
        <w:jc w:val="both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t>Sieć Badawcza Ł</w:t>
      </w:r>
      <w:r w:rsidR="002476BA" w:rsidRPr="0071512F">
        <w:rPr>
          <w:rFonts w:ascii="Verdana" w:hAnsi="Verdana" w:cs="Tahoma"/>
          <w:bCs/>
          <w:color w:val="auto"/>
          <w:sz w:val="20"/>
          <w:szCs w:val="20"/>
        </w:rPr>
        <w:t>UKASIEWICZ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 xml:space="preserve"> – PORT Polski Ośrodek Rozwoju Technologii</w:t>
      </w:r>
      <w:r w:rsidRPr="00F34D80">
        <w:rPr>
          <w:rFonts w:ascii="Verdana" w:hAnsi="Verdana" w:cs="Tahoma"/>
          <w:bCs/>
          <w:color w:val="auto"/>
          <w:sz w:val="20"/>
          <w:szCs w:val="20"/>
        </w:rPr>
        <w:t xml:space="preserve">, </w:t>
      </w:r>
      <w:r w:rsidR="00F34D80" w:rsidRPr="00F34D80">
        <w:rPr>
          <w:rFonts w:ascii="Verdana" w:hAnsi="Verdana" w:cs="Tahoma"/>
          <w:bCs/>
          <w:color w:val="auto"/>
          <w:sz w:val="20"/>
          <w:szCs w:val="20"/>
        </w:rPr>
        <w:t xml:space="preserve">Wrocław, </w:t>
      </w:r>
      <w:r w:rsidRPr="00F34D80">
        <w:rPr>
          <w:rFonts w:ascii="Verdana" w:hAnsi="Verdana" w:cs="Tahoma"/>
          <w:bCs/>
          <w:color w:val="auto"/>
          <w:sz w:val="20"/>
          <w:szCs w:val="20"/>
        </w:rPr>
        <w:t xml:space="preserve">ul. </w:t>
      </w:r>
      <w:proofErr w:type="spellStart"/>
      <w:r w:rsidRPr="00F34D80">
        <w:rPr>
          <w:rFonts w:ascii="Verdana" w:hAnsi="Verdana" w:cs="Tahoma"/>
          <w:bCs/>
          <w:color w:val="auto"/>
          <w:sz w:val="20"/>
          <w:szCs w:val="20"/>
        </w:rPr>
        <w:t>Stabłowick</w:t>
      </w:r>
      <w:r w:rsidR="00F34D80" w:rsidRPr="00F34D80">
        <w:rPr>
          <w:rFonts w:ascii="Verdana" w:hAnsi="Verdana" w:cs="Tahoma"/>
          <w:bCs/>
          <w:color w:val="auto"/>
          <w:sz w:val="20"/>
          <w:szCs w:val="20"/>
        </w:rPr>
        <w:t>a</w:t>
      </w:r>
      <w:proofErr w:type="spellEnd"/>
      <w:r w:rsidRPr="00F34D80">
        <w:rPr>
          <w:rFonts w:ascii="Verdana" w:hAnsi="Verdana" w:cs="Tahoma"/>
          <w:bCs/>
          <w:color w:val="auto"/>
          <w:sz w:val="20"/>
          <w:szCs w:val="20"/>
        </w:rPr>
        <w:t xml:space="preserve"> 147 </w:t>
      </w:r>
      <w:r w:rsidR="00B90A0A" w:rsidRPr="0071512F">
        <w:rPr>
          <w:rFonts w:ascii="Verdana" w:hAnsi="Verdana" w:cs="Tahoma"/>
          <w:bCs/>
          <w:color w:val="auto"/>
          <w:sz w:val="20"/>
          <w:szCs w:val="20"/>
        </w:rPr>
        <w:t>składa Zamówienie</w:t>
      </w:r>
      <w:r w:rsidR="00F66D90" w:rsidRPr="0071512F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B90A0A" w:rsidRPr="0071512F">
        <w:rPr>
          <w:rFonts w:ascii="Verdana" w:hAnsi="Verdana" w:cs="Tahoma"/>
          <w:bCs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F34D80" w:rsidRDefault="0089233A" w:rsidP="0089233A">
      <w:pPr>
        <w:tabs>
          <w:tab w:val="left" w:pos="1110"/>
        </w:tabs>
        <w:spacing w:after="0"/>
        <w:rPr>
          <w:rFonts w:ascii="Verdana" w:hAnsi="Verdana" w:cs="Tahoma"/>
          <w:bCs/>
          <w:color w:val="auto"/>
          <w:sz w:val="20"/>
          <w:szCs w:val="20"/>
        </w:rPr>
      </w:pPr>
    </w:p>
    <w:p w14:paraId="3318423F" w14:textId="7A786A58" w:rsidR="0089233A" w:rsidRPr="0071512F" w:rsidRDefault="0089233A" w:rsidP="00FC7226">
      <w:pPr>
        <w:spacing w:after="120" w:line="240" w:lineRule="auto"/>
        <w:jc w:val="both"/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</w:pP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Umow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ie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ej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F34D80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 xml:space="preserve">na dostawę Materiałów określonych </w:t>
      </w:r>
      <w:r w:rsidR="002476BA" w:rsidRPr="0071512F">
        <w:rPr>
          <w:rFonts w:ascii="Verdana" w:hAnsi="Verdana" w:cs="Tahoma"/>
          <w:bCs/>
          <w:color w:val="auto"/>
          <w:sz w:val="20"/>
          <w:szCs w:val="20"/>
        </w:rPr>
        <w:t>poniżej,</w:t>
      </w:r>
      <w:r w:rsidR="00F66D90" w:rsidRPr="0071512F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71512F">
        <w:rPr>
          <w:rFonts w:ascii="Verdana" w:hAnsi="Verdana" w:cs="Tahoma"/>
          <w:bCs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A83C8A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A83C8A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A83C8A" w:rsidRPr="00A83C8A" w14:paraId="115C320B" w14:textId="77777777" w:rsidTr="00FC7226">
        <w:tc>
          <w:tcPr>
            <w:tcW w:w="0" w:type="auto"/>
          </w:tcPr>
          <w:p w14:paraId="09886D1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A83C8A" w:rsidRPr="00A83C8A" w14:paraId="2F285E41" w14:textId="77777777" w:rsidTr="00FC7226">
        <w:tc>
          <w:tcPr>
            <w:tcW w:w="0" w:type="auto"/>
          </w:tcPr>
          <w:p w14:paraId="18F8846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48FBCF96" w14:textId="77777777" w:rsidTr="00FC7226">
        <w:tc>
          <w:tcPr>
            <w:tcW w:w="0" w:type="auto"/>
          </w:tcPr>
          <w:p w14:paraId="3AB4A6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0FA4CC25" w14:textId="77777777" w:rsidTr="00FC7226">
        <w:tc>
          <w:tcPr>
            <w:tcW w:w="0" w:type="auto"/>
          </w:tcPr>
          <w:p w14:paraId="7F5779E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66E06E55" w14:textId="77777777" w:rsidTr="00FC7226">
        <w:tc>
          <w:tcPr>
            <w:tcW w:w="0" w:type="auto"/>
          </w:tcPr>
          <w:p w14:paraId="40386B07" w14:textId="7A14DF02" w:rsidR="0008759A" w:rsidRPr="00A83C8A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3C8A" w:rsidRPr="00A83C8A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A83C8A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A83C8A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AB89DAC" w:rsidR="007751A2" w:rsidRPr="00A83C8A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785DC21" w14:textId="400B6132" w:rsidR="00D15BDF" w:rsidRPr="00A83C8A" w:rsidRDefault="00D15BDF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Dokładny adres dostawy: ……………………………</w:t>
      </w:r>
    </w:p>
    <w:p w14:paraId="0F9C8AF7" w14:textId="77777777" w:rsidR="00D15BDF" w:rsidRPr="00A83C8A" w:rsidRDefault="00D15BDF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577"/>
      </w:tblGrid>
      <w:tr w:rsidR="00A83C8A" w:rsidRPr="00A83C8A" w14:paraId="419372E4" w14:textId="77777777" w:rsidTr="00FC7226">
        <w:tc>
          <w:tcPr>
            <w:tcW w:w="6646" w:type="dxa"/>
          </w:tcPr>
          <w:p w14:paraId="1DBCF6B4" w14:textId="0ADF328B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A83C8A" w:rsidRPr="00A83C8A" w14:paraId="3400D570" w14:textId="77777777" w:rsidTr="00FC7226">
        <w:tc>
          <w:tcPr>
            <w:tcW w:w="6646" w:type="dxa"/>
          </w:tcPr>
          <w:p w14:paraId="50AB5A96" w14:textId="46A90046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A83C8A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A83C8A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A83C8A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A83C8A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A83C8A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A83C8A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4993C636" w:rsidR="00150174" w:rsidRPr="00A83C8A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A83C8A">
        <w:rPr>
          <w:rFonts w:ascii="Verdana" w:hAnsi="Verdana"/>
          <w:b w:val="0"/>
          <w:sz w:val="20"/>
          <w:szCs w:val="20"/>
        </w:rPr>
        <w:t xml:space="preserve">4 </w:t>
      </w:r>
      <w:r w:rsidRPr="00A83C8A">
        <w:rPr>
          <w:rFonts w:ascii="Verdana" w:hAnsi="Verdana"/>
          <w:b w:val="0"/>
          <w:sz w:val="20"/>
          <w:szCs w:val="20"/>
        </w:rPr>
        <w:t xml:space="preserve">do umowy nr </w:t>
      </w:r>
      <w:r w:rsidR="00F34D80">
        <w:rPr>
          <w:rFonts w:ascii="Verdana" w:eastAsia="Times New Roman" w:hAnsi="Verdana"/>
          <w:b w:val="0"/>
          <w:sz w:val="20"/>
          <w:szCs w:val="20"/>
          <w:lang w:eastAsia="x-none"/>
        </w:rPr>
        <w:t>[__]</w:t>
      </w:r>
    </w:p>
    <w:p w14:paraId="737DA5AE" w14:textId="77777777" w:rsidR="00150174" w:rsidRPr="00A83C8A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A83C8A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A83C8A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A83C8A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A83C8A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A83C8A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71512F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</w:pP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Niniejszy protokół został 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sporządzony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w dniu </w:t>
      </w:r>
      <w:r w:rsidRPr="0071512F">
        <w:rPr>
          <w:rFonts w:ascii="Verdana" w:eastAsia="Times New Roman" w:hAnsi="Verdana" w:cs="Tahoma"/>
          <w:bCs/>
          <w:color w:val="auto"/>
          <w:kern w:val="2"/>
          <w:sz w:val="20"/>
          <w:szCs w:val="20"/>
          <w:lang w:val="x-none" w:eastAsia="hi-IN" w:bidi="hi-IN"/>
        </w:rPr>
        <w:t>[...]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, przez Zamawiającego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 xml:space="preserve"> - </w:t>
      </w:r>
      <w:r w:rsidR="002D12AB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A83C8A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A83C8A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A83C8A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A83C8A" w:rsidRPr="00A83C8A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A83C8A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A83C8A" w:rsidRPr="00A83C8A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A83C8A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A83C8A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A83C8A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A83C8A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A83C8A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A83C8A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A83C8A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A83C8A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  <w:r w:rsidRPr="00A83C8A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A83C8A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A83C8A">
        <w:rPr>
          <w:rStyle w:val="Odwoanieprzypisudolnego"/>
          <w:rFonts w:ascii="Verdana" w:hAnsi="Verdana"/>
          <w:color w:val="auto"/>
          <w:sz w:val="20"/>
          <w:szCs w:val="20"/>
        </w:rPr>
        <w:footnoteReference w:id="9"/>
      </w:r>
    </w:p>
    <w:p w14:paraId="4F2F218A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A83C8A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71512F" w:rsidRDefault="00150174" w:rsidP="00182546">
      <w:pPr>
        <w:spacing w:after="0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t>Zamawiający: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</w:p>
    <w:p w14:paraId="6D25F9F7" w14:textId="77777777" w:rsidR="00DC63C3" w:rsidRPr="0071512F" w:rsidRDefault="00DC63C3">
      <w:pPr>
        <w:spacing w:after="0" w:line="240" w:lineRule="auto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br w:type="page"/>
      </w:r>
    </w:p>
    <w:p w14:paraId="555744A3" w14:textId="539A86BC" w:rsidR="006B326C" w:rsidRPr="00A83C8A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34D80">
        <w:rPr>
          <w:rFonts w:ascii="Verdana" w:hAnsi="Verdana"/>
          <w:b w:val="0"/>
          <w:sz w:val="20"/>
          <w:szCs w:val="20"/>
        </w:rPr>
        <w:t>5</w:t>
      </w:r>
      <w:r w:rsidR="00F34D80" w:rsidRPr="00A83C8A">
        <w:rPr>
          <w:rFonts w:ascii="Verdana" w:hAnsi="Verdana"/>
          <w:b w:val="0"/>
          <w:sz w:val="20"/>
          <w:szCs w:val="20"/>
        </w:rPr>
        <w:t xml:space="preserve"> </w:t>
      </w:r>
      <w:r w:rsidRPr="00A83C8A">
        <w:rPr>
          <w:rFonts w:ascii="Verdana" w:hAnsi="Verdana"/>
          <w:b w:val="0"/>
          <w:sz w:val="20"/>
          <w:szCs w:val="20"/>
        </w:rPr>
        <w:t xml:space="preserve">do umowy nr </w:t>
      </w:r>
      <w:r w:rsidR="00F34D80">
        <w:rPr>
          <w:rFonts w:ascii="Verdana" w:eastAsia="Times New Roman" w:hAnsi="Verdana"/>
          <w:b w:val="0"/>
          <w:sz w:val="20"/>
          <w:szCs w:val="20"/>
          <w:lang w:eastAsia="x-none"/>
        </w:rPr>
        <w:t>[__]</w:t>
      </w:r>
    </w:p>
    <w:p w14:paraId="2BD0388F" w14:textId="77777777" w:rsidR="0010730E" w:rsidRPr="00A83C8A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A83C8A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A83C8A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71512F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</w:pP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Niniejsz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e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zgłoszenie zastrzeżeń do odbioru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został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o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sporządzone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w dniu </w:t>
      </w:r>
      <w:r w:rsidRPr="0071512F">
        <w:rPr>
          <w:rFonts w:ascii="Verdana" w:eastAsia="Times New Roman" w:hAnsi="Verdana" w:cs="Tahoma"/>
          <w:bCs/>
          <w:color w:val="auto"/>
          <w:kern w:val="2"/>
          <w:sz w:val="20"/>
          <w:szCs w:val="20"/>
          <w:lang w:val="x-none" w:eastAsia="hi-IN" w:bidi="hi-IN"/>
        </w:rPr>
        <w:t>[...]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, przez Zamawiającego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 xml:space="preserve"> - </w:t>
      </w:r>
      <w:r w:rsidR="002D12AB"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>Stabłowicka</w:t>
      </w:r>
      <w:proofErr w:type="spellEnd"/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val="x-none" w:eastAsia="ar-SA"/>
        </w:rPr>
        <w:t xml:space="preserve"> 147, 54-066 Wrocław</w:t>
      </w:r>
      <w:r w:rsidRPr="0071512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A83C8A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A83C8A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A83C8A" w:rsidRPr="00A83C8A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A83C8A" w:rsidRPr="00A83C8A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A83C8A" w:rsidRPr="00A83C8A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A83C8A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A83C8A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A83C8A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A83C8A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A83C8A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A83C8A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71512F" w:rsidRDefault="006B326C" w:rsidP="006B326C">
      <w:pPr>
        <w:spacing w:after="0" w:line="259" w:lineRule="auto"/>
        <w:rPr>
          <w:rFonts w:ascii="Verdana" w:hAnsi="Verdana" w:cs="Tahoma"/>
          <w:bCs/>
          <w:color w:val="auto"/>
          <w:sz w:val="20"/>
          <w:szCs w:val="20"/>
        </w:rPr>
      </w:pPr>
      <w:r w:rsidRPr="0071512F">
        <w:rPr>
          <w:rFonts w:ascii="Verdana" w:hAnsi="Verdana" w:cs="Tahoma"/>
          <w:bCs/>
          <w:color w:val="auto"/>
          <w:sz w:val="20"/>
          <w:szCs w:val="20"/>
        </w:rPr>
        <w:t>Zamawiający:</w:t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  <w:r w:rsidRPr="0071512F">
        <w:rPr>
          <w:rFonts w:ascii="Verdana" w:hAnsi="Verdana" w:cs="Tahoma"/>
          <w:bCs/>
          <w:color w:val="auto"/>
          <w:sz w:val="20"/>
          <w:szCs w:val="20"/>
        </w:rPr>
        <w:tab/>
      </w:r>
    </w:p>
    <w:p w14:paraId="6F4E62B4" w14:textId="77777777" w:rsidR="006B326C" w:rsidRPr="00A83C8A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A83C8A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9231" w14:textId="77777777" w:rsidR="00F82FB7" w:rsidRDefault="00F82FB7" w:rsidP="007E1CF9">
      <w:pPr>
        <w:spacing w:after="0" w:line="240" w:lineRule="auto"/>
      </w:pPr>
      <w:r>
        <w:separator/>
      </w:r>
    </w:p>
  </w:endnote>
  <w:endnote w:type="continuationSeparator" w:id="0">
    <w:p w14:paraId="5F6C7D1E" w14:textId="77777777" w:rsidR="00F82FB7" w:rsidRDefault="00F82FB7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4AAD10AE" w:rsidR="00190AEC" w:rsidRPr="00AE103F" w:rsidRDefault="000E1F13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6C65BA80" wp14:editId="1540BC92">
          <wp:simplePos x="0" y="0"/>
          <wp:positionH relativeFrom="column">
            <wp:posOffset>284490</wp:posOffset>
          </wp:positionH>
          <wp:positionV relativeFrom="paragraph">
            <wp:posOffset>-175260</wp:posOffset>
          </wp:positionV>
          <wp:extent cx="4804012" cy="471233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012" cy="47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D15924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AEC"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AEC"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="00190AEC"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="00190AEC" w:rsidRPr="00AE103F">
      <w:rPr>
        <w:rFonts w:asciiTheme="minorHAnsi" w:hAnsiTheme="minorHAnsi"/>
        <w:sz w:val="18"/>
        <w:szCs w:val="18"/>
      </w:rPr>
      <w:instrText>PAGE    \* MERGEFORMAT</w:instrText>
    </w:r>
    <w:r w:rsidR="00190AEC"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77165A" w:rsidRPr="0077165A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="00190AEC"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="00190AEC"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6FD8" w14:textId="77777777" w:rsidR="00F82FB7" w:rsidRDefault="00F82FB7" w:rsidP="007E1CF9">
      <w:pPr>
        <w:spacing w:after="0" w:line="240" w:lineRule="auto"/>
      </w:pPr>
      <w:r>
        <w:separator/>
      </w:r>
    </w:p>
  </w:footnote>
  <w:footnote w:type="continuationSeparator" w:id="0">
    <w:p w14:paraId="305E37ED" w14:textId="77777777" w:rsidR="00F82FB7" w:rsidRDefault="00F82FB7" w:rsidP="007E1CF9">
      <w:pPr>
        <w:spacing w:after="0" w:line="240" w:lineRule="auto"/>
      </w:pPr>
      <w:r>
        <w:continuationSeparator/>
      </w:r>
    </w:p>
  </w:footnote>
  <w:footnote w:id="1">
    <w:p w14:paraId="4DEE87D3" w14:textId="13BB24CC" w:rsidR="00164D26" w:rsidRPr="00A83C8A" w:rsidRDefault="00164D26" w:rsidP="000151C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0151CD">
        <w:t xml:space="preserve">Postanowienie dot. Białej Listy VAT </w:t>
      </w:r>
      <w:r w:rsidR="000151CD">
        <w:rPr>
          <w:lang w:val="pl-PL"/>
        </w:rPr>
        <w:t>zostanie wykreślone w przypadku, gdy wykonawcą będzie</w:t>
      </w:r>
      <w:r w:rsidR="000151CD" w:rsidRPr="000151CD">
        <w:t xml:space="preserve"> zagraniczny przedsiębiorc</w:t>
      </w:r>
      <w:r w:rsidR="000151CD">
        <w:rPr>
          <w:lang w:val="pl-PL"/>
        </w:rPr>
        <w:t xml:space="preserve">a </w:t>
      </w:r>
      <w:r w:rsidR="000151CD" w:rsidRPr="000151CD">
        <w:t>posługujący się zagranicznym numerem</w:t>
      </w:r>
      <w:r w:rsidR="000151CD">
        <w:rPr>
          <w:lang w:val="pl-PL"/>
        </w:rPr>
        <w:t xml:space="preserve"> </w:t>
      </w:r>
      <w:r w:rsidR="000151CD" w:rsidRPr="000151CD">
        <w:t>identyfikacyjnym</w:t>
      </w:r>
      <w:r w:rsidR="000151CD">
        <w:rPr>
          <w:lang w:val="pl-PL"/>
        </w:rPr>
        <w:t xml:space="preserve"> (wykonawca nie posługuje się polskim numerem NIP)</w:t>
      </w:r>
      <w:r w:rsidR="000151CD" w:rsidRPr="000151CD">
        <w:t>, który dokonuje dostawy towarów lub świadczenia usług na terytorium</w:t>
      </w:r>
      <w:r w:rsidR="000151CD">
        <w:rPr>
          <w:lang w:val="pl-PL"/>
        </w:rPr>
        <w:t xml:space="preserve"> </w:t>
      </w:r>
      <w:r w:rsidR="000151CD" w:rsidRPr="000151CD">
        <w:t>innego kraju,</w:t>
      </w:r>
      <w:r w:rsidR="000151CD">
        <w:rPr>
          <w:lang w:val="pl-PL"/>
        </w:rPr>
        <w:t xml:space="preserve"> z uwagi na to, że taki wykonawca</w:t>
      </w:r>
      <w:r w:rsidR="000151CD" w:rsidRPr="000151CD">
        <w:t xml:space="preserve"> nie jest obowiązany do otwarcia polskiego rachunku rozliczeniowego w celu</w:t>
      </w:r>
      <w:r w:rsidR="000151CD">
        <w:rPr>
          <w:lang w:val="pl-PL"/>
        </w:rPr>
        <w:t xml:space="preserve"> </w:t>
      </w:r>
      <w:r w:rsidR="000151CD" w:rsidRPr="000151CD">
        <w:t xml:space="preserve">zamieszczenia go </w:t>
      </w:r>
      <w:r w:rsidR="000151CD">
        <w:rPr>
          <w:lang w:val="pl-PL"/>
        </w:rPr>
        <w:t xml:space="preserve">na Białej Liście VAT </w:t>
      </w:r>
      <w:r w:rsidR="000151CD" w:rsidRPr="000151CD">
        <w:t>i stosowania go w rozliczeniach z tytułu</w:t>
      </w:r>
      <w:r w:rsidR="000151CD">
        <w:rPr>
          <w:lang w:val="pl-PL"/>
        </w:rPr>
        <w:t xml:space="preserve"> </w:t>
      </w:r>
      <w:r w:rsidR="000151CD" w:rsidRPr="000151CD">
        <w:t>dokonywanej sprzedaży</w:t>
      </w:r>
      <w:r w:rsidR="000151CD">
        <w:rPr>
          <w:lang w:val="pl-PL"/>
        </w:rPr>
        <w:t xml:space="preserve"> </w:t>
      </w:r>
      <w:r w:rsidR="000151CD" w:rsidRPr="000151CD">
        <w:t>na rzecz polskiego nabywcy</w:t>
      </w:r>
      <w:r w:rsidR="000151CD">
        <w:rPr>
          <w:lang w:val="pl-PL"/>
        </w:rPr>
        <w:t>.</w:t>
      </w:r>
    </w:p>
  </w:footnote>
  <w:footnote w:id="2">
    <w:p w14:paraId="51735001" w14:textId="1CCF8815" w:rsidR="00164D26" w:rsidRPr="00A83C8A" w:rsidRDefault="00164D26" w:rsidP="000151C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0151CD">
        <w:rPr>
          <w:lang w:val="pl-PL"/>
        </w:rPr>
        <w:t xml:space="preserve">Jak w przypisie nr </w:t>
      </w:r>
      <w:r w:rsidR="00161B4B">
        <w:rPr>
          <w:lang w:val="pl-PL"/>
        </w:rPr>
        <w:t>2</w:t>
      </w:r>
      <w:r w:rsidR="000151CD">
        <w:rPr>
          <w:lang w:val="pl-PL"/>
        </w:rPr>
        <w:t>.</w:t>
      </w:r>
    </w:p>
  </w:footnote>
  <w:footnote w:id="3">
    <w:p w14:paraId="06B9E1CB" w14:textId="0D392C3F" w:rsidR="00190AEC" w:rsidRPr="00383FBD" w:rsidRDefault="00190AEC" w:rsidP="000151CD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Niewłaściwe skreślić.</w:t>
      </w:r>
    </w:p>
  </w:footnote>
  <w:footnote w:id="4">
    <w:p w14:paraId="2C349536" w14:textId="77777777" w:rsidR="00190AEC" w:rsidRPr="003456B3" w:rsidRDefault="00190AEC" w:rsidP="000151CD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5">
    <w:p w14:paraId="6089D8B3" w14:textId="1DFC8ADD" w:rsidR="00190AEC" w:rsidRPr="00383FBD" w:rsidRDefault="00190AEC" w:rsidP="000151CD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Niewłaściwe skreślić.</w:t>
      </w:r>
    </w:p>
  </w:footnote>
  <w:footnote w:id="6">
    <w:p w14:paraId="598FC0A0" w14:textId="7E179F8D" w:rsidR="00190AEC" w:rsidRPr="00383FBD" w:rsidRDefault="00190AEC" w:rsidP="000151C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7">
    <w:p w14:paraId="7EA1600B" w14:textId="77777777" w:rsidR="00190AEC" w:rsidRPr="003456B3" w:rsidRDefault="00190AEC" w:rsidP="000151CD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8">
    <w:p w14:paraId="0FEE7A23" w14:textId="77777777" w:rsidR="00190AEC" w:rsidRPr="003456B3" w:rsidRDefault="00190AEC" w:rsidP="000151CD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9">
    <w:p w14:paraId="4AD0592C" w14:textId="77777777" w:rsidR="00190AEC" w:rsidRPr="003456B3" w:rsidRDefault="00190AEC" w:rsidP="000151CD">
      <w:pPr>
        <w:pStyle w:val="Tekstprzypisudolnego"/>
        <w:rPr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0E1F13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69CD8276" w:rsidR="00190AEC" w:rsidRPr="00D059C7" w:rsidRDefault="00190AEC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 w:rsidRPr="005D102F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79B8C9E1" wp14:editId="6418245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83A92"/>
    <w:multiLevelType w:val="hybridMultilevel"/>
    <w:tmpl w:val="4EAA5F20"/>
    <w:lvl w:ilvl="0" w:tplc="106E970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1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16E11"/>
    <w:multiLevelType w:val="hybridMultilevel"/>
    <w:tmpl w:val="D67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D436EA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5C621B"/>
    <w:multiLevelType w:val="hybridMultilevel"/>
    <w:tmpl w:val="02ACE1A8"/>
    <w:lvl w:ilvl="0" w:tplc="6DFCE3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0A323D"/>
    <w:multiLevelType w:val="hybridMultilevel"/>
    <w:tmpl w:val="9A949ED6"/>
    <w:lvl w:ilvl="0" w:tplc="F9A26D96">
      <w:start w:val="1"/>
      <w:numFmt w:val="lowerLetter"/>
      <w:lvlText w:val="%1)"/>
      <w:lvlJc w:val="left"/>
      <w:pPr>
        <w:ind w:left="578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9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62987">
    <w:abstractNumId w:val="3"/>
  </w:num>
  <w:num w:numId="2" w16cid:durableId="1030448928">
    <w:abstractNumId w:val="42"/>
  </w:num>
  <w:num w:numId="3" w16cid:durableId="1881935444">
    <w:abstractNumId w:val="18"/>
  </w:num>
  <w:num w:numId="4" w16cid:durableId="1035229257">
    <w:abstractNumId w:val="7"/>
  </w:num>
  <w:num w:numId="5" w16cid:durableId="1473523457">
    <w:abstractNumId w:val="35"/>
  </w:num>
  <w:num w:numId="6" w16cid:durableId="1976134169">
    <w:abstractNumId w:val="44"/>
  </w:num>
  <w:num w:numId="7" w16cid:durableId="434249593">
    <w:abstractNumId w:val="27"/>
  </w:num>
  <w:num w:numId="8" w16cid:durableId="2064865767">
    <w:abstractNumId w:val="60"/>
  </w:num>
  <w:num w:numId="9" w16cid:durableId="629559132">
    <w:abstractNumId w:val="4"/>
  </w:num>
  <w:num w:numId="10" w16cid:durableId="1280719044">
    <w:abstractNumId w:val="26"/>
  </w:num>
  <w:num w:numId="11" w16cid:durableId="1049649185">
    <w:abstractNumId w:val="50"/>
  </w:num>
  <w:num w:numId="12" w16cid:durableId="102308336">
    <w:abstractNumId w:val="1"/>
  </w:num>
  <w:num w:numId="13" w16cid:durableId="1703364249">
    <w:abstractNumId w:val="28"/>
  </w:num>
  <w:num w:numId="14" w16cid:durableId="1817842000">
    <w:abstractNumId w:val="8"/>
  </w:num>
  <w:num w:numId="15" w16cid:durableId="1689716571">
    <w:abstractNumId w:val="29"/>
  </w:num>
  <w:num w:numId="16" w16cid:durableId="311368637">
    <w:abstractNumId w:val="55"/>
  </w:num>
  <w:num w:numId="17" w16cid:durableId="1314068103">
    <w:abstractNumId w:val="0"/>
    <w:lvlOverride w:ilvl="0">
      <w:startOverride w:val="1"/>
    </w:lvlOverride>
  </w:num>
  <w:num w:numId="18" w16cid:durableId="2075160443">
    <w:abstractNumId w:val="45"/>
  </w:num>
  <w:num w:numId="19" w16cid:durableId="1801990567">
    <w:abstractNumId w:val="48"/>
  </w:num>
  <w:num w:numId="20" w16cid:durableId="1551309875">
    <w:abstractNumId w:val="13"/>
  </w:num>
  <w:num w:numId="21" w16cid:durableId="414460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7950266">
    <w:abstractNumId w:val="40"/>
  </w:num>
  <w:num w:numId="23" w16cid:durableId="1793282134">
    <w:abstractNumId w:val="21"/>
  </w:num>
  <w:num w:numId="24" w16cid:durableId="21156342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8245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1608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1127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51014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1813354">
    <w:abstractNumId w:val="16"/>
  </w:num>
  <w:num w:numId="30" w16cid:durableId="2567147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38775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4262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74178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5851407">
    <w:abstractNumId w:val="23"/>
  </w:num>
  <w:num w:numId="35" w16cid:durableId="11874523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5696932">
    <w:abstractNumId w:val="32"/>
  </w:num>
  <w:num w:numId="37" w16cid:durableId="5018234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57551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1149812">
    <w:abstractNumId w:val="20"/>
  </w:num>
  <w:num w:numId="40" w16cid:durableId="1935243313">
    <w:abstractNumId w:val="34"/>
  </w:num>
  <w:num w:numId="41" w16cid:durableId="445732892">
    <w:abstractNumId w:val="11"/>
  </w:num>
  <w:num w:numId="42" w16cid:durableId="2000646710">
    <w:abstractNumId w:val="30"/>
  </w:num>
  <w:num w:numId="43" w16cid:durableId="1674451099">
    <w:abstractNumId w:val="20"/>
  </w:num>
  <w:num w:numId="44" w16cid:durableId="177742082">
    <w:abstractNumId w:val="53"/>
  </w:num>
  <w:num w:numId="45" w16cid:durableId="555314480">
    <w:abstractNumId w:val="38"/>
  </w:num>
  <w:num w:numId="46" w16cid:durableId="1546333988">
    <w:abstractNumId w:val="6"/>
  </w:num>
  <w:num w:numId="47" w16cid:durableId="689449444">
    <w:abstractNumId w:val="12"/>
  </w:num>
  <w:num w:numId="48" w16cid:durableId="252784514">
    <w:abstractNumId w:val="48"/>
  </w:num>
  <w:num w:numId="49" w16cid:durableId="1141537924">
    <w:abstractNumId w:val="5"/>
  </w:num>
  <w:num w:numId="50" w16cid:durableId="1817718519">
    <w:abstractNumId w:val="56"/>
  </w:num>
  <w:num w:numId="51" w16cid:durableId="1917979734">
    <w:abstractNumId w:val="19"/>
  </w:num>
  <w:num w:numId="52" w16cid:durableId="1654486959">
    <w:abstractNumId w:val="2"/>
  </w:num>
  <w:num w:numId="53" w16cid:durableId="1338995444">
    <w:abstractNumId w:val="22"/>
  </w:num>
  <w:num w:numId="54" w16cid:durableId="1297024069">
    <w:abstractNumId w:val="13"/>
  </w:num>
  <w:num w:numId="55" w16cid:durableId="1012494408">
    <w:abstractNumId w:val="17"/>
  </w:num>
  <w:num w:numId="56" w16cid:durableId="526335998">
    <w:abstractNumId w:val="59"/>
  </w:num>
  <w:num w:numId="57" w16cid:durableId="18503659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64987963">
    <w:abstractNumId w:val="40"/>
  </w:num>
  <w:num w:numId="59" w16cid:durableId="261304073">
    <w:abstractNumId w:val="25"/>
  </w:num>
  <w:num w:numId="60" w16cid:durableId="1026518195">
    <w:abstractNumId w:val="14"/>
  </w:num>
  <w:num w:numId="61" w16cid:durableId="1880126429">
    <w:abstractNumId w:val="31"/>
  </w:num>
  <w:num w:numId="62" w16cid:durableId="2075010267">
    <w:abstractNumId w:val="24"/>
  </w:num>
  <w:num w:numId="63" w16cid:durableId="726496117">
    <w:abstractNumId w:val="51"/>
  </w:num>
  <w:num w:numId="64" w16cid:durableId="1799911849">
    <w:abstractNumId w:val="52"/>
  </w:num>
  <w:num w:numId="65" w16cid:durableId="625549932">
    <w:abstractNumId w:val="15"/>
  </w:num>
  <w:num w:numId="66" w16cid:durableId="94832901">
    <w:abstractNumId w:val="37"/>
  </w:num>
  <w:num w:numId="67" w16cid:durableId="845173471">
    <w:abstractNumId w:val="47"/>
  </w:num>
  <w:num w:numId="68" w16cid:durableId="1987123640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7DA"/>
    <w:rsid w:val="0000082A"/>
    <w:rsid w:val="00001476"/>
    <w:rsid w:val="00003B0F"/>
    <w:rsid w:val="0000562A"/>
    <w:rsid w:val="00006712"/>
    <w:rsid w:val="00010DAC"/>
    <w:rsid w:val="000116FE"/>
    <w:rsid w:val="000133F5"/>
    <w:rsid w:val="000151CD"/>
    <w:rsid w:val="00015722"/>
    <w:rsid w:val="00016A55"/>
    <w:rsid w:val="0002086C"/>
    <w:rsid w:val="0002261D"/>
    <w:rsid w:val="000227F8"/>
    <w:rsid w:val="000256E7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633C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1F13"/>
    <w:rsid w:val="000E3439"/>
    <w:rsid w:val="000E5BFC"/>
    <w:rsid w:val="000E72FF"/>
    <w:rsid w:val="000F3ED2"/>
    <w:rsid w:val="000F466A"/>
    <w:rsid w:val="000F5BB1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1B4B"/>
    <w:rsid w:val="00164271"/>
    <w:rsid w:val="00164D26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2BBD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1D27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04D02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0ADC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5E9C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56A19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E61E6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947B3"/>
    <w:rsid w:val="004A78FD"/>
    <w:rsid w:val="004B12E8"/>
    <w:rsid w:val="004B4CFF"/>
    <w:rsid w:val="004B62A3"/>
    <w:rsid w:val="004B6696"/>
    <w:rsid w:val="004B6A07"/>
    <w:rsid w:val="004C20DC"/>
    <w:rsid w:val="004D49E0"/>
    <w:rsid w:val="004D583B"/>
    <w:rsid w:val="004D63AA"/>
    <w:rsid w:val="004E0467"/>
    <w:rsid w:val="004F2176"/>
    <w:rsid w:val="004F218B"/>
    <w:rsid w:val="004F2586"/>
    <w:rsid w:val="004F3135"/>
    <w:rsid w:val="004F39D2"/>
    <w:rsid w:val="004F3B89"/>
    <w:rsid w:val="004F442D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5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01EC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B7414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3FF6"/>
    <w:rsid w:val="007054FE"/>
    <w:rsid w:val="007069B2"/>
    <w:rsid w:val="007117BE"/>
    <w:rsid w:val="00712094"/>
    <w:rsid w:val="0071263D"/>
    <w:rsid w:val="007132D7"/>
    <w:rsid w:val="007138AC"/>
    <w:rsid w:val="0071512F"/>
    <w:rsid w:val="00715A90"/>
    <w:rsid w:val="00716A96"/>
    <w:rsid w:val="00721008"/>
    <w:rsid w:val="00721660"/>
    <w:rsid w:val="00725B70"/>
    <w:rsid w:val="00734207"/>
    <w:rsid w:val="0073478D"/>
    <w:rsid w:val="00742163"/>
    <w:rsid w:val="0074554F"/>
    <w:rsid w:val="0075292F"/>
    <w:rsid w:val="0075389C"/>
    <w:rsid w:val="00753BC9"/>
    <w:rsid w:val="00754763"/>
    <w:rsid w:val="00755831"/>
    <w:rsid w:val="00763DF4"/>
    <w:rsid w:val="00766733"/>
    <w:rsid w:val="007678B9"/>
    <w:rsid w:val="00770009"/>
    <w:rsid w:val="0077165A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0CB8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1138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C7B12"/>
    <w:rsid w:val="008D2B3E"/>
    <w:rsid w:val="008D4E82"/>
    <w:rsid w:val="008D6046"/>
    <w:rsid w:val="008D73CA"/>
    <w:rsid w:val="008E11DD"/>
    <w:rsid w:val="008E2AAB"/>
    <w:rsid w:val="008E3FE0"/>
    <w:rsid w:val="008E4E56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34249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83C8A"/>
    <w:rsid w:val="00AA3B1E"/>
    <w:rsid w:val="00AA44FB"/>
    <w:rsid w:val="00AA6101"/>
    <w:rsid w:val="00AA64A9"/>
    <w:rsid w:val="00AB0A8D"/>
    <w:rsid w:val="00AB0D3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3405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4B39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0D7E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46A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06F6B"/>
    <w:rsid w:val="00D15BDF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4735"/>
    <w:rsid w:val="00D55B9D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BD4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1F03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1D10"/>
    <w:rsid w:val="00EF0E04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5A44"/>
    <w:rsid w:val="00F26170"/>
    <w:rsid w:val="00F26D9D"/>
    <w:rsid w:val="00F27846"/>
    <w:rsid w:val="00F3005C"/>
    <w:rsid w:val="00F3079B"/>
    <w:rsid w:val="00F34D80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803BF"/>
    <w:rsid w:val="00F82FB7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082A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417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96AABCD4-66E9-48E2-85D6-D6697CC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0151CD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0151CD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4056-4A89-40B2-9075-6863EAC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6623</Words>
  <Characters>39741</Characters>
  <Application>Microsoft Office Word</Application>
  <DocSecurity>0</DocSecurity>
  <Lines>331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Aleksandra Orzechowska | Łukasiewicz - PORT Polski Ośrodek Rozwoju Technologii</cp:lastModifiedBy>
  <cp:revision>20</cp:revision>
  <cp:lastPrinted>2019-04-09T05:48:00Z</cp:lastPrinted>
  <dcterms:created xsi:type="dcterms:W3CDTF">2022-08-12T09:31:00Z</dcterms:created>
  <dcterms:modified xsi:type="dcterms:W3CDTF">2022-12-05T13:18:00Z</dcterms:modified>
</cp:coreProperties>
</file>