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9918" w14:textId="77777777" w:rsidR="00CA169C" w:rsidRDefault="00CA169C" w:rsidP="00CA169C">
      <w:pPr>
        <w:jc w:val="both"/>
        <w:rPr>
          <w:rFonts w:ascii="Tahoma" w:hAnsi="Tahoma" w:cs="Tahoma"/>
          <w:b/>
          <w:sz w:val="20"/>
          <w:szCs w:val="20"/>
        </w:rPr>
      </w:pPr>
      <w:r w:rsidRPr="003E4BCA">
        <w:rPr>
          <w:rFonts w:ascii="Tahoma" w:hAnsi="Tahoma" w:cs="Tahoma"/>
          <w:b/>
          <w:sz w:val="20"/>
          <w:szCs w:val="20"/>
        </w:rPr>
        <w:t xml:space="preserve">Załącznik Nr 4 do SIWZ </w:t>
      </w:r>
    </w:p>
    <w:p w14:paraId="21DCFB46" w14:textId="77777777" w:rsidR="00CA169C" w:rsidRPr="00700CAC" w:rsidRDefault="00CA169C" w:rsidP="00CA169C">
      <w:pPr>
        <w:widowControl w:val="0"/>
        <w:suppressAutoHyphens w:val="0"/>
        <w:autoSpaceDE w:val="0"/>
        <w:autoSpaceDN w:val="0"/>
        <w:adjustRightInd w:val="0"/>
        <w:spacing w:line="240" w:lineRule="auto"/>
        <w:ind w:firstLine="720"/>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UMOWA PROJEKT</w:t>
      </w:r>
    </w:p>
    <w:p w14:paraId="35A05FD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6489391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7F5FB823" w14:textId="50390FF5"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dniu </w:t>
      </w:r>
      <w:r w:rsidRPr="00700CAC">
        <w:rPr>
          <w:rFonts w:ascii="Tahoma" w:hAnsi="Tahoma" w:cs="Tahoma"/>
          <w:b/>
          <w:bCs/>
          <w:kern w:val="0"/>
          <w:sz w:val="20"/>
          <w:szCs w:val="20"/>
          <w:lang w:eastAsia="pl-PL" w:bidi="ar-SA"/>
        </w:rPr>
        <w:t xml:space="preserve">…………………. </w:t>
      </w:r>
      <w:r>
        <w:rPr>
          <w:rFonts w:ascii="Tahoma" w:hAnsi="Tahoma" w:cs="Tahoma"/>
          <w:b/>
          <w:bCs/>
          <w:kern w:val="0"/>
          <w:sz w:val="20"/>
          <w:szCs w:val="20"/>
          <w:lang w:eastAsia="pl-PL" w:bidi="ar-SA"/>
        </w:rPr>
        <w:t>2021</w:t>
      </w:r>
      <w:r w:rsidRPr="00700CAC">
        <w:rPr>
          <w:rFonts w:ascii="Tahoma" w:hAnsi="Tahoma" w:cs="Tahoma"/>
          <w:b/>
          <w:bCs/>
          <w:kern w:val="0"/>
          <w:sz w:val="20"/>
          <w:szCs w:val="20"/>
          <w:lang w:eastAsia="pl-PL" w:bidi="ar-SA"/>
        </w:rPr>
        <w:t>r</w:t>
      </w:r>
      <w:r w:rsidRPr="00700CAC">
        <w:rPr>
          <w:rFonts w:ascii="Tahoma" w:hAnsi="Tahoma" w:cs="Tahoma"/>
          <w:kern w:val="0"/>
          <w:sz w:val="20"/>
          <w:szCs w:val="20"/>
          <w:lang w:eastAsia="pl-PL" w:bidi="ar-SA"/>
        </w:rPr>
        <w:t>. w Olsztynie pomiędzy</w:t>
      </w:r>
      <w:r>
        <w:rPr>
          <w:rFonts w:ascii="Tahoma" w:hAnsi="Tahoma" w:cs="Tahoma"/>
          <w:kern w:val="0"/>
          <w:sz w:val="20"/>
          <w:szCs w:val="20"/>
          <w:lang w:eastAsia="pl-PL" w:bidi="ar-SA"/>
        </w:rPr>
        <w:t xml:space="preserve"> Powiatem Olsztyńskim, Plac Bema 5, 10-516 Olsztyn, NIP: ……………………………….., w imieniu którego działa</w:t>
      </w:r>
      <w:r w:rsidRPr="00700CAC">
        <w:rPr>
          <w:rFonts w:ascii="Tahoma" w:hAnsi="Tahoma" w:cs="Tahoma"/>
          <w:kern w:val="0"/>
          <w:sz w:val="20"/>
          <w:szCs w:val="20"/>
          <w:lang w:eastAsia="pl-PL" w:bidi="ar-SA"/>
        </w:rPr>
        <w:t xml:space="preserve"> </w:t>
      </w:r>
      <w:r>
        <w:rPr>
          <w:rFonts w:ascii="Tahoma" w:hAnsi="Tahoma" w:cs="Tahoma"/>
          <w:kern w:val="0"/>
          <w:sz w:val="20"/>
          <w:szCs w:val="20"/>
          <w:lang w:eastAsia="pl-PL" w:bidi="ar-SA"/>
        </w:rPr>
        <w:t>Powiatowa Służba Drogowa w Olsztynie, ul. Cementowa 3, 10-429 Olsztyn, zwana „Zamawiającym” reprezentowanym przez:</w:t>
      </w:r>
    </w:p>
    <w:p w14:paraId="16280AE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 xml:space="preserve">Dariusza Jasińskiego </w:t>
      </w:r>
      <w:r w:rsidRPr="00700CAC">
        <w:rPr>
          <w:rFonts w:ascii="Tahoma" w:hAnsi="Tahoma" w:cs="Tahoma"/>
          <w:kern w:val="0"/>
          <w:sz w:val="20"/>
          <w:szCs w:val="20"/>
          <w:lang w:eastAsia="pl-PL" w:bidi="ar-SA"/>
        </w:rPr>
        <w:tab/>
      </w:r>
      <w:r>
        <w:rPr>
          <w:rFonts w:ascii="Tahoma" w:hAnsi="Tahoma" w:cs="Tahoma"/>
          <w:kern w:val="0"/>
          <w:sz w:val="20"/>
          <w:szCs w:val="20"/>
          <w:lang w:eastAsia="pl-PL" w:bidi="ar-SA"/>
        </w:rPr>
        <w:tab/>
      </w: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Dyrektor</w:t>
      </w:r>
      <w:r>
        <w:rPr>
          <w:rFonts w:ascii="Tahoma" w:hAnsi="Tahoma" w:cs="Tahoma"/>
          <w:kern w:val="0"/>
          <w:sz w:val="20"/>
          <w:szCs w:val="20"/>
          <w:lang w:eastAsia="pl-PL" w:bidi="ar-SA"/>
        </w:rPr>
        <w:t>a</w:t>
      </w:r>
      <w:r w:rsidRPr="00700CAC">
        <w:rPr>
          <w:rFonts w:ascii="Tahoma" w:hAnsi="Tahoma" w:cs="Tahoma"/>
          <w:kern w:val="0"/>
          <w:sz w:val="20"/>
          <w:szCs w:val="20"/>
          <w:lang w:eastAsia="pl-PL" w:bidi="ar-SA"/>
        </w:rPr>
        <w:t xml:space="preserve"> </w:t>
      </w:r>
    </w:p>
    <w:p w14:paraId="19381BD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przy kontrasygnacie </w:t>
      </w:r>
    </w:p>
    <w:p w14:paraId="188FBBC1"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Ireny </w:t>
      </w:r>
      <w:proofErr w:type="spellStart"/>
      <w:r w:rsidRPr="00700CAC">
        <w:rPr>
          <w:rFonts w:ascii="Tahoma" w:hAnsi="Tahoma" w:cs="Tahoma"/>
          <w:kern w:val="0"/>
          <w:sz w:val="20"/>
          <w:szCs w:val="20"/>
          <w:lang w:eastAsia="pl-PL" w:bidi="ar-SA"/>
        </w:rPr>
        <w:t>Bochno</w:t>
      </w:r>
      <w:proofErr w:type="spellEnd"/>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w:t>
      </w:r>
      <w:r w:rsidRPr="00700CAC">
        <w:rPr>
          <w:rFonts w:ascii="Tahoma" w:hAnsi="Tahoma" w:cs="Tahoma"/>
          <w:kern w:val="0"/>
          <w:sz w:val="20"/>
          <w:szCs w:val="20"/>
          <w:lang w:eastAsia="pl-PL" w:bidi="ar-SA"/>
        </w:rPr>
        <w:tab/>
        <w:t>Głównej Księgowej,</w:t>
      </w:r>
    </w:p>
    <w:p w14:paraId="5D228FA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p>
    <w:p w14:paraId="11ED46B8" w14:textId="77777777" w:rsidR="00CA169C" w:rsidRPr="00700CAC" w:rsidRDefault="00CA169C" w:rsidP="00CA169C">
      <w:pPr>
        <w:widowControl w:val="0"/>
        <w:suppressAutoHyphens w:val="0"/>
        <w:autoSpaceDE w:val="0"/>
        <w:autoSpaceDN w:val="0"/>
        <w:adjustRightInd w:val="0"/>
        <w:spacing w:after="120" w:line="240" w:lineRule="auto"/>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a firmą </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zwaną dalej „Wykonawcą”, NIP:…………………………………,REGON ……………………………………………………….. w imieniu której  działają:</w:t>
      </w:r>
    </w:p>
    <w:p w14:paraId="56BEC6E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6FE15F6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E4A8390" w14:textId="74D58A7C" w:rsidR="00CA169C" w:rsidRPr="00700CAC" w:rsidRDefault="00CA169C" w:rsidP="00605DF2">
      <w:pPr>
        <w:widowControl w:val="0"/>
        <w:suppressAutoHyphens w:val="0"/>
        <w:autoSpaceDE w:val="0"/>
        <w:autoSpaceDN w:val="0"/>
        <w:adjustRightInd w:val="0"/>
        <w:spacing w:line="36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 podstawie dokonanego przez Zamawiającego wyboru oferty Wykonawcy w drodze przetargu nieograniczonego </w:t>
      </w:r>
      <w:r>
        <w:rPr>
          <w:rFonts w:ascii="Tahoma" w:hAnsi="Tahoma" w:cs="Tahoma"/>
          <w:kern w:val="0"/>
          <w:sz w:val="20"/>
          <w:szCs w:val="20"/>
          <w:lang w:eastAsia="pl-PL" w:bidi="ar-SA"/>
        </w:rPr>
        <w:t>ZP.262.</w:t>
      </w:r>
      <w:r w:rsidR="00DF221D">
        <w:rPr>
          <w:rFonts w:ascii="Tahoma" w:hAnsi="Tahoma" w:cs="Tahoma"/>
          <w:kern w:val="0"/>
          <w:sz w:val="20"/>
          <w:szCs w:val="20"/>
          <w:lang w:eastAsia="pl-PL" w:bidi="ar-SA"/>
        </w:rPr>
        <w:t>16</w:t>
      </w:r>
      <w:r>
        <w:rPr>
          <w:rFonts w:ascii="Tahoma" w:hAnsi="Tahoma" w:cs="Tahoma"/>
          <w:kern w:val="0"/>
          <w:sz w:val="20"/>
          <w:szCs w:val="20"/>
          <w:lang w:eastAsia="pl-PL" w:bidi="ar-SA"/>
        </w:rPr>
        <w:t xml:space="preserve">.2021 </w:t>
      </w:r>
      <w:r w:rsidRPr="00700CAC">
        <w:rPr>
          <w:rFonts w:ascii="Tahoma" w:hAnsi="Tahoma" w:cs="Tahoma"/>
          <w:bCs/>
          <w:kern w:val="0"/>
          <w:sz w:val="20"/>
          <w:szCs w:val="20"/>
          <w:lang w:eastAsia="pl-PL" w:bidi="ar-SA"/>
        </w:rPr>
        <w:t xml:space="preserve">na realizację zamówienia pn.: </w:t>
      </w:r>
      <w:r w:rsidRPr="00700CAC">
        <w:rPr>
          <w:rFonts w:ascii="Tahoma" w:hAnsi="Tahoma" w:cs="Tahoma"/>
          <w:b/>
          <w:kern w:val="0"/>
          <w:sz w:val="20"/>
          <w:szCs w:val="20"/>
          <w:lang w:eastAsia="pl-PL" w:bidi="ar-SA"/>
        </w:rPr>
        <w:t>„</w:t>
      </w:r>
      <w:r w:rsidR="00605DF2">
        <w:rPr>
          <w:rFonts w:ascii="Tahoma" w:hAnsi="Tahoma" w:cs="Tahoma"/>
          <w:b/>
          <w:kern w:val="0"/>
          <w:sz w:val="20"/>
          <w:szCs w:val="20"/>
          <w:lang w:eastAsia="pl-PL" w:bidi="ar-SA"/>
        </w:rPr>
        <w:t xml:space="preserve">Likwidacja przełomu </w:t>
      </w:r>
      <w:r w:rsidR="00ED362D">
        <w:rPr>
          <w:rFonts w:ascii="Tahoma" w:hAnsi="Tahoma" w:cs="Tahoma"/>
          <w:b/>
          <w:kern w:val="0"/>
          <w:sz w:val="20"/>
          <w:szCs w:val="20"/>
          <w:lang w:eastAsia="pl-PL" w:bidi="ar-SA"/>
        </w:rPr>
        <w:t>w</w:t>
      </w:r>
      <w:r w:rsidR="00DF221D">
        <w:rPr>
          <w:rFonts w:ascii="Tahoma" w:hAnsi="Tahoma" w:cs="Tahoma"/>
          <w:b/>
          <w:kern w:val="0"/>
          <w:sz w:val="20"/>
          <w:szCs w:val="20"/>
          <w:lang w:eastAsia="pl-PL" w:bidi="ar-SA"/>
        </w:rPr>
        <w:t xml:space="preserve"> ciągu drogi powiatowej Nr 1203</w:t>
      </w:r>
      <w:r w:rsidR="00B300E5">
        <w:rPr>
          <w:rFonts w:ascii="Tahoma" w:hAnsi="Tahoma" w:cs="Tahoma"/>
          <w:b/>
          <w:kern w:val="0"/>
          <w:sz w:val="20"/>
          <w:szCs w:val="20"/>
          <w:lang w:eastAsia="pl-PL" w:bidi="ar-SA"/>
        </w:rPr>
        <w:t xml:space="preserve">N w miejscowości </w:t>
      </w:r>
      <w:r w:rsidR="00DF221D">
        <w:rPr>
          <w:rFonts w:ascii="Tahoma" w:hAnsi="Tahoma" w:cs="Tahoma"/>
          <w:b/>
          <w:kern w:val="0"/>
          <w:sz w:val="20"/>
          <w:szCs w:val="20"/>
          <w:lang w:eastAsia="pl-PL" w:bidi="ar-SA"/>
        </w:rPr>
        <w:t>Nowe Kawkowo</w:t>
      </w:r>
      <w:r w:rsidR="00605DF2">
        <w:rPr>
          <w:rFonts w:ascii="Tahoma" w:hAnsi="Tahoma" w:cs="Tahoma"/>
          <w:b/>
          <w:kern w:val="0"/>
          <w:sz w:val="20"/>
          <w:szCs w:val="20"/>
          <w:lang w:eastAsia="pl-PL" w:bidi="ar-SA"/>
        </w:rPr>
        <w:t xml:space="preserve">”, </w:t>
      </w:r>
      <w:r w:rsidRPr="00700CAC">
        <w:rPr>
          <w:rFonts w:ascii="Tahoma" w:hAnsi="Tahoma" w:cs="Tahoma"/>
          <w:kern w:val="0"/>
          <w:sz w:val="20"/>
          <w:szCs w:val="20"/>
          <w:lang w:eastAsia="pl-PL" w:bidi="ar-SA"/>
        </w:rPr>
        <w:t>została zawarta umowa następującej treści:</w:t>
      </w:r>
    </w:p>
    <w:p w14:paraId="7BA607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w:t>
      </w:r>
    </w:p>
    <w:p w14:paraId="2B68579C" w14:textId="60DB404F"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 xml:space="preserve">Zamawiający zleca, a Wykonawca przyjmuje do wykonania roboty </w:t>
      </w:r>
      <w:r w:rsidR="00605DF2">
        <w:rPr>
          <w:rFonts w:ascii="Tahoma" w:hAnsi="Tahoma" w:cs="Tahoma"/>
          <w:kern w:val="0"/>
          <w:sz w:val="20"/>
          <w:szCs w:val="20"/>
          <w:lang w:eastAsia="pl-PL" w:bidi="ar-SA"/>
        </w:rPr>
        <w:t xml:space="preserve">budowlane związane z likwidacją przełomu </w:t>
      </w:r>
      <w:r w:rsidR="00DF221D">
        <w:rPr>
          <w:rFonts w:ascii="Tahoma" w:hAnsi="Tahoma" w:cs="Tahoma"/>
          <w:kern w:val="0"/>
          <w:sz w:val="20"/>
          <w:szCs w:val="20"/>
          <w:lang w:eastAsia="pl-PL" w:bidi="ar-SA"/>
        </w:rPr>
        <w:t>w ciągu drogi powiatowej Nr 1203</w:t>
      </w:r>
      <w:r w:rsidR="00605DF2">
        <w:rPr>
          <w:rFonts w:ascii="Tahoma" w:hAnsi="Tahoma" w:cs="Tahoma"/>
          <w:kern w:val="0"/>
          <w:sz w:val="20"/>
          <w:szCs w:val="20"/>
          <w:lang w:eastAsia="pl-PL" w:bidi="ar-SA"/>
        </w:rPr>
        <w:t xml:space="preserve">N </w:t>
      </w:r>
      <w:r w:rsidR="00D86820">
        <w:rPr>
          <w:rFonts w:ascii="Tahoma" w:hAnsi="Tahoma" w:cs="Tahoma"/>
          <w:kern w:val="0"/>
          <w:sz w:val="20"/>
          <w:szCs w:val="20"/>
          <w:lang w:eastAsia="pl-PL" w:bidi="ar-SA"/>
        </w:rPr>
        <w:t xml:space="preserve">w miejscowości </w:t>
      </w:r>
      <w:r w:rsidR="00DF221D">
        <w:rPr>
          <w:rFonts w:ascii="Tahoma" w:hAnsi="Tahoma" w:cs="Tahoma"/>
          <w:kern w:val="0"/>
          <w:sz w:val="20"/>
          <w:szCs w:val="20"/>
          <w:lang w:eastAsia="pl-PL" w:bidi="ar-SA"/>
        </w:rPr>
        <w:t>Nowe Kawkowo</w:t>
      </w:r>
      <w:r w:rsidR="009B04B7">
        <w:rPr>
          <w:rFonts w:ascii="Tahoma" w:hAnsi="Tahoma" w:cs="Tahoma"/>
          <w:kern w:val="0"/>
          <w:sz w:val="20"/>
          <w:szCs w:val="20"/>
          <w:lang w:eastAsia="pl-PL" w:bidi="ar-SA"/>
        </w:rPr>
        <w:t>,</w:t>
      </w:r>
      <w:r w:rsidR="00605DF2">
        <w:rPr>
          <w:rFonts w:ascii="Tahoma" w:hAnsi="Tahoma" w:cs="Tahoma"/>
          <w:kern w:val="0"/>
          <w:sz w:val="20"/>
          <w:szCs w:val="20"/>
          <w:lang w:eastAsia="pl-PL" w:bidi="ar-SA"/>
        </w:rPr>
        <w:t xml:space="preserve"> od km </w:t>
      </w:r>
      <w:r w:rsidR="00DF221D">
        <w:rPr>
          <w:rFonts w:ascii="Tahoma" w:hAnsi="Tahoma" w:cs="Tahoma"/>
          <w:kern w:val="0"/>
          <w:sz w:val="20"/>
          <w:szCs w:val="20"/>
          <w:lang w:eastAsia="pl-PL" w:bidi="ar-SA"/>
        </w:rPr>
        <w:t xml:space="preserve">8+080 </w:t>
      </w:r>
      <w:r w:rsidR="00B300E5">
        <w:rPr>
          <w:rFonts w:ascii="Tahoma" w:hAnsi="Tahoma" w:cs="Tahoma"/>
          <w:kern w:val="0"/>
          <w:sz w:val="20"/>
          <w:szCs w:val="20"/>
          <w:lang w:eastAsia="pl-PL" w:bidi="ar-SA"/>
        </w:rPr>
        <w:t>do km</w:t>
      </w:r>
      <w:r w:rsidR="00DF221D">
        <w:rPr>
          <w:rFonts w:ascii="Tahoma" w:hAnsi="Tahoma" w:cs="Tahoma"/>
          <w:kern w:val="0"/>
          <w:sz w:val="20"/>
          <w:szCs w:val="20"/>
          <w:lang w:eastAsia="pl-PL" w:bidi="ar-SA"/>
        </w:rPr>
        <w:t xml:space="preserve"> 0+090</w:t>
      </w:r>
      <w:r w:rsidR="003658B4">
        <w:rPr>
          <w:rFonts w:ascii="Tahoma" w:hAnsi="Tahoma" w:cs="Tahoma"/>
          <w:kern w:val="0"/>
          <w:sz w:val="20"/>
          <w:szCs w:val="20"/>
          <w:lang w:eastAsia="pl-PL" w:bidi="ar-SA"/>
        </w:rPr>
        <w:t>.</w:t>
      </w:r>
    </w:p>
    <w:p w14:paraId="53482EB0" w14:textId="3549887A" w:rsidR="00605DF2" w:rsidRDefault="00CA169C" w:rsidP="00CA169C">
      <w:pPr>
        <w:suppressAutoHyphens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r>
      <w:r w:rsidR="00605DF2">
        <w:rPr>
          <w:rFonts w:ascii="Tahoma" w:hAnsi="Tahoma" w:cs="Tahoma"/>
          <w:kern w:val="0"/>
          <w:sz w:val="20"/>
          <w:szCs w:val="20"/>
          <w:lang w:eastAsia="pl-PL" w:bidi="ar-SA"/>
        </w:rPr>
        <w:t>Szczegółowy opis zamówienia</w:t>
      </w:r>
      <w:r w:rsidR="007279B5">
        <w:rPr>
          <w:rFonts w:ascii="Tahoma" w:hAnsi="Tahoma" w:cs="Tahoma"/>
          <w:kern w:val="0"/>
          <w:sz w:val="20"/>
          <w:szCs w:val="20"/>
          <w:lang w:eastAsia="pl-PL" w:bidi="ar-SA"/>
        </w:rPr>
        <w:t xml:space="preserve"> zawierają</w:t>
      </w:r>
      <w:r w:rsidR="00605DF2">
        <w:rPr>
          <w:rFonts w:ascii="Tahoma" w:hAnsi="Tahoma" w:cs="Tahoma"/>
          <w:kern w:val="0"/>
          <w:sz w:val="20"/>
          <w:szCs w:val="20"/>
          <w:lang w:eastAsia="pl-PL" w:bidi="ar-SA"/>
        </w:rPr>
        <w:t>:</w:t>
      </w:r>
    </w:p>
    <w:p w14:paraId="47416ED7" w14:textId="0392E9EB"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a)</w:t>
      </w:r>
      <w:r>
        <w:rPr>
          <w:rFonts w:ascii="Tahoma" w:hAnsi="Tahoma" w:cs="Tahoma"/>
          <w:kern w:val="0"/>
          <w:sz w:val="20"/>
          <w:szCs w:val="20"/>
          <w:lang w:eastAsia="pl-PL" w:bidi="ar-SA"/>
        </w:rPr>
        <w:tab/>
        <w:t>Oferta wraz z kosztorysem ofertowym,</w:t>
      </w:r>
    </w:p>
    <w:p w14:paraId="4DEC5C1B"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b)</w:t>
      </w:r>
      <w:r>
        <w:rPr>
          <w:rFonts w:ascii="Tahoma" w:hAnsi="Tahoma" w:cs="Tahoma"/>
          <w:kern w:val="0"/>
          <w:sz w:val="20"/>
          <w:szCs w:val="20"/>
          <w:lang w:eastAsia="pl-PL" w:bidi="ar-SA"/>
        </w:rPr>
        <w:tab/>
        <w:t>opis przedmiotu zamówienia wraz ze szkicem lokalizacji - Załącznik Nr 3 i 3a do SWZ;</w:t>
      </w:r>
    </w:p>
    <w:p w14:paraId="26FE3999"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c)</w:t>
      </w:r>
      <w:r>
        <w:rPr>
          <w:rFonts w:ascii="Tahoma" w:hAnsi="Tahoma" w:cs="Tahoma"/>
          <w:kern w:val="0"/>
          <w:sz w:val="20"/>
          <w:szCs w:val="20"/>
          <w:lang w:eastAsia="pl-PL" w:bidi="ar-SA"/>
        </w:rPr>
        <w:tab/>
        <w:t>Specyfikacje techniczne wykonania i odbioru robót;</w:t>
      </w:r>
    </w:p>
    <w:p w14:paraId="5CF5BAD6" w14:textId="08DF2B4F" w:rsidR="00CA169C"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które stano</w:t>
      </w:r>
      <w:r w:rsidR="007279B5">
        <w:rPr>
          <w:rFonts w:ascii="Tahoma" w:hAnsi="Tahoma" w:cs="Tahoma"/>
          <w:kern w:val="0"/>
          <w:sz w:val="20"/>
          <w:szCs w:val="20"/>
          <w:lang w:eastAsia="pl-PL" w:bidi="ar-SA"/>
        </w:rPr>
        <w:t>wią integralne części umowy.</w:t>
      </w:r>
      <w:r>
        <w:rPr>
          <w:rFonts w:ascii="Tahoma" w:hAnsi="Tahoma" w:cs="Tahoma"/>
          <w:kern w:val="0"/>
          <w:sz w:val="20"/>
          <w:szCs w:val="20"/>
          <w:lang w:eastAsia="pl-PL" w:bidi="ar-SA"/>
        </w:rPr>
        <w:t xml:space="preserve"> </w:t>
      </w:r>
    </w:p>
    <w:p w14:paraId="71EEDBC9" w14:textId="77777777" w:rsidR="00605DF2" w:rsidRPr="00700CAC" w:rsidRDefault="00605DF2" w:rsidP="00CA169C">
      <w:pPr>
        <w:suppressAutoHyphens w:val="0"/>
        <w:spacing w:line="240" w:lineRule="auto"/>
        <w:ind w:left="426" w:hanging="426"/>
        <w:jc w:val="both"/>
        <w:rPr>
          <w:rFonts w:ascii="Tahoma" w:hAnsi="Tahoma" w:cs="Tahoma"/>
          <w:kern w:val="0"/>
          <w:sz w:val="20"/>
          <w:szCs w:val="20"/>
          <w:lang w:eastAsia="pl-PL" w:bidi="ar-SA"/>
        </w:rPr>
      </w:pPr>
    </w:p>
    <w:p w14:paraId="5A0D824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w:t>
      </w:r>
    </w:p>
    <w:p w14:paraId="534CA6A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sidRPr="00700CAC">
        <w:rPr>
          <w:rFonts w:ascii="Tahoma" w:hAnsi="Tahoma" w:cs="Tahoma"/>
          <w:kern w:val="0"/>
          <w:sz w:val="20"/>
          <w:szCs w:val="20"/>
          <w:lang w:eastAsia="pl-PL" w:bidi="ar-SA"/>
        </w:rPr>
        <w:t xml:space="preserve">Termin realizacji przedmiotu umowy: </w:t>
      </w:r>
      <w:r>
        <w:rPr>
          <w:rFonts w:ascii="Tahoma" w:hAnsi="Tahoma" w:cs="Tahoma"/>
          <w:kern w:val="0"/>
          <w:sz w:val="20"/>
          <w:szCs w:val="20"/>
          <w:lang w:eastAsia="pl-PL" w:bidi="ar-SA"/>
        </w:rPr>
        <w:t xml:space="preserve"> w terminie ……………. dnia od dnia następnego po przekazaniu terenu budowy.</w:t>
      </w:r>
    </w:p>
    <w:p w14:paraId="3EA236F9"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3</w:t>
      </w:r>
    </w:p>
    <w:p w14:paraId="7023D448"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Przedmiot umowy Wykonawca wykona na podstawie wymagań określonych w Specyfikacji Istotnych Warunków Zamówienia, specyfikacjach technicznych wykonania i odbioru robót, kosztorysie ofertowym oraz zgodnie z obowiązującymi przepisami, normami i sztuką budowlaną. </w:t>
      </w:r>
    </w:p>
    <w:p w14:paraId="2993C897"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4</w:t>
      </w:r>
    </w:p>
    <w:p w14:paraId="31B76545"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wynagrodzenie, które obejmuje wszystkie koszty związane z wykonaniem przedmiotu umowy i należności przysługujące Wykonawcy.</w:t>
      </w:r>
    </w:p>
    <w:p w14:paraId="63B4D790"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Wysokość wynagrodzenia za roboty objęte niniejszą umową określa się na kwotę brutto nie wyższą niż </w:t>
      </w:r>
      <w:r w:rsidRPr="00700CAC">
        <w:rPr>
          <w:rFonts w:ascii="Tahoma" w:hAnsi="Tahoma" w:cs="Tahoma"/>
          <w:b/>
          <w:bCs/>
          <w:kern w:val="0"/>
          <w:sz w:val="20"/>
          <w:szCs w:val="20"/>
          <w:lang w:eastAsia="pl-PL" w:bidi="ar-SA"/>
        </w:rPr>
        <w:t>………………….. zł</w:t>
      </w:r>
      <w:r w:rsidRPr="00700CAC">
        <w:rPr>
          <w:rFonts w:ascii="Tahoma" w:hAnsi="Tahoma" w:cs="Tahoma"/>
          <w:kern w:val="0"/>
          <w:sz w:val="20"/>
          <w:szCs w:val="20"/>
          <w:lang w:eastAsia="pl-PL" w:bidi="ar-SA"/>
        </w:rPr>
        <w:t>. (słowne:</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Powyższa kwota obejmuje podatek VAT zgodnie z obowiązującymi przepisami.</w:t>
      </w:r>
    </w:p>
    <w:p w14:paraId="2BBEA4CD" w14:textId="5B9C0BFD"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Należności Wykonawcy za wykonane roboty będą rozliczone na podstawie </w:t>
      </w:r>
      <w:r w:rsidR="00E9126B">
        <w:rPr>
          <w:rFonts w:ascii="Tahoma" w:hAnsi="Tahoma" w:cs="Tahoma"/>
          <w:kern w:val="0"/>
          <w:sz w:val="20"/>
          <w:szCs w:val="20"/>
          <w:lang w:eastAsia="pl-PL" w:bidi="ar-SA"/>
        </w:rPr>
        <w:t xml:space="preserve">cen jednostkowych zawartych w kosztorysie ofertowym dołączonym do oferty i </w:t>
      </w:r>
      <w:r w:rsidRPr="00700CAC">
        <w:rPr>
          <w:rFonts w:ascii="Tahoma" w:hAnsi="Tahoma" w:cs="Tahoma"/>
          <w:kern w:val="0"/>
          <w:sz w:val="20"/>
          <w:szCs w:val="20"/>
          <w:lang w:eastAsia="pl-PL" w:bidi="ar-SA"/>
        </w:rPr>
        <w:t>faktycznie wykonanych ilości robót, zatwierdzonych przez Zamawiającego w protokole odbioru końcowego, który będzie podstawą do wystawienia faktury.</w:t>
      </w:r>
    </w:p>
    <w:p w14:paraId="4BC51F1E"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5</w:t>
      </w:r>
    </w:p>
    <w:p w14:paraId="6447A926"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w stosunku do Zamawiającego potrącać swoich wierzytelności bez wcześniejszego ich pisemnego uznania przez Zamawiającego.</w:t>
      </w:r>
    </w:p>
    <w:p w14:paraId="2C30FC2F"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6</w:t>
      </w:r>
    </w:p>
    <w:p w14:paraId="6E4767B2"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 xml:space="preserve">Zamawiający wyznacza </w:t>
      </w:r>
      <w:r w:rsidRPr="00700CAC">
        <w:rPr>
          <w:rFonts w:ascii="Tahoma" w:hAnsi="Tahoma" w:cs="Tahoma"/>
          <w:b/>
          <w:bCs/>
          <w:kern w:val="0"/>
          <w:sz w:val="20"/>
          <w:szCs w:val="20"/>
          <w:lang w:eastAsia="pl-PL" w:bidi="ar-SA"/>
        </w:rPr>
        <w:t xml:space="preserve">........................................ </w:t>
      </w:r>
      <w:r w:rsidRPr="00700CAC">
        <w:rPr>
          <w:rFonts w:ascii="Tahoma" w:hAnsi="Tahoma" w:cs="Tahoma"/>
          <w:kern w:val="0"/>
          <w:sz w:val="20"/>
          <w:szCs w:val="20"/>
          <w:lang w:eastAsia="pl-PL" w:bidi="ar-SA"/>
        </w:rPr>
        <w:t>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wyznacza </w:t>
      </w:r>
      <w:r>
        <w:rPr>
          <w:rFonts w:ascii="Tahoma" w:hAnsi="Tahoma" w:cs="Tahoma"/>
          <w:kern w:val="0"/>
          <w:sz w:val="20"/>
          <w:szCs w:val="20"/>
          <w:lang w:eastAsia="pl-PL" w:bidi="ar-SA"/>
        </w:rPr>
        <w:t>………………………………………………………………………………. do nadzoru nad realizacja niniejszej umowy.</w:t>
      </w:r>
    </w:p>
    <w:p w14:paraId="7F0A161F" w14:textId="59B5B7C9" w:rsidR="00CA169C" w:rsidRPr="00700CAC" w:rsidRDefault="00CA169C" w:rsidP="00CA169C">
      <w:pPr>
        <w:widowControl w:val="0"/>
        <w:tabs>
          <w:tab w:val="left"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Wykonawca może dokonać wymiany osób wymienionych w </w:t>
      </w:r>
      <w:r>
        <w:rPr>
          <w:rFonts w:ascii="Tahoma" w:hAnsi="Tahoma" w:cs="Tahoma"/>
          <w:kern w:val="0"/>
          <w:sz w:val="20"/>
          <w:szCs w:val="20"/>
          <w:lang w:eastAsia="pl-PL" w:bidi="ar-SA"/>
        </w:rPr>
        <w:t>ust 2</w:t>
      </w:r>
      <w:r w:rsidRPr="00700CAC">
        <w:rPr>
          <w:rFonts w:ascii="Tahoma" w:hAnsi="Tahoma" w:cs="Tahoma"/>
          <w:kern w:val="0"/>
          <w:sz w:val="20"/>
          <w:szCs w:val="20"/>
          <w:lang w:eastAsia="pl-PL" w:bidi="ar-SA"/>
        </w:rPr>
        <w:t xml:space="preserve"> pod warunkiem uzyskania każdorazowo zgody Zamawiającego na zmianę, przy czym nowa osoba musi mieć kwalifikacje i uprawnienia nie mniejsze niż osoba dotychczas pełniąca obowiązki. </w:t>
      </w:r>
    </w:p>
    <w:p w14:paraId="40FF971A"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Zamawiającego:</w:t>
      </w:r>
    </w:p>
    <w:p w14:paraId="5E52873F"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Dariusz Jasiński </w:t>
      </w:r>
      <w:r w:rsidRPr="00700CAC">
        <w:rPr>
          <w:rFonts w:ascii="Tahoma" w:hAnsi="Tahoma" w:cs="Tahoma"/>
          <w:kern w:val="0"/>
          <w:sz w:val="20"/>
          <w:szCs w:val="20"/>
          <w:lang w:eastAsia="pl-PL" w:bidi="ar-SA"/>
        </w:rPr>
        <w:t>- Dyrektor</w:t>
      </w:r>
    </w:p>
    <w:p w14:paraId="1F1B7460" w14:textId="4D67DC08"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Jarosław Orłowski </w:t>
      </w:r>
      <w:r w:rsidRPr="00700CAC">
        <w:rPr>
          <w:rFonts w:ascii="Tahoma" w:hAnsi="Tahoma" w:cs="Tahoma"/>
          <w:kern w:val="0"/>
          <w:sz w:val="20"/>
          <w:szCs w:val="20"/>
          <w:lang w:eastAsia="pl-PL" w:bidi="ar-SA"/>
        </w:rPr>
        <w:t>–</w:t>
      </w:r>
      <w:r>
        <w:rPr>
          <w:rFonts w:ascii="Tahoma" w:hAnsi="Tahoma" w:cs="Tahoma"/>
          <w:kern w:val="0"/>
          <w:sz w:val="20"/>
          <w:szCs w:val="20"/>
          <w:lang w:eastAsia="pl-PL" w:bidi="ar-SA"/>
        </w:rPr>
        <w:t xml:space="preserve"> starszy </w:t>
      </w:r>
      <w:r w:rsidRPr="00700CAC">
        <w:rPr>
          <w:rFonts w:ascii="Tahoma" w:hAnsi="Tahoma" w:cs="Tahoma"/>
          <w:kern w:val="0"/>
          <w:sz w:val="20"/>
          <w:szCs w:val="20"/>
          <w:lang w:eastAsia="pl-PL" w:bidi="ar-SA"/>
        </w:rPr>
        <w:t xml:space="preserve">referent w </w:t>
      </w:r>
      <w:r>
        <w:rPr>
          <w:rFonts w:ascii="Tahoma" w:hAnsi="Tahoma" w:cs="Tahoma"/>
          <w:kern w:val="0"/>
          <w:sz w:val="20"/>
          <w:szCs w:val="20"/>
          <w:lang w:eastAsia="pl-PL" w:bidi="ar-SA"/>
        </w:rPr>
        <w:t xml:space="preserve">Dziale </w:t>
      </w:r>
      <w:r w:rsidRPr="00700CAC">
        <w:rPr>
          <w:rFonts w:ascii="Tahoma" w:hAnsi="Tahoma" w:cs="Tahoma"/>
          <w:kern w:val="0"/>
          <w:sz w:val="20"/>
          <w:szCs w:val="20"/>
          <w:lang w:eastAsia="pl-PL" w:bidi="ar-SA"/>
        </w:rPr>
        <w:t>utrzymania dróg</w:t>
      </w:r>
    </w:p>
    <w:p w14:paraId="7B4C3D58"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Wykonawcy:</w:t>
      </w:r>
    </w:p>
    <w:p w14:paraId="36DA5B32" w14:textId="34FAA606"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w:t>
      </w:r>
    </w:p>
    <w:p w14:paraId="71E95B50" w14:textId="77777777" w:rsidR="00CA169C" w:rsidRPr="00700CAC" w:rsidRDefault="00CA169C" w:rsidP="00CA169C">
      <w:pPr>
        <w:widowControl w:val="0"/>
        <w:suppressAutoHyphens w:val="0"/>
        <w:overflowPunct w:val="0"/>
        <w:autoSpaceDE w:val="0"/>
        <w:autoSpaceDN w:val="0"/>
        <w:adjustRightInd w:val="0"/>
        <w:spacing w:line="240" w:lineRule="auto"/>
        <w:ind w:left="432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7</w:t>
      </w:r>
    </w:p>
    <w:p w14:paraId="2060F736" w14:textId="2B586E2A"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Zapłata należności Wykonawcy nastąpi na podstawie otrzymanej przez Zamawiającego poprawnie wystawionej faktury wraz z protokołem końcowego odbioru robót i sprawozdaniem, z zastrzeżeniem ust. 2.</w:t>
      </w:r>
    </w:p>
    <w:p w14:paraId="42F8A2DE" w14:textId="77777777"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Default="00CA169C" w:rsidP="00CA169C">
      <w:pPr>
        <w:widowControl w:val="0"/>
        <w:numPr>
          <w:ilvl w:val="1"/>
          <w:numId w:val="14"/>
        </w:numPr>
        <w:suppressAutoHyphens w:val="0"/>
        <w:autoSpaceDE w:val="0"/>
        <w:autoSpaceDN w:val="0"/>
        <w:adjustRightInd w:val="0"/>
        <w:spacing w:line="240" w:lineRule="auto"/>
        <w:ind w:left="360" w:hanging="360"/>
        <w:jc w:val="both"/>
        <w:rPr>
          <w:rFonts w:ascii="Tahoma" w:hAnsi="Tahoma" w:cs="Tahoma"/>
          <w:kern w:val="0"/>
          <w:lang w:eastAsia="pl-PL" w:bidi="ar-SA"/>
        </w:rPr>
      </w:pPr>
      <w:r w:rsidRPr="00700CAC">
        <w:rPr>
          <w:rFonts w:ascii="Tahoma" w:hAnsi="Tahoma" w:cs="Tahoma"/>
          <w:kern w:val="0"/>
          <w:sz w:val="20"/>
          <w:szCs w:val="20"/>
          <w:lang w:eastAsia="pl-PL" w:bidi="ar-SA"/>
        </w:rPr>
        <w:t>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w:t>
      </w:r>
      <w:r w:rsidRPr="00700CAC">
        <w:rPr>
          <w:rFonts w:ascii="Tahoma" w:hAnsi="Tahoma" w:cs="Tahoma"/>
          <w:kern w:val="0"/>
          <w:lang w:eastAsia="pl-PL" w:bidi="ar-SA"/>
        </w:rPr>
        <w:t xml:space="preserve">, </w:t>
      </w:r>
      <w:r w:rsidRPr="00700CAC">
        <w:rPr>
          <w:rFonts w:ascii="Tahoma" w:hAnsi="Tahoma" w:cs="Tahoma"/>
          <w:kern w:val="0"/>
          <w:sz w:val="20"/>
          <w:szCs w:val="20"/>
          <w:lang w:eastAsia="pl-PL" w:bidi="ar-SA"/>
        </w:rPr>
        <w:t>określonym w ust 3.</w:t>
      </w:r>
      <w:r w:rsidRPr="00700CAC">
        <w:rPr>
          <w:rFonts w:ascii="Tahoma" w:hAnsi="Tahoma" w:cs="Tahoma"/>
          <w:kern w:val="0"/>
          <w:lang w:eastAsia="pl-PL" w:bidi="ar-SA"/>
        </w:rPr>
        <w:t xml:space="preserve"> </w:t>
      </w:r>
    </w:p>
    <w:p w14:paraId="4B707DFC" w14:textId="43759908" w:rsidR="00CA169C" w:rsidRPr="00CA169C" w:rsidRDefault="00CA169C" w:rsidP="00CA169C">
      <w:pPr>
        <w:numPr>
          <w:ilvl w:val="0"/>
          <w:numId w:val="14"/>
        </w:numPr>
        <w:tabs>
          <w:tab w:val="left" w:pos="1134"/>
        </w:tabs>
        <w:rPr>
          <w:kern w:val="2"/>
          <w:sz w:val="22"/>
          <w:szCs w:val="22"/>
        </w:rPr>
      </w:pPr>
      <w:r>
        <w:rPr>
          <w:sz w:val="22"/>
          <w:szCs w:val="22"/>
        </w:rPr>
        <w:t xml:space="preserve">Należność będąca przedmiotem umowy, zapłacona będzie według mechanizmu </w:t>
      </w:r>
      <w:proofErr w:type="spellStart"/>
      <w:r>
        <w:rPr>
          <w:b/>
          <w:bCs/>
          <w:sz w:val="22"/>
          <w:szCs w:val="22"/>
        </w:rPr>
        <w:t>split</w:t>
      </w:r>
      <w:proofErr w:type="spellEnd"/>
      <w:r>
        <w:rPr>
          <w:b/>
          <w:bCs/>
          <w:sz w:val="22"/>
          <w:szCs w:val="22"/>
        </w:rPr>
        <w:t xml:space="preserve"> </w:t>
      </w:r>
      <w:proofErr w:type="spellStart"/>
      <w:r>
        <w:rPr>
          <w:b/>
          <w:bCs/>
          <w:sz w:val="22"/>
          <w:szCs w:val="22"/>
        </w:rPr>
        <w:t>payment</w:t>
      </w:r>
      <w:proofErr w:type="spellEnd"/>
      <w:r>
        <w:rPr>
          <w:sz w:val="22"/>
          <w:szCs w:val="22"/>
        </w:rPr>
        <w:t xml:space="preserve">. </w:t>
      </w:r>
    </w:p>
    <w:p w14:paraId="4EB8A203"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w:t>
      </w:r>
      <w:proofErr w:type="spellStart"/>
      <w:r>
        <w:rPr>
          <w:rFonts w:ascii="Tahoma" w:eastAsia="MS Mincho" w:hAnsi="Tahoma" w:cs="Tahoma"/>
          <w:kern w:val="3"/>
          <w:sz w:val="20"/>
          <w:szCs w:val="20"/>
        </w:rPr>
        <w:t>Dz.U</w:t>
      </w:r>
      <w:proofErr w:type="spellEnd"/>
      <w:r>
        <w:rPr>
          <w:rFonts w:ascii="Tahoma" w:eastAsia="MS Mincho" w:hAnsi="Tahoma" w:cs="Tahoma"/>
          <w:kern w:val="3"/>
          <w:sz w:val="20"/>
          <w:szCs w:val="20"/>
        </w:rPr>
        <w:t>. z 2020 r., poz. 106)</w:t>
      </w:r>
    </w:p>
    <w:p w14:paraId="66009D12"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lastRenderedPageBreak/>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Zamawiający umożliwia przesłanie faktury elektronicznej za pośrednictwem platformy elektronicznego fakturowania (</w:t>
      </w:r>
      <w:proofErr w:type="spellStart"/>
      <w:r>
        <w:rPr>
          <w:rFonts w:ascii="Tahoma" w:eastAsia="MS Mincho" w:hAnsi="Tahoma" w:cs="Tahoma"/>
          <w:kern w:val="3"/>
          <w:sz w:val="20"/>
          <w:szCs w:val="20"/>
        </w:rPr>
        <w:t>PEFexpert</w:t>
      </w:r>
      <w:proofErr w:type="spellEnd"/>
      <w:r>
        <w:rPr>
          <w:rFonts w:ascii="Tahoma" w:eastAsia="MS Mincho" w:hAnsi="Tahoma" w:cs="Tahoma"/>
          <w:kern w:val="3"/>
          <w:sz w:val="20"/>
          <w:szCs w:val="20"/>
        </w:rPr>
        <w:t>).</w:t>
      </w:r>
    </w:p>
    <w:p w14:paraId="6CB992BA"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 xml:space="preserve">Jeżeli Zamawiający stwierdzi, że rachunek wskazany przez Wykonawcę na fakturze nie znajduje się na tzw. „białej liście podatników </w:t>
      </w:r>
      <w:proofErr w:type="spellStart"/>
      <w:r>
        <w:rPr>
          <w:rFonts w:ascii="Tahoma" w:eastAsia="MS Mincho" w:hAnsi="Tahoma" w:cs="Tahoma"/>
          <w:kern w:val="3"/>
          <w:sz w:val="20"/>
          <w:szCs w:val="20"/>
        </w:rPr>
        <w:t>Vat</w:t>
      </w:r>
      <w:proofErr w:type="spellEnd"/>
      <w:r>
        <w:rPr>
          <w:rFonts w:ascii="Tahoma" w:eastAsia="MS Mincho" w:hAnsi="Tahoma" w:cs="Tahoma"/>
          <w:kern w:val="3"/>
          <w:sz w:val="20"/>
          <w:szCs w:val="20"/>
        </w:rPr>
        <w: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454D43" w:rsidRDefault="00CA169C" w:rsidP="00CA169C">
      <w:pPr>
        <w:pStyle w:val="Akapitzlist"/>
        <w:numPr>
          <w:ilvl w:val="0"/>
          <w:numId w:val="26"/>
        </w:numPr>
        <w:spacing w:line="240" w:lineRule="auto"/>
        <w:ind w:right="-39"/>
        <w:jc w:val="both"/>
        <w:rPr>
          <w:rFonts w:ascii="Tahoma" w:hAnsi="Tahoma" w:cs="Tahoma"/>
          <w:sz w:val="20"/>
          <w:szCs w:val="20"/>
        </w:rPr>
      </w:pPr>
      <w:r w:rsidRPr="00454D43">
        <w:rPr>
          <w:rFonts w:ascii="Tahoma" w:hAnsi="Tahoma" w:cs="Tahoma"/>
          <w:sz w:val="20"/>
          <w:szCs w:val="20"/>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ahoma" w:hAnsi="Tahoma" w:cs="Tahoma"/>
          <w:sz w:val="20"/>
          <w:szCs w:val="20"/>
        </w:rPr>
        <w:t>.</w:t>
      </w:r>
    </w:p>
    <w:p w14:paraId="4F20950A" w14:textId="77777777" w:rsidR="00CA169C" w:rsidRPr="00700CAC" w:rsidRDefault="00CA169C" w:rsidP="00CA169C">
      <w:pPr>
        <w:widowControl w:val="0"/>
        <w:numPr>
          <w:ilvl w:val="1"/>
          <w:numId w:val="15"/>
        </w:numPr>
        <w:suppressAutoHyphens w:val="0"/>
        <w:autoSpaceDE w:val="0"/>
        <w:autoSpaceDN w:val="0"/>
        <w:adjustRightInd w:val="0"/>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Bezpośrednia zapłata obejmuje wyłącznie należne wynagrodzenie bez odsetek należnych podwykonawcy lub dalszemu podwykonawcy.</w:t>
      </w:r>
    </w:p>
    <w:p w14:paraId="300276A7"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zgłoszenia uwag przez Wykonawcę, w terminie, o którym mowa w ust 4.2, Zamawiający może:</w:t>
      </w:r>
    </w:p>
    <w:p w14:paraId="2171F275"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nie dokonać bezpośredniej zapłaty wynagrodzenia podwykonawcy lub dalszemu podwykonawcy, jeżeli Wykonawca wykaże niezasadność takiej zapłaty, albo</w:t>
      </w:r>
    </w:p>
    <w:p w14:paraId="2B6F2DA0" w14:textId="4F66A478"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w:t>
      </w:r>
      <w:r w:rsidRPr="00700CAC">
        <w:rPr>
          <w:rFonts w:ascii="Tahoma" w:hAnsi="Tahoma" w:cs="Tahoma"/>
          <w:kern w:val="0"/>
          <w:sz w:val="20"/>
          <w:szCs w:val="20"/>
          <w:lang w:eastAsia="pl-PL" w:bidi="ar-SA"/>
        </w:rPr>
        <w:tab/>
        <w:t>złożyć do depozytu s</w:t>
      </w:r>
      <w:r>
        <w:rPr>
          <w:rFonts w:ascii="Tahoma" w:hAnsi="Tahoma" w:cs="Tahoma"/>
          <w:kern w:val="0"/>
          <w:sz w:val="20"/>
          <w:szCs w:val="20"/>
          <w:lang w:eastAsia="pl-PL" w:bidi="ar-SA"/>
        </w:rPr>
        <w:t>ą</w:t>
      </w:r>
      <w:r w:rsidRPr="00700CAC">
        <w:rPr>
          <w:rFonts w:ascii="Tahoma" w:hAnsi="Tahoma" w:cs="Tahoma"/>
          <w:kern w:val="0"/>
          <w:sz w:val="20"/>
          <w:szCs w:val="20"/>
          <w:lang w:eastAsia="pl-PL" w:bidi="ar-SA"/>
        </w:rPr>
        <w:t xml:space="preserve">dowego kwotę potrzebną na pokrycie wynagrodzenia podwykonawcy lub dalszego podwykonawcy  w przypadku istnienia zasadniczej wątpliwości zamawiającego co do wysokości należnej zapłaty </w:t>
      </w:r>
    </w:p>
    <w:p w14:paraId="633612AA"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c)</w:t>
      </w:r>
      <w:r w:rsidRPr="00700CAC">
        <w:rPr>
          <w:rFonts w:ascii="Tahoma" w:hAnsi="Tahoma" w:cs="Tahoma"/>
          <w:kern w:val="0"/>
          <w:sz w:val="20"/>
          <w:szCs w:val="20"/>
          <w:lang w:eastAsia="pl-PL" w:bidi="ar-SA"/>
        </w:rPr>
        <w:tab/>
        <w:t>dokonać bezpośredniej zapłaty podwykonawcy lub dalszemu podwykonawcy, jeżeli  podwykonawca lub dalszy podwykonawca wykaże zasadność takiej zapłaty.</w:t>
      </w:r>
    </w:p>
    <w:p w14:paraId="2C76DECC" w14:textId="77777777" w:rsidR="00CA169C" w:rsidRPr="00700CAC" w:rsidRDefault="00CA169C" w:rsidP="00CA169C">
      <w:pPr>
        <w:widowControl w:val="0"/>
        <w:numPr>
          <w:ilvl w:val="0"/>
          <w:numId w:val="4"/>
        </w:numPr>
        <w:tabs>
          <w:tab w:val="num" w:pos="567"/>
        </w:tabs>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dokonania bezpośredniej zapłaty podwykonawcy lub dalszemu podwykonawcy, Zamawiający potrąca kwotę wypłaconego wynagrodzenia z wynagrodzenia należnego Wykonawcy.</w:t>
      </w:r>
    </w:p>
    <w:p w14:paraId="674E062F" w14:textId="04B06C75"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8</w:t>
      </w:r>
    </w:p>
    <w:p w14:paraId="75032C22" w14:textId="51EA0795" w:rsidR="00CA169C" w:rsidRPr="00CA169C" w:rsidRDefault="00CA169C" w:rsidP="00CA169C">
      <w:pPr>
        <w:pStyle w:val="Akapitzlist"/>
        <w:numPr>
          <w:ilvl w:val="2"/>
          <w:numId w:val="4"/>
        </w:numPr>
        <w:tabs>
          <w:tab w:val="clear" w:pos="2160"/>
          <w:tab w:val="num" w:pos="567"/>
        </w:tabs>
        <w:overflowPunct w:val="0"/>
        <w:autoSpaceDE w:val="0"/>
        <w:autoSpaceDN w:val="0"/>
        <w:adjustRightInd w:val="0"/>
        <w:ind w:left="567" w:hanging="567"/>
        <w:jc w:val="both"/>
        <w:textAlignment w:val="baseline"/>
        <w:rPr>
          <w:rFonts w:ascii="Tahoma" w:hAnsi="Tahoma" w:cs="Tahoma"/>
          <w:sz w:val="20"/>
          <w:szCs w:val="20"/>
        </w:rPr>
      </w:pPr>
      <w:r w:rsidRPr="00CA169C">
        <w:rPr>
          <w:rFonts w:ascii="Tahoma" w:hAnsi="Tahoma" w:cs="Tahoma"/>
          <w:sz w:val="20"/>
          <w:szCs w:val="20"/>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2019r, poz. 2311) oraz rozporządzeniem Ministra Infrastruktury z dnia 23 września 2003 w sprawie szczegółowych warunków zarzadzania ruchem na drogach oraz wykonywania nadzoru nad tym zarządzaniem(</w:t>
      </w:r>
      <w:proofErr w:type="spellStart"/>
      <w:r w:rsidRPr="00CA169C">
        <w:rPr>
          <w:rFonts w:ascii="Tahoma" w:hAnsi="Tahoma" w:cs="Tahoma"/>
          <w:sz w:val="20"/>
          <w:szCs w:val="20"/>
        </w:rPr>
        <w:t>Dz.U</w:t>
      </w:r>
      <w:proofErr w:type="spellEnd"/>
      <w:r w:rsidRPr="00CA169C">
        <w:rPr>
          <w:rFonts w:ascii="Tahoma" w:hAnsi="Tahoma" w:cs="Tahoma"/>
          <w:sz w:val="20"/>
          <w:szCs w:val="20"/>
        </w:rPr>
        <w:t>. z 2017r. poz. 784).</w:t>
      </w:r>
    </w:p>
    <w:p w14:paraId="177F1AD6" w14:textId="77777777" w:rsidR="00CA169C" w:rsidRPr="00700CAC" w:rsidRDefault="00CA169C" w:rsidP="00CA169C">
      <w:pPr>
        <w:suppressAutoHyphens w:val="0"/>
        <w:overflowPunct w:val="0"/>
        <w:autoSpaceDE w:val="0"/>
        <w:autoSpaceDN w:val="0"/>
        <w:adjustRightInd w:val="0"/>
        <w:spacing w:line="240" w:lineRule="auto"/>
        <w:ind w:left="567" w:hanging="567"/>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9</w:t>
      </w:r>
    </w:p>
    <w:p w14:paraId="4F85A627" w14:textId="77777777" w:rsidR="00CA169C" w:rsidRPr="00700CAC" w:rsidRDefault="00CA169C" w:rsidP="00CA169C">
      <w:pPr>
        <w:widowControl w:val="0"/>
        <w:numPr>
          <w:ilvl w:val="2"/>
          <w:numId w:val="9"/>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przekaże Wykonawcy teren budowy </w:t>
      </w:r>
      <w:r>
        <w:rPr>
          <w:rFonts w:ascii="Tahoma" w:hAnsi="Tahoma" w:cs="Tahoma"/>
          <w:kern w:val="0"/>
          <w:sz w:val="20"/>
          <w:szCs w:val="20"/>
          <w:lang w:eastAsia="pl-PL" w:bidi="ar-SA"/>
        </w:rPr>
        <w:t xml:space="preserve">niezwłocznie po podpisaniu umowy, nie później jednak niż w ciągu 14 dni od jej podpisania. </w:t>
      </w:r>
      <w:r w:rsidRPr="00700CAC">
        <w:rPr>
          <w:rFonts w:ascii="Tahoma" w:hAnsi="Tahoma" w:cs="Tahoma"/>
          <w:kern w:val="0"/>
          <w:sz w:val="20"/>
          <w:szCs w:val="20"/>
          <w:lang w:eastAsia="pl-PL" w:bidi="ar-SA"/>
        </w:rPr>
        <w:t xml:space="preserve">Wykonawca przystąpi do realizacji umowy niezwłocznie, z uwzględnieniem § 8. </w:t>
      </w:r>
    </w:p>
    <w:p w14:paraId="5543FEA9" w14:textId="77777777" w:rsidR="00CA169C" w:rsidRPr="00700CAC" w:rsidRDefault="00CA169C" w:rsidP="00CA169C">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 dnia przejęcia terenu budowy Wykonawca przyjmuje odpowiedzialność cywilną za </w:t>
      </w:r>
      <w:r w:rsidRPr="00700CAC">
        <w:rPr>
          <w:rFonts w:ascii="Tahoma" w:hAnsi="Tahoma" w:cs="Tahoma"/>
          <w:kern w:val="0"/>
          <w:sz w:val="20"/>
          <w:szCs w:val="20"/>
          <w:lang w:eastAsia="pl-PL" w:bidi="ar-SA"/>
        </w:rPr>
        <w:lastRenderedPageBreak/>
        <w:t>bezpieczeństwo i ochronę osób trzecich w związku z wykonywanymi robotami objętymi umową w obrębie terenu budowy, a także za wszelkie szkody wyrządzone Zamawiającemu i osobom trzecim.</w:t>
      </w:r>
    </w:p>
    <w:p w14:paraId="2C8D77BB" w14:textId="77777777" w:rsidR="00CA169C" w:rsidRPr="00700CAC" w:rsidRDefault="00CA169C" w:rsidP="00CA169C">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zobowiązany jest prowadzić następującą dokumentację:</w:t>
      </w:r>
    </w:p>
    <w:p w14:paraId="4A370EB5"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rejestr ewentualnych protok</w:t>
      </w:r>
      <w:r>
        <w:rPr>
          <w:rFonts w:ascii="Tahoma" w:hAnsi="Tahoma" w:cs="Tahoma"/>
          <w:kern w:val="0"/>
          <w:sz w:val="20"/>
          <w:szCs w:val="20"/>
          <w:lang w:eastAsia="pl-PL" w:bidi="ar-SA"/>
        </w:rPr>
        <w:t>o</w:t>
      </w:r>
      <w:r w:rsidRPr="00700CAC">
        <w:rPr>
          <w:rFonts w:ascii="Tahoma" w:hAnsi="Tahoma" w:cs="Tahoma"/>
          <w:kern w:val="0"/>
          <w:sz w:val="20"/>
          <w:szCs w:val="20"/>
          <w:lang w:eastAsia="pl-PL" w:bidi="ar-SA"/>
        </w:rPr>
        <w:t>łów konieczności.</w:t>
      </w:r>
    </w:p>
    <w:p w14:paraId="3D3C246C"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10</w:t>
      </w:r>
    </w:p>
    <w:p w14:paraId="474E27F0" w14:textId="77777777" w:rsidR="00CA169C" w:rsidRPr="00700CAC" w:rsidRDefault="00CA169C" w:rsidP="00CA169C">
      <w:pPr>
        <w:widowControl w:val="0"/>
        <w:numPr>
          <w:ilvl w:val="0"/>
          <w:numId w:val="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że obowiązywać będą następujące odbiory robót:</w:t>
      </w:r>
      <w:r w:rsidRPr="00700CAC">
        <w:rPr>
          <w:rFonts w:ascii="Arial" w:hAnsi="Arial" w:cs="Arial"/>
          <w:kern w:val="0"/>
          <w:sz w:val="22"/>
          <w:szCs w:val="22"/>
          <w:lang w:eastAsia="pl-PL" w:bidi="ar-SA"/>
        </w:rPr>
        <w:t xml:space="preserve"> </w:t>
      </w:r>
    </w:p>
    <w:p w14:paraId="1C5F00D3"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odbiór końcowy po wykonaniu całego przedmiotu umowy,</w:t>
      </w:r>
    </w:p>
    <w:p w14:paraId="03AF61F1"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Odbiór końcowy Zamawiający przeprowadza w ciągu 14 dni od daty otrzymania pisemnego zawiadomienia od Wykonawcy, o zakończeniu całości robót oraz po otrzymaniu przez osobę wyznaczoną do pełnienia nadzoru dokumentów, o których mowa w ust 3. </w:t>
      </w:r>
    </w:p>
    <w:p w14:paraId="7A4D125E"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przed pisemnym zgłoszeniem Zamawiającemu o zakończeniu robót zobowiązany jest przekazać osobie, o której mowa w § 6 ust 1, sprawozdanie zawierające:</w:t>
      </w:r>
    </w:p>
    <w:p w14:paraId="79C6ACB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oświadczenie, że prace zostały wykonane zgodnie z obowiązującymi przepisami oraz zasadami wiedzy technicznej;</w:t>
      </w:r>
    </w:p>
    <w:p w14:paraId="55DCB907"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zakres, ilości i lokalizację wykonanych prac ;</w:t>
      </w:r>
    </w:p>
    <w:p w14:paraId="0FB3259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uwagi dotyczące wykonanych robót;</w:t>
      </w:r>
    </w:p>
    <w:p w14:paraId="66B53EAF"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termin realizacji;</w:t>
      </w:r>
    </w:p>
    <w:p w14:paraId="5232A7F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Koszty usuwania wad ponosi Wykonawca.</w:t>
      </w:r>
    </w:p>
    <w:p w14:paraId="544481E3" w14:textId="7A01329D"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Od daty odbioru końcowego rozpoczyna się okres </w:t>
      </w:r>
      <w:r w:rsidR="007279B5">
        <w:rPr>
          <w:rFonts w:ascii="Tahoma" w:hAnsi="Tahoma" w:cs="Tahoma"/>
          <w:bCs/>
          <w:kern w:val="0"/>
          <w:sz w:val="20"/>
          <w:szCs w:val="20"/>
          <w:lang w:eastAsia="pl-PL" w:bidi="ar-SA"/>
        </w:rPr>
        <w:t>……………</w:t>
      </w:r>
      <w:r w:rsidRPr="00FB656C">
        <w:rPr>
          <w:rFonts w:ascii="Tahoma" w:hAnsi="Tahoma" w:cs="Tahoma"/>
          <w:bCs/>
          <w:kern w:val="0"/>
          <w:sz w:val="20"/>
          <w:szCs w:val="20"/>
          <w:lang w:eastAsia="pl-PL" w:bidi="ar-SA"/>
        </w:rPr>
        <w:t xml:space="preserve"> miesięcznej gwarancji</w:t>
      </w:r>
      <w:r w:rsidRPr="00700CAC">
        <w:rPr>
          <w:rFonts w:ascii="Tahoma" w:hAnsi="Tahoma" w:cs="Tahoma"/>
          <w:kern w:val="0"/>
          <w:sz w:val="20"/>
          <w:szCs w:val="20"/>
          <w:lang w:eastAsia="pl-PL" w:bidi="ar-SA"/>
        </w:rPr>
        <w:t xml:space="preserve"> na zrealizowane w ramach niniejszej umowy roboty budowlane. </w:t>
      </w:r>
    </w:p>
    <w:p w14:paraId="6337D215" w14:textId="53DAA1A0"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11</w:t>
      </w:r>
    </w:p>
    <w:p w14:paraId="22ECC216"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Strony ustalają możliwość stosowania kar umownych:</w:t>
      </w:r>
    </w:p>
    <w:p w14:paraId="6FDE8CF2"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1.</w:t>
      </w:r>
      <w:r w:rsidRPr="00941725">
        <w:rPr>
          <w:rFonts w:ascii="Tahoma" w:hAnsi="Tahoma" w:cs="Tahoma"/>
          <w:kern w:val="2"/>
          <w:sz w:val="20"/>
          <w:szCs w:val="20"/>
        </w:rPr>
        <w:tab/>
        <w:t>Wykonawca zapłaci Zamawiającemu  karę umowną:</w:t>
      </w:r>
    </w:p>
    <w:p w14:paraId="47D220A4"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a)</w:t>
      </w:r>
      <w:r w:rsidRPr="00941725">
        <w:rPr>
          <w:rFonts w:ascii="Tahoma" w:hAnsi="Tahoma" w:cs="Tahoma"/>
          <w:kern w:val="2"/>
          <w:sz w:val="20"/>
          <w:szCs w:val="20"/>
        </w:rPr>
        <w:tab/>
        <w:t>każdorazowo za zwłokę w rozpoczęciu realizacji przedmiotu umowy – w wysokości 500 zł za każdy dzień zwłoki.</w:t>
      </w:r>
    </w:p>
    <w:p w14:paraId="633B0FD0"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b)</w:t>
      </w:r>
      <w:r w:rsidRPr="00941725">
        <w:rPr>
          <w:rFonts w:ascii="Tahoma" w:hAnsi="Tahoma" w:cs="Tahoma"/>
          <w:kern w:val="2"/>
          <w:sz w:val="20"/>
          <w:szCs w:val="20"/>
        </w:rPr>
        <w:tab/>
        <w:t>każdorazowo za zwłokę w usunięciu wad stwierdzonych przy odbiorze robót – w wysokości 500 zł za każdy dzień zwłoki.</w:t>
      </w:r>
    </w:p>
    <w:p w14:paraId="6BDA8F67"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941725">
        <w:rPr>
          <w:rFonts w:ascii="Tahoma" w:hAnsi="Tahoma" w:cs="Tahoma"/>
          <w:color w:val="FF0000"/>
          <w:kern w:val="2"/>
          <w:sz w:val="20"/>
          <w:szCs w:val="20"/>
        </w:rPr>
        <w:t xml:space="preserve"> </w:t>
      </w:r>
      <w:r w:rsidRPr="00941725">
        <w:rPr>
          <w:rFonts w:ascii="Tahoma" w:hAnsi="Tahoma" w:cs="Tahoma"/>
          <w:kern w:val="2"/>
          <w:sz w:val="20"/>
          <w:szCs w:val="20"/>
        </w:rPr>
        <w:t>netto określonego w §4 ust.1,</w:t>
      </w:r>
    </w:p>
    <w:p w14:paraId="658B1D40" w14:textId="7923DEB8"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naruszenia postanowień §1</w:t>
      </w:r>
      <w:r>
        <w:rPr>
          <w:rFonts w:ascii="Tahoma" w:hAnsi="Tahoma" w:cs="Tahoma"/>
          <w:kern w:val="2"/>
          <w:sz w:val="20"/>
          <w:szCs w:val="20"/>
        </w:rPr>
        <w:t>4</w:t>
      </w:r>
      <w:r w:rsidRPr="00941725">
        <w:rPr>
          <w:rFonts w:ascii="Tahoma" w:hAnsi="Tahoma" w:cs="Tahoma"/>
          <w:kern w:val="2"/>
          <w:sz w:val="20"/>
          <w:szCs w:val="20"/>
        </w:rPr>
        <w:t xml:space="preserve"> lub §1</w:t>
      </w:r>
      <w:r>
        <w:rPr>
          <w:rFonts w:ascii="Tahoma" w:hAnsi="Tahoma" w:cs="Tahoma"/>
          <w:kern w:val="2"/>
          <w:sz w:val="20"/>
          <w:szCs w:val="20"/>
        </w:rPr>
        <w:t>6</w:t>
      </w:r>
      <w:r w:rsidRPr="00941725">
        <w:rPr>
          <w:rFonts w:ascii="Tahoma" w:hAnsi="Tahoma" w:cs="Tahoma"/>
          <w:kern w:val="2"/>
          <w:sz w:val="20"/>
          <w:szCs w:val="20"/>
        </w:rPr>
        <w:t xml:space="preserve"> niniejszej umowy – w wysokości 10% wynagrodzenia netto określonego w §4 ust.1 </w:t>
      </w:r>
    </w:p>
    <w:p w14:paraId="24EE1BBC"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7802C117"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w przypadku braku zmiany umowy o podwykonawstwo, w zakresie terminu zapłaty, zgodnie z art. 464 ust 10 </w:t>
      </w:r>
      <w:proofErr w:type="spellStart"/>
      <w:r w:rsidRPr="00941725">
        <w:rPr>
          <w:rFonts w:ascii="Tahoma" w:hAnsi="Tahoma" w:cs="Tahoma"/>
          <w:kern w:val="2"/>
          <w:sz w:val="20"/>
          <w:szCs w:val="20"/>
        </w:rPr>
        <w:t>Pzp</w:t>
      </w:r>
      <w:proofErr w:type="spellEnd"/>
      <w:r w:rsidRPr="00941725">
        <w:rPr>
          <w:rFonts w:ascii="Tahoma" w:hAnsi="Tahoma" w:cs="Tahoma"/>
          <w:kern w:val="2"/>
          <w:sz w:val="20"/>
          <w:szCs w:val="20"/>
        </w:rPr>
        <w:t>, w wysokości 10% wynagrodzenia umownego netto określonego w §4 ust 1 umowy.</w:t>
      </w:r>
    </w:p>
    <w:p w14:paraId="1CB6793B" w14:textId="55307F10"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niespełnienia przez Wykonawcę lub podwykonawcę wymogu zatrudnienia na podstawie umowy o pracę osób wykonujących czynności, o których mowa w § 20 ust </w:t>
      </w:r>
      <w:r>
        <w:rPr>
          <w:rFonts w:ascii="Tahoma" w:hAnsi="Tahoma" w:cs="Tahoma"/>
          <w:kern w:val="2"/>
          <w:sz w:val="20"/>
          <w:szCs w:val="20"/>
        </w:rPr>
        <w:t>1</w:t>
      </w:r>
      <w:r w:rsidRPr="00941725">
        <w:rPr>
          <w:rFonts w:ascii="Tahoma" w:hAnsi="Tahoma" w:cs="Tahoma"/>
          <w:kern w:val="2"/>
          <w:sz w:val="20"/>
          <w:szCs w:val="20"/>
        </w:rPr>
        <w:t xml:space="preserve">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w:t>
      </w:r>
      <w:r w:rsidRPr="00941725">
        <w:rPr>
          <w:rFonts w:ascii="Tahoma" w:hAnsi="Tahoma" w:cs="Tahoma"/>
          <w:kern w:val="2"/>
          <w:sz w:val="20"/>
          <w:szCs w:val="20"/>
        </w:rPr>
        <w:lastRenderedPageBreak/>
        <w:t xml:space="preserve">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wskazane w § </w:t>
      </w:r>
      <w:r>
        <w:rPr>
          <w:rFonts w:ascii="Tahoma" w:hAnsi="Tahoma" w:cs="Tahoma"/>
          <w:kern w:val="2"/>
          <w:sz w:val="20"/>
          <w:szCs w:val="20"/>
        </w:rPr>
        <w:t>20</w:t>
      </w:r>
      <w:r w:rsidRPr="00941725">
        <w:rPr>
          <w:rFonts w:ascii="Tahoma" w:hAnsi="Tahoma" w:cs="Tahoma"/>
          <w:kern w:val="2"/>
          <w:sz w:val="20"/>
          <w:szCs w:val="20"/>
        </w:rPr>
        <w:t xml:space="preserve"> ust 1 umowy czynności. </w:t>
      </w:r>
    </w:p>
    <w:p w14:paraId="1F55993D" w14:textId="65361A9F" w:rsidR="00941725" w:rsidRPr="00AE2DA0" w:rsidRDefault="00941725" w:rsidP="007279B5">
      <w:pPr>
        <w:pStyle w:val="Akapitzlist"/>
        <w:numPr>
          <w:ilvl w:val="0"/>
          <w:numId w:val="5"/>
        </w:numPr>
        <w:tabs>
          <w:tab w:val="clear" w:pos="360"/>
          <w:tab w:val="num" w:pos="567"/>
        </w:tabs>
        <w:ind w:left="567" w:hanging="567"/>
        <w:jc w:val="both"/>
        <w:rPr>
          <w:rFonts w:ascii="Tahoma" w:hAnsi="Tahoma" w:cs="Tahoma"/>
          <w:sz w:val="20"/>
          <w:szCs w:val="20"/>
        </w:rPr>
      </w:pPr>
      <w:r w:rsidRPr="00AE2DA0">
        <w:rPr>
          <w:rFonts w:ascii="Tahoma" w:hAnsi="Tahoma" w:cs="Tahoma"/>
          <w:sz w:val="20"/>
          <w:szCs w:val="20"/>
        </w:rPr>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5D594D40" w:rsidR="00941725" w:rsidRPr="00941725" w:rsidRDefault="00941725" w:rsidP="007279B5">
      <w:pPr>
        <w:numPr>
          <w:ilvl w:val="0"/>
          <w:numId w:val="5"/>
        </w:numPr>
        <w:tabs>
          <w:tab w:val="clear" w:pos="360"/>
          <w:tab w:val="num" w:pos="567"/>
        </w:tabs>
        <w:ind w:left="567" w:hanging="567"/>
        <w:contextualSpacing/>
        <w:jc w:val="both"/>
        <w:rPr>
          <w:rFonts w:ascii="Tahoma" w:hAnsi="Tahoma" w:cs="Tahoma"/>
          <w:kern w:val="2"/>
          <w:sz w:val="20"/>
          <w:szCs w:val="20"/>
        </w:rPr>
      </w:pPr>
      <w:r w:rsidRPr="00941725">
        <w:rPr>
          <w:rFonts w:ascii="Tahoma" w:hAnsi="Tahoma" w:cs="Tahoma"/>
          <w:kern w:val="2"/>
          <w:sz w:val="20"/>
          <w:szCs w:val="20"/>
        </w:rPr>
        <w:t>Łączna wysokość kar umownych naliczonych Wykonawcy z tytułów wskazanych w niniejszej umowie nie może przekroczyć 2</w:t>
      </w:r>
      <w:r w:rsidR="007279B5">
        <w:rPr>
          <w:rFonts w:ascii="Tahoma" w:hAnsi="Tahoma" w:cs="Tahoma"/>
          <w:kern w:val="2"/>
          <w:sz w:val="20"/>
          <w:szCs w:val="20"/>
        </w:rPr>
        <w:t>0</w:t>
      </w:r>
      <w:r w:rsidRPr="00941725">
        <w:rPr>
          <w:rFonts w:ascii="Tahoma" w:hAnsi="Tahoma" w:cs="Tahoma"/>
          <w:kern w:val="2"/>
          <w:sz w:val="20"/>
          <w:szCs w:val="20"/>
        </w:rPr>
        <w:t>% wynagrodzenia brutto określonego w §4 ust 1 umowy.</w:t>
      </w:r>
    </w:p>
    <w:p w14:paraId="2433CEDD" w14:textId="24482B87"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4</w:t>
      </w:r>
      <w:r w:rsidR="00941725" w:rsidRPr="00941725">
        <w:rPr>
          <w:rFonts w:ascii="Tahoma" w:hAnsi="Tahoma" w:cs="Tahoma"/>
          <w:kern w:val="2"/>
          <w:sz w:val="20"/>
          <w:szCs w:val="20"/>
        </w:rPr>
        <w:t>.</w:t>
      </w:r>
      <w:r w:rsidR="00941725" w:rsidRPr="00941725">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372F46D0"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5</w:t>
      </w:r>
      <w:r w:rsidR="00941725" w:rsidRPr="00941725">
        <w:rPr>
          <w:rFonts w:ascii="Tahoma" w:hAnsi="Tahoma" w:cs="Tahoma"/>
          <w:kern w:val="2"/>
          <w:sz w:val="20"/>
          <w:szCs w:val="20"/>
        </w:rPr>
        <w:t>.</w:t>
      </w:r>
      <w:r w:rsidR="00941725" w:rsidRPr="00941725">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12</w:t>
      </w:r>
    </w:p>
    <w:p w14:paraId="4A7A0FC8" w14:textId="77777777" w:rsidR="00CA169C" w:rsidRPr="00700CAC" w:rsidRDefault="00CA169C" w:rsidP="00CA169C">
      <w:pPr>
        <w:widowControl w:val="0"/>
        <w:numPr>
          <w:ilvl w:val="3"/>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700CAC" w:rsidRDefault="00CA169C" w:rsidP="00CA169C">
      <w:pPr>
        <w:widowControl w:val="0"/>
        <w:numPr>
          <w:ilvl w:val="2"/>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13</w:t>
      </w:r>
    </w:p>
    <w:p w14:paraId="37984F1C"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14</w:t>
      </w:r>
    </w:p>
    <w:p w14:paraId="702AD1DD"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700CAC" w:rsidRDefault="00CA169C" w:rsidP="00CA169C">
      <w:pPr>
        <w:widowControl w:val="0"/>
        <w:suppressAutoHyphens w:val="0"/>
        <w:autoSpaceDE w:val="0"/>
        <w:autoSpaceDN w:val="0"/>
        <w:adjustRightInd w:val="0"/>
        <w:spacing w:after="120" w:line="240" w:lineRule="auto"/>
        <w:ind w:left="426"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W okresie realizacji robót i gwarancji Wykonawca zobowiązany jest  do pisemnego zawiadomienia Zamawiającego w terminie 7 dni o:</w:t>
      </w:r>
    </w:p>
    <w:p w14:paraId="707EC94F"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siedziby lub nazwy firmy,</w:t>
      </w:r>
    </w:p>
    <w:p w14:paraId="4AFDD47C"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osób reprezentujących Wykonawcę,</w:t>
      </w:r>
    </w:p>
    <w:p w14:paraId="06CD6B66" w14:textId="77777777" w:rsidR="00CA169C" w:rsidRPr="00700CAC" w:rsidRDefault="00CA169C" w:rsidP="00CA169C">
      <w:pPr>
        <w:widowControl w:val="0"/>
        <w:numPr>
          <w:ilvl w:val="1"/>
          <w:numId w:val="8"/>
        </w:numPr>
        <w:tabs>
          <w:tab w:val="left" w:pos="426"/>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złożeniu wniosku o wszczęcie postępowania upadłościowego lub naprawczego przedsiębiorstwa Wykonawcy.</w:t>
      </w:r>
    </w:p>
    <w:p w14:paraId="119DCD13" w14:textId="36672529" w:rsidR="00CA169C" w:rsidRPr="00700CAC" w:rsidRDefault="00CA169C" w:rsidP="00CA169C">
      <w:pPr>
        <w:widowControl w:val="0"/>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 razie braku zawiadomienia o zmianach, określonych w § 14 ust 2</w:t>
      </w:r>
      <w:r w:rsidR="00941725">
        <w:rPr>
          <w:rFonts w:ascii="Tahoma" w:hAnsi="Tahoma" w:cs="Tahoma"/>
          <w:kern w:val="0"/>
          <w:sz w:val="20"/>
          <w:szCs w:val="20"/>
          <w:lang w:eastAsia="pl-PL" w:bidi="ar-SA"/>
        </w:rPr>
        <w:t xml:space="preserve"> pkt </w:t>
      </w:r>
      <w:r w:rsidRPr="00700CAC">
        <w:rPr>
          <w:rFonts w:ascii="Tahoma" w:hAnsi="Tahoma" w:cs="Tahoma"/>
          <w:kern w:val="0"/>
          <w:sz w:val="20"/>
          <w:szCs w:val="20"/>
          <w:lang w:eastAsia="pl-PL" w:bidi="ar-SA"/>
        </w:rPr>
        <w:t>a) korespondencję wysłaną na adres wskazany w preambule umowy uważa się za doręczoną z upływem 14 dnia od momentu nadania listu poleconego.</w:t>
      </w:r>
    </w:p>
    <w:p w14:paraId="6DD0FB09" w14:textId="1C74744E" w:rsidR="00CA169C" w:rsidRDefault="00CA169C" w:rsidP="00CA169C">
      <w:pPr>
        <w:widowControl w:val="0"/>
        <w:suppressAutoHyphens w:val="0"/>
        <w:spacing w:before="100" w:after="100" w:line="240" w:lineRule="auto"/>
        <w:jc w:val="center"/>
        <w:rPr>
          <w:rFonts w:ascii="Tahoma" w:hAnsi="Tahoma" w:cs="Tahoma"/>
          <w:iCs/>
          <w:kern w:val="0"/>
          <w:sz w:val="20"/>
          <w:szCs w:val="20"/>
          <w:lang w:eastAsia="pl-PL" w:bidi="ar-SA"/>
        </w:rPr>
      </w:pPr>
      <w:r w:rsidRPr="00700CAC">
        <w:rPr>
          <w:rFonts w:ascii="Tahoma" w:hAnsi="Tahoma" w:cs="Tahoma"/>
          <w:iCs/>
          <w:kern w:val="0"/>
          <w:sz w:val="20"/>
          <w:szCs w:val="20"/>
          <w:lang w:eastAsia="pl-PL" w:bidi="ar-SA"/>
        </w:rPr>
        <w:t>§ 15</w:t>
      </w:r>
    </w:p>
    <w:p w14:paraId="514E4A3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4381B2A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t>
      </w:r>
      <w:r w:rsidRPr="00E9126B">
        <w:rPr>
          <w:rFonts w:ascii="Arial" w:eastAsiaTheme="minorHAnsi" w:hAnsi="Arial" w:cs="Arial"/>
          <w:color w:val="000000"/>
          <w:kern w:val="0"/>
          <w:sz w:val="20"/>
          <w:szCs w:val="20"/>
          <w:lang w:eastAsia="en-US" w:bidi="ar-SA"/>
        </w:rPr>
        <w:lastRenderedPageBreak/>
        <w:t xml:space="preserve">wykonywanie umowy może zagrozić podstawowemu interesowi bezpieczeństwa państwa lub bezpieczeństwu publicznemu - w terminie 30 dni od dnia powzięcia takiej wiadomości; </w:t>
      </w:r>
    </w:p>
    <w:p w14:paraId="61AEF9D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35C78C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43558899" w14:textId="146F3C08"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43662B4D"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7E85C4A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6CD74D8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w:t>
      </w:r>
      <w:proofErr w:type="spellStart"/>
      <w:r w:rsidRPr="00E9126B">
        <w:rPr>
          <w:rFonts w:ascii="Arial" w:eastAsiaTheme="minorHAnsi" w:hAnsi="Arial" w:cs="Arial"/>
          <w:color w:val="000000"/>
          <w:kern w:val="0"/>
          <w:sz w:val="20"/>
          <w:szCs w:val="20"/>
          <w:lang w:eastAsia="en-US" w:bidi="ar-SA"/>
        </w:rPr>
        <w:t>p.z.p</w:t>
      </w:r>
      <w:proofErr w:type="spellEnd"/>
      <w:r w:rsidRPr="00E9126B">
        <w:rPr>
          <w:rFonts w:ascii="Arial" w:eastAsiaTheme="minorHAnsi" w:hAnsi="Arial" w:cs="Arial"/>
          <w:color w:val="000000"/>
          <w:kern w:val="0"/>
          <w:sz w:val="20"/>
          <w:szCs w:val="20"/>
          <w:lang w:eastAsia="en-US" w:bidi="ar-SA"/>
        </w:rPr>
        <w:t xml:space="preserve">), </w:t>
      </w:r>
    </w:p>
    <w:p w14:paraId="1AC734A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673BAC14" w14:textId="705B0F56" w:rsidR="00E9126B" w:rsidRPr="00E9126B" w:rsidRDefault="00E9126B" w:rsidP="00E9126B">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77456B0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04A0A86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lastRenderedPageBreak/>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293ED553" w14:textId="6C8CF362"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6A8A9F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szczególności: działania wojenne, rozruchy, stan klęski żywiołowej w rozumieniu ustawy z dnia 18 kwietnia 2002 r. o stanie klęski żywiołowej (</w:t>
      </w:r>
      <w:proofErr w:type="spellStart"/>
      <w:r w:rsidRPr="00E9126B">
        <w:rPr>
          <w:rFonts w:ascii="Arial" w:eastAsiaTheme="minorHAnsi" w:hAnsi="Arial" w:cs="Arial"/>
          <w:kern w:val="0"/>
          <w:sz w:val="20"/>
          <w:szCs w:val="20"/>
          <w:lang w:eastAsia="en-US" w:bidi="ar-SA"/>
        </w:rPr>
        <w:t>Dz.U</w:t>
      </w:r>
      <w:proofErr w:type="spellEnd"/>
      <w:r w:rsidRPr="00E9126B">
        <w:rPr>
          <w:rFonts w:ascii="Arial" w:eastAsiaTheme="minorHAnsi" w:hAnsi="Arial" w:cs="Arial"/>
          <w:kern w:val="0"/>
          <w:sz w:val="20"/>
          <w:szCs w:val="20"/>
          <w:lang w:eastAsia="en-US" w:bidi="ar-SA"/>
        </w:rPr>
        <w:t xml:space="preserve">. z 2017 r., poz. 1897 z </w:t>
      </w:r>
      <w:proofErr w:type="spellStart"/>
      <w:r w:rsidRPr="00E9126B">
        <w:rPr>
          <w:rFonts w:ascii="Arial" w:eastAsiaTheme="minorHAnsi" w:hAnsi="Arial" w:cs="Arial"/>
          <w:kern w:val="0"/>
          <w:sz w:val="20"/>
          <w:szCs w:val="20"/>
          <w:lang w:eastAsia="en-US" w:bidi="ar-SA"/>
        </w:rPr>
        <w:t>późn</w:t>
      </w:r>
      <w:proofErr w:type="spellEnd"/>
      <w:r w:rsidRPr="00E9126B">
        <w:rPr>
          <w:rFonts w:ascii="Arial" w:eastAsiaTheme="minorHAnsi" w:hAnsi="Arial" w:cs="Arial"/>
          <w:kern w:val="0"/>
          <w:sz w:val="20"/>
          <w:szCs w:val="2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16</w:t>
      </w:r>
    </w:p>
    <w:p w14:paraId="7FC02FB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995D0A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§17</w:t>
      </w:r>
    </w:p>
    <w:p w14:paraId="73714E9B"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oświadcza, że przedmiot określony umową będzie wykonywał osobiście / i za pomocą podwykonawców.</w:t>
      </w:r>
    </w:p>
    <w:p w14:paraId="5CE19142" w14:textId="77777777" w:rsidR="00CA169C" w:rsidRPr="00700CAC" w:rsidRDefault="00CA169C" w:rsidP="00CA169C">
      <w:pPr>
        <w:widowControl w:val="0"/>
        <w:tabs>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1.1.</w:t>
      </w:r>
      <w:r w:rsidRPr="00700CAC">
        <w:rPr>
          <w:rFonts w:ascii="Tahoma" w:hAnsi="Tahoma" w:cs="Tahoma"/>
          <w:kern w:val="0"/>
          <w:sz w:val="20"/>
          <w:szCs w:val="20"/>
          <w:lang w:eastAsia="pl-PL" w:bidi="ar-SA"/>
        </w:rPr>
        <w:tab/>
        <w:t>Za pomocą podwykonawców Wykonawca będzie wykonywał następujący zakres przedmiotu umowy:</w:t>
      </w:r>
    </w:p>
    <w:p w14:paraId="548E820B"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7A1FBD81"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2EB5F214"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trakcie wykonywania zamówienia Wykonawca może dokonać modyfikacji złożonych w postępowaniu deklaracji odnośnie podwykonawstwa  m.in. poprzez:</w:t>
      </w:r>
    </w:p>
    <w:p w14:paraId="56FB469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wskazanie innych podwykonawców;</w:t>
      </w:r>
    </w:p>
    <w:p w14:paraId="00CFC362"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rezygnację z podwykonawców;</w:t>
      </w:r>
    </w:p>
    <w:p w14:paraId="3D8746BE"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wskazanie innego zakresu podwykonawstwa </w:t>
      </w:r>
    </w:p>
    <w:p w14:paraId="09B1AD1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wykonanie zamówienia przy pomocy podwykonawców, pomimo nie wskazania w postępowaniu  żadnej części zamówienia do wykonania w ramach podwykonawstwa.</w:t>
      </w:r>
    </w:p>
    <w:p w14:paraId="0049DD91" w14:textId="34408336" w:rsidR="00CA169C" w:rsidRPr="00700CAC" w:rsidRDefault="00CA169C" w:rsidP="00CA169C">
      <w:pPr>
        <w:widowControl w:val="0"/>
        <w:numPr>
          <w:ilvl w:val="1"/>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Jeżeli zamiana albo rezygnacja dotyczy podmiotu, na którego zasoby wykonawca powoływał się na zasadach określonych w art. </w:t>
      </w:r>
      <w:r w:rsidR="00E9126B">
        <w:rPr>
          <w:rFonts w:ascii="Tahoma" w:hAnsi="Tahoma" w:cs="Tahoma"/>
          <w:kern w:val="0"/>
          <w:sz w:val="20"/>
          <w:szCs w:val="20"/>
          <w:lang w:eastAsia="pl-PL" w:bidi="ar-SA"/>
        </w:rPr>
        <w:t xml:space="preserve">118 </w:t>
      </w:r>
      <w:r w:rsidRPr="00700CAC">
        <w:rPr>
          <w:rFonts w:ascii="Tahoma" w:hAnsi="Tahoma" w:cs="Tahoma"/>
          <w:kern w:val="0"/>
          <w:sz w:val="20"/>
          <w:szCs w:val="20"/>
          <w:lang w:eastAsia="pl-PL" w:bidi="ar-SA"/>
        </w:rPr>
        <w:t xml:space="preserve">ustawy Prawo zamówień publicznych, w celu wykazania spełnienia warunków udziału w postępowaniu, </w:t>
      </w:r>
      <w:r w:rsidR="003F7D78">
        <w:rPr>
          <w:rFonts w:ascii="Tahoma" w:hAnsi="Tahoma" w:cs="Tahoma"/>
          <w:kern w:val="0"/>
          <w:sz w:val="20"/>
          <w:szCs w:val="20"/>
          <w:lang w:eastAsia="pl-PL" w:bidi="ar-SA"/>
        </w:rPr>
        <w:t>określonych przez Zamawiającego</w:t>
      </w:r>
      <w:r w:rsidRPr="00700CAC">
        <w:rPr>
          <w:rFonts w:ascii="Tahoma" w:hAnsi="Tahoma" w:cs="Tahoma"/>
          <w:kern w:val="0"/>
          <w:sz w:val="20"/>
          <w:szCs w:val="2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700CAC" w:rsidRDefault="00CA169C" w:rsidP="00CA169C">
      <w:pPr>
        <w:spacing w:line="240" w:lineRule="auto"/>
        <w:ind w:right="-39"/>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§18</w:t>
      </w:r>
    </w:p>
    <w:p w14:paraId="38DC3BA9" w14:textId="77777777" w:rsidR="00CA169C" w:rsidRPr="00700CAC" w:rsidRDefault="00CA169C" w:rsidP="00CA169C">
      <w:pPr>
        <w:spacing w:line="240" w:lineRule="auto"/>
        <w:ind w:right="-39"/>
        <w:jc w:val="both"/>
        <w:rPr>
          <w:rFonts w:ascii="Tahoma" w:hAnsi="Tahoma" w:cs="Tahoma"/>
          <w:b/>
          <w:kern w:val="0"/>
          <w:sz w:val="20"/>
          <w:szCs w:val="20"/>
          <w:lang w:eastAsia="pl-PL" w:bidi="ar-SA"/>
        </w:rPr>
      </w:pPr>
      <w:r w:rsidRPr="00700CAC">
        <w:rPr>
          <w:rFonts w:ascii="Tahoma" w:hAnsi="Tahoma" w:cs="Tahoma"/>
          <w:b/>
          <w:kern w:val="0"/>
          <w:sz w:val="20"/>
          <w:szCs w:val="20"/>
          <w:lang w:eastAsia="pl-PL" w:bidi="ar-SA"/>
        </w:rPr>
        <w:t>Umowy o podwykonawstwo</w:t>
      </w:r>
    </w:p>
    <w:p w14:paraId="73E9921E" w14:textId="77777777" w:rsidR="00CA169C" w:rsidRPr="00700CAC" w:rsidRDefault="00CA169C" w:rsidP="00CA169C">
      <w:pPr>
        <w:widowControl w:val="0"/>
        <w:numPr>
          <w:ilvl w:val="2"/>
          <w:numId w:val="3"/>
        </w:numPr>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700CAC" w:rsidRDefault="00CA169C" w:rsidP="00CA169C">
      <w:pPr>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Nie zgłoszenie pisemnego sprzeciwu do przedłożonej umowy o podwykonawstwo, w terminie  określonym w ust 5, oznacza, że Zamawiający akceptuje przedłożoną mu umowę o podwykonawstwo. </w:t>
      </w:r>
    </w:p>
    <w:p w14:paraId="66726C9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Pr>
          <w:rFonts w:ascii="Tahoma" w:hAnsi="Tahoma" w:cs="Tahoma"/>
          <w:kern w:val="0"/>
          <w:sz w:val="20"/>
          <w:szCs w:val="20"/>
          <w:lang w:eastAsia="pl-PL" w:bidi="ar-SA"/>
        </w:rPr>
        <w:t>i</w:t>
      </w:r>
      <w:r w:rsidRPr="00700CAC">
        <w:rPr>
          <w:rFonts w:ascii="Tahoma" w:hAnsi="Tahoma" w:cs="Tahoma"/>
          <w:kern w:val="0"/>
          <w:sz w:val="20"/>
          <w:szCs w:val="20"/>
          <w:lang w:eastAsia="pl-PL" w:bidi="ar-SA"/>
        </w:rPr>
        <w:t>) niniejszej umowy.</w:t>
      </w:r>
    </w:p>
    <w:p w14:paraId="1851D193" w14:textId="5730C79F"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Zamawiający wyraża zgodę na zawieranie umów przez podwykonawcę z dalszymi podwykonawcami przy zastosowaniu wymogów określonych w art. 647</w:t>
      </w:r>
      <w:r w:rsidRPr="00700CAC">
        <w:rPr>
          <w:rFonts w:ascii="Tahoma" w:hAnsi="Tahoma" w:cs="Tahoma"/>
          <w:kern w:val="0"/>
          <w:sz w:val="20"/>
          <w:szCs w:val="20"/>
          <w:vertAlign w:val="superscript"/>
          <w:lang w:eastAsia="pl-PL" w:bidi="ar-SA"/>
        </w:rPr>
        <w:t>1</w:t>
      </w:r>
      <w:r w:rsidRPr="00700CAC">
        <w:rPr>
          <w:rFonts w:ascii="Tahoma" w:hAnsi="Tahoma" w:cs="Tahoma"/>
          <w:kern w:val="0"/>
          <w:sz w:val="20"/>
          <w:szCs w:val="20"/>
          <w:lang w:eastAsia="pl-PL" w:bidi="ar-SA"/>
        </w:rPr>
        <w:t xml:space="preserve">§3 </w:t>
      </w:r>
      <w:proofErr w:type="spellStart"/>
      <w:r w:rsidRPr="00700CAC">
        <w:rPr>
          <w:rFonts w:ascii="Tahoma" w:hAnsi="Tahoma" w:cs="Tahoma"/>
          <w:kern w:val="0"/>
          <w:sz w:val="20"/>
          <w:szCs w:val="20"/>
          <w:lang w:eastAsia="pl-PL" w:bidi="ar-SA"/>
        </w:rPr>
        <w:t>kc</w:t>
      </w:r>
      <w:proofErr w:type="spellEnd"/>
      <w:r w:rsidRPr="00700CAC">
        <w:rPr>
          <w:rFonts w:ascii="Tahoma" w:hAnsi="Tahoma" w:cs="Tahoma"/>
          <w:kern w:val="0"/>
          <w:sz w:val="20"/>
          <w:szCs w:val="20"/>
          <w:lang w:eastAsia="pl-PL" w:bidi="ar-SA"/>
        </w:rPr>
        <w:t>. Zapisy</w:t>
      </w:r>
      <w:r w:rsidR="00941725">
        <w:rPr>
          <w:rFonts w:ascii="Tahoma" w:hAnsi="Tahoma" w:cs="Tahoma"/>
          <w:kern w:val="0"/>
          <w:sz w:val="20"/>
          <w:szCs w:val="20"/>
          <w:lang w:eastAsia="pl-PL" w:bidi="ar-SA"/>
        </w:rPr>
        <w:t xml:space="preserve"> ust</w:t>
      </w:r>
      <w:r w:rsidRPr="00700CAC">
        <w:rPr>
          <w:rFonts w:ascii="Tahoma" w:hAnsi="Tahoma" w:cs="Tahoma"/>
          <w:kern w:val="0"/>
          <w:sz w:val="20"/>
          <w:szCs w:val="2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7BEB2118" w14:textId="7E015973"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19</w:t>
      </w:r>
    </w:p>
    <w:p w14:paraId="77AA9A11" w14:textId="77777777" w:rsidR="00BE5625" w:rsidRPr="00620F7D" w:rsidRDefault="00BE5625" w:rsidP="00BE5625">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66E567BF" w14:textId="73B0359C" w:rsidR="00BE5625" w:rsidRPr="00620F7D" w:rsidRDefault="00BE5625" w:rsidP="00BE5625">
      <w:pPr>
        <w:pStyle w:val="Default"/>
        <w:tabs>
          <w:tab w:val="left" w:pos="567"/>
        </w:tabs>
        <w:spacing w:after="128"/>
        <w:jc w:val="both"/>
        <w:rPr>
          <w:rFonts w:ascii="Tahoma" w:hAnsi="Tahoma" w:cs="Tahoma"/>
          <w:sz w:val="20"/>
          <w:szCs w:val="20"/>
        </w:rPr>
      </w:pPr>
      <w:r w:rsidRPr="00620F7D">
        <w:rPr>
          <w:rFonts w:ascii="Tahoma" w:hAnsi="Tahoma" w:cs="Tahoma"/>
          <w:b/>
          <w:bCs/>
          <w:sz w:val="20"/>
          <w:szCs w:val="20"/>
        </w:rPr>
        <w:t>1</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będzie korzystna dla Zamawiającego i dotyczyć będzie: </w:t>
      </w:r>
    </w:p>
    <w:p w14:paraId="09CA080C" w14:textId="4794FDB6"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zmiany technologii wykonawstwa w stosunku do przewidzianej w dokumentacji projektowej; </w:t>
      </w:r>
    </w:p>
    <w:p w14:paraId="26A358ED" w14:textId="51B86F6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zamiany materiałów przewidzianych do wykonania robót w stosunku do materiałów przewidzianych w dokumentacji projektowej; </w:t>
      </w:r>
    </w:p>
    <w:p w14:paraId="63974826" w14:textId="3748F44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c)</w:t>
      </w:r>
      <w:r>
        <w:rPr>
          <w:rFonts w:ascii="Tahoma" w:hAnsi="Tahoma" w:cs="Tahoma"/>
          <w:b/>
          <w:bCs/>
          <w:sz w:val="20"/>
          <w:szCs w:val="20"/>
        </w:rPr>
        <w:tab/>
      </w:r>
      <w:r w:rsidRPr="00620F7D">
        <w:rPr>
          <w:rFonts w:ascii="Tahoma" w:hAnsi="Tahoma" w:cs="Tahoma"/>
          <w:sz w:val="20"/>
          <w:szCs w:val="20"/>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2</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dotyczyć będzie zmiany terminu wykonania przedmiotu zamówienia, która spowodowana będzie; </w:t>
      </w:r>
    </w:p>
    <w:p w14:paraId="4D8D1A6E" w14:textId="60114A4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wystąpieniem warunków atmosferycznych, geologicznych, archeologicznych, terenowych, </w:t>
      </w:r>
      <w:r>
        <w:rPr>
          <w:rFonts w:ascii="Tahoma" w:hAnsi="Tahoma" w:cs="Tahoma"/>
          <w:sz w:val="20"/>
          <w:szCs w:val="20"/>
        </w:rPr>
        <w:t xml:space="preserve">                      </w:t>
      </w:r>
      <w:r w:rsidRPr="00620F7D">
        <w:rPr>
          <w:rFonts w:ascii="Tahoma" w:hAnsi="Tahoma" w:cs="Tahoma"/>
          <w:sz w:val="20"/>
          <w:szCs w:val="20"/>
        </w:rPr>
        <w:t xml:space="preserve">w szczególności: </w:t>
      </w:r>
    </w:p>
    <w:p w14:paraId="393BC3FB" w14:textId="3BE2C08B"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klęsk żywiołowych; </w:t>
      </w:r>
    </w:p>
    <w:p w14:paraId="44DA3BBD" w14:textId="2126BF9C"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niewypałów i niewybuchów; </w:t>
      </w:r>
    </w:p>
    <w:p w14:paraId="4A335043" w14:textId="3981A5FF"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r>
      <w:r w:rsidRPr="00620F7D">
        <w:rPr>
          <w:rFonts w:ascii="Tahoma" w:hAnsi="Tahoma" w:cs="Tahoma"/>
          <w:sz w:val="20"/>
          <w:szCs w:val="20"/>
        </w:rPr>
        <w:t xml:space="preserve">wykopalisk archeologicznych; </w:t>
      </w:r>
    </w:p>
    <w:p w14:paraId="2D9B003F" w14:textId="406CE2A4"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geologicznych (kategorie gruntu, kurzawka, głazy narzutowe, warunki gruntowe itp.); </w:t>
      </w:r>
    </w:p>
    <w:p w14:paraId="2E653C91" w14:textId="13276E8A"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wystąpieniem następstw działania organów administracji, które w szczególności dotyczyć będą: </w:t>
      </w:r>
    </w:p>
    <w:p w14:paraId="04515D95" w14:textId="1774157A" w:rsidR="00BE5625" w:rsidRPr="00620F7D" w:rsidRDefault="00BE5625" w:rsidP="00BE5625">
      <w:pPr>
        <w:pStyle w:val="Default"/>
        <w:ind w:left="426"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przekroczenia zakreślonych przez prawo terminów wydawania przez organy administracji decyzji, zezwoleń, uzgodnień itp.; </w:t>
      </w:r>
    </w:p>
    <w:p w14:paraId="407FCAE9" w14:textId="69444F53" w:rsidR="00BE5625" w:rsidRPr="00620F7D" w:rsidRDefault="00BE5625" w:rsidP="00BE5625">
      <w:pPr>
        <w:pStyle w:val="Default"/>
        <w:spacing w:after="126"/>
        <w:ind w:left="426" w:hanging="4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odmowy wydania przez organy administracji wymaganych decyzji, zezwoleń, uzgodnień na skutek błędów w dokumentacji projektowej; </w:t>
      </w:r>
    </w:p>
    <w:p w14:paraId="019825D0" w14:textId="5DECAB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c)</w:t>
      </w:r>
      <w:r>
        <w:rPr>
          <w:rFonts w:ascii="Tahoma" w:hAnsi="Tahoma" w:cs="Tahoma"/>
          <w:b/>
          <w:bCs/>
          <w:color w:val="auto"/>
          <w:sz w:val="20"/>
          <w:szCs w:val="20"/>
        </w:rPr>
        <w:tab/>
      </w:r>
      <w:r w:rsidRPr="00620F7D">
        <w:rPr>
          <w:rFonts w:ascii="Tahoma" w:hAnsi="Tahoma" w:cs="Tahoma"/>
          <w:color w:val="auto"/>
          <w:sz w:val="20"/>
          <w:szCs w:val="20"/>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d)</w:t>
      </w:r>
      <w:r>
        <w:rPr>
          <w:rFonts w:ascii="Tahoma" w:hAnsi="Tahoma" w:cs="Tahoma"/>
          <w:b/>
          <w:bCs/>
          <w:color w:val="auto"/>
          <w:sz w:val="20"/>
          <w:szCs w:val="20"/>
        </w:rPr>
        <w:tab/>
      </w:r>
      <w:r w:rsidRPr="00620F7D">
        <w:rPr>
          <w:rFonts w:ascii="Tahoma" w:hAnsi="Tahoma" w:cs="Tahoma"/>
          <w:color w:val="auto"/>
          <w:sz w:val="20"/>
          <w:szCs w:val="20"/>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e)</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f)</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leżących po stronie Zamawiającego, które w szczególności dotyczyć będą: </w:t>
      </w:r>
    </w:p>
    <w:p w14:paraId="1897D7D4"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nieterminowego przekazania terenu budowy przez Zamawiającego; </w:t>
      </w:r>
    </w:p>
    <w:p w14:paraId="143F94EB"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wstrzymania robót przez Zamawiającego; </w:t>
      </w:r>
    </w:p>
    <w:p w14:paraId="6640B7FC"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konieczności usunięcia błędów lub wprowadzenia zmian w dokumentacji projektowej; </w:t>
      </w:r>
    </w:p>
    <w:p w14:paraId="5BDF3CBA" w14:textId="77777777" w:rsidR="00BE5625" w:rsidRPr="00620F7D" w:rsidRDefault="00BE5625" w:rsidP="00BE5625">
      <w:pPr>
        <w:pStyle w:val="Default"/>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przedłużającej się procedury wyboru oferty - powyżej 30 dni; </w:t>
      </w:r>
    </w:p>
    <w:p w14:paraId="1E2980EB" w14:textId="77777777" w:rsidR="00BE5625" w:rsidRPr="00620F7D" w:rsidRDefault="00BE5625" w:rsidP="00BE5625">
      <w:pPr>
        <w:pStyle w:val="Default"/>
        <w:jc w:val="both"/>
        <w:rPr>
          <w:rFonts w:ascii="Tahoma" w:hAnsi="Tahoma" w:cs="Tahoma"/>
          <w:color w:val="auto"/>
          <w:sz w:val="20"/>
          <w:szCs w:val="20"/>
        </w:rPr>
      </w:pPr>
      <w:r w:rsidRPr="00620F7D">
        <w:rPr>
          <w:rFonts w:ascii="Tahoma" w:hAnsi="Tahoma" w:cs="Tahoma"/>
          <w:color w:val="auto"/>
          <w:sz w:val="20"/>
          <w:szCs w:val="20"/>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620F7D" w:rsidRDefault="00BE5625" w:rsidP="00BE5625">
      <w:pPr>
        <w:pStyle w:val="Default"/>
        <w:spacing w:after="143"/>
        <w:ind w:left="567" w:hanging="567"/>
        <w:jc w:val="both"/>
        <w:rPr>
          <w:rFonts w:ascii="Tahoma" w:hAnsi="Tahoma" w:cs="Tahoma"/>
          <w:color w:val="auto"/>
          <w:sz w:val="20"/>
          <w:szCs w:val="20"/>
        </w:rPr>
      </w:pPr>
      <w:r w:rsidRPr="00620F7D">
        <w:rPr>
          <w:rFonts w:ascii="Tahoma" w:hAnsi="Tahoma" w:cs="Tahoma"/>
          <w:b/>
          <w:bCs/>
          <w:color w:val="auto"/>
          <w:sz w:val="20"/>
          <w:szCs w:val="20"/>
        </w:rPr>
        <w:t>3</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dotyczyć będzie zmiany wysokości wynagrodzenia dla Wykonawcy, a spowodowana będzie: </w:t>
      </w:r>
    </w:p>
    <w:p w14:paraId="69C2FFE0" w14:textId="69A92C07"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terminu wykonania prac przez Wykonawcę, jeżeli zmiana terminu wykonania prac spowoduje bezpośrednio wzrost lub obniżenie kosztów wykonania zamówienia po stronie Wykonawcy, </w:t>
      </w:r>
    </w:p>
    <w:p w14:paraId="78DF127B" w14:textId="57D9E5A1"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stawki podatku VAT (wynagrodzenie netto nie ulegnie zmianie); </w:t>
      </w:r>
    </w:p>
    <w:p w14:paraId="20D4FE48" w14:textId="1B95804B" w:rsidR="00BE5625" w:rsidRPr="00620F7D" w:rsidRDefault="00BE5625" w:rsidP="00BE5625">
      <w:pPr>
        <w:pStyle w:val="Default"/>
        <w:ind w:left="567" w:hanging="567"/>
        <w:jc w:val="both"/>
        <w:rPr>
          <w:rFonts w:ascii="Tahoma" w:hAnsi="Tahoma" w:cs="Tahoma"/>
          <w:color w:val="auto"/>
          <w:sz w:val="20"/>
          <w:szCs w:val="20"/>
        </w:rPr>
      </w:pPr>
      <w:r w:rsidRPr="00620F7D">
        <w:rPr>
          <w:rFonts w:ascii="Tahoma" w:hAnsi="Tahoma" w:cs="Tahoma"/>
          <w:b/>
          <w:bCs/>
          <w:color w:val="auto"/>
          <w:sz w:val="20"/>
          <w:szCs w:val="20"/>
        </w:rPr>
        <w:t>4</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spowodowana będzie siłą wyższą uniemożliwiającą wykonanie przedmiotu umowy zgodnie z SWZ; </w:t>
      </w:r>
    </w:p>
    <w:p w14:paraId="262BE4E7" w14:textId="7243D9D4" w:rsidR="00BE5625" w:rsidRDefault="00BE5625" w:rsidP="00BE5625">
      <w:pPr>
        <w:pStyle w:val="Default"/>
        <w:spacing w:after="128"/>
        <w:ind w:left="567" w:hanging="567"/>
        <w:jc w:val="both"/>
        <w:rPr>
          <w:color w:val="auto"/>
          <w:sz w:val="20"/>
          <w:szCs w:val="20"/>
        </w:rPr>
      </w:pPr>
      <w:r>
        <w:rPr>
          <w:b/>
          <w:bCs/>
          <w:color w:val="auto"/>
          <w:sz w:val="20"/>
          <w:szCs w:val="20"/>
        </w:rPr>
        <w:t>5</w:t>
      </w:r>
      <w:r w:rsidR="00AE2DA0">
        <w:rPr>
          <w:b/>
          <w:bCs/>
          <w:color w:val="auto"/>
          <w:sz w:val="20"/>
          <w:szCs w:val="20"/>
        </w:rPr>
        <w:t>.</w:t>
      </w:r>
      <w:r>
        <w:rPr>
          <w:b/>
          <w:bCs/>
          <w:color w:val="auto"/>
          <w:sz w:val="20"/>
          <w:szCs w:val="20"/>
        </w:rPr>
        <w:tab/>
      </w:r>
      <w:r>
        <w:rPr>
          <w:color w:val="auto"/>
          <w:sz w:val="20"/>
          <w:szCs w:val="20"/>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7CF93619" w14:textId="4D363584" w:rsidR="00BE5625" w:rsidRDefault="00ED362D" w:rsidP="00BE5625">
      <w:pPr>
        <w:pStyle w:val="Default"/>
        <w:spacing w:after="128"/>
        <w:ind w:left="567" w:hanging="567"/>
        <w:rPr>
          <w:color w:val="auto"/>
          <w:sz w:val="20"/>
          <w:szCs w:val="20"/>
        </w:rPr>
      </w:pPr>
      <w:r>
        <w:rPr>
          <w:b/>
          <w:bCs/>
          <w:color w:val="auto"/>
          <w:sz w:val="20"/>
          <w:szCs w:val="20"/>
        </w:rPr>
        <w:t>6</w:t>
      </w:r>
      <w:r w:rsidR="00BE5625">
        <w:rPr>
          <w:b/>
          <w:bCs/>
          <w:color w:val="auto"/>
          <w:sz w:val="20"/>
          <w:szCs w:val="20"/>
        </w:rPr>
        <w:t>.</w:t>
      </w:r>
      <w:r w:rsidR="00BE5625">
        <w:rPr>
          <w:b/>
          <w:bCs/>
          <w:color w:val="auto"/>
          <w:sz w:val="20"/>
          <w:szCs w:val="20"/>
        </w:rPr>
        <w:tab/>
      </w:r>
      <w:r w:rsidR="00BE5625">
        <w:rPr>
          <w:color w:val="auto"/>
          <w:sz w:val="20"/>
          <w:szCs w:val="20"/>
        </w:rPr>
        <w:t xml:space="preserve">Do każdej propozycji zmiany, inicjujący zmianę przedstawi: </w:t>
      </w:r>
    </w:p>
    <w:p w14:paraId="7F9D6885" w14:textId="6B3CB0C6"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opis propozycji zmiany, w tym wpływ na terminy wykonania, </w:t>
      </w:r>
    </w:p>
    <w:p w14:paraId="54BFB7DE" w14:textId="51D77C87"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uzasadnienie zmiany, </w:t>
      </w:r>
    </w:p>
    <w:p w14:paraId="59FD9BBC" w14:textId="6086C2C4"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obliczenia uzasadniające ewentualną zmianę wynagrodzenia. </w:t>
      </w:r>
    </w:p>
    <w:p w14:paraId="0AFF091F" w14:textId="7C9F62CC" w:rsidR="00BE5625" w:rsidRDefault="00ED362D" w:rsidP="00BE5625">
      <w:pPr>
        <w:pStyle w:val="Default"/>
        <w:ind w:left="567" w:hanging="567"/>
        <w:rPr>
          <w:color w:val="auto"/>
          <w:sz w:val="20"/>
          <w:szCs w:val="20"/>
        </w:rPr>
      </w:pPr>
      <w:r>
        <w:rPr>
          <w:b/>
          <w:bCs/>
          <w:color w:val="auto"/>
          <w:sz w:val="20"/>
          <w:szCs w:val="20"/>
        </w:rPr>
        <w:t>7</w:t>
      </w:r>
      <w:r w:rsidR="00BE5625">
        <w:rPr>
          <w:b/>
          <w:bCs/>
          <w:color w:val="auto"/>
          <w:sz w:val="20"/>
          <w:szCs w:val="20"/>
        </w:rPr>
        <w:t>.</w:t>
      </w:r>
      <w:r w:rsidR="00BE5625">
        <w:rPr>
          <w:b/>
          <w:bCs/>
          <w:color w:val="auto"/>
          <w:sz w:val="20"/>
          <w:szCs w:val="20"/>
        </w:rPr>
        <w:tab/>
      </w:r>
      <w:r w:rsidR="00BE5625">
        <w:rPr>
          <w:color w:val="auto"/>
          <w:sz w:val="20"/>
          <w:szCs w:val="20"/>
        </w:rPr>
        <w:t xml:space="preserve">Zmiany umowy wymagają  zachowania formy pisemnej pod rygorem nieważności. </w:t>
      </w:r>
    </w:p>
    <w:p w14:paraId="70462BF3" w14:textId="77777777" w:rsidR="00E37EE8" w:rsidRDefault="00E37EE8"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p>
    <w:p w14:paraId="4F110FC6" w14:textId="77777777" w:rsidR="00E37EE8" w:rsidRDefault="00E37EE8"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p>
    <w:p w14:paraId="673D41DD" w14:textId="60B85704"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 20</w:t>
      </w:r>
    </w:p>
    <w:p w14:paraId="1445694D"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45E568E4"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5DC55"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4F1252C3"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DF14A"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051E4D52"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941725">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941725" w:rsidRDefault="00941725" w:rsidP="00941725">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941725" w:rsidRDefault="00941725" w:rsidP="00941725">
      <w:pPr>
        <w:numPr>
          <w:ilvl w:val="3"/>
          <w:numId w:val="32"/>
        </w:numPr>
        <w:tabs>
          <w:tab w:val="left" w:pos="426"/>
        </w:tabs>
        <w:suppressAutoHyphens w:val="0"/>
        <w:autoSpaceDN w:val="0"/>
        <w:spacing w:after="160" w:line="240" w:lineRule="auto"/>
        <w:ind w:left="426" w:hanging="426"/>
        <w:jc w:val="both"/>
        <w:textAlignment w:val="baseline"/>
        <w:rPr>
          <w:rFonts w:eastAsia="MS Mincho"/>
          <w:kern w:val="3"/>
        </w:rPr>
      </w:pPr>
      <w:r w:rsidRPr="00941725">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w:t>
      </w:r>
      <w:r>
        <w:rPr>
          <w:rFonts w:ascii="Tahoma" w:eastAsia="MS Mincho" w:hAnsi="Tahoma" w:cs="Tahoma"/>
          <w:kern w:val="3"/>
          <w:sz w:val="20"/>
          <w:szCs w:val="20"/>
        </w:rPr>
        <w:t>20</w:t>
      </w:r>
      <w:r w:rsidRPr="00941725">
        <w:rPr>
          <w:rFonts w:ascii="Tahoma" w:eastAsia="MS Mincho" w:hAnsi="Tahoma" w:cs="Tahoma"/>
          <w:kern w:val="3"/>
          <w:sz w:val="20"/>
          <w:szCs w:val="20"/>
        </w:rPr>
        <w:t xml:space="preserve"> ust 1 umowy na podstawie umowy o pracę. Przypadki naliczania kar oraz ich wysokości zostały zawarte w § 1</w:t>
      </w:r>
      <w:r>
        <w:rPr>
          <w:rFonts w:ascii="Tahoma" w:eastAsia="MS Mincho" w:hAnsi="Tahoma" w:cs="Tahoma"/>
          <w:kern w:val="3"/>
          <w:sz w:val="20"/>
          <w:szCs w:val="20"/>
        </w:rPr>
        <w:t>1</w:t>
      </w:r>
      <w:r w:rsidRPr="00941725">
        <w:rPr>
          <w:rFonts w:ascii="Tahoma" w:eastAsia="MS Mincho" w:hAnsi="Tahoma" w:cs="Tahoma"/>
          <w:kern w:val="3"/>
          <w:sz w:val="20"/>
          <w:szCs w:val="20"/>
        </w:rPr>
        <w:t xml:space="preserve"> ust 1 pkt j.</w:t>
      </w:r>
    </w:p>
    <w:p w14:paraId="1F728409" w14:textId="0751F5A5" w:rsidR="00941725" w:rsidRPr="00941725" w:rsidRDefault="00941725" w:rsidP="00941725">
      <w:pPr>
        <w:pStyle w:val="Akapitzlist"/>
        <w:numPr>
          <w:ilvl w:val="3"/>
          <w:numId w:val="32"/>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Osobą fizyczną prowadzącą działalność gospodarczą,</w:t>
      </w:r>
    </w:p>
    <w:p w14:paraId="3F1B7D88"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Urzędującym członkiem organu zarządzającego lub nadzorczego wykonawcy;</w:t>
      </w:r>
    </w:p>
    <w:p w14:paraId="1CAB9B55"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Wspólnikiem spółki w spółce jawnej lub partnerskiej;</w:t>
      </w:r>
    </w:p>
    <w:p w14:paraId="7E72C5F2"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941725">
        <w:rPr>
          <w:rFonts w:ascii="Tahoma" w:eastAsia="MS Mincho" w:hAnsi="Tahoma" w:cs="Tahoma"/>
          <w:kern w:val="3"/>
          <w:sz w:val="20"/>
          <w:szCs w:val="20"/>
        </w:rPr>
        <w:t xml:space="preserve">Podwykonawcą, któremu wykonawca powierzył realizację części zamówienia.  </w:t>
      </w:r>
    </w:p>
    <w:p w14:paraId="3A54BEE0" w14:textId="77777777" w:rsidR="00CA169C" w:rsidRDefault="00CA169C" w:rsidP="00CA169C">
      <w:pPr>
        <w:pStyle w:val="Tekstpodstawowy"/>
        <w:ind w:left="360"/>
        <w:jc w:val="center"/>
        <w:rPr>
          <w:rFonts w:ascii="Tahoma" w:hAnsi="Tahoma" w:cs="Tahoma"/>
          <w:kern w:val="0"/>
          <w:lang w:eastAsia="pl-PL" w:bidi="ar-SA"/>
        </w:rPr>
      </w:pPr>
      <w:r>
        <w:rPr>
          <w:rFonts w:ascii="Tahoma" w:hAnsi="Tahoma" w:cs="Tahoma"/>
          <w:kern w:val="0"/>
          <w:lang w:eastAsia="pl-PL" w:bidi="ar-SA"/>
        </w:rPr>
        <w:lastRenderedPageBreak/>
        <w:t>§21</w:t>
      </w:r>
    </w:p>
    <w:p w14:paraId="602B57D0" w14:textId="722C51E1"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Integralnymi składnikami niniejszej umowy są następujące dokumenty:</w:t>
      </w:r>
    </w:p>
    <w:p w14:paraId="79D4A87E" w14:textId="07382975"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oferta</w:t>
      </w:r>
      <w:r w:rsidR="00BE5625">
        <w:rPr>
          <w:rFonts w:ascii="Tahoma" w:hAnsi="Tahoma" w:cs="Tahoma"/>
          <w:kern w:val="0"/>
          <w:sz w:val="20"/>
          <w:szCs w:val="20"/>
          <w:lang w:eastAsia="pl-PL" w:bidi="ar-SA"/>
        </w:rPr>
        <w:t xml:space="preserve"> wraz z kosztorysem ofertowym</w:t>
      </w:r>
      <w:r w:rsidRPr="00700CAC">
        <w:rPr>
          <w:rFonts w:ascii="Tahoma" w:hAnsi="Tahoma" w:cs="Tahoma"/>
          <w:kern w:val="0"/>
          <w:sz w:val="20"/>
          <w:szCs w:val="20"/>
          <w:lang w:eastAsia="pl-PL" w:bidi="ar-SA"/>
        </w:rPr>
        <w:t>,</w:t>
      </w:r>
    </w:p>
    <w:p w14:paraId="2DC03516" w14:textId="2D9F18B4"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Specyfikacja Warunków Zamówienia</w:t>
      </w:r>
      <w:r w:rsidR="00AE2DA0">
        <w:rPr>
          <w:rFonts w:ascii="Tahoma" w:hAnsi="Tahoma" w:cs="Tahoma"/>
          <w:kern w:val="0"/>
          <w:sz w:val="20"/>
          <w:szCs w:val="20"/>
          <w:lang w:eastAsia="pl-PL" w:bidi="ar-SA"/>
        </w:rPr>
        <w:t xml:space="preserve"> wraz z załącznikami</w:t>
      </w:r>
    </w:p>
    <w:p w14:paraId="41C16B54" w14:textId="39FCDF7F"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 xml:space="preserve">Specyfikacja Techniczna </w:t>
      </w:r>
    </w:p>
    <w:p w14:paraId="343F434B"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22</w:t>
      </w:r>
    </w:p>
    <w:p w14:paraId="7A055C8C"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sprawach nie uregulowanych umową będą miały zastosowanie odpowiednie przepisy Kodeksu cywilnego, prawa budowlanego oraz ustawy Prawo zamówień publicznych.</w:t>
      </w:r>
    </w:p>
    <w:p w14:paraId="3ABC71E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23</w:t>
      </w:r>
    </w:p>
    <w:p w14:paraId="6A6B6FB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Wszelkie spory powstałe na tle wykonania niniejszej umowy będą rozstrzygane przez sąd powszechny właściwy miejscowo dla siedziby Zamawiającego. </w:t>
      </w:r>
    </w:p>
    <w:p w14:paraId="36AA429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24</w:t>
      </w:r>
    </w:p>
    <w:p w14:paraId="3CC92C5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Umowę sporządzono w dwóch jednobrzmiących egzemplarzach, po jednym dla każdej ze stron.</w:t>
      </w:r>
    </w:p>
    <w:p w14:paraId="3843044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25</w:t>
      </w:r>
    </w:p>
    <w:p w14:paraId="527FD85E" w14:textId="3516EBB8"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Umowa wchodzi w życie z dniem jej podpisania.</w:t>
      </w:r>
    </w:p>
    <w:p w14:paraId="0D9C740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1CF1C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5F7393E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6FFE5C2F"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0C2371A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CC1A2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F1498D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ZAMAWIAJACY:</w:t>
      </w:r>
    </w:p>
    <w:p w14:paraId="743788C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18727FE"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915EBC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29021299"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4F9035FF"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6A745D3D"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D29D2B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r w:rsidRPr="00700CAC">
        <w:rPr>
          <w:rFonts w:ascii="Tahoma" w:hAnsi="Tahoma" w:cs="Tahoma"/>
          <w:kern w:val="0"/>
          <w:sz w:val="20"/>
          <w:szCs w:val="20"/>
          <w:lang w:eastAsia="ar-SA" w:bidi="ar-SA"/>
        </w:rPr>
        <w:t>Kontrasygnata</w:t>
      </w:r>
    </w:p>
    <w:p w14:paraId="1884888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7552D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2F6FE3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884034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B7DF56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A3C8F5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53E06A" w14:textId="7777777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CD4F3E2" w14:textId="78BD176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9378BFC" w14:textId="3301F3A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CEC19FD" w14:textId="38ADE91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D3B34F" w14:textId="0E9287AA"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6B2D73" w14:textId="78BB511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522E806" w14:textId="672C140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10864CC" w14:textId="5A0FB84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81E6C24" w14:textId="322778D2"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52DEAA" w14:textId="1934F9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0527484" w14:textId="164CA739"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5B80330" w14:textId="4F5EF4DF"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8E4DDD7" w14:textId="4F1F37E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BAF841B" w14:textId="176C0A0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CA7382" w14:textId="3FBE13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9FCF8B8" w14:textId="7BBE7D8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Pr>
          <w:rFonts w:ascii="Tahoma" w:hAnsi="Tahoma" w:cs="Tahoma"/>
          <w:b/>
          <w:bCs/>
          <w:kern w:val="0"/>
          <w:sz w:val="20"/>
          <w:szCs w:val="20"/>
          <w:lang w:eastAsia="pl-PL" w:bidi="ar-SA"/>
        </w:rPr>
        <w:br/>
      </w:r>
    </w:p>
    <w:p w14:paraId="55E1856B" w14:textId="47C845B1"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9267FC0" w14:textId="04FFCA89"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AF500D0"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42CFCA3"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CE4C139"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9D19D8" w14:textId="77777777" w:rsidR="00CA169C" w:rsidRPr="007E2887" w:rsidRDefault="00CA169C" w:rsidP="00CA169C">
      <w:pPr>
        <w:autoSpaceDN w:val="0"/>
        <w:spacing w:line="240" w:lineRule="auto"/>
        <w:jc w:val="center"/>
        <w:textAlignment w:val="baseline"/>
        <w:outlineLvl w:val="0"/>
        <w:rPr>
          <w:b/>
          <w:bCs/>
          <w:kern w:val="3"/>
          <w:sz w:val="22"/>
          <w:szCs w:val="22"/>
          <w:lang w:eastAsia="pl-PL" w:bidi="ar-SA"/>
        </w:rPr>
      </w:pPr>
      <w:r w:rsidRPr="007E2887">
        <w:rPr>
          <w:b/>
          <w:bCs/>
          <w:kern w:val="3"/>
          <w:sz w:val="22"/>
          <w:szCs w:val="22"/>
          <w:lang w:eastAsia="pl-PL" w:bidi="ar-SA"/>
        </w:rPr>
        <w:lastRenderedPageBreak/>
        <w:t>Klauzula informacyjna o przetwarzaniu danych osobowych</w:t>
      </w:r>
    </w:p>
    <w:p w14:paraId="75F526F1"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58E3E396" w14:textId="77777777" w:rsidR="00CA169C" w:rsidRPr="007E2887" w:rsidRDefault="00CA169C" w:rsidP="00CA169C">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399ECB08"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1BDFCE12" w14:textId="77777777" w:rsidR="00CA169C" w:rsidRPr="007E2887" w:rsidRDefault="00CA169C" w:rsidP="00CA169C">
      <w:pPr>
        <w:widowControl w:val="0"/>
        <w:numPr>
          <w:ilvl w:val="0"/>
          <w:numId w:val="24"/>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73F14C0C" w14:textId="77777777" w:rsidR="00CA169C" w:rsidRPr="007E2887" w:rsidRDefault="00CA169C" w:rsidP="00CA169C">
      <w:pPr>
        <w:tabs>
          <w:tab w:val="left" w:pos="381"/>
        </w:tabs>
        <w:autoSpaceDN w:val="0"/>
        <w:spacing w:line="240" w:lineRule="auto"/>
        <w:jc w:val="both"/>
        <w:textAlignment w:val="baseline"/>
        <w:rPr>
          <w:color w:val="0000FF"/>
          <w:kern w:val="3"/>
          <w:sz w:val="22"/>
          <w:szCs w:val="22"/>
          <w:u w:val="single"/>
          <w:lang w:eastAsia="pl-PL" w:bidi="ar-SA"/>
        </w:rPr>
      </w:pPr>
    </w:p>
    <w:p w14:paraId="0AFF5B74"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164249F" w14:textId="77777777" w:rsidR="00CA169C" w:rsidRPr="007E2887" w:rsidRDefault="00CA169C" w:rsidP="00CA169C">
      <w:pPr>
        <w:tabs>
          <w:tab w:val="left" w:pos="381"/>
        </w:tabs>
        <w:autoSpaceDN w:val="0"/>
        <w:spacing w:line="240" w:lineRule="auto"/>
        <w:jc w:val="both"/>
        <w:textAlignment w:val="baseline"/>
        <w:rPr>
          <w:color w:val="000000"/>
          <w:kern w:val="3"/>
          <w:sz w:val="22"/>
          <w:szCs w:val="22"/>
          <w:lang w:eastAsia="pl-PL" w:bidi="ar-SA"/>
        </w:rPr>
      </w:pPr>
    </w:p>
    <w:p w14:paraId="79DD9311" w14:textId="565133D8" w:rsidR="00CA169C" w:rsidRPr="00876F1D" w:rsidRDefault="00CA169C" w:rsidP="00BE5625">
      <w:pPr>
        <w:widowControl w:val="0"/>
        <w:numPr>
          <w:ilvl w:val="0"/>
          <w:numId w:val="23"/>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Celem przetwarzania Pana/Pani danych osobowych jest zawarcie umowy w wyniku przeprowadzonego postępowania o udzielenie zamówienia publicznego pn.:</w:t>
      </w:r>
      <w:r>
        <w:rPr>
          <w:rStyle w:val="FontStyle13"/>
          <w:b/>
          <w:sz w:val="20"/>
          <w:szCs w:val="20"/>
        </w:rPr>
        <w:t xml:space="preserve"> </w:t>
      </w:r>
      <w:r>
        <w:rPr>
          <w:rFonts w:ascii="Tahoma" w:hAnsi="Tahoma" w:cs="Tahoma"/>
          <w:b/>
          <w:sz w:val="20"/>
          <w:szCs w:val="20"/>
        </w:rPr>
        <w:t>„</w:t>
      </w:r>
      <w:r w:rsidR="007279B5">
        <w:rPr>
          <w:rFonts w:ascii="Tahoma" w:hAnsi="Tahoma" w:cs="Tahoma"/>
          <w:b/>
          <w:sz w:val="20"/>
          <w:szCs w:val="20"/>
        </w:rPr>
        <w:t xml:space="preserve">Likwidacja przełomu </w:t>
      </w:r>
      <w:r w:rsidR="00DF221D">
        <w:rPr>
          <w:rFonts w:ascii="Tahoma" w:hAnsi="Tahoma" w:cs="Tahoma"/>
          <w:b/>
          <w:sz w:val="20"/>
          <w:szCs w:val="20"/>
        </w:rPr>
        <w:t>w ciągu drogi powiatowej Nr 1203</w:t>
      </w:r>
      <w:r w:rsidR="00D7519D">
        <w:rPr>
          <w:rFonts w:ascii="Tahoma" w:hAnsi="Tahoma" w:cs="Tahoma"/>
          <w:b/>
          <w:sz w:val="20"/>
          <w:szCs w:val="20"/>
        </w:rPr>
        <w:t>N w miejscowości</w:t>
      </w:r>
      <w:r w:rsidR="00DF221D">
        <w:rPr>
          <w:rFonts w:ascii="Tahoma" w:hAnsi="Tahoma" w:cs="Tahoma"/>
          <w:b/>
          <w:sz w:val="20"/>
          <w:szCs w:val="20"/>
        </w:rPr>
        <w:t xml:space="preserve"> Nowe Kawkowo</w:t>
      </w:r>
      <w:bookmarkStart w:id="1" w:name="_GoBack"/>
      <w:bookmarkEnd w:id="1"/>
      <w:r w:rsidR="007279B5">
        <w:rPr>
          <w:rFonts w:ascii="Tahoma" w:hAnsi="Tahoma" w:cs="Tahoma"/>
          <w:b/>
          <w:sz w:val="20"/>
          <w:szCs w:val="20"/>
        </w:rPr>
        <w:t xml:space="preserve">” </w:t>
      </w:r>
    </w:p>
    <w:p w14:paraId="445FF2EE"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2FF76E4D"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424F51A5"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77FC0054"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9A58B1B"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7ED6568F"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7FC39E49"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0E9C5DEB"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FCBBC8A"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660CCE80" w14:textId="77777777" w:rsidR="00CA169C" w:rsidRPr="007E2887" w:rsidRDefault="00CA169C" w:rsidP="00CA169C">
      <w:pPr>
        <w:tabs>
          <w:tab w:val="left" w:pos="585"/>
        </w:tabs>
        <w:autoSpaceDN w:val="0"/>
        <w:spacing w:line="240" w:lineRule="auto"/>
        <w:jc w:val="both"/>
        <w:textAlignment w:val="baseline"/>
        <w:rPr>
          <w:kern w:val="3"/>
          <w:sz w:val="22"/>
          <w:szCs w:val="22"/>
          <w:lang w:eastAsia="pl-PL" w:bidi="ar-SA"/>
        </w:rPr>
      </w:pPr>
    </w:p>
    <w:p w14:paraId="145AF293"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00189E5D" w14:textId="77777777" w:rsidR="00CA169C" w:rsidRPr="007E2887" w:rsidRDefault="00CA169C" w:rsidP="00CA169C">
      <w:pPr>
        <w:widowControl w:val="0"/>
        <w:numPr>
          <w:ilvl w:val="0"/>
          <w:numId w:val="25"/>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4B8008A9" w14:textId="77777777" w:rsidR="00CA169C" w:rsidRPr="007E2887" w:rsidRDefault="00CA169C" w:rsidP="00CA169C">
      <w:pPr>
        <w:widowControl w:val="0"/>
        <w:numPr>
          <w:ilvl w:val="0"/>
          <w:numId w:val="25"/>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9D9220D" w14:textId="77777777" w:rsidR="00CA169C" w:rsidRPr="007E2887" w:rsidRDefault="00CA169C" w:rsidP="00CA169C">
      <w:pPr>
        <w:tabs>
          <w:tab w:val="left" w:pos="-1885"/>
        </w:tabs>
        <w:autoSpaceDN w:val="0"/>
        <w:spacing w:line="240" w:lineRule="auto"/>
        <w:ind w:left="1133"/>
        <w:jc w:val="both"/>
        <w:textAlignment w:val="baseline"/>
        <w:rPr>
          <w:rFonts w:ascii="Calibri" w:eastAsia="SimSun" w:hAnsi="Calibri" w:cs="Tahoma"/>
          <w:kern w:val="3"/>
          <w:sz w:val="22"/>
          <w:szCs w:val="22"/>
          <w:lang w:eastAsia="en-US" w:bidi="ar-SA"/>
        </w:rPr>
      </w:pPr>
    </w:p>
    <w:p w14:paraId="69FC07FD" w14:textId="77777777" w:rsidR="00CA169C" w:rsidRPr="007E2887" w:rsidRDefault="00CA169C" w:rsidP="00CA169C">
      <w:pPr>
        <w:tabs>
          <w:tab w:val="left" w:pos="381"/>
        </w:tabs>
        <w:autoSpaceDN w:val="0"/>
        <w:spacing w:line="240" w:lineRule="auto"/>
        <w:ind w:left="1133"/>
        <w:jc w:val="both"/>
        <w:textAlignment w:val="baseline"/>
        <w:rPr>
          <w:rFonts w:eastAsia="SimSun" w:cs="Tahoma"/>
          <w:kern w:val="3"/>
          <w:sz w:val="22"/>
          <w:szCs w:val="22"/>
          <w:lang w:eastAsia="en-US" w:bidi="ar-SA"/>
        </w:rPr>
      </w:pPr>
    </w:p>
    <w:p w14:paraId="04CB68C1"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Pani/Pana dane nie będą przetwarzane w sposób zautomatyzowany i nie będą podlegać profilowaniu.</w:t>
      </w:r>
    </w:p>
    <w:sectPr w:rsidR="00CA169C" w:rsidRPr="007E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5">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9"/>
  </w:num>
  <w:num w:numId="13">
    <w:abstractNumId w:val="9"/>
  </w:num>
  <w:num w:numId="14">
    <w:abstractNumId w:val="16"/>
  </w:num>
  <w:num w:numId="15">
    <w:abstractNumId w:val="11"/>
  </w:num>
  <w:num w:numId="16">
    <w:abstractNumId w:val="27"/>
  </w:num>
  <w:num w:numId="17">
    <w:abstractNumId w:val="17"/>
  </w:num>
  <w:num w:numId="18">
    <w:abstractNumId w:val="13"/>
  </w:num>
  <w:num w:numId="19">
    <w:abstractNumId w:val="4"/>
  </w:num>
  <w:num w:numId="20">
    <w:abstractNumId w:val="21"/>
  </w:num>
  <w:num w:numId="21">
    <w:abstractNumId w:val="7"/>
  </w:num>
  <w:num w:numId="22">
    <w:abstractNumId w:val="7"/>
    <w:lvlOverride w:ilvl="0">
      <w:startOverride w:val="1"/>
    </w:lvlOverride>
  </w:num>
  <w:num w:numId="23">
    <w:abstractNumId w:val="8"/>
  </w:num>
  <w:num w:numId="24">
    <w:abstractNumId w:val="8"/>
    <w:lvlOverride w:ilvl="0">
      <w:startOverride w:val="1"/>
    </w:lvlOverride>
  </w:num>
  <w:num w:numId="25">
    <w:abstractNumId w:val="14"/>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9C"/>
    <w:rsid w:val="00197EAD"/>
    <w:rsid w:val="003658B4"/>
    <w:rsid w:val="003F7D78"/>
    <w:rsid w:val="005D252B"/>
    <w:rsid w:val="00605DF2"/>
    <w:rsid w:val="00640EF1"/>
    <w:rsid w:val="007279B5"/>
    <w:rsid w:val="00941725"/>
    <w:rsid w:val="009B04B7"/>
    <w:rsid w:val="00AE2DA0"/>
    <w:rsid w:val="00B300E5"/>
    <w:rsid w:val="00BE5625"/>
    <w:rsid w:val="00CA169C"/>
    <w:rsid w:val="00D7519D"/>
    <w:rsid w:val="00D86820"/>
    <w:rsid w:val="00DF221D"/>
    <w:rsid w:val="00E37EE8"/>
    <w:rsid w:val="00E9126B"/>
    <w:rsid w:val="00ED3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5679</Words>
  <Characters>34079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Lenovo</cp:lastModifiedBy>
  <cp:revision>19</cp:revision>
  <dcterms:created xsi:type="dcterms:W3CDTF">2021-02-24T07:00:00Z</dcterms:created>
  <dcterms:modified xsi:type="dcterms:W3CDTF">2021-04-01T06:58:00Z</dcterms:modified>
</cp:coreProperties>
</file>