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6650" w:rsidRPr="00A87BE2" w:rsidRDefault="0050398E" w:rsidP="0071343D">
      <w:pPr>
        <w:jc w:val="right"/>
        <w:rPr>
          <w:rFonts w:ascii="Arial" w:hAnsi="Arial" w:cs="Arial"/>
          <w:i/>
          <w:sz w:val="24"/>
          <w:szCs w:val="24"/>
        </w:rPr>
      </w:pPr>
      <w:r w:rsidRPr="0050398E">
        <w:rPr>
          <w:rFonts w:ascii="Arial" w:hAnsi="Arial" w:cs="Arial"/>
          <w:sz w:val="24"/>
          <w:szCs w:val="24"/>
        </w:rPr>
        <w:t>SA.270.4.2024</w:t>
      </w: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01D81" w:rsidRPr="00A87BE2" w:rsidRDefault="00201D81" w:rsidP="00201D81">
      <w:pPr>
        <w:jc w:val="center"/>
        <w:rPr>
          <w:rFonts w:ascii="Arial" w:hAnsi="Arial" w:cs="Arial"/>
          <w:b/>
          <w:sz w:val="36"/>
          <w:szCs w:val="36"/>
        </w:rPr>
      </w:pPr>
      <w:r w:rsidRPr="00A87BE2">
        <w:rPr>
          <w:rFonts w:ascii="Arial" w:hAnsi="Arial" w:cs="Arial"/>
          <w:b/>
          <w:sz w:val="36"/>
          <w:szCs w:val="36"/>
        </w:rPr>
        <w:t>SPECYFIKACJA  TECHNICZNA</w:t>
      </w:r>
    </w:p>
    <w:p w:rsidR="00201D81" w:rsidRPr="00A87BE2" w:rsidRDefault="00201D81" w:rsidP="00201D81">
      <w:pPr>
        <w:jc w:val="center"/>
        <w:rPr>
          <w:rFonts w:ascii="Arial" w:hAnsi="Arial" w:cs="Arial"/>
          <w:b/>
          <w:sz w:val="36"/>
          <w:szCs w:val="36"/>
        </w:rPr>
      </w:pPr>
      <w:r w:rsidRPr="00A87BE2">
        <w:rPr>
          <w:rFonts w:ascii="Arial" w:hAnsi="Arial" w:cs="Arial"/>
          <w:b/>
          <w:sz w:val="36"/>
          <w:szCs w:val="36"/>
        </w:rPr>
        <w:t>WYKONANIA  I  ODBIORU  ROBÓT</w:t>
      </w:r>
    </w:p>
    <w:p w:rsidR="00201D81" w:rsidRPr="00A87BE2" w:rsidRDefault="00201D81" w:rsidP="00201D81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7"/>
        </w:rPr>
      </w:pPr>
    </w:p>
    <w:p w:rsidR="004042FA" w:rsidRPr="00A87BE2" w:rsidRDefault="009372B3" w:rsidP="004A7F29">
      <w:pPr>
        <w:jc w:val="center"/>
        <w:rPr>
          <w:rFonts w:ascii="Arial" w:hAnsi="Arial" w:cs="Arial"/>
          <w:b/>
          <w:sz w:val="28"/>
        </w:rPr>
      </w:pPr>
      <w:r w:rsidRPr="00A87BE2">
        <w:rPr>
          <w:rFonts w:ascii="Arial" w:hAnsi="Arial" w:cs="Arial"/>
          <w:b/>
          <w:sz w:val="28"/>
        </w:rPr>
        <w:t xml:space="preserve"> </w:t>
      </w:r>
      <w:r w:rsidR="004042FA" w:rsidRPr="00A87BE2">
        <w:rPr>
          <w:rFonts w:ascii="Arial" w:hAnsi="Arial" w:cs="Arial"/>
          <w:b/>
          <w:sz w:val="28"/>
        </w:rPr>
        <w:t xml:space="preserve">ŻWIROWANIE </w:t>
      </w:r>
      <w:r w:rsidRPr="00A87BE2">
        <w:rPr>
          <w:rFonts w:ascii="Arial" w:hAnsi="Arial" w:cs="Arial"/>
          <w:b/>
          <w:sz w:val="28"/>
        </w:rPr>
        <w:t>DRÓG</w:t>
      </w:r>
      <w:r w:rsidR="002F6E51" w:rsidRPr="00A87BE2">
        <w:rPr>
          <w:rFonts w:ascii="Arial" w:hAnsi="Arial" w:cs="Arial"/>
          <w:b/>
          <w:sz w:val="28"/>
        </w:rPr>
        <w:t xml:space="preserve"> LEŚNYCH </w:t>
      </w:r>
    </w:p>
    <w:p w:rsidR="002D3A80" w:rsidRPr="00A87BE2" w:rsidRDefault="003C6DD2" w:rsidP="004A7F29">
      <w:pPr>
        <w:jc w:val="center"/>
        <w:rPr>
          <w:rFonts w:ascii="Arial" w:hAnsi="Arial" w:cs="Arial"/>
          <w:b/>
          <w:sz w:val="28"/>
        </w:rPr>
      </w:pPr>
      <w:r w:rsidRPr="00A87BE2">
        <w:rPr>
          <w:rFonts w:ascii="Arial" w:hAnsi="Arial" w:cs="Arial"/>
          <w:b/>
          <w:sz w:val="28"/>
        </w:rPr>
        <w:t xml:space="preserve">W </w:t>
      </w:r>
      <w:r w:rsidR="00155CFB" w:rsidRPr="00A87BE2">
        <w:rPr>
          <w:rFonts w:ascii="Arial" w:hAnsi="Arial" w:cs="Arial"/>
          <w:b/>
          <w:sz w:val="28"/>
        </w:rPr>
        <w:t xml:space="preserve">NADLEŚNICTWIE </w:t>
      </w:r>
      <w:r w:rsidR="008E5F22" w:rsidRPr="00A87BE2">
        <w:rPr>
          <w:rFonts w:ascii="Arial" w:hAnsi="Arial" w:cs="Arial"/>
          <w:b/>
          <w:sz w:val="28"/>
        </w:rPr>
        <w:t>BIELSK</w:t>
      </w: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D3A80">
      <w:pPr>
        <w:jc w:val="center"/>
        <w:rPr>
          <w:rFonts w:ascii="Arial" w:hAnsi="Arial" w:cs="Arial"/>
          <w:b/>
          <w:sz w:val="28"/>
        </w:rPr>
      </w:pPr>
    </w:p>
    <w:p w:rsidR="002D3A80" w:rsidRPr="00A87BE2" w:rsidRDefault="002E78DE">
      <w:pPr>
        <w:rPr>
          <w:rFonts w:ascii="Arial" w:hAnsi="Arial" w:cs="Arial"/>
        </w:rPr>
      </w:pPr>
      <w:r w:rsidRPr="00A87BE2">
        <w:rPr>
          <w:rFonts w:ascii="Arial" w:hAnsi="Arial" w:cs="Arial"/>
        </w:rPr>
        <w:t xml:space="preserve">INWESTOR:     Nadleśnictwo </w:t>
      </w:r>
      <w:r w:rsidR="008E5F22" w:rsidRPr="00A87BE2">
        <w:rPr>
          <w:rFonts w:ascii="Arial" w:hAnsi="Arial" w:cs="Arial"/>
        </w:rPr>
        <w:t>BIELSK</w:t>
      </w:r>
    </w:p>
    <w:p w:rsidR="00EC3CC5" w:rsidRPr="00A87BE2" w:rsidRDefault="00EC3CC5">
      <w:pPr>
        <w:rPr>
          <w:rFonts w:ascii="Arial" w:hAnsi="Arial" w:cs="Arial"/>
          <w:i/>
        </w:rPr>
      </w:pPr>
    </w:p>
    <w:p w:rsidR="00146E60" w:rsidRPr="00A87BE2" w:rsidRDefault="00EC3CC5" w:rsidP="00A87BE2">
      <w:pPr>
        <w:rPr>
          <w:rFonts w:ascii="Arial" w:hAnsi="Arial" w:cs="Arial"/>
        </w:rPr>
      </w:pPr>
      <w:r w:rsidRPr="00A87BE2">
        <w:rPr>
          <w:rFonts w:ascii="Arial" w:hAnsi="Arial" w:cs="Arial"/>
        </w:rPr>
        <w:t>DATA:</w:t>
      </w:r>
      <w:r w:rsidR="00263385" w:rsidRPr="00A87BE2">
        <w:rPr>
          <w:rFonts w:ascii="Arial" w:hAnsi="Arial" w:cs="Arial"/>
          <w:i/>
        </w:rPr>
        <w:t xml:space="preserve">  </w:t>
      </w:r>
      <w:r w:rsidR="00BC6A28">
        <w:rPr>
          <w:rFonts w:ascii="Arial" w:hAnsi="Arial" w:cs="Arial"/>
        </w:rPr>
        <w:t>09.08.</w:t>
      </w:r>
      <w:bookmarkStart w:id="0" w:name="_GoBack"/>
      <w:bookmarkEnd w:id="0"/>
      <w:r w:rsidR="00A87BE2">
        <w:rPr>
          <w:rFonts w:ascii="Arial" w:hAnsi="Arial" w:cs="Arial"/>
        </w:rPr>
        <w:t>202</w:t>
      </w:r>
      <w:r w:rsidR="0026042C">
        <w:rPr>
          <w:rFonts w:ascii="Arial" w:hAnsi="Arial" w:cs="Arial"/>
        </w:rPr>
        <w:t>4</w:t>
      </w:r>
    </w:p>
    <w:p w:rsidR="00EC3CC5" w:rsidRPr="00A87BE2" w:rsidRDefault="00EC3CC5" w:rsidP="00EC3CC5">
      <w:pPr>
        <w:spacing w:before="240"/>
        <w:rPr>
          <w:rFonts w:ascii="Arial" w:hAnsi="Arial" w:cs="Arial"/>
          <w:b/>
        </w:rPr>
      </w:pPr>
    </w:p>
    <w:p w:rsidR="00B3007D" w:rsidRPr="00A87BE2" w:rsidRDefault="00B3007D">
      <w:pPr>
        <w:spacing w:before="240"/>
        <w:jc w:val="center"/>
        <w:rPr>
          <w:rFonts w:ascii="Arial" w:hAnsi="Arial" w:cs="Arial"/>
          <w:b/>
          <w:sz w:val="24"/>
          <w:szCs w:val="24"/>
        </w:rPr>
      </w:pPr>
    </w:p>
    <w:p w:rsidR="00B3007D" w:rsidRPr="00A87BE2" w:rsidRDefault="00B3007D">
      <w:pPr>
        <w:spacing w:before="240"/>
        <w:jc w:val="center"/>
        <w:rPr>
          <w:rFonts w:ascii="Arial" w:hAnsi="Arial" w:cs="Arial"/>
          <w:b/>
          <w:sz w:val="24"/>
          <w:szCs w:val="24"/>
        </w:rPr>
      </w:pPr>
    </w:p>
    <w:p w:rsidR="002A1D9F" w:rsidRPr="00A87BE2" w:rsidRDefault="002A1D9F">
      <w:pPr>
        <w:spacing w:before="240"/>
        <w:jc w:val="center"/>
        <w:rPr>
          <w:rFonts w:ascii="Arial" w:hAnsi="Arial" w:cs="Arial"/>
          <w:b/>
          <w:sz w:val="24"/>
          <w:szCs w:val="24"/>
        </w:rPr>
      </w:pPr>
    </w:p>
    <w:p w:rsidR="002D3A80" w:rsidRPr="00A87BE2" w:rsidRDefault="002D3A80">
      <w:pPr>
        <w:spacing w:before="240"/>
        <w:jc w:val="center"/>
        <w:rPr>
          <w:rFonts w:ascii="Arial" w:hAnsi="Arial" w:cs="Arial"/>
          <w:b/>
          <w:sz w:val="24"/>
          <w:szCs w:val="24"/>
        </w:rPr>
      </w:pPr>
      <w:r w:rsidRPr="00A87BE2">
        <w:rPr>
          <w:rFonts w:ascii="Arial" w:hAnsi="Arial" w:cs="Arial"/>
          <w:b/>
          <w:sz w:val="24"/>
          <w:szCs w:val="24"/>
        </w:rPr>
        <w:lastRenderedPageBreak/>
        <w:t>SPIS TREŚCI</w:t>
      </w:r>
    </w:p>
    <w:p w:rsidR="00D22E00" w:rsidRPr="00A87BE2" w:rsidRDefault="00D22E00">
      <w:pPr>
        <w:spacing w:before="240"/>
        <w:jc w:val="center"/>
        <w:rPr>
          <w:rFonts w:ascii="Arial" w:hAnsi="Arial" w:cs="Arial"/>
          <w:b/>
          <w:sz w:val="24"/>
          <w:szCs w:val="24"/>
        </w:rPr>
      </w:pPr>
    </w:p>
    <w:p w:rsidR="00D22E00" w:rsidRPr="00A87BE2" w:rsidRDefault="00D22E00">
      <w:pPr>
        <w:spacing w:before="240"/>
        <w:jc w:val="center"/>
        <w:rPr>
          <w:rFonts w:ascii="Arial" w:hAnsi="Arial" w:cs="Arial"/>
          <w:b/>
          <w:sz w:val="24"/>
          <w:szCs w:val="24"/>
        </w:rPr>
      </w:pPr>
    </w:p>
    <w:p w:rsidR="002D3A80" w:rsidRPr="00A87BE2" w:rsidRDefault="002D3A80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b w:val="0"/>
        </w:rPr>
        <w:t xml:space="preserve">  </w:t>
      </w:r>
      <w:r w:rsidR="00492A2E" w:rsidRPr="00A87BE2">
        <w:rPr>
          <w:rFonts w:ascii="Arial" w:hAnsi="Arial" w:cs="Arial"/>
          <w:b w:val="0"/>
        </w:rPr>
        <w:fldChar w:fldCharType="begin"/>
      </w:r>
      <w:r w:rsidRPr="00A87BE2">
        <w:rPr>
          <w:rFonts w:ascii="Arial" w:hAnsi="Arial" w:cs="Arial"/>
          <w:b w:val="0"/>
        </w:rPr>
        <w:instrText xml:space="preserve"> TOC \o "1-1" </w:instrText>
      </w:r>
      <w:r w:rsidR="00492A2E" w:rsidRPr="00A87BE2">
        <w:rPr>
          <w:rFonts w:ascii="Arial" w:hAnsi="Arial" w:cs="Arial"/>
          <w:b w:val="0"/>
        </w:rPr>
        <w:fldChar w:fldCharType="separate"/>
      </w:r>
      <w:r w:rsidRPr="00A87BE2">
        <w:rPr>
          <w:rFonts w:ascii="Arial" w:hAnsi="Arial" w:cs="Arial"/>
          <w:noProof/>
        </w:rPr>
        <w:t>1. WSTĘP</w:t>
      </w:r>
      <w:r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D3A80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2. MATERIAŁY</w:t>
      </w:r>
      <w:r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D3A80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3. SPRZĘT</w:t>
      </w:r>
      <w:r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D3A80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4. TRANSPORT</w:t>
      </w:r>
      <w:r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D3A80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5. WYKONANIE ROBÓT</w:t>
      </w:r>
      <w:r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D3A80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6. KONTROLA JAKOŚCI ROBÓT</w:t>
      </w:r>
      <w:r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A1D9F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7</w:t>
      </w:r>
      <w:r w:rsidR="002D3A80" w:rsidRPr="00A87BE2">
        <w:rPr>
          <w:rFonts w:ascii="Arial" w:hAnsi="Arial" w:cs="Arial"/>
          <w:noProof/>
        </w:rPr>
        <w:t>. ODBIÓR ROBÓT</w:t>
      </w:r>
      <w:r w:rsidR="002D3A80"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2A1D9F" w:rsidP="00D22E00">
      <w:pPr>
        <w:pStyle w:val="Spistreci1"/>
        <w:spacing w:before="0" w:after="0" w:line="480" w:lineRule="auto"/>
        <w:rPr>
          <w:rFonts w:ascii="Arial" w:hAnsi="Arial" w:cs="Arial"/>
          <w:noProof/>
        </w:rPr>
      </w:pPr>
      <w:r w:rsidRPr="00A87BE2">
        <w:rPr>
          <w:rFonts w:ascii="Arial" w:hAnsi="Arial" w:cs="Arial"/>
          <w:noProof/>
        </w:rPr>
        <w:t xml:space="preserve">  8</w:t>
      </w:r>
      <w:r w:rsidR="002D3A80" w:rsidRPr="00A87BE2">
        <w:rPr>
          <w:rFonts w:ascii="Arial" w:hAnsi="Arial" w:cs="Arial"/>
          <w:noProof/>
        </w:rPr>
        <w:t>. PODSTAWA PŁATNOŚCI</w:t>
      </w:r>
      <w:r w:rsidR="002D3A80" w:rsidRPr="00A87BE2">
        <w:rPr>
          <w:rFonts w:ascii="Arial" w:hAnsi="Arial" w:cs="Arial"/>
          <w:b w:val="0"/>
          <w:noProof/>
        </w:rPr>
        <w:tab/>
      </w:r>
    </w:p>
    <w:p w:rsidR="002D3A80" w:rsidRPr="00A87BE2" w:rsidRDefault="00492A2E" w:rsidP="00D25C7C">
      <w:pPr>
        <w:tabs>
          <w:tab w:val="left" w:pos="284"/>
          <w:tab w:val="right" w:leader="dot" w:pos="8789"/>
        </w:tabs>
        <w:spacing w:line="480" w:lineRule="auto"/>
        <w:rPr>
          <w:rFonts w:ascii="Arial" w:hAnsi="Arial" w:cs="Arial"/>
          <w:sz w:val="19"/>
        </w:rPr>
        <w:sectPr w:rsidR="002D3A80" w:rsidRPr="00A87BE2" w:rsidSect="002C180C">
          <w:footerReference w:type="even" r:id="rId7"/>
          <w:footerReference w:type="default" r:id="rId8"/>
          <w:pgSz w:w="11907" w:h="16840" w:code="9"/>
          <w:pgMar w:top="2835" w:right="2268" w:bottom="2835" w:left="2268" w:header="1418" w:footer="1531" w:gutter="0"/>
          <w:cols w:space="708"/>
        </w:sectPr>
      </w:pPr>
      <w:r w:rsidRPr="00A87BE2">
        <w:rPr>
          <w:rFonts w:ascii="Arial" w:hAnsi="Arial" w:cs="Arial"/>
          <w:b/>
        </w:rPr>
        <w:fldChar w:fldCharType="end"/>
      </w:r>
      <w:r w:rsidR="00D25C7C" w:rsidRPr="00A87BE2">
        <w:rPr>
          <w:rFonts w:ascii="Arial" w:hAnsi="Arial" w:cs="Arial"/>
          <w:b/>
        </w:rPr>
        <w:t xml:space="preserve"> </w:t>
      </w:r>
      <w:r w:rsidR="002A1D9F" w:rsidRPr="00A87BE2">
        <w:rPr>
          <w:rFonts w:ascii="Arial" w:hAnsi="Arial" w:cs="Arial"/>
          <w:b/>
        </w:rPr>
        <w:t>9</w:t>
      </w:r>
      <w:r w:rsidR="00A659BE" w:rsidRPr="00A87BE2">
        <w:rPr>
          <w:rFonts w:ascii="Arial" w:hAnsi="Arial" w:cs="Arial"/>
          <w:b/>
        </w:rPr>
        <w:t>.</w:t>
      </w:r>
      <w:r w:rsidR="002A1D9F" w:rsidRPr="00A87BE2">
        <w:rPr>
          <w:rFonts w:ascii="Arial" w:hAnsi="Arial" w:cs="Arial"/>
          <w:b/>
        </w:rPr>
        <w:t xml:space="preserve"> </w:t>
      </w:r>
      <w:r w:rsidR="00A659BE" w:rsidRPr="00A87BE2">
        <w:rPr>
          <w:rFonts w:ascii="Arial" w:hAnsi="Arial" w:cs="Arial"/>
          <w:b/>
        </w:rPr>
        <w:t>PRZEPISY ZWIĄZANE</w:t>
      </w:r>
      <w:r w:rsidR="0010367C" w:rsidRPr="00A87BE2">
        <w:rPr>
          <w:rFonts w:ascii="Arial" w:hAnsi="Arial" w:cs="Arial"/>
        </w:rPr>
        <w:t xml:space="preserve"> …..................................................................................</w:t>
      </w:r>
      <w:r w:rsidR="00A87BE2">
        <w:rPr>
          <w:rFonts w:ascii="Arial" w:hAnsi="Arial" w:cs="Arial"/>
        </w:rPr>
        <w:t>...</w:t>
      </w:r>
    </w:p>
    <w:p w:rsidR="002D3A80" w:rsidRPr="00A87BE2" w:rsidRDefault="002D3A80">
      <w:pPr>
        <w:pStyle w:val="Nagwek1"/>
        <w:rPr>
          <w:rFonts w:ascii="Arial" w:hAnsi="Arial" w:cs="Arial"/>
        </w:rPr>
      </w:pPr>
      <w:bookmarkStart w:id="1" w:name="_Toc404150096"/>
      <w:bookmarkStart w:id="2" w:name="_Toc416830698"/>
      <w:bookmarkStart w:id="3" w:name="_Toc423749682"/>
      <w:r w:rsidRPr="00A87BE2">
        <w:rPr>
          <w:rFonts w:ascii="Arial" w:hAnsi="Arial" w:cs="Arial"/>
        </w:rPr>
        <w:lastRenderedPageBreak/>
        <w:t>1. WSTĘP</w:t>
      </w:r>
      <w:bookmarkEnd w:id="1"/>
      <w:bookmarkEnd w:id="2"/>
      <w:bookmarkEnd w:id="3"/>
    </w:p>
    <w:p w:rsidR="00D22E00" w:rsidRPr="00A87BE2" w:rsidRDefault="002D3A80" w:rsidP="004E733D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bookmarkStart w:id="4" w:name="_Toc405615031"/>
      <w:bookmarkStart w:id="5" w:name="_Toc407161179"/>
      <w:r w:rsidRPr="00A87BE2">
        <w:rPr>
          <w:rFonts w:ascii="Arial" w:hAnsi="Arial" w:cs="Arial"/>
          <w:b w:val="0"/>
          <w:sz w:val="22"/>
          <w:szCs w:val="22"/>
          <w:u w:val="single"/>
        </w:rPr>
        <w:t xml:space="preserve">Przedmiot </w:t>
      </w:r>
      <w:bookmarkEnd w:id="4"/>
      <w:bookmarkEnd w:id="5"/>
      <w:proofErr w:type="spellStart"/>
      <w:r w:rsidR="00201D81" w:rsidRPr="00A87BE2">
        <w:rPr>
          <w:rFonts w:ascii="Arial" w:hAnsi="Arial" w:cs="Arial"/>
          <w:b w:val="0"/>
          <w:sz w:val="22"/>
          <w:szCs w:val="22"/>
          <w:u w:val="single"/>
        </w:rPr>
        <w:t>STWiOR</w:t>
      </w:r>
      <w:proofErr w:type="spellEnd"/>
    </w:p>
    <w:p w:rsidR="002D3A80" w:rsidRPr="00A87BE2" w:rsidRDefault="004A7F29">
      <w:pPr>
        <w:pStyle w:val="Standardowytekst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 xml:space="preserve">Przedmiotem niniejszego </w:t>
      </w:r>
      <w:r w:rsidR="00201D81" w:rsidRPr="00A87BE2">
        <w:rPr>
          <w:rFonts w:ascii="Arial" w:hAnsi="Arial" w:cs="Arial"/>
          <w:sz w:val="22"/>
          <w:szCs w:val="22"/>
        </w:rPr>
        <w:t>opisu przedmiotu zamówienia (</w:t>
      </w:r>
      <w:proofErr w:type="spellStart"/>
      <w:r w:rsidR="00201D81" w:rsidRPr="00A87BE2">
        <w:rPr>
          <w:rFonts w:ascii="Arial" w:hAnsi="Arial" w:cs="Arial"/>
          <w:sz w:val="22"/>
          <w:szCs w:val="22"/>
        </w:rPr>
        <w:t>STWiOR</w:t>
      </w:r>
      <w:proofErr w:type="spellEnd"/>
      <w:r w:rsidR="002D3A80" w:rsidRPr="00A87BE2">
        <w:rPr>
          <w:rFonts w:ascii="Arial" w:hAnsi="Arial" w:cs="Arial"/>
          <w:sz w:val="22"/>
          <w:szCs w:val="22"/>
        </w:rPr>
        <w:t xml:space="preserve">) są wymagania dotyczące wykonania i odbioru robót związanych z </w:t>
      </w:r>
      <w:r w:rsidRPr="00A87BE2">
        <w:rPr>
          <w:rFonts w:ascii="Arial" w:hAnsi="Arial" w:cs="Arial"/>
          <w:sz w:val="22"/>
          <w:szCs w:val="22"/>
        </w:rPr>
        <w:t xml:space="preserve">dostarczeniem oraz </w:t>
      </w:r>
      <w:r w:rsidR="002D3A80" w:rsidRPr="00A87BE2">
        <w:rPr>
          <w:rFonts w:ascii="Arial" w:hAnsi="Arial" w:cs="Arial"/>
          <w:sz w:val="22"/>
          <w:szCs w:val="22"/>
        </w:rPr>
        <w:t xml:space="preserve">wykonywaniem </w:t>
      </w:r>
      <w:r w:rsidR="00D25C7C" w:rsidRPr="00A87BE2">
        <w:rPr>
          <w:rFonts w:ascii="Arial" w:hAnsi="Arial" w:cs="Arial"/>
          <w:sz w:val="22"/>
          <w:szCs w:val="22"/>
        </w:rPr>
        <w:t>punktowej nawierzchni żwirowej</w:t>
      </w:r>
      <w:r w:rsidR="008F620E" w:rsidRPr="00A87BE2">
        <w:rPr>
          <w:rFonts w:ascii="Arial" w:hAnsi="Arial" w:cs="Arial"/>
          <w:sz w:val="22"/>
          <w:szCs w:val="22"/>
        </w:rPr>
        <w:t xml:space="preserve"> dróg</w:t>
      </w:r>
      <w:r w:rsidR="002C48B2" w:rsidRPr="00A87BE2">
        <w:rPr>
          <w:rFonts w:ascii="Arial" w:hAnsi="Arial" w:cs="Arial"/>
          <w:sz w:val="22"/>
          <w:szCs w:val="22"/>
        </w:rPr>
        <w:t xml:space="preserve"> w Nadleśnictwie </w:t>
      </w:r>
      <w:r w:rsidR="008E5F22" w:rsidRPr="00A87BE2">
        <w:rPr>
          <w:rFonts w:ascii="Arial" w:hAnsi="Arial" w:cs="Arial"/>
          <w:sz w:val="22"/>
          <w:szCs w:val="22"/>
        </w:rPr>
        <w:t>Bielsk</w:t>
      </w:r>
      <w:r w:rsidR="002C48B2" w:rsidRPr="00A87BE2">
        <w:rPr>
          <w:rFonts w:ascii="Arial" w:hAnsi="Arial" w:cs="Arial"/>
          <w:sz w:val="22"/>
          <w:szCs w:val="22"/>
        </w:rPr>
        <w:t xml:space="preserve"> w 20</w:t>
      </w:r>
      <w:r w:rsidR="00160841" w:rsidRPr="00A87BE2">
        <w:rPr>
          <w:rFonts w:ascii="Arial" w:hAnsi="Arial" w:cs="Arial"/>
          <w:sz w:val="22"/>
          <w:szCs w:val="22"/>
        </w:rPr>
        <w:t>2</w:t>
      </w:r>
      <w:r w:rsidR="0002374E">
        <w:rPr>
          <w:rFonts w:ascii="Arial" w:hAnsi="Arial" w:cs="Arial"/>
          <w:sz w:val="22"/>
          <w:szCs w:val="22"/>
        </w:rPr>
        <w:t>4</w:t>
      </w:r>
      <w:r w:rsidR="008F620E" w:rsidRPr="00A87BE2">
        <w:rPr>
          <w:rFonts w:ascii="Arial" w:hAnsi="Arial" w:cs="Arial"/>
          <w:sz w:val="22"/>
          <w:szCs w:val="22"/>
        </w:rPr>
        <w:t xml:space="preserve"> roku.</w:t>
      </w:r>
    </w:p>
    <w:p w:rsidR="002D3A80" w:rsidRPr="00A87BE2" w:rsidRDefault="002D3A80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bookmarkStart w:id="6" w:name="_Toc405615032"/>
      <w:bookmarkStart w:id="7" w:name="_Toc407161180"/>
      <w:r w:rsidRPr="00A87BE2">
        <w:rPr>
          <w:rFonts w:ascii="Arial" w:hAnsi="Arial" w:cs="Arial"/>
          <w:sz w:val="22"/>
          <w:szCs w:val="22"/>
        </w:rPr>
        <w:t xml:space="preserve"> </w:t>
      </w:r>
      <w:r w:rsidRPr="00A87BE2">
        <w:rPr>
          <w:rFonts w:ascii="Arial" w:hAnsi="Arial" w:cs="Arial"/>
          <w:b w:val="0"/>
          <w:sz w:val="22"/>
          <w:szCs w:val="22"/>
          <w:u w:val="single"/>
        </w:rPr>
        <w:t xml:space="preserve">Zakres stosowania </w:t>
      </w:r>
      <w:bookmarkEnd w:id="6"/>
      <w:bookmarkEnd w:id="7"/>
      <w:proofErr w:type="spellStart"/>
      <w:r w:rsidR="00201D81" w:rsidRPr="00A87BE2">
        <w:rPr>
          <w:rFonts w:ascii="Arial" w:hAnsi="Arial" w:cs="Arial"/>
          <w:b w:val="0"/>
          <w:sz w:val="22"/>
          <w:szCs w:val="22"/>
          <w:u w:val="single"/>
        </w:rPr>
        <w:t>STWiOR</w:t>
      </w:r>
      <w:proofErr w:type="spellEnd"/>
    </w:p>
    <w:p w:rsidR="002D3A80" w:rsidRPr="00A87BE2" w:rsidRDefault="00201D81">
      <w:pPr>
        <w:pStyle w:val="Standardowytekst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Opis przedmiotu zamówienia (</w:t>
      </w:r>
      <w:proofErr w:type="spellStart"/>
      <w:r w:rsidRPr="00A87BE2">
        <w:rPr>
          <w:rFonts w:ascii="Arial" w:hAnsi="Arial" w:cs="Arial"/>
          <w:sz w:val="22"/>
          <w:szCs w:val="22"/>
        </w:rPr>
        <w:t>STWiOR</w:t>
      </w:r>
      <w:proofErr w:type="spellEnd"/>
      <w:r w:rsidR="002D3A80" w:rsidRPr="00A87BE2">
        <w:rPr>
          <w:rFonts w:ascii="Arial" w:hAnsi="Arial" w:cs="Arial"/>
          <w:sz w:val="22"/>
          <w:szCs w:val="22"/>
        </w:rPr>
        <w:t>) stosowan</w:t>
      </w:r>
      <w:r w:rsidR="004A7F29" w:rsidRPr="00A87BE2">
        <w:rPr>
          <w:rFonts w:ascii="Arial" w:hAnsi="Arial" w:cs="Arial"/>
          <w:sz w:val="22"/>
          <w:szCs w:val="22"/>
        </w:rPr>
        <w:t>y</w:t>
      </w:r>
      <w:r w:rsidR="00AF0298" w:rsidRPr="00A87BE2">
        <w:rPr>
          <w:rFonts w:ascii="Arial" w:hAnsi="Arial" w:cs="Arial"/>
          <w:sz w:val="22"/>
          <w:szCs w:val="22"/>
        </w:rPr>
        <w:t xml:space="preserve"> jest</w:t>
      </w:r>
      <w:r w:rsidR="002D3A80" w:rsidRPr="00A87BE2">
        <w:rPr>
          <w:rFonts w:ascii="Arial" w:hAnsi="Arial" w:cs="Arial"/>
          <w:sz w:val="22"/>
          <w:szCs w:val="22"/>
        </w:rPr>
        <w:t xml:space="preserve"> jako dokument przetargowy i kontraktowy przy zlecaniu i realizacji robót na drogach</w:t>
      </w:r>
      <w:r w:rsidR="00AF0298" w:rsidRPr="00A87BE2">
        <w:rPr>
          <w:rFonts w:ascii="Arial" w:hAnsi="Arial" w:cs="Arial"/>
          <w:sz w:val="22"/>
          <w:szCs w:val="22"/>
        </w:rPr>
        <w:t xml:space="preserve"> gruntowych i zakładowych.</w:t>
      </w:r>
      <w:r w:rsidR="00A87BE2">
        <w:rPr>
          <w:rFonts w:ascii="Arial" w:hAnsi="Arial" w:cs="Arial"/>
          <w:sz w:val="22"/>
          <w:szCs w:val="22"/>
        </w:rPr>
        <w:t xml:space="preserve"> </w:t>
      </w:r>
      <w:r w:rsidR="002D3A80" w:rsidRPr="00A87BE2">
        <w:rPr>
          <w:rFonts w:ascii="Arial" w:hAnsi="Arial" w:cs="Arial"/>
          <w:sz w:val="22"/>
          <w:szCs w:val="22"/>
        </w:rPr>
        <w:t>Zaleca s</w:t>
      </w:r>
      <w:r w:rsidR="004A7F29" w:rsidRPr="00A87BE2">
        <w:rPr>
          <w:rFonts w:ascii="Arial" w:hAnsi="Arial" w:cs="Arial"/>
          <w:sz w:val="22"/>
          <w:szCs w:val="22"/>
        </w:rPr>
        <w:t>ię wykorzystanie OPZ</w:t>
      </w:r>
      <w:r w:rsidR="002D3A80" w:rsidRPr="00A87BE2">
        <w:rPr>
          <w:rFonts w:ascii="Arial" w:hAnsi="Arial" w:cs="Arial"/>
          <w:sz w:val="22"/>
          <w:szCs w:val="22"/>
        </w:rPr>
        <w:t xml:space="preserve"> przy zlecaniu robót na drogach </w:t>
      </w:r>
      <w:r w:rsidR="00AF0298" w:rsidRPr="00A87BE2">
        <w:rPr>
          <w:rFonts w:ascii="Arial" w:hAnsi="Arial" w:cs="Arial"/>
          <w:sz w:val="22"/>
          <w:szCs w:val="22"/>
        </w:rPr>
        <w:t>leśnych</w:t>
      </w:r>
      <w:r w:rsidR="002D3A80" w:rsidRPr="00A87BE2">
        <w:rPr>
          <w:rFonts w:ascii="Arial" w:hAnsi="Arial" w:cs="Arial"/>
          <w:sz w:val="22"/>
          <w:szCs w:val="22"/>
        </w:rPr>
        <w:t>.</w:t>
      </w:r>
      <w:r w:rsidR="002D3A80" w:rsidRPr="00A87BE2">
        <w:rPr>
          <w:rFonts w:ascii="Arial" w:hAnsi="Arial" w:cs="Arial"/>
          <w:sz w:val="22"/>
          <w:szCs w:val="22"/>
        </w:rPr>
        <w:tab/>
      </w:r>
    </w:p>
    <w:p w:rsidR="002D3A80" w:rsidRPr="00A87BE2" w:rsidRDefault="002D3A80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bookmarkStart w:id="8" w:name="_Toc405615033"/>
      <w:bookmarkStart w:id="9" w:name="_Toc407161181"/>
      <w:r w:rsidRPr="00A87BE2">
        <w:rPr>
          <w:rFonts w:ascii="Arial" w:hAnsi="Arial" w:cs="Arial"/>
          <w:b w:val="0"/>
          <w:sz w:val="22"/>
          <w:szCs w:val="22"/>
          <w:u w:val="single"/>
        </w:rPr>
        <w:t xml:space="preserve">Zakres robót objętych </w:t>
      </w:r>
      <w:bookmarkEnd w:id="8"/>
      <w:bookmarkEnd w:id="9"/>
      <w:proofErr w:type="spellStart"/>
      <w:r w:rsidR="00201D81" w:rsidRPr="00A87BE2">
        <w:rPr>
          <w:rFonts w:ascii="Arial" w:hAnsi="Arial" w:cs="Arial"/>
          <w:b w:val="0"/>
          <w:sz w:val="22"/>
          <w:szCs w:val="22"/>
          <w:u w:val="single"/>
        </w:rPr>
        <w:t>STWiOR</w:t>
      </w:r>
      <w:proofErr w:type="spellEnd"/>
    </w:p>
    <w:p w:rsidR="00191548" w:rsidRPr="00A87BE2" w:rsidRDefault="004A7F29" w:rsidP="008E5F22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Ustalenia zawarte w niniejszym opisie przedmiotu zamówienia</w:t>
      </w:r>
      <w:r w:rsidR="002D3A80" w:rsidRPr="00A87BE2">
        <w:rPr>
          <w:rFonts w:ascii="Arial" w:hAnsi="Arial" w:cs="Arial"/>
          <w:sz w:val="22"/>
          <w:szCs w:val="22"/>
        </w:rPr>
        <w:t xml:space="preserve"> dotyczą zasad prowadzenia robót związanych z wykonywaniem</w:t>
      </w:r>
      <w:r w:rsidR="00D25C7C" w:rsidRPr="00A87BE2">
        <w:rPr>
          <w:rFonts w:ascii="Arial" w:hAnsi="Arial" w:cs="Arial"/>
          <w:sz w:val="22"/>
          <w:szCs w:val="22"/>
        </w:rPr>
        <w:t xml:space="preserve"> punktowej</w:t>
      </w:r>
      <w:r w:rsidR="002D3A80" w:rsidRPr="00A87BE2">
        <w:rPr>
          <w:rFonts w:ascii="Arial" w:hAnsi="Arial" w:cs="Arial"/>
          <w:sz w:val="22"/>
          <w:szCs w:val="22"/>
        </w:rPr>
        <w:t xml:space="preserve"> nawierzchni żwirowej.</w:t>
      </w:r>
      <w:r w:rsidR="008E5F22" w:rsidRPr="00A87BE2">
        <w:rPr>
          <w:rFonts w:ascii="Arial" w:hAnsi="Arial" w:cs="Arial"/>
          <w:sz w:val="22"/>
          <w:szCs w:val="22"/>
        </w:rPr>
        <w:t xml:space="preserve"> </w:t>
      </w:r>
      <w:r w:rsidR="002D3A80" w:rsidRPr="00A87BE2">
        <w:rPr>
          <w:rFonts w:ascii="Arial" w:hAnsi="Arial" w:cs="Arial"/>
          <w:sz w:val="22"/>
          <w:szCs w:val="22"/>
        </w:rPr>
        <w:t xml:space="preserve">Najkorzystniej jest wykonywać ją </w:t>
      </w:r>
      <w:r w:rsidR="008E5F22" w:rsidRPr="00A87BE2">
        <w:rPr>
          <w:rFonts w:ascii="Arial" w:hAnsi="Arial" w:cs="Arial"/>
          <w:sz w:val="22"/>
          <w:szCs w:val="22"/>
        </w:rPr>
        <w:t xml:space="preserve">                    </w:t>
      </w:r>
      <w:r w:rsidR="002D3A80" w:rsidRPr="00A87BE2">
        <w:rPr>
          <w:rFonts w:ascii="Arial" w:hAnsi="Arial" w:cs="Arial"/>
          <w:sz w:val="22"/>
          <w:szCs w:val="22"/>
        </w:rPr>
        <w:t>w okolicach obfitujących w kruszywa naturalne.</w:t>
      </w:r>
      <w:r w:rsidR="008E5F22" w:rsidRPr="00A87BE2">
        <w:rPr>
          <w:rFonts w:ascii="Arial" w:hAnsi="Arial" w:cs="Arial"/>
          <w:sz w:val="22"/>
          <w:szCs w:val="22"/>
        </w:rPr>
        <w:t xml:space="preserve"> </w:t>
      </w:r>
      <w:r w:rsidR="002D3A80" w:rsidRPr="00A87BE2">
        <w:rPr>
          <w:rFonts w:ascii="Arial" w:hAnsi="Arial" w:cs="Arial"/>
          <w:sz w:val="22"/>
          <w:szCs w:val="22"/>
        </w:rPr>
        <w:t>Nawierzchnię żwirową można wykonywać jednowarstwowo lub dwuwarstwowo</w:t>
      </w:r>
      <w:r w:rsidR="00191548" w:rsidRPr="00A87BE2">
        <w:rPr>
          <w:rFonts w:ascii="Arial" w:hAnsi="Arial" w:cs="Arial"/>
          <w:sz w:val="22"/>
          <w:szCs w:val="22"/>
        </w:rPr>
        <w:t>.</w:t>
      </w:r>
    </w:p>
    <w:p w:rsidR="002D3A80" w:rsidRPr="00A87BE2" w:rsidRDefault="002D3A80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Określenia podstawowe</w:t>
      </w:r>
    </w:p>
    <w:p w:rsidR="002D3A80" w:rsidRPr="00A87BE2" w:rsidRDefault="002D3A80">
      <w:pPr>
        <w:spacing w:before="120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Nawierzchnia żwirowa - nawierzchnia zaliczana do twardych nieuleps</w:t>
      </w:r>
      <w:r w:rsidR="00D25C7C" w:rsidRPr="00A87BE2">
        <w:rPr>
          <w:rFonts w:ascii="Arial" w:hAnsi="Arial" w:cs="Arial"/>
          <w:sz w:val="22"/>
          <w:szCs w:val="22"/>
        </w:rPr>
        <w:t>zonych, której warstwa jezdna</w:t>
      </w:r>
      <w:r w:rsidRPr="00A87BE2">
        <w:rPr>
          <w:rFonts w:ascii="Arial" w:hAnsi="Arial" w:cs="Arial"/>
          <w:sz w:val="22"/>
          <w:szCs w:val="22"/>
        </w:rPr>
        <w:t xml:space="preserve"> jest wykonana z mieszanki żwirowej bez użycia lepiszcza czy spoiwa.</w:t>
      </w:r>
    </w:p>
    <w:p w:rsidR="002D3A80" w:rsidRPr="00A87BE2" w:rsidRDefault="002D3A80">
      <w:pPr>
        <w:pStyle w:val="Nagwek1"/>
        <w:rPr>
          <w:rFonts w:ascii="Arial" w:hAnsi="Arial" w:cs="Arial"/>
        </w:rPr>
      </w:pPr>
      <w:bookmarkStart w:id="10" w:name="_Toc423749683"/>
      <w:r w:rsidRPr="00A87BE2">
        <w:rPr>
          <w:rFonts w:ascii="Arial" w:hAnsi="Arial" w:cs="Arial"/>
        </w:rPr>
        <w:t>2. materiały</w:t>
      </w:r>
      <w:bookmarkEnd w:id="10"/>
    </w:p>
    <w:p w:rsidR="002D3A80" w:rsidRPr="00A87BE2" w:rsidRDefault="002D3A80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Materiały do nawierzchni żwirowych</w:t>
      </w: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Mieszanka żwirowa powinna mieć optymalne uziarnienie. Krzywa uziarnienia mieszanki powinna  mieścić się w granicach krzywych obszaru dobrego uziarnienia, podanych na rys. 1. Skład ramowy uziarnienia podano w tablicy 1.</w:t>
      </w: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Kruszywo naturalne użyte do mieszanki żwirowej powinno spełniać wymagania normy PN-</w:t>
      </w:r>
      <w:r w:rsidR="00755E78" w:rsidRPr="00A87BE2">
        <w:rPr>
          <w:rFonts w:ascii="Arial" w:hAnsi="Arial" w:cs="Arial"/>
          <w:sz w:val="22"/>
          <w:szCs w:val="22"/>
        </w:rPr>
        <w:t>EN</w:t>
      </w:r>
      <w:r w:rsidR="00A87BE2" w:rsidRPr="00A87BE2">
        <w:rPr>
          <w:rFonts w:ascii="Arial" w:hAnsi="Arial" w:cs="Arial"/>
          <w:sz w:val="22"/>
          <w:szCs w:val="22"/>
        </w:rPr>
        <w:t xml:space="preserve"> 13043</w:t>
      </w:r>
      <w:r w:rsidR="00A87BE2">
        <w:rPr>
          <w:rFonts w:ascii="Arial" w:hAnsi="Arial" w:cs="Arial"/>
          <w:sz w:val="22"/>
          <w:szCs w:val="22"/>
        </w:rPr>
        <w:t>:</w:t>
      </w:r>
      <w:r w:rsidR="00A87BE2" w:rsidRPr="00A87BE2">
        <w:rPr>
          <w:rFonts w:ascii="Arial" w:hAnsi="Arial" w:cs="Arial"/>
          <w:sz w:val="22"/>
          <w:szCs w:val="22"/>
        </w:rPr>
        <w:t>2004</w:t>
      </w:r>
      <w:r w:rsidRPr="00A87BE2">
        <w:rPr>
          <w:rFonts w:ascii="Arial" w:hAnsi="Arial" w:cs="Arial"/>
          <w:sz w:val="22"/>
          <w:szCs w:val="22"/>
        </w:rPr>
        <w:t>, a ponadto wskaźnik piaskowy wg BN-64/8931-01 dla mieszanki o uziarnieniu:</w:t>
      </w: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od 0 do 20 mm, WP powinien wynosić od 25 do 40,</w:t>
      </w: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od 0 do 50 mm, WP powinien wynosić od 55 do 60.</w:t>
      </w:r>
    </w:p>
    <w:p w:rsidR="0071343D" w:rsidRPr="00A87BE2" w:rsidRDefault="0071343D">
      <w:pPr>
        <w:spacing w:before="120" w:after="120"/>
        <w:rPr>
          <w:rFonts w:ascii="Arial" w:hAnsi="Arial" w:cs="Arial"/>
          <w:sz w:val="22"/>
          <w:szCs w:val="22"/>
        </w:rPr>
      </w:pPr>
    </w:p>
    <w:p w:rsidR="00D22E00" w:rsidRPr="00A87BE2" w:rsidRDefault="002D3A80">
      <w:pPr>
        <w:spacing w:before="120" w:after="120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Tablica 1. Skład ramowy uziarnienia optymalnej mieszanki żwirowej</w:t>
      </w:r>
    </w:p>
    <w:p w:rsidR="0071343D" w:rsidRPr="00A87BE2" w:rsidRDefault="0071343D">
      <w:pPr>
        <w:spacing w:before="120" w:after="120"/>
        <w:rPr>
          <w:rFonts w:ascii="Arial" w:hAnsi="Arial" w:cs="Arial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8"/>
        <w:gridCol w:w="14"/>
        <w:gridCol w:w="1502"/>
        <w:gridCol w:w="1461"/>
        <w:gridCol w:w="1523"/>
        <w:gridCol w:w="1523"/>
      </w:tblGrid>
      <w:tr w:rsidR="002D3A80" w:rsidRPr="00A87BE2" w:rsidTr="008E5F22">
        <w:trPr>
          <w:jc w:val="center"/>
        </w:trPr>
        <w:tc>
          <w:tcPr>
            <w:tcW w:w="7511" w:type="dxa"/>
            <w:gridSpan w:val="6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Rzędne krzywych granicznych uziarnienia</w:t>
            </w:r>
          </w:p>
        </w:tc>
      </w:tr>
      <w:tr w:rsidR="002D3A80" w:rsidRPr="00A87BE2" w:rsidTr="008E5F22">
        <w:trPr>
          <w:jc w:val="center"/>
        </w:trPr>
        <w:tc>
          <w:tcPr>
            <w:tcW w:w="1488" w:type="dxa"/>
            <w:tcBorders>
              <w:top w:val="single" w:sz="6" w:space="0" w:color="auto"/>
              <w:lef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Wymiary</w:t>
            </w:r>
          </w:p>
        </w:tc>
        <w:tc>
          <w:tcPr>
            <w:tcW w:w="6022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przechodzi przez sito,  % wag.</w:t>
            </w:r>
          </w:p>
        </w:tc>
      </w:tr>
      <w:tr w:rsidR="002D3A80" w:rsidRPr="00A87BE2" w:rsidTr="008E5F22">
        <w:trPr>
          <w:jc w:val="center"/>
        </w:trPr>
        <w:tc>
          <w:tcPr>
            <w:tcW w:w="1488" w:type="dxa"/>
            <w:tcBorders>
              <w:lef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oczek kwadratowych sita</w:t>
            </w:r>
          </w:p>
        </w:tc>
        <w:tc>
          <w:tcPr>
            <w:tcW w:w="297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nawierzchnia jednowarstwowa lub warstwa górna nawierzchni dwuwarstwowej</w:t>
            </w:r>
          </w:p>
        </w:tc>
        <w:tc>
          <w:tcPr>
            <w:tcW w:w="30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12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warstwa dolna nawierzchni dwuwarstwowej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left w:val="single" w:sz="6" w:space="0" w:color="auto"/>
              <w:bottom w:val="doub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mm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a</w:t>
            </w:r>
            <w:r w:rsidRPr="00A87BE2">
              <w:rPr>
                <w:rFonts w:ascii="Arial" w:hAnsi="Arial" w:cs="Arial"/>
                <w:vertAlign w:val="subscript"/>
              </w:rPr>
              <w:t>1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b</w:t>
            </w:r>
            <w:r w:rsidRPr="00A87BE2">
              <w:rPr>
                <w:rFonts w:ascii="Arial" w:hAnsi="Arial" w:cs="Arial"/>
                <w:vertAlign w:val="subscript"/>
              </w:rPr>
              <w:t>1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a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b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50</w:t>
            </w:r>
          </w:p>
        </w:tc>
        <w:tc>
          <w:tcPr>
            <w:tcW w:w="150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-</w:t>
            </w:r>
          </w:p>
        </w:tc>
        <w:tc>
          <w:tcPr>
            <w:tcW w:w="146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-</w:t>
            </w:r>
          </w:p>
        </w:tc>
        <w:tc>
          <w:tcPr>
            <w:tcW w:w="152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-</w:t>
            </w:r>
          </w:p>
        </w:tc>
        <w:tc>
          <w:tcPr>
            <w:tcW w:w="152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100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20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-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-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100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67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12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-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92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88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54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4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86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64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65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30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2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68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47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49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19</w:t>
            </w:r>
          </w:p>
        </w:tc>
      </w:tr>
      <w:tr w:rsidR="002D3A80" w:rsidRPr="00A87BE2" w:rsidTr="008E5F22">
        <w:trPr>
          <w:trHeight w:val="65"/>
          <w:jc w:val="center"/>
        </w:trPr>
        <w:tc>
          <w:tcPr>
            <w:tcW w:w="1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0,5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44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26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28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11</w:t>
            </w:r>
          </w:p>
        </w:tc>
      </w:tr>
      <w:tr w:rsidR="002D3A80" w:rsidRPr="00A87BE2" w:rsidTr="008E5F22">
        <w:trPr>
          <w:jc w:val="center"/>
        </w:trPr>
        <w:tc>
          <w:tcPr>
            <w:tcW w:w="1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0,075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15</w:t>
            </w:r>
          </w:p>
        </w:tc>
        <w:tc>
          <w:tcPr>
            <w:tcW w:w="1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8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12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D3A80" w:rsidRPr="00A87BE2" w:rsidRDefault="002D3A80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A87BE2">
              <w:rPr>
                <w:rFonts w:ascii="Arial" w:hAnsi="Arial" w:cs="Arial"/>
              </w:rPr>
              <w:t>3</w:t>
            </w:r>
          </w:p>
        </w:tc>
      </w:tr>
    </w:tbl>
    <w:p w:rsidR="0071343D" w:rsidRPr="00A87BE2" w:rsidRDefault="0071343D" w:rsidP="0071343D">
      <w:pPr>
        <w:rPr>
          <w:rFonts w:ascii="Arial" w:hAnsi="Arial" w:cs="Arial"/>
        </w:rPr>
      </w:pPr>
    </w:p>
    <w:p w:rsidR="00171392" w:rsidRPr="00A87BE2" w:rsidRDefault="00171392" w:rsidP="0071343D">
      <w:pPr>
        <w:jc w:val="center"/>
        <w:rPr>
          <w:rFonts w:ascii="Arial" w:hAnsi="Arial" w:cs="Arial"/>
        </w:rPr>
      </w:pPr>
    </w:p>
    <w:p w:rsidR="008E5F22" w:rsidRPr="00A87BE2" w:rsidRDefault="008E5F22" w:rsidP="0071343D">
      <w:pPr>
        <w:jc w:val="center"/>
        <w:rPr>
          <w:rFonts w:ascii="Arial" w:hAnsi="Arial" w:cs="Arial"/>
          <w:sz w:val="22"/>
          <w:szCs w:val="22"/>
        </w:rPr>
      </w:pPr>
    </w:p>
    <w:p w:rsidR="007921FA" w:rsidRPr="00A87BE2" w:rsidRDefault="002D3A80" w:rsidP="0071343D">
      <w:pPr>
        <w:jc w:val="center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lastRenderedPageBreak/>
        <w:t>Rysunek 1. Obszar uziarnienia optymalnych mieszanek żwirowych</w:t>
      </w:r>
      <w:bookmarkStart w:id="11" w:name="_Toc423749684"/>
    </w:p>
    <w:p w:rsidR="008F620E" w:rsidRPr="00A87BE2" w:rsidRDefault="00B61906" w:rsidP="008F620E">
      <w:pPr>
        <w:framePr w:hSpace="141" w:wrap="around" w:vAnchor="text" w:hAnchor="page" w:x="2776" w:y="174"/>
        <w:rPr>
          <w:rFonts w:ascii="Arial" w:hAnsi="Arial" w:cs="Arial"/>
        </w:rPr>
      </w:pPr>
      <w:r w:rsidRPr="00A87BE2">
        <w:rPr>
          <w:rFonts w:ascii="Arial" w:hAnsi="Arial" w:cs="Arial"/>
          <w:noProof/>
        </w:rPr>
        <w:drawing>
          <wp:inline distT="0" distB="0" distL="0" distR="0">
            <wp:extent cx="4362450" cy="495300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495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43D" w:rsidRPr="00A87BE2" w:rsidRDefault="0071343D" w:rsidP="00A01224">
      <w:pPr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98076B" w:rsidRPr="00A87BE2" w:rsidRDefault="0098076B">
      <w:pPr>
        <w:pStyle w:val="Nagwek1"/>
        <w:rPr>
          <w:rFonts w:ascii="Arial" w:hAnsi="Arial" w:cs="Arial"/>
        </w:rPr>
      </w:pPr>
    </w:p>
    <w:p w:rsidR="002D3A80" w:rsidRPr="00A87BE2" w:rsidRDefault="002D3A80">
      <w:pPr>
        <w:pStyle w:val="Nagwek1"/>
        <w:rPr>
          <w:rFonts w:ascii="Arial" w:hAnsi="Arial" w:cs="Arial"/>
        </w:rPr>
      </w:pPr>
      <w:r w:rsidRPr="00A87BE2">
        <w:rPr>
          <w:rFonts w:ascii="Arial" w:hAnsi="Arial" w:cs="Arial"/>
        </w:rPr>
        <w:t>3. sprzęt</w:t>
      </w:r>
      <w:bookmarkEnd w:id="11"/>
    </w:p>
    <w:p w:rsidR="002D3A80" w:rsidRPr="00A87BE2" w:rsidRDefault="002D3A80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Sprzęt do wykonania nawierzchni żwirowej</w:t>
      </w:r>
    </w:p>
    <w:p w:rsidR="00D22E00" w:rsidRPr="00A87BE2" w:rsidRDefault="00D22E00">
      <w:pPr>
        <w:rPr>
          <w:rFonts w:ascii="Arial" w:hAnsi="Arial" w:cs="Arial"/>
          <w:sz w:val="22"/>
          <w:szCs w:val="22"/>
        </w:rPr>
      </w:pP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Wykonawca przystępujący do wykonania nawierzchni żwirowej powinien wykazać się możliwością korzystania z następującego sprzętu:</w:t>
      </w:r>
    </w:p>
    <w:p w:rsidR="002D3A80" w:rsidRPr="00A87BE2" w:rsidRDefault="008936FD" w:rsidP="009464E1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samochodów do transportu mieszanki żwirowej</w:t>
      </w:r>
    </w:p>
    <w:p w:rsidR="002D3A80" w:rsidRPr="00A87BE2" w:rsidRDefault="008936FD" w:rsidP="008936FD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 xml:space="preserve">spycharek lub </w:t>
      </w:r>
      <w:r w:rsidR="006D7766" w:rsidRPr="00A87BE2">
        <w:rPr>
          <w:rFonts w:ascii="Arial" w:hAnsi="Arial" w:cs="Arial"/>
          <w:sz w:val="22"/>
          <w:szCs w:val="22"/>
        </w:rPr>
        <w:t>równiarek do</w:t>
      </w:r>
      <w:r w:rsidR="002D3A80" w:rsidRPr="00A87BE2">
        <w:rPr>
          <w:rFonts w:ascii="Arial" w:hAnsi="Arial" w:cs="Arial"/>
          <w:sz w:val="22"/>
          <w:szCs w:val="22"/>
        </w:rPr>
        <w:t xml:space="preserve"> rozkładania</w:t>
      </w:r>
      <w:r w:rsidR="006D7766" w:rsidRPr="00A87BE2">
        <w:rPr>
          <w:rFonts w:ascii="Arial" w:hAnsi="Arial" w:cs="Arial"/>
          <w:sz w:val="22"/>
          <w:szCs w:val="22"/>
        </w:rPr>
        <w:t xml:space="preserve"> i profilowania</w:t>
      </w:r>
      <w:r w:rsidRPr="00A87BE2">
        <w:rPr>
          <w:rFonts w:ascii="Arial" w:hAnsi="Arial" w:cs="Arial"/>
          <w:sz w:val="22"/>
          <w:szCs w:val="22"/>
        </w:rPr>
        <w:t xml:space="preserve"> kruszywa</w:t>
      </w:r>
    </w:p>
    <w:p w:rsidR="002D3A80" w:rsidRPr="00A87BE2" w:rsidRDefault="002D3A80">
      <w:pPr>
        <w:pStyle w:val="Nagwek1"/>
        <w:rPr>
          <w:rFonts w:ascii="Arial" w:hAnsi="Arial" w:cs="Arial"/>
        </w:rPr>
      </w:pPr>
      <w:bookmarkStart w:id="12" w:name="_Toc423749685"/>
      <w:r w:rsidRPr="00A87BE2">
        <w:rPr>
          <w:rFonts w:ascii="Arial" w:hAnsi="Arial" w:cs="Arial"/>
        </w:rPr>
        <w:t>4. transport</w:t>
      </w:r>
      <w:bookmarkEnd w:id="12"/>
    </w:p>
    <w:p w:rsidR="002D3A80" w:rsidRPr="00A87BE2" w:rsidRDefault="002D3A80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Transport kruszywa</w:t>
      </w: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Kruszywo można przewozić dowolnymi środkami transportu w warunkach zabezpieczających je przed zanieczyszczeniem i rozsegregowaniem, nadmiernym wysuszeniem i zawilgoceniem</w:t>
      </w:r>
      <w:r w:rsidR="006D7766" w:rsidRPr="00A87BE2">
        <w:rPr>
          <w:rFonts w:ascii="Arial" w:hAnsi="Arial" w:cs="Arial"/>
          <w:sz w:val="22"/>
          <w:szCs w:val="22"/>
        </w:rPr>
        <w:t xml:space="preserve"> (samochody samowyładowcze, ciągniki z przyczepami)</w:t>
      </w:r>
      <w:r w:rsidRPr="00A87BE2">
        <w:rPr>
          <w:rFonts w:ascii="Arial" w:hAnsi="Arial" w:cs="Arial"/>
          <w:sz w:val="22"/>
          <w:szCs w:val="22"/>
        </w:rPr>
        <w:t>.</w:t>
      </w:r>
    </w:p>
    <w:p w:rsidR="009E117B" w:rsidRPr="00A87BE2" w:rsidRDefault="009E117B" w:rsidP="009E117B">
      <w:pPr>
        <w:rPr>
          <w:rFonts w:ascii="Arial" w:hAnsi="Arial" w:cs="Arial"/>
        </w:rPr>
      </w:pPr>
      <w:bookmarkStart w:id="13" w:name="_Toc423749686"/>
    </w:p>
    <w:p w:rsidR="008E5F22" w:rsidRPr="00A87BE2" w:rsidRDefault="008E5F22" w:rsidP="009E117B">
      <w:pPr>
        <w:rPr>
          <w:rFonts w:ascii="Arial" w:hAnsi="Arial" w:cs="Arial"/>
        </w:rPr>
      </w:pPr>
    </w:p>
    <w:p w:rsidR="008E5F22" w:rsidRDefault="008E5F22" w:rsidP="009E117B">
      <w:pPr>
        <w:rPr>
          <w:rFonts w:ascii="Arial" w:hAnsi="Arial" w:cs="Arial"/>
        </w:rPr>
      </w:pPr>
    </w:p>
    <w:p w:rsidR="0002374E" w:rsidRPr="00A87BE2" w:rsidRDefault="0002374E" w:rsidP="009E117B">
      <w:pPr>
        <w:rPr>
          <w:rFonts w:ascii="Arial" w:hAnsi="Arial" w:cs="Arial"/>
        </w:rPr>
      </w:pPr>
    </w:p>
    <w:p w:rsidR="008E5F22" w:rsidRPr="00A87BE2" w:rsidRDefault="008E5F22" w:rsidP="009E117B">
      <w:pPr>
        <w:rPr>
          <w:rFonts w:ascii="Arial" w:hAnsi="Arial" w:cs="Arial"/>
        </w:rPr>
      </w:pPr>
    </w:p>
    <w:p w:rsidR="002D3A80" w:rsidRPr="00A87BE2" w:rsidRDefault="002D3A80">
      <w:pPr>
        <w:pStyle w:val="Nagwek1"/>
        <w:rPr>
          <w:rFonts w:ascii="Arial" w:hAnsi="Arial" w:cs="Arial"/>
        </w:rPr>
      </w:pPr>
      <w:r w:rsidRPr="00A87BE2">
        <w:rPr>
          <w:rFonts w:ascii="Arial" w:hAnsi="Arial" w:cs="Arial"/>
        </w:rPr>
        <w:lastRenderedPageBreak/>
        <w:t>5. wykonanie robót</w:t>
      </w:r>
      <w:bookmarkEnd w:id="13"/>
    </w:p>
    <w:p w:rsidR="009E117B" w:rsidRPr="00A87BE2" w:rsidRDefault="009E117B" w:rsidP="00796AE4">
      <w:pPr>
        <w:spacing w:before="120"/>
        <w:rPr>
          <w:rFonts w:ascii="Arial" w:hAnsi="Arial" w:cs="Arial"/>
          <w:sz w:val="22"/>
          <w:szCs w:val="22"/>
          <w:u w:val="single"/>
        </w:rPr>
      </w:pPr>
      <w:r w:rsidRPr="00A87BE2">
        <w:rPr>
          <w:rFonts w:ascii="Arial" w:hAnsi="Arial" w:cs="Arial"/>
          <w:sz w:val="22"/>
          <w:szCs w:val="22"/>
          <w:u w:val="single"/>
        </w:rPr>
        <w:t>Wbudowanie i zagęszczanie mieszanki żwirowej</w:t>
      </w:r>
    </w:p>
    <w:p w:rsidR="009E117B" w:rsidRPr="00A87BE2" w:rsidRDefault="002D3A80" w:rsidP="009E117B">
      <w:pPr>
        <w:spacing w:before="120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 xml:space="preserve">Podłoże </w:t>
      </w:r>
      <w:r w:rsidR="009E117B" w:rsidRPr="00A87BE2">
        <w:rPr>
          <w:rFonts w:ascii="Arial" w:hAnsi="Arial" w:cs="Arial"/>
          <w:sz w:val="22"/>
          <w:szCs w:val="22"/>
        </w:rPr>
        <w:t xml:space="preserve">przed rozłożeniem mieszanki żwirowej powinno być odwodnione. Mieszanka żwirowa powinna być rozkładana przy użyciu równiarki lub spycharki gąsienicowej. Mieszanka po rozłożeniu powinna być </w:t>
      </w:r>
      <w:r w:rsidR="00796AE4" w:rsidRPr="00A87BE2">
        <w:rPr>
          <w:rFonts w:ascii="Arial" w:hAnsi="Arial" w:cs="Arial"/>
          <w:sz w:val="22"/>
          <w:szCs w:val="22"/>
        </w:rPr>
        <w:t xml:space="preserve">częściowo zagęszczona przejazdami obciążonego żwirem samochodu ciężarowego. </w:t>
      </w:r>
      <w:r w:rsidR="009E117B" w:rsidRPr="00A87BE2">
        <w:rPr>
          <w:rFonts w:ascii="Arial" w:hAnsi="Arial" w:cs="Arial"/>
          <w:sz w:val="22"/>
          <w:szCs w:val="22"/>
        </w:rPr>
        <w:t xml:space="preserve">Zagęszczanie nawierzchni powinno rozpocząć się od krawędzi i stopniowo przesuwać pasami podłużnymi, częściowo nakładającymi się w kierunku jej osi. Zagęszczenie nawierzchni o jednostronnym spadku należy rozpocząć od dolnej krawędzi i przesuwać pasami podłużnymi częściowo nakładającymi się, w kierunku jej górnej krawędzi. </w:t>
      </w:r>
    </w:p>
    <w:p w:rsidR="009E117B" w:rsidRPr="00A87BE2" w:rsidRDefault="009E117B" w:rsidP="009E117B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Wilgotność mieszanki żwirowej w czasie zagęszczania powinna być równa wilgotności optymalnej. W przypadku gdy wilgotność mieszanki jest wyższa o więcej niż 2% od wilgotności optymalnej, mieszankę należy osuszyć w sposób zaakceptowany przez Inwestora, a w przypadku gdy jest niższa o więcej niż 2% - zwilżyć określoną ilością wody.</w:t>
      </w:r>
    </w:p>
    <w:p w:rsidR="009E117B" w:rsidRPr="00A87BE2" w:rsidRDefault="009E117B" w:rsidP="009E117B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Jeżeli nawierzchnię żwirową wykonuje się dwuwarstwowo, to każda warstwa powinna być wyprofilowana i zagęszczona z zachowaniem wymogów jak wyżej.</w:t>
      </w:r>
    </w:p>
    <w:p w:rsidR="0010367C" w:rsidRPr="00A87BE2" w:rsidRDefault="0010367C">
      <w:pPr>
        <w:rPr>
          <w:rFonts w:ascii="Arial" w:hAnsi="Arial" w:cs="Arial"/>
          <w:sz w:val="22"/>
          <w:szCs w:val="22"/>
        </w:rPr>
      </w:pPr>
    </w:p>
    <w:p w:rsidR="0002343F" w:rsidRPr="00A87BE2" w:rsidRDefault="002D3A80" w:rsidP="0071343D">
      <w:pPr>
        <w:pStyle w:val="Nagwek1"/>
        <w:rPr>
          <w:rFonts w:ascii="Arial" w:hAnsi="Arial" w:cs="Arial"/>
        </w:rPr>
      </w:pPr>
      <w:bookmarkStart w:id="14" w:name="_Toc423749687"/>
      <w:r w:rsidRPr="00A87BE2">
        <w:rPr>
          <w:rFonts w:ascii="Arial" w:hAnsi="Arial" w:cs="Arial"/>
        </w:rPr>
        <w:t>6. kontrola jakości robót</w:t>
      </w:r>
      <w:bookmarkEnd w:id="14"/>
    </w:p>
    <w:p w:rsidR="002D3A80" w:rsidRPr="00A87BE2" w:rsidRDefault="002D3A80">
      <w:pPr>
        <w:pStyle w:val="tekstost"/>
        <w:spacing w:before="120"/>
        <w:rPr>
          <w:rFonts w:ascii="Arial" w:hAnsi="Arial" w:cs="Arial"/>
          <w:sz w:val="22"/>
          <w:szCs w:val="22"/>
          <w:u w:val="single"/>
        </w:rPr>
      </w:pPr>
      <w:r w:rsidRPr="00A87BE2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A87BE2">
        <w:rPr>
          <w:rFonts w:ascii="Arial" w:hAnsi="Arial" w:cs="Arial"/>
          <w:sz w:val="22"/>
          <w:szCs w:val="22"/>
          <w:u w:val="single"/>
        </w:rPr>
        <w:t>Szerokość nawierzchni</w:t>
      </w:r>
    </w:p>
    <w:p w:rsidR="002D3A80" w:rsidRPr="00A87BE2" w:rsidRDefault="002D3A80">
      <w:pPr>
        <w:pStyle w:val="tekstost"/>
        <w:spacing w:before="120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 xml:space="preserve">Szerokość nawierzchni nie może różnić </w:t>
      </w:r>
      <w:r w:rsidR="0094566F" w:rsidRPr="00A87BE2">
        <w:rPr>
          <w:rFonts w:ascii="Arial" w:hAnsi="Arial" w:cs="Arial"/>
          <w:sz w:val="22"/>
          <w:szCs w:val="22"/>
        </w:rPr>
        <w:t>się od szerokości istniejącej drogi.</w:t>
      </w:r>
    </w:p>
    <w:p w:rsidR="00D22E00" w:rsidRPr="00A87BE2" w:rsidRDefault="002D3A80" w:rsidP="00796AE4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Sprawdzenie odwodnienia</w:t>
      </w:r>
    </w:p>
    <w:p w:rsidR="002D3A80" w:rsidRPr="00A87BE2" w:rsidRDefault="002D3A80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Sprawdzenie odwodnienia należy przeprowadzać na podstawie oceny wizualnej.</w:t>
      </w:r>
    </w:p>
    <w:p w:rsidR="00D22E00" w:rsidRPr="00A87BE2" w:rsidRDefault="002D3A80" w:rsidP="00796AE4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Jednostka obmiarowa</w:t>
      </w:r>
    </w:p>
    <w:p w:rsidR="002D3A80" w:rsidRPr="00A87BE2" w:rsidRDefault="002D3A80">
      <w:pPr>
        <w:pStyle w:val="tekstost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 xml:space="preserve">Jednostką obmiarową </w:t>
      </w:r>
      <w:r w:rsidR="00796AE4" w:rsidRPr="00A87BE2">
        <w:rPr>
          <w:rFonts w:ascii="Arial" w:hAnsi="Arial" w:cs="Arial"/>
          <w:sz w:val="22"/>
          <w:szCs w:val="22"/>
        </w:rPr>
        <w:t xml:space="preserve">żwirowania dróg </w:t>
      </w:r>
      <w:r w:rsidRPr="00A87BE2">
        <w:rPr>
          <w:rFonts w:ascii="Arial" w:hAnsi="Arial" w:cs="Arial"/>
          <w:sz w:val="22"/>
          <w:szCs w:val="22"/>
        </w:rPr>
        <w:t>jest m</w:t>
      </w:r>
      <w:r w:rsidR="0094566F" w:rsidRPr="00A87BE2">
        <w:rPr>
          <w:rFonts w:ascii="Arial" w:hAnsi="Arial" w:cs="Arial"/>
          <w:sz w:val="22"/>
          <w:szCs w:val="22"/>
          <w:vertAlign w:val="superscript"/>
        </w:rPr>
        <w:t>3</w:t>
      </w:r>
      <w:r w:rsidR="0094566F" w:rsidRPr="00A87BE2">
        <w:rPr>
          <w:rFonts w:ascii="Arial" w:hAnsi="Arial" w:cs="Arial"/>
          <w:sz w:val="22"/>
          <w:szCs w:val="22"/>
        </w:rPr>
        <w:t xml:space="preserve"> (metr sz</w:t>
      </w:r>
      <w:r w:rsidR="003241F3" w:rsidRPr="00A87BE2">
        <w:rPr>
          <w:rFonts w:ascii="Arial" w:hAnsi="Arial" w:cs="Arial"/>
          <w:sz w:val="22"/>
          <w:szCs w:val="22"/>
        </w:rPr>
        <w:t>e</w:t>
      </w:r>
      <w:r w:rsidR="0094566F" w:rsidRPr="00A87BE2">
        <w:rPr>
          <w:rFonts w:ascii="Arial" w:hAnsi="Arial" w:cs="Arial"/>
          <w:sz w:val="22"/>
          <w:szCs w:val="22"/>
        </w:rPr>
        <w:t>ścienny</w:t>
      </w:r>
      <w:r w:rsidRPr="00A87BE2">
        <w:rPr>
          <w:rFonts w:ascii="Arial" w:hAnsi="Arial" w:cs="Arial"/>
          <w:sz w:val="22"/>
          <w:szCs w:val="22"/>
        </w:rPr>
        <w:t xml:space="preserve">) </w:t>
      </w:r>
      <w:r w:rsidR="00796AE4" w:rsidRPr="00A87BE2">
        <w:rPr>
          <w:rFonts w:ascii="Arial" w:hAnsi="Arial" w:cs="Arial"/>
          <w:sz w:val="22"/>
          <w:szCs w:val="22"/>
        </w:rPr>
        <w:t>dostarczonej mieszanki żwirowej.</w:t>
      </w:r>
    </w:p>
    <w:p w:rsidR="00D22E00" w:rsidRPr="00A87BE2" w:rsidRDefault="00F14F88" w:rsidP="00796AE4">
      <w:pPr>
        <w:pStyle w:val="Nagwek1"/>
        <w:rPr>
          <w:rFonts w:ascii="Arial" w:hAnsi="Arial" w:cs="Arial"/>
        </w:rPr>
      </w:pPr>
      <w:bookmarkStart w:id="15" w:name="_Toc418482011"/>
      <w:bookmarkStart w:id="16" w:name="_Toc423749689"/>
      <w:r w:rsidRPr="00A87BE2">
        <w:rPr>
          <w:rFonts w:ascii="Arial" w:hAnsi="Arial" w:cs="Arial"/>
        </w:rPr>
        <w:t>7</w:t>
      </w:r>
      <w:r w:rsidR="002D3A80" w:rsidRPr="00A87BE2">
        <w:rPr>
          <w:rFonts w:ascii="Arial" w:hAnsi="Arial" w:cs="Arial"/>
        </w:rPr>
        <w:t>. ODBIÓR ROBÓT</w:t>
      </w:r>
      <w:bookmarkEnd w:id="15"/>
      <w:bookmarkEnd w:id="16"/>
    </w:p>
    <w:p w:rsidR="00171392" w:rsidRPr="00A87BE2" w:rsidRDefault="002D3A80" w:rsidP="00796AE4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 xml:space="preserve">Roboty </w:t>
      </w:r>
      <w:r w:rsidR="00796AE4" w:rsidRPr="00A87BE2">
        <w:rPr>
          <w:rFonts w:ascii="Arial" w:hAnsi="Arial" w:cs="Arial"/>
          <w:sz w:val="22"/>
          <w:szCs w:val="22"/>
        </w:rPr>
        <w:t xml:space="preserve">uznaje się za zgodne z wymaganiami Inwestora jeżeli wszystkie czynności zawarte </w:t>
      </w:r>
      <w:r w:rsidR="00A87BE2">
        <w:rPr>
          <w:rFonts w:ascii="Arial" w:hAnsi="Arial" w:cs="Arial"/>
          <w:sz w:val="22"/>
          <w:szCs w:val="22"/>
        </w:rPr>
        <w:t xml:space="preserve">                </w:t>
      </w:r>
      <w:r w:rsidR="00796AE4" w:rsidRPr="00A87BE2">
        <w:rPr>
          <w:rFonts w:ascii="Arial" w:hAnsi="Arial" w:cs="Arial"/>
          <w:sz w:val="22"/>
          <w:szCs w:val="22"/>
        </w:rPr>
        <w:t>w punktach 5</w:t>
      </w:r>
      <w:r w:rsidR="008E5F22" w:rsidRPr="00A87BE2">
        <w:rPr>
          <w:rFonts w:ascii="Arial" w:hAnsi="Arial" w:cs="Arial"/>
          <w:sz w:val="22"/>
          <w:szCs w:val="22"/>
        </w:rPr>
        <w:t xml:space="preserve"> </w:t>
      </w:r>
      <w:r w:rsidR="00796AE4" w:rsidRPr="00A87BE2">
        <w:rPr>
          <w:rFonts w:ascii="Arial" w:hAnsi="Arial" w:cs="Arial"/>
          <w:sz w:val="22"/>
          <w:szCs w:val="22"/>
        </w:rPr>
        <w:t>i 6 wykonane zostały prawidłowo.</w:t>
      </w:r>
      <w:bookmarkStart w:id="17" w:name="_Toc418482012"/>
      <w:bookmarkStart w:id="18" w:name="_Toc423749690"/>
    </w:p>
    <w:p w:rsidR="002D3A80" w:rsidRPr="00A87BE2" w:rsidRDefault="00F14F88">
      <w:pPr>
        <w:pStyle w:val="Nagwek1"/>
        <w:rPr>
          <w:rFonts w:ascii="Arial" w:hAnsi="Arial" w:cs="Arial"/>
        </w:rPr>
      </w:pPr>
      <w:r w:rsidRPr="00A87BE2">
        <w:rPr>
          <w:rFonts w:ascii="Arial" w:hAnsi="Arial" w:cs="Arial"/>
        </w:rPr>
        <w:t>8</w:t>
      </w:r>
      <w:r w:rsidR="002D3A80" w:rsidRPr="00A87BE2">
        <w:rPr>
          <w:rFonts w:ascii="Arial" w:hAnsi="Arial" w:cs="Arial"/>
        </w:rPr>
        <w:t>. podstawa płatności</w:t>
      </w:r>
      <w:bookmarkEnd w:id="17"/>
      <w:bookmarkEnd w:id="18"/>
    </w:p>
    <w:p w:rsidR="00D22E00" w:rsidRPr="00A87BE2" w:rsidRDefault="002D3A80" w:rsidP="00796AE4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>Cena jednostki obmiarowej</w:t>
      </w:r>
    </w:p>
    <w:p w:rsidR="002D3A80" w:rsidRPr="00A87BE2" w:rsidRDefault="002D3A80" w:rsidP="0094566F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Cena wykonania 1 m</w:t>
      </w:r>
      <w:r w:rsidR="0094566F" w:rsidRPr="00A87BE2">
        <w:rPr>
          <w:rFonts w:ascii="Arial" w:hAnsi="Arial" w:cs="Arial"/>
          <w:sz w:val="22"/>
          <w:szCs w:val="22"/>
          <w:vertAlign w:val="superscript"/>
        </w:rPr>
        <w:t>3</w:t>
      </w:r>
      <w:r w:rsidRPr="00A87BE2">
        <w:rPr>
          <w:rFonts w:ascii="Arial" w:hAnsi="Arial" w:cs="Arial"/>
          <w:sz w:val="22"/>
          <w:szCs w:val="22"/>
        </w:rPr>
        <w:t xml:space="preserve"> nawierzchni żwirowej obejmuje:</w:t>
      </w:r>
    </w:p>
    <w:p w:rsidR="002D3A80" w:rsidRPr="00A87BE2" w:rsidRDefault="002D3A80" w:rsidP="009464E1">
      <w:pPr>
        <w:numPr>
          <w:ilvl w:val="0"/>
          <w:numId w:val="1"/>
        </w:numPr>
        <w:ind w:left="284" w:hanging="284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dostarczenie i wbudowanie mieszanki  żwirowej,</w:t>
      </w:r>
    </w:p>
    <w:p w:rsidR="0094566F" w:rsidRPr="00A87BE2" w:rsidRDefault="0094566F" w:rsidP="009464E1">
      <w:pPr>
        <w:numPr>
          <w:ilvl w:val="0"/>
          <w:numId w:val="1"/>
        </w:numPr>
        <w:ind w:left="284" w:hanging="284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zagęszczenie nawiezionego kruszywa</w:t>
      </w:r>
    </w:p>
    <w:p w:rsidR="00796AE4" w:rsidRPr="00A87BE2" w:rsidRDefault="002D3A80" w:rsidP="00796AE4">
      <w:pPr>
        <w:numPr>
          <w:ilvl w:val="0"/>
          <w:numId w:val="1"/>
        </w:numPr>
        <w:ind w:left="284" w:hanging="284"/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wyrównanie do wymaganego profilu,</w:t>
      </w:r>
    </w:p>
    <w:p w:rsidR="00796AE4" w:rsidRPr="00A87BE2" w:rsidRDefault="00796AE4" w:rsidP="00796AE4">
      <w:pPr>
        <w:rPr>
          <w:rFonts w:ascii="Arial" w:hAnsi="Arial" w:cs="Arial"/>
          <w:sz w:val="22"/>
          <w:szCs w:val="22"/>
        </w:rPr>
      </w:pPr>
      <w:r w:rsidRPr="00A87BE2">
        <w:rPr>
          <w:rFonts w:ascii="Arial" w:hAnsi="Arial" w:cs="Arial"/>
          <w:sz w:val="22"/>
          <w:szCs w:val="22"/>
        </w:rPr>
        <w:t>Protokół odbioru robót podpisany przez strony zawierający ilość jednostek obmiarowych.</w:t>
      </w:r>
    </w:p>
    <w:p w:rsidR="00796AE4" w:rsidRPr="00A87BE2" w:rsidRDefault="00796AE4" w:rsidP="00245303">
      <w:pPr>
        <w:rPr>
          <w:rFonts w:ascii="Arial" w:hAnsi="Arial" w:cs="Arial"/>
          <w:sz w:val="22"/>
          <w:szCs w:val="22"/>
        </w:rPr>
      </w:pPr>
    </w:p>
    <w:p w:rsidR="00A659BE" w:rsidRPr="00A87BE2" w:rsidRDefault="00F14F88" w:rsidP="00A659BE">
      <w:pPr>
        <w:pStyle w:val="Nagwek1"/>
        <w:rPr>
          <w:rFonts w:ascii="Arial" w:hAnsi="Arial" w:cs="Arial"/>
        </w:rPr>
      </w:pPr>
      <w:r w:rsidRPr="00A87BE2">
        <w:rPr>
          <w:rFonts w:ascii="Arial" w:hAnsi="Arial" w:cs="Arial"/>
        </w:rPr>
        <w:t>9</w:t>
      </w:r>
      <w:r w:rsidR="00A659BE" w:rsidRPr="00A87BE2">
        <w:rPr>
          <w:rFonts w:ascii="Arial" w:hAnsi="Arial" w:cs="Arial"/>
        </w:rPr>
        <w:t>. PRZEPISY ZWIĄZANE</w:t>
      </w:r>
    </w:p>
    <w:p w:rsidR="00A659BE" w:rsidRPr="00A87BE2" w:rsidRDefault="00A659BE" w:rsidP="00A659BE">
      <w:pPr>
        <w:pStyle w:val="Nagwek2"/>
        <w:rPr>
          <w:rFonts w:ascii="Arial" w:hAnsi="Arial" w:cs="Arial"/>
          <w:b w:val="0"/>
          <w:sz w:val="22"/>
          <w:szCs w:val="22"/>
          <w:u w:val="single"/>
        </w:rPr>
      </w:pPr>
      <w:r w:rsidRPr="00A87BE2">
        <w:rPr>
          <w:rFonts w:ascii="Arial" w:hAnsi="Arial" w:cs="Arial"/>
          <w:b w:val="0"/>
          <w:sz w:val="22"/>
          <w:szCs w:val="22"/>
          <w:u w:val="single"/>
        </w:rPr>
        <w:t xml:space="preserve"> Normy</w:t>
      </w:r>
    </w:p>
    <w:p w:rsidR="00B25363" w:rsidRDefault="00A87BE2" w:rsidP="007921F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PN-EN 13043:2004 Kruszywo do mieszanek bitumicznych i powierzchniowych utrwaleń stosowanych na drogach, lotniskach i innych powierzchniach przeznaczonych do ruchu. </w:t>
      </w:r>
    </w:p>
    <w:p w:rsidR="00A87BE2" w:rsidRDefault="00A87BE2" w:rsidP="007921F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BN – 64 8931-01 Oznaczanie wskaźnika piaskowego. </w:t>
      </w:r>
    </w:p>
    <w:p w:rsidR="00A87BE2" w:rsidRPr="00A87BE2" w:rsidRDefault="00A87BE2" w:rsidP="007921FA">
      <w:pPr>
        <w:rPr>
          <w:rFonts w:ascii="Arial" w:hAnsi="Arial" w:cs="Arial"/>
          <w:sz w:val="22"/>
          <w:szCs w:val="22"/>
        </w:rPr>
      </w:pPr>
    </w:p>
    <w:p w:rsidR="00A87BE2" w:rsidRDefault="00A87BE2" w:rsidP="007921FA">
      <w:pPr>
        <w:rPr>
          <w:sz w:val="22"/>
          <w:szCs w:val="22"/>
        </w:rPr>
      </w:pPr>
    </w:p>
    <w:p w:rsidR="00A87BE2" w:rsidRDefault="00A87BE2" w:rsidP="007921FA">
      <w:pPr>
        <w:rPr>
          <w:sz w:val="22"/>
          <w:szCs w:val="22"/>
        </w:rPr>
      </w:pPr>
    </w:p>
    <w:p w:rsidR="00A87BE2" w:rsidRPr="006F1686" w:rsidRDefault="00A87BE2" w:rsidP="007921FA">
      <w:pPr>
        <w:rPr>
          <w:sz w:val="22"/>
          <w:szCs w:val="22"/>
        </w:rPr>
      </w:pPr>
    </w:p>
    <w:sectPr w:rsidR="00A87BE2" w:rsidRPr="006F1686" w:rsidSect="006F1686">
      <w:headerReference w:type="even" r:id="rId10"/>
      <w:headerReference w:type="first" r:id="rId11"/>
      <w:pgSz w:w="11907" w:h="16840" w:code="9"/>
      <w:pgMar w:top="1134" w:right="1134" w:bottom="1134" w:left="1418" w:header="1134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1A73" w:rsidRDefault="00941A73">
      <w:r>
        <w:separator/>
      </w:r>
    </w:p>
  </w:endnote>
  <w:endnote w:type="continuationSeparator" w:id="0">
    <w:p w:rsidR="00941A73" w:rsidRDefault="00941A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F6324F7-AC5B-49E9-875E-9EDE5CC32E2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F6502523-A2DC-48F0-B3F8-EFD61129E428}"/>
    <w:embedBold r:id="rId3" w:fontKey="{0875DFC4-64B0-4A3E-9E5F-433D4F58EE66}"/>
    <w:embedItalic r:id="rId4" w:fontKey="{EFC7A733-5FFD-47E0-A8FE-B798558C879B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5" w:fontKey="{6060A0CE-2735-406F-BF53-107F8FCB35FC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6" w:fontKey="{F840FBBF-137B-487E-BD21-AACC90931F4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93534A0F-9E7F-4106-A7E8-E6BDB232228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582676AD-C956-4C3B-AE43-CEAB9578A305}"/>
    <w:embedBold r:id="rId9" w:fontKey="{1D63AD27-3B6E-4B30-AB3E-5FBDFCBEDFC4}"/>
    <w:embedItalic r:id="rId10" w:fontKey="{16709701-DF2D-4B50-A9D9-83FB948D867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9988452A-EFE0-4BAA-ADE6-D588B161B51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2" w:fontKey="{6F5F1121-E7AE-4D07-B0E0-53914E0BD4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80C" w:rsidRDefault="00492A2E" w:rsidP="00433ED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2C180C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C180C">
      <w:rPr>
        <w:rStyle w:val="Numerstrony"/>
        <w:noProof/>
      </w:rPr>
      <w:t>6</w:t>
    </w:r>
    <w:r>
      <w:rPr>
        <w:rStyle w:val="Numerstrony"/>
      </w:rPr>
      <w:fldChar w:fldCharType="end"/>
    </w:r>
  </w:p>
  <w:p w:rsidR="002C180C" w:rsidRDefault="002C180C" w:rsidP="002E78DE">
    <w:pPr>
      <w:pStyle w:val="Stopka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80C" w:rsidRDefault="00492A2E" w:rsidP="00433ED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2C180C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BC6A28">
      <w:rPr>
        <w:rStyle w:val="Numerstrony"/>
        <w:noProof/>
      </w:rPr>
      <w:t>1</w:t>
    </w:r>
    <w:r>
      <w:rPr>
        <w:rStyle w:val="Numerstrony"/>
      </w:rPr>
      <w:fldChar w:fldCharType="end"/>
    </w:r>
  </w:p>
  <w:p w:rsidR="002C180C" w:rsidRDefault="002C180C" w:rsidP="002E78DE">
    <w:pPr>
      <w:pStyle w:val="Stopka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1A73" w:rsidRDefault="00941A73">
      <w:r>
        <w:separator/>
      </w:r>
    </w:p>
  </w:footnote>
  <w:footnote w:type="continuationSeparator" w:id="0">
    <w:p w:rsidR="00941A73" w:rsidRDefault="00941A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80C" w:rsidRDefault="002C180C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80C" w:rsidRDefault="002C180C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93FA53F6"/>
    <w:lvl w:ilvl="0">
      <w:numFmt w:val="decimal"/>
      <w:lvlText w:val="*"/>
      <w:lvlJc w:val="left"/>
    </w:lvl>
  </w:abstractNum>
  <w:abstractNum w:abstractNumId="1" w15:restartNumberingAfterBreak="0">
    <w:nsid w:val="1EC05B6F"/>
    <w:multiLevelType w:val="singleLevel"/>
    <w:tmpl w:val="24D210DC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 w15:restartNumberingAfterBreak="0">
    <w:nsid w:val="3DF810EA"/>
    <w:multiLevelType w:val="singleLevel"/>
    <w:tmpl w:val="24D210DC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64E1"/>
    <w:rsid w:val="00022075"/>
    <w:rsid w:val="0002343F"/>
    <w:rsid w:val="0002374E"/>
    <w:rsid w:val="0002595B"/>
    <w:rsid w:val="0003095A"/>
    <w:rsid w:val="00031052"/>
    <w:rsid w:val="00035F4D"/>
    <w:rsid w:val="000551C3"/>
    <w:rsid w:val="000757BA"/>
    <w:rsid w:val="000762F1"/>
    <w:rsid w:val="000768D1"/>
    <w:rsid w:val="0009508D"/>
    <w:rsid w:val="000967EB"/>
    <w:rsid w:val="000A288E"/>
    <w:rsid w:val="0010367C"/>
    <w:rsid w:val="00141602"/>
    <w:rsid w:val="00146E60"/>
    <w:rsid w:val="001554EC"/>
    <w:rsid w:val="00155CFB"/>
    <w:rsid w:val="00160841"/>
    <w:rsid w:val="00167CB7"/>
    <w:rsid w:val="00171392"/>
    <w:rsid w:val="00191548"/>
    <w:rsid w:val="00201D81"/>
    <w:rsid w:val="00213EA0"/>
    <w:rsid w:val="0021735A"/>
    <w:rsid w:val="00225519"/>
    <w:rsid w:val="002348FB"/>
    <w:rsid w:val="00245303"/>
    <w:rsid w:val="002514EF"/>
    <w:rsid w:val="002557B6"/>
    <w:rsid w:val="0026042C"/>
    <w:rsid w:val="00263385"/>
    <w:rsid w:val="00267D06"/>
    <w:rsid w:val="002723F6"/>
    <w:rsid w:val="002A1D9F"/>
    <w:rsid w:val="002B21E9"/>
    <w:rsid w:val="002B2F09"/>
    <w:rsid w:val="002C180C"/>
    <w:rsid w:val="002C1D19"/>
    <w:rsid w:val="002C48B2"/>
    <w:rsid w:val="002D3A80"/>
    <w:rsid w:val="002E3AD2"/>
    <w:rsid w:val="002E78DE"/>
    <w:rsid w:val="002F6E51"/>
    <w:rsid w:val="003241F3"/>
    <w:rsid w:val="00335AD5"/>
    <w:rsid w:val="0035354D"/>
    <w:rsid w:val="003668C5"/>
    <w:rsid w:val="00383044"/>
    <w:rsid w:val="00396C6C"/>
    <w:rsid w:val="003A5581"/>
    <w:rsid w:val="003C6DD2"/>
    <w:rsid w:val="003E03F2"/>
    <w:rsid w:val="004042FA"/>
    <w:rsid w:val="00416FB1"/>
    <w:rsid w:val="00433ED1"/>
    <w:rsid w:val="0048002E"/>
    <w:rsid w:val="004823C2"/>
    <w:rsid w:val="00483029"/>
    <w:rsid w:val="00492A2E"/>
    <w:rsid w:val="004A1BAB"/>
    <w:rsid w:val="004A7F29"/>
    <w:rsid w:val="004B1DDD"/>
    <w:rsid w:val="004B54F8"/>
    <w:rsid w:val="004E733D"/>
    <w:rsid w:val="004F3A82"/>
    <w:rsid w:val="0050398E"/>
    <w:rsid w:val="0050561F"/>
    <w:rsid w:val="00522525"/>
    <w:rsid w:val="0052603C"/>
    <w:rsid w:val="0054339B"/>
    <w:rsid w:val="00544348"/>
    <w:rsid w:val="00566C17"/>
    <w:rsid w:val="00574398"/>
    <w:rsid w:val="0058588A"/>
    <w:rsid w:val="00593687"/>
    <w:rsid w:val="005A1FBA"/>
    <w:rsid w:val="005C154F"/>
    <w:rsid w:val="006255F8"/>
    <w:rsid w:val="006353ED"/>
    <w:rsid w:val="0064153B"/>
    <w:rsid w:val="00645C19"/>
    <w:rsid w:val="006559F5"/>
    <w:rsid w:val="00656BBA"/>
    <w:rsid w:val="00662C30"/>
    <w:rsid w:val="006636C7"/>
    <w:rsid w:val="006A4704"/>
    <w:rsid w:val="006C6D47"/>
    <w:rsid w:val="006D3E33"/>
    <w:rsid w:val="006D7766"/>
    <w:rsid w:val="006E1C3E"/>
    <w:rsid w:val="006E2A88"/>
    <w:rsid w:val="006F1686"/>
    <w:rsid w:val="007133B4"/>
    <w:rsid w:val="0071343D"/>
    <w:rsid w:val="00716871"/>
    <w:rsid w:val="00755E78"/>
    <w:rsid w:val="0076285C"/>
    <w:rsid w:val="00770280"/>
    <w:rsid w:val="00791F59"/>
    <w:rsid w:val="007921FA"/>
    <w:rsid w:val="00793426"/>
    <w:rsid w:val="00796AE4"/>
    <w:rsid w:val="007B1F67"/>
    <w:rsid w:val="007B72D9"/>
    <w:rsid w:val="007E0B33"/>
    <w:rsid w:val="008025B2"/>
    <w:rsid w:val="00826C04"/>
    <w:rsid w:val="008936FD"/>
    <w:rsid w:val="008D4D92"/>
    <w:rsid w:val="008E5F22"/>
    <w:rsid w:val="008F5187"/>
    <w:rsid w:val="008F620E"/>
    <w:rsid w:val="008F75E1"/>
    <w:rsid w:val="00926E5D"/>
    <w:rsid w:val="009279B3"/>
    <w:rsid w:val="009372B3"/>
    <w:rsid w:val="00941A73"/>
    <w:rsid w:val="0094566F"/>
    <w:rsid w:val="009464E1"/>
    <w:rsid w:val="00963960"/>
    <w:rsid w:val="0097568E"/>
    <w:rsid w:val="0098076B"/>
    <w:rsid w:val="009949AC"/>
    <w:rsid w:val="009A6E97"/>
    <w:rsid w:val="009D1009"/>
    <w:rsid w:val="009E117B"/>
    <w:rsid w:val="009E1B7D"/>
    <w:rsid w:val="009F297A"/>
    <w:rsid w:val="009F4823"/>
    <w:rsid w:val="00A01224"/>
    <w:rsid w:val="00A02C65"/>
    <w:rsid w:val="00A03BD7"/>
    <w:rsid w:val="00A1281D"/>
    <w:rsid w:val="00A479E9"/>
    <w:rsid w:val="00A6174D"/>
    <w:rsid w:val="00A659BE"/>
    <w:rsid w:val="00A87BE2"/>
    <w:rsid w:val="00A9353D"/>
    <w:rsid w:val="00AE7B88"/>
    <w:rsid w:val="00AF0298"/>
    <w:rsid w:val="00B25363"/>
    <w:rsid w:val="00B3007D"/>
    <w:rsid w:val="00B32399"/>
    <w:rsid w:val="00B61906"/>
    <w:rsid w:val="00B73E52"/>
    <w:rsid w:val="00BA2F84"/>
    <w:rsid w:val="00BB387C"/>
    <w:rsid w:val="00BC6A28"/>
    <w:rsid w:val="00BF684D"/>
    <w:rsid w:val="00BF744D"/>
    <w:rsid w:val="00C170E1"/>
    <w:rsid w:val="00C348D7"/>
    <w:rsid w:val="00C54672"/>
    <w:rsid w:val="00C80E05"/>
    <w:rsid w:val="00C851CC"/>
    <w:rsid w:val="00C86650"/>
    <w:rsid w:val="00CB7C53"/>
    <w:rsid w:val="00CC68E1"/>
    <w:rsid w:val="00D22E00"/>
    <w:rsid w:val="00D25C7C"/>
    <w:rsid w:val="00D265A6"/>
    <w:rsid w:val="00D87D5F"/>
    <w:rsid w:val="00DA4D65"/>
    <w:rsid w:val="00DB6F3F"/>
    <w:rsid w:val="00E8703B"/>
    <w:rsid w:val="00E905F1"/>
    <w:rsid w:val="00E9581F"/>
    <w:rsid w:val="00E9740F"/>
    <w:rsid w:val="00EA0DD9"/>
    <w:rsid w:val="00EC01F2"/>
    <w:rsid w:val="00EC3CC5"/>
    <w:rsid w:val="00ED7D78"/>
    <w:rsid w:val="00EF62B4"/>
    <w:rsid w:val="00EF674F"/>
    <w:rsid w:val="00F14F88"/>
    <w:rsid w:val="00F43048"/>
    <w:rsid w:val="00F45233"/>
    <w:rsid w:val="00F622FB"/>
    <w:rsid w:val="00F6638C"/>
    <w:rsid w:val="00F71E0A"/>
    <w:rsid w:val="00FB37AA"/>
    <w:rsid w:val="00FC3C76"/>
    <w:rsid w:val="00FD0AEC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E31ABB4"/>
  <w15:docId w15:val="{06AA542C-D115-44C9-8663-D89501482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tekst"/>
    <w:qFormat/>
    <w:rsid w:val="0002595B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02595B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02595B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2595B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02595B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02595B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2595B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2595B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2595B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2595B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2595B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2595B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2595B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02595B"/>
  </w:style>
  <w:style w:type="paragraph" w:customStyle="1" w:styleId="StylIwony">
    <w:name w:val="Styl Iwony"/>
    <w:basedOn w:val="Normalny"/>
    <w:rsid w:val="0002595B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02595B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02595B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2595B"/>
  </w:style>
  <w:style w:type="paragraph" w:customStyle="1" w:styleId="tekstost">
    <w:name w:val="tekst ost"/>
    <w:basedOn w:val="Normalny"/>
    <w:rsid w:val="0002595B"/>
  </w:style>
  <w:style w:type="character" w:styleId="Odwoanieprzypisudolnego">
    <w:name w:val="footnote reference"/>
    <w:basedOn w:val="Domylnaczcionkaakapitu"/>
    <w:semiHidden/>
    <w:rsid w:val="0002595B"/>
    <w:rPr>
      <w:vertAlign w:val="superscript"/>
    </w:rPr>
  </w:style>
  <w:style w:type="paragraph" w:customStyle="1" w:styleId="Standardowytekst">
    <w:name w:val="Standardowy.tekst"/>
    <w:rsid w:val="0002595B"/>
    <w:pPr>
      <w:overflowPunct w:val="0"/>
      <w:autoSpaceDE w:val="0"/>
      <w:autoSpaceDN w:val="0"/>
      <w:adjustRightInd w:val="0"/>
      <w:jc w:val="both"/>
      <w:textAlignment w:val="baseline"/>
    </w:pPr>
  </w:style>
  <w:style w:type="character" w:styleId="Odwoaniedokomentarza">
    <w:name w:val="annotation reference"/>
    <w:basedOn w:val="Domylnaczcionkaakapitu"/>
    <w:semiHidden/>
    <w:rsid w:val="00263385"/>
    <w:rPr>
      <w:sz w:val="16"/>
      <w:szCs w:val="16"/>
    </w:rPr>
  </w:style>
  <w:style w:type="paragraph" w:styleId="Tekstkomentarza">
    <w:name w:val="annotation text"/>
    <w:basedOn w:val="Normalny"/>
    <w:semiHidden/>
    <w:rsid w:val="00263385"/>
  </w:style>
  <w:style w:type="paragraph" w:styleId="Tematkomentarza">
    <w:name w:val="annotation subject"/>
    <w:basedOn w:val="Tekstkomentarza"/>
    <w:next w:val="Tekstkomentarza"/>
    <w:semiHidden/>
    <w:rsid w:val="00263385"/>
    <w:rPr>
      <w:b/>
      <w:bCs/>
    </w:rPr>
  </w:style>
  <w:style w:type="paragraph" w:styleId="Tekstdymka">
    <w:name w:val="Balloon Text"/>
    <w:basedOn w:val="Normalny"/>
    <w:semiHidden/>
    <w:rsid w:val="002633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0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5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Szablony\ost%201998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ost 1998</Template>
  <TotalTime>47</TotalTime>
  <Pages>5</Pages>
  <Words>756</Words>
  <Characters>4540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D-05.01.03</vt:lpstr>
    </vt:vector>
  </TitlesOfParts>
  <Company>Warszawa      Skaryszewska 19</Company>
  <LinksUpToDate>false</LinksUpToDate>
  <CharactersWithSpaces>5286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D-05.01.03</dc:title>
  <dc:subject>ost</dc:subject>
  <dc:creator>BZD BDIM Sp. z o.o.</dc:creator>
  <cp:keywords>specyfikacje, drogi, drogownictwo, ost</cp:keywords>
  <dc:description>Nawierzchnia żwirowa</dc:description>
  <cp:lastModifiedBy>Magdalena Zinkowska</cp:lastModifiedBy>
  <cp:revision>19</cp:revision>
  <cp:lastPrinted>2011-04-11T10:07:00Z</cp:lastPrinted>
  <dcterms:created xsi:type="dcterms:W3CDTF">2022-04-08T11:55:00Z</dcterms:created>
  <dcterms:modified xsi:type="dcterms:W3CDTF">2024-08-09T10:51:00Z</dcterms:modified>
</cp:coreProperties>
</file>