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......-......-2022</w:t>
      </w:r>
    </w:p>
    <w:p w:rsidR="008E37A5" w:rsidRDefault="00811A48">
      <w:pPr>
        <w:spacing w:line="276" w:lineRule="auto"/>
      </w:pPr>
      <w:r>
        <w:rPr>
          <w:rFonts w:ascii="Arial" w:hAnsi="Arial" w:cs="Arial"/>
          <w:sz w:val="23"/>
          <w:szCs w:val="23"/>
        </w:rPr>
        <w:t>RZP.271.2.2022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811A48" w:rsidRPr="00D51EEC" w:rsidRDefault="00811A48" w:rsidP="00811A48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</w:p>
    <w:p w:rsidR="00811A48" w:rsidRDefault="00811A48" w:rsidP="00811A48">
      <w:pPr>
        <w:jc w:val="both"/>
        <w:rPr>
          <w:rFonts w:ascii="Arial" w:hAnsi="Arial" w:cs="Arial"/>
          <w:sz w:val="20"/>
        </w:rPr>
      </w:pPr>
    </w:p>
    <w:p w:rsidR="00811A48" w:rsidRPr="00184C74" w:rsidRDefault="00811A48" w:rsidP="00811A48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811A48" w:rsidRPr="00D51EEC" w:rsidRDefault="00811A48" w:rsidP="00811A48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45.21.22.21-1 Roboty budowlane związane z obiektami na terenach sportowych</w:t>
      </w:r>
    </w:p>
    <w:p w:rsidR="00811A48" w:rsidRPr="00D51EEC" w:rsidRDefault="00B528B9" w:rsidP="00811A48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811A48" w:rsidRPr="00D51EE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45.23.32.00-1 Roboty w zakresie różnych nawierzchni</w:t>
        </w:r>
      </w:hyperlink>
    </w:p>
    <w:p w:rsidR="00811A48" w:rsidRPr="00D51EEC" w:rsidRDefault="00811A48" w:rsidP="00811A48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45.23.21.20-9 Roboty nawadniające</w:t>
      </w:r>
    </w:p>
    <w:p w:rsidR="00811A48" w:rsidRPr="00D51EEC" w:rsidRDefault="00B528B9" w:rsidP="00811A48">
      <w:pPr>
        <w:pStyle w:val="Standard"/>
        <w:jc w:val="center"/>
        <w:rPr>
          <w:rFonts w:ascii="Arial" w:eastAsia="SimSun" w:hAnsi="Arial" w:cs="Arial"/>
          <w:sz w:val="20"/>
          <w:szCs w:val="20"/>
          <w:lang w:bidi="hi-IN"/>
        </w:rPr>
      </w:pPr>
      <w:hyperlink r:id="rId8" w:history="1">
        <w:r w:rsidR="00811A48" w:rsidRPr="00D51EEC">
          <w:rPr>
            <w:rFonts w:ascii="Arial" w:eastAsia="SimSun" w:hAnsi="Arial" w:cs="Arial"/>
            <w:bCs/>
            <w:sz w:val="20"/>
            <w:szCs w:val="20"/>
            <w:lang w:bidi="hi-IN"/>
          </w:rPr>
          <w:t>45.11.27.00-2 Roboty w zakresie kształtowania terenu</w:t>
        </w:r>
      </w:hyperlink>
    </w:p>
    <w:p w:rsidR="00811A48" w:rsidRPr="00D51EEC" w:rsidRDefault="00811A48" w:rsidP="00811A48">
      <w:pPr>
        <w:pStyle w:val="Standard"/>
        <w:jc w:val="center"/>
        <w:rPr>
          <w:rStyle w:val="cpvdrzewo3"/>
          <w:rFonts w:ascii="Arial" w:hAnsi="Arial" w:cs="Arial"/>
          <w:sz w:val="20"/>
          <w:szCs w:val="20"/>
        </w:rPr>
      </w:pPr>
      <w:r w:rsidRPr="00D51EEC">
        <w:rPr>
          <w:rStyle w:val="cpvdrzewo3"/>
          <w:rFonts w:ascii="Arial" w:hAnsi="Arial" w:cs="Arial"/>
          <w:sz w:val="20"/>
          <w:szCs w:val="20"/>
        </w:rPr>
        <w:t>45.34.20.00-6 Wznoszenie ogrodzeń</w:t>
      </w:r>
    </w:p>
    <w:p w:rsidR="00811A48" w:rsidRPr="00D51EEC" w:rsidRDefault="00811A48" w:rsidP="00811A48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45.31.12.00-2 Roboty w zakresie instalacji elektrycznych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bookmarkStart w:id="0" w:name="_GoBack"/>
      <w:bookmarkEnd w:id="0"/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-15240</wp:posOffset>
                </wp:positionH>
                <wp:positionV relativeFrom="paragraph">
                  <wp:posOffset>1402080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729A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10.4pt" to="147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B9" w:rsidRDefault="00B528B9">
      <w:r>
        <w:separator/>
      </w:r>
    </w:p>
  </w:endnote>
  <w:endnote w:type="continuationSeparator" w:id="0">
    <w:p w:rsidR="00B528B9" w:rsidRDefault="00B5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B9" w:rsidRDefault="00B528B9"/>
  </w:footnote>
  <w:footnote w:type="continuationSeparator" w:id="0">
    <w:p w:rsidR="00B528B9" w:rsidRDefault="00B528B9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4311FF"/>
    <w:rsid w:val="006276E9"/>
    <w:rsid w:val="00811A48"/>
    <w:rsid w:val="00843C30"/>
    <w:rsid w:val="008E37A5"/>
    <w:rsid w:val="00A047AD"/>
    <w:rsid w:val="00B528B9"/>
    <w:rsid w:val="00BD354D"/>
    <w:rsid w:val="00E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112000-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332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34</cp:revision>
  <dcterms:created xsi:type="dcterms:W3CDTF">2019-09-12T10:54:00Z</dcterms:created>
  <dcterms:modified xsi:type="dcterms:W3CDTF">2022-04-04T08:38:00Z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