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288" w14:textId="2D3FCBD4" w:rsidR="002E3D3A" w:rsidRDefault="002E3D3A" w:rsidP="002E3D3A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7551DC4" wp14:editId="36C7E24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763A69F" wp14:editId="667FE53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26AEF39B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0C43DA1" w14:textId="77777777" w:rsidR="002E3D3A" w:rsidRDefault="002E3D3A" w:rsidP="002E3D3A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237D056F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0E4632CB" w14:textId="77777777" w:rsidR="002E3D3A" w:rsidRDefault="002E3D3A" w:rsidP="002E3D3A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6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32D3B2E7" w14:textId="23698B81" w:rsid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BE101" wp14:editId="450C3DD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0A2A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199D85" w14:textId="77777777" w:rsidR="002E3D3A" w:rsidRP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</w:p>
    <w:p w14:paraId="4E0C6B1C" w14:textId="2F9D1174" w:rsidR="002F0524" w:rsidRPr="002E3D3A" w:rsidRDefault="002E3D3A" w:rsidP="002E3D3A">
      <w:pPr>
        <w:spacing w:line="360" w:lineRule="auto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  </w:t>
      </w:r>
      <w:r>
        <w:rPr>
          <w:rFonts w:ascii="Book Antiqua" w:hAnsi="Book Antiqua" w:cs="Times New Roman"/>
        </w:rPr>
        <w:t>RRG.271.</w:t>
      </w:r>
      <w:r w:rsidR="00DC7397">
        <w:rPr>
          <w:rFonts w:ascii="Book Antiqua" w:hAnsi="Book Antiqua" w:cs="Times New Roman"/>
        </w:rPr>
        <w:t>9</w:t>
      </w:r>
      <w:r>
        <w:rPr>
          <w:rFonts w:ascii="Book Antiqua" w:hAnsi="Book Antiqua" w:cs="Times New Roman"/>
        </w:rPr>
        <w:t>.202</w:t>
      </w:r>
      <w:r w:rsidR="001A2265">
        <w:rPr>
          <w:rFonts w:ascii="Book Antiqua" w:hAnsi="Book Antiqua" w:cs="Times New Roman"/>
        </w:rPr>
        <w:t>3</w:t>
      </w:r>
      <w:r w:rsidRPr="002E3D3A">
        <w:rPr>
          <w:rFonts w:ascii="Book Antiqua" w:hAnsi="Book Antiqua" w:cs="Times New Roman"/>
        </w:rPr>
        <w:t xml:space="preserve">                  </w:t>
      </w:r>
      <w:r w:rsidR="00C371F6" w:rsidRPr="002E3D3A">
        <w:rPr>
          <w:rFonts w:ascii="Book Antiqua" w:hAnsi="Book Antiqua" w:cs="Times New Roman"/>
        </w:rPr>
        <w:t xml:space="preserve">                             </w:t>
      </w:r>
      <w:r w:rsidR="001A2265">
        <w:rPr>
          <w:rFonts w:ascii="Book Antiqua" w:hAnsi="Book Antiqua" w:cs="Times New Roman"/>
        </w:rPr>
        <w:t xml:space="preserve">              </w:t>
      </w:r>
      <w:r w:rsidR="00C371F6" w:rsidRPr="002E3D3A">
        <w:rPr>
          <w:rFonts w:ascii="Book Antiqua" w:hAnsi="Book Antiqua" w:cs="Times New Roman"/>
        </w:rPr>
        <w:t xml:space="preserve">   </w:t>
      </w:r>
      <w:r w:rsidR="00CC501E" w:rsidRPr="002E3D3A">
        <w:rPr>
          <w:rFonts w:ascii="Book Antiqua" w:hAnsi="Book Antiqua" w:cs="Times New Roman"/>
        </w:rPr>
        <w:t>Przykona</w:t>
      </w:r>
      <w:r w:rsidR="002F0524" w:rsidRPr="002E3D3A">
        <w:rPr>
          <w:rFonts w:ascii="Book Antiqua" w:hAnsi="Book Antiqua" w:cs="Times New Roman"/>
        </w:rPr>
        <w:t xml:space="preserve"> dnia </w:t>
      </w:r>
      <w:r w:rsidR="001A2265">
        <w:rPr>
          <w:rFonts w:ascii="Book Antiqua" w:hAnsi="Book Antiqua" w:cs="Times New Roman"/>
        </w:rPr>
        <w:t>2</w:t>
      </w:r>
      <w:r w:rsidR="00DC7397">
        <w:rPr>
          <w:rFonts w:ascii="Book Antiqua" w:hAnsi="Book Antiqua" w:cs="Times New Roman"/>
        </w:rPr>
        <w:t>4</w:t>
      </w:r>
      <w:r w:rsidR="001A2265">
        <w:rPr>
          <w:rFonts w:ascii="Book Antiqua" w:hAnsi="Book Antiqua" w:cs="Times New Roman"/>
        </w:rPr>
        <w:t xml:space="preserve"> l</w:t>
      </w:r>
      <w:r w:rsidR="00DC7397">
        <w:rPr>
          <w:rFonts w:ascii="Book Antiqua" w:hAnsi="Book Antiqua" w:cs="Times New Roman"/>
        </w:rPr>
        <w:t>ipca</w:t>
      </w:r>
      <w:r w:rsidR="001A2265">
        <w:rPr>
          <w:rFonts w:ascii="Book Antiqua" w:hAnsi="Book Antiqua" w:cs="Times New Roman"/>
        </w:rPr>
        <w:t xml:space="preserve"> </w:t>
      </w:r>
      <w:r w:rsidR="00C16D31" w:rsidRPr="002E3D3A">
        <w:rPr>
          <w:rFonts w:ascii="Book Antiqua" w:hAnsi="Book Antiqua" w:cs="Times New Roman"/>
        </w:rPr>
        <w:t>202</w:t>
      </w:r>
      <w:r w:rsidR="001A2265">
        <w:rPr>
          <w:rFonts w:ascii="Book Antiqua" w:hAnsi="Book Antiqua" w:cs="Times New Roman"/>
        </w:rPr>
        <w:t>3</w:t>
      </w:r>
      <w:r w:rsidR="00C16D31" w:rsidRPr="002E3D3A">
        <w:rPr>
          <w:rFonts w:ascii="Book Antiqua" w:hAnsi="Book Antiqua" w:cs="Times New Roman"/>
        </w:rPr>
        <w:t xml:space="preserve"> </w:t>
      </w:r>
      <w:r w:rsidR="00CC501E" w:rsidRPr="002E3D3A">
        <w:rPr>
          <w:rFonts w:ascii="Book Antiqua" w:hAnsi="Book Antiqua" w:cs="Times New Roman"/>
        </w:rPr>
        <w:t>r.</w:t>
      </w:r>
    </w:p>
    <w:p w14:paraId="6738C0F1" w14:textId="0FB473BC" w:rsidR="002F0524" w:rsidRPr="002E3D3A" w:rsidRDefault="001120DB" w:rsidP="001120DB">
      <w:pPr>
        <w:spacing w:before="100" w:beforeAutospacing="1" w:after="100" w:afterAutospacing="1" w:line="360" w:lineRule="auto"/>
        <w:jc w:val="center"/>
        <w:rPr>
          <w:rFonts w:ascii="Book Antiqua" w:hAnsi="Book Antiqua" w:cs="Times New Roman"/>
          <w:b/>
          <w:bCs/>
        </w:rPr>
      </w:pPr>
      <w:r w:rsidRPr="002E3D3A">
        <w:rPr>
          <w:rFonts w:ascii="Book Antiqua" w:hAnsi="Book Antiqua" w:cs="Times New Roman"/>
          <w:b/>
          <w:bCs/>
        </w:rPr>
        <w:t>ZAW</w:t>
      </w:r>
      <w:r w:rsidR="006C3F4D" w:rsidRPr="002E3D3A">
        <w:rPr>
          <w:rFonts w:ascii="Book Antiqua" w:hAnsi="Book Antiqua" w:cs="Times New Roman"/>
          <w:b/>
          <w:bCs/>
        </w:rPr>
        <w:t>I</w:t>
      </w:r>
      <w:r w:rsidRPr="002E3D3A">
        <w:rPr>
          <w:rFonts w:ascii="Book Antiqua" w:hAnsi="Book Antiqua" w:cs="Times New Roman"/>
          <w:b/>
          <w:bCs/>
        </w:rPr>
        <w:t>ADOMIENIE O UNIEWAŻNIENIU POSTĘPOWANIA</w:t>
      </w:r>
    </w:p>
    <w:p w14:paraId="56CC3523" w14:textId="37ADC32C" w:rsidR="002F0524" w:rsidRPr="002E3D3A" w:rsidRDefault="002F0524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  <w:r w:rsidRPr="002E3D3A">
        <w:rPr>
          <w:rFonts w:ascii="Book Antiqua" w:hAnsi="Book Antiqua" w:cs="Times New Roman"/>
        </w:rPr>
        <w:t>Dotyczy</w:t>
      </w:r>
      <w:r w:rsidR="00055E6E" w:rsidRPr="002E3D3A">
        <w:rPr>
          <w:rFonts w:ascii="Book Antiqua" w:hAnsi="Book Antiqua" w:cs="Times New Roman"/>
        </w:rPr>
        <w:t xml:space="preserve">: </w:t>
      </w:r>
      <w:r w:rsidRPr="002E3D3A">
        <w:rPr>
          <w:rFonts w:ascii="Book Antiqua" w:hAnsi="Book Antiqua" w:cs="Times New Roman"/>
        </w:rPr>
        <w:t>postępowania o udzielenie zamówienia publicznego prowadzonego w trybie</w:t>
      </w:r>
      <w:r w:rsidR="001120DB" w:rsidRPr="002E3D3A">
        <w:rPr>
          <w:rFonts w:ascii="Book Antiqua" w:hAnsi="Book Antiqua" w:cs="Times New Roman"/>
        </w:rPr>
        <w:t xml:space="preserve"> podstawowym </w:t>
      </w:r>
      <w:r w:rsidR="00EC0F54" w:rsidRPr="002E3D3A">
        <w:rPr>
          <w:rFonts w:ascii="Book Antiqua" w:hAnsi="Book Antiqua" w:cs="Times New Roman"/>
        </w:rPr>
        <w:t xml:space="preserve">bez negocjacji – art. 275 pkt. 1 ustawy Pzp </w:t>
      </w:r>
      <w:r w:rsidRPr="002E3D3A">
        <w:rPr>
          <w:rFonts w:ascii="Book Antiqua" w:hAnsi="Book Antiqua" w:cs="Times New Roman"/>
        </w:rPr>
        <w:t>na</w:t>
      </w:r>
      <w:r w:rsidR="001120DB" w:rsidRPr="002E3D3A">
        <w:rPr>
          <w:rFonts w:ascii="Book Antiqua" w:hAnsi="Book Antiqua" w:cs="Times New Roman"/>
        </w:rPr>
        <w:t xml:space="preserve"> zadanie </w:t>
      </w:r>
      <w:r w:rsidR="00055E6E" w:rsidRPr="002E3D3A">
        <w:rPr>
          <w:rFonts w:ascii="Book Antiqua" w:hAnsi="Book Antiqua" w:cs="Times New Roman"/>
        </w:rPr>
        <w:t xml:space="preserve">pn.: </w:t>
      </w:r>
      <w:r w:rsidR="00C16D31" w:rsidRPr="002E3D3A">
        <w:rPr>
          <w:rFonts w:ascii="Book Antiqua" w:hAnsi="Book Antiqua" w:cs="Times New Roman"/>
        </w:rPr>
        <w:br/>
      </w:r>
      <w:r w:rsidR="00055E6E" w:rsidRPr="002E3D3A">
        <w:rPr>
          <w:rFonts w:ascii="Book Antiqua" w:eastAsia="Calibri" w:hAnsi="Book Antiqua" w:cs="Times New Roman"/>
          <w:b/>
          <w:lang w:eastAsia="en-US"/>
        </w:rPr>
        <w:t>„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DC7397">
        <w:rPr>
          <w:rFonts w:ascii="Book Antiqua" w:hAnsi="Book Antiqua" w:cs="Times New Roman"/>
          <w:b/>
        </w:rPr>
        <w:t>Przebudowa kanalizacji sanitarnej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055E6E" w:rsidRPr="002E3D3A">
        <w:rPr>
          <w:rFonts w:ascii="Book Antiqua" w:hAnsi="Book Antiqua" w:cs="Times New Roman"/>
          <w:b/>
        </w:rPr>
        <w:t>”</w:t>
      </w:r>
    </w:p>
    <w:p w14:paraId="10AC05FB" w14:textId="326E1958" w:rsidR="00055E6E" w:rsidRPr="002E3D3A" w:rsidRDefault="00055E6E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</w:p>
    <w:p w14:paraId="731F726D" w14:textId="1EE28C97" w:rsidR="002F0524" w:rsidRPr="002E3D3A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  <w:r w:rsidRPr="002E3D3A">
        <w:rPr>
          <w:rFonts w:ascii="Book Antiqua" w:hAnsi="Book Antiqua" w:cs="Times New Roman"/>
          <w:bCs/>
        </w:rPr>
        <w:t>Na podstawie z art. 260 ustawy z dnia 11 września 2019 r. – Prawo zamówień publicznych (Dz.U. z 20</w:t>
      </w:r>
      <w:r w:rsidR="00C16D31" w:rsidRPr="002E3D3A">
        <w:rPr>
          <w:rFonts w:ascii="Book Antiqua" w:hAnsi="Book Antiqua" w:cs="Times New Roman"/>
          <w:bCs/>
        </w:rPr>
        <w:t>2</w:t>
      </w:r>
      <w:r w:rsidR="008F4788">
        <w:rPr>
          <w:rFonts w:ascii="Book Antiqua" w:hAnsi="Book Antiqua" w:cs="Times New Roman"/>
          <w:bCs/>
        </w:rPr>
        <w:t>2</w:t>
      </w:r>
      <w:r w:rsidRPr="002E3D3A">
        <w:rPr>
          <w:rFonts w:ascii="Book Antiqua" w:hAnsi="Book Antiqua" w:cs="Times New Roman"/>
          <w:bCs/>
        </w:rPr>
        <w:t xml:space="preserve"> r. poz. </w:t>
      </w:r>
      <w:r w:rsidR="00C16D31" w:rsidRPr="002E3D3A">
        <w:rPr>
          <w:rFonts w:ascii="Book Antiqua" w:hAnsi="Book Antiqua" w:cs="Times New Roman"/>
          <w:bCs/>
        </w:rPr>
        <w:t>1</w:t>
      </w:r>
      <w:r w:rsidR="008F4788">
        <w:rPr>
          <w:rFonts w:ascii="Book Antiqua" w:hAnsi="Book Antiqua" w:cs="Times New Roman"/>
          <w:bCs/>
        </w:rPr>
        <w:t>710</w:t>
      </w:r>
      <w:r w:rsidRPr="002E3D3A">
        <w:rPr>
          <w:rFonts w:ascii="Book Antiqua" w:hAnsi="Book Antiqua" w:cs="Times New Roman"/>
          <w:bCs/>
        </w:rPr>
        <w:t xml:space="preserve"> ze zm.; zwan</w:t>
      </w:r>
      <w:r w:rsidR="00EC0F54" w:rsidRPr="002E3D3A">
        <w:rPr>
          <w:rFonts w:ascii="Book Antiqua" w:hAnsi="Book Antiqua" w:cs="Times New Roman"/>
          <w:bCs/>
        </w:rPr>
        <w:t>ą</w:t>
      </w:r>
      <w:r w:rsidRPr="002E3D3A">
        <w:rPr>
          <w:rFonts w:ascii="Book Antiqua" w:hAnsi="Book Antiqua" w:cs="Times New Roman"/>
          <w:bCs/>
        </w:rPr>
        <w:t xml:space="preserve"> dalej: </w:t>
      </w:r>
      <w:r w:rsidR="00EC0F54" w:rsidRPr="002E3D3A">
        <w:rPr>
          <w:rFonts w:ascii="Book Antiqua" w:hAnsi="Book Antiqua" w:cs="Times New Roman"/>
          <w:bCs/>
        </w:rPr>
        <w:t>ustawą Pzp</w:t>
      </w:r>
      <w:r w:rsidRPr="002E3D3A">
        <w:rPr>
          <w:rFonts w:ascii="Book Antiqua" w:hAnsi="Book Antiqua" w:cs="Times New Roman"/>
          <w:bCs/>
        </w:rPr>
        <w:t xml:space="preserve">), Zamawiający zawiadamia równocześnie wszystkich Wykonawców o unieważnieniu </w:t>
      </w:r>
      <w:r w:rsidR="00B06B25">
        <w:rPr>
          <w:rFonts w:ascii="Book Antiqua" w:hAnsi="Book Antiqua" w:cs="Times New Roman"/>
          <w:bCs/>
        </w:rPr>
        <w:br/>
      </w:r>
      <w:r w:rsidR="00EC0F54" w:rsidRPr="002E3D3A">
        <w:rPr>
          <w:rFonts w:ascii="Book Antiqua" w:hAnsi="Book Antiqua" w:cs="Times New Roman"/>
          <w:bCs/>
        </w:rPr>
        <w:t xml:space="preserve">w/w </w:t>
      </w:r>
      <w:r w:rsidRPr="002E3D3A">
        <w:rPr>
          <w:rFonts w:ascii="Book Antiqua" w:hAnsi="Book Antiqua" w:cs="Times New Roman"/>
          <w:bCs/>
        </w:rPr>
        <w:t>postępowania o udzielenie zamówienia publicznego.</w:t>
      </w:r>
    </w:p>
    <w:p w14:paraId="40742C85" w14:textId="77777777" w:rsidR="000908E5" w:rsidRPr="002E3D3A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</w:p>
    <w:p w14:paraId="1875C353" w14:textId="0E63779A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prawne:</w:t>
      </w:r>
    </w:p>
    <w:p w14:paraId="18F003D9" w14:textId="77777777" w:rsidR="008A32AC" w:rsidRPr="002E3D3A" w:rsidRDefault="008A32AC" w:rsidP="000908E5">
      <w:pPr>
        <w:jc w:val="both"/>
        <w:rPr>
          <w:rFonts w:ascii="Book Antiqua" w:hAnsi="Book Antiqua" w:cs="Times New Roman"/>
          <w:b/>
          <w:bCs/>
          <w:u w:val="single"/>
        </w:rPr>
      </w:pPr>
    </w:p>
    <w:p w14:paraId="6163AADE" w14:textId="39FB546E" w:rsidR="000908E5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>Zgodnie z art. 255 pkt. 3 ustawy Pzp Zamawiający unieważnia post</w:t>
      </w:r>
      <w:r w:rsidR="001A2265">
        <w:rPr>
          <w:rFonts w:ascii="Book Antiqua" w:hAnsi="Book Antiqua" w:cs="Times New Roman"/>
        </w:rPr>
        <w:t>ę</w:t>
      </w:r>
      <w:r w:rsidRPr="002E3D3A">
        <w:rPr>
          <w:rFonts w:ascii="Book Antiqua" w:hAnsi="Book Antiqua" w:cs="Times New Roman"/>
        </w:rPr>
        <w:t xml:space="preserve">powanie </w:t>
      </w:r>
      <w:r w:rsidR="00B06B25">
        <w:rPr>
          <w:rFonts w:ascii="Book Antiqua" w:hAnsi="Book Antiqua" w:cs="Times New Roman"/>
        </w:rPr>
        <w:br/>
      </w:r>
      <w:r w:rsidRPr="002E3D3A">
        <w:rPr>
          <w:rFonts w:ascii="Book Antiqua" w:hAnsi="Book Antiqua" w:cs="Times New Roman"/>
        </w:rPr>
        <w:t xml:space="preserve">o udzielenie zamówienia, jeżeli cena lub koszt najkorzystniejszej oferty lub oferta </w:t>
      </w:r>
      <w:r w:rsidR="00B06B25">
        <w:rPr>
          <w:rFonts w:ascii="Book Antiqua" w:hAnsi="Book Antiqua" w:cs="Times New Roman"/>
        </w:rPr>
        <w:br/>
      </w:r>
      <w:r w:rsidRPr="002E3D3A">
        <w:rPr>
          <w:rFonts w:ascii="Book Antiqua" w:hAnsi="Book Antiqua" w:cs="Times New Roman"/>
        </w:rPr>
        <w:t xml:space="preserve">z najniższą ceną przewyższa kwotę, którą zamawiający zamierza przeznaczyć </w:t>
      </w:r>
      <w:r w:rsidR="00B06B25">
        <w:rPr>
          <w:rFonts w:ascii="Book Antiqua" w:hAnsi="Book Antiqua" w:cs="Times New Roman"/>
        </w:rPr>
        <w:br/>
      </w:r>
      <w:r w:rsidRPr="002E3D3A">
        <w:rPr>
          <w:rFonts w:ascii="Book Antiqua" w:hAnsi="Book Antiqua" w:cs="Times New Roman"/>
        </w:rPr>
        <w:t xml:space="preserve">na sfinansowanie </w:t>
      </w:r>
      <w:r w:rsidR="000908E5" w:rsidRPr="002E3D3A">
        <w:rPr>
          <w:rFonts w:ascii="Book Antiqua" w:hAnsi="Book Antiqua" w:cs="Times New Roman"/>
        </w:rPr>
        <w:t xml:space="preserve">zamówienia. </w:t>
      </w:r>
    </w:p>
    <w:p w14:paraId="78D30737" w14:textId="3B2A509F" w:rsidR="002F0524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</w:t>
      </w:r>
    </w:p>
    <w:p w14:paraId="52C8AE6F" w14:textId="4BF68CC4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faktyczne:</w:t>
      </w:r>
    </w:p>
    <w:p w14:paraId="01E9EED9" w14:textId="067CB235" w:rsidR="00A96221" w:rsidRPr="002E3D3A" w:rsidRDefault="00A96221" w:rsidP="000908E5">
      <w:pPr>
        <w:jc w:val="both"/>
        <w:rPr>
          <w:rFonts w:ascii="Book Antiqua" w:hAnsi="Book Antiqua" w:cs="Times New Roman"/>
        </w:rPr>
      </w:pPr>
    </w:p>
    <w:p w14:paraId="78CD57A5" w14:textId="79E2C6FD" w:rsidR="00A96221" w:rsidRPr="002E3D3A" w:rsidRDefault="00A96221" w:rsidP="00A96221">
      <w:pPr>
        <w:ind w:firstLine="567"/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Zamawiający unieważnienia powyższe postępowanie ze względu na fakt, </w:t>
      </w:r>
      <w:r w:rsidR="00B06B25">
        <w:rPr>
          <w:rFonts w:ascii="Book Antiqua" w:hAnsi="Book Antiqua" w:cs="Times New Roman"/>
        </w:rPr>
        <w:br/>
      </w:r>
      <w:r w:rsidRPr="002E3D3A">
        <w:rPr>
          <w:rFonts w:ascii="Book Antiqua" w:hAnsi="Book Antiqua" w:cs="Times New Roman"/>
        </w:rPr>
        <w:t>że cena</w:t>
      </w:r>
      <w:r w:rsidR="002E3D3A">
        <w:rPr>
          <w:rFonts w:ascii="Book Antiqua" w:hAnsi="Book Antiqua" w:cs="Times New Roman"/>
        </w:rPr>
        <w:t xml:space="preserve"> </w:t>
      </w:r>
      <w:r w:rsidRPr="002E3D3A">
        <w:rPr>
          <w:rFonts w:ascii="Book Antiqua" w:hAnsi="Book Antiqua" w:cs="Times New Roman"/>
        </w:rPr>
        <w:t xml:space="preserve">zaoferowana w ofercie najkorzystniejszej – która wynosiła </w:t>
      </w:r>
      <w:r w:rsidR="00DC7397">
        <w:rPr>
          <w:rFonts w:ascii="Book Antiqua" w:hAnsi="Book Antiqua" w:cs="Times New Roman"/>
        </w:rPr>
        <w:t>613 524,00</w:t>
      </w:r>
      <w:r w:rsidR="002E3D3A">
        <w:rPr>
          <w:rFonts w:ascii="Book Antiqua" w:hAnsi="Book Antiqua" w:cs="Times New Roman"/>
        </w:rPr>
        <w:t xml:space="preserve"> zł</w:t>
      </w:r>
      <w:r w:rsidRPr="002E3D3A">
        <w:rPr>
          <w:rFonts w:ascii="Book Antiqua" w:hAnsi="Book Antiqua" w:cs="Times New Roman"/>
        </w:rPr>
        <w:t xml:space="preserve">, przewyższa kwotę, </w:t>
      </w:r>
      <w:r w:rsidR="009127CC">
        <w:rPr>
          <w:rFonts w:ascii="Book Antiqua" w:hAnsi="Book Antiqua" w:cs="Times New Roman"/>
        </w:rPr>
        <w:t>jaką</w:t>
      </w:r>
      <w:r w:rsidRPr="002E3D3A">
        <w:rPr>
          <w:rFonts w:ascii="Book Antiqua" w:hAnsi="Book Antiqua" w:cs="Times New Roman"/>
        </w:rPr>
        <w:t xml:space="preserve"> </w:t>
      </w:r>
      <w:r w:rsidR="009127CC">
        <w:rPr>
          <w:rFonts w:ascii="Book Antiqua" w:hAnsi="Book Antiqua" w:cs="Times New Roman"/>
        </w:rPr>
        <w:t>Z</w:t>
      </w:r>
      <w:r w:rsidRPr="002E3D3A">
        <w:rPr>
          <w:rFonts w:ascii="Book Antiqua" w:hAnsi="Book Antiqua" w:cs="Times New Roman"/>
        </w:rPr>
        <w:t>amawiający zamierzał przeznaczyć na sfinansowanie tego zamówienia która wynosi</w:t>
      </w:r>
      <w:r w:rsidR="009127CC">
        <w:rPr>
          <w:rFonts w:ascii="Book Antiqua" w:hAnsi="Book Antiqua" w:cs="Times New Roman"/>
        </w:rPr>
        <w:t>ła</w:t>
      </w:r>
      <w:r w:rsidRPr="002E3D3A">
        <w:rPr>
          <w:rFonts w:ascii="Book Antiqua" w:hAnsi="Book Antiqua" w:cs="Times New Roman"/>
        </w:rPr>
        <w:t xml:space="preserve"> </w:t>
      </w:r>
      <w:r w:rsidR="00DC7397">
        <w:rPr>
          <w:rFonts w:ascii="Book Antiqua" w:hAnsi="Book Antiqua" w:cs="Times New Roman"/>
        </w:rPr>
        <w:t>500 000,00</w:t>
      </w:r>
      <w:r w:rsidRPr="002E3D3A">
        <w:rPr>
          <w:rFonts w:ascii="Book Antiqua" w:hAnsi="Book Antiqua" w:cs="Times New Roman"/>
        </w:rPr>
        <w:t xml:space="preserve"> zł. </w:t>
      </w:r>
      <w:r w:rsidR="009127CC">
        <w:rPr>
          <w:rFonts w:ascii="Book Antiqua" w:hAnsi="Book Antiqua" w:cs="Times New Roman"/>
        </w:rPr>
        <w:t xml:space="preserve">Obecnie </w:t>
      </w:r>
      <w:r w:rsidRPr="002E3D3A">
        <w:rPr>
          <w:rFonts w:ascii="Book Antiqua" w:hAnsi="Book Antiqua" w:cs="Times New Roman"/>
        </w:rPr>
        <w:t>Zamawiający nie może zwiększyć tej kwoty</w:t>
      </w:r>
      <w:r w:rsidR="009127CC">
        <w:rPr>
          <w:rFonts w:ascii="Book Antiqua" w:hAnsi="Book Antiqua" w:cs="Times New Roman"/>
        </w:rPr>
        <w:t xml:space="preserve"> do ceny najkorzystniejszej oferty</w:t>
      </w:r>
    </w:p>
    <w:p w14:paraId="1521EE70" w14:textId="600526A4" w:rsidR="002F0524" w:rsidRPr="002E3D3A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Zamawiający informuje, że </w:t>
      </w:r>
      <w:r w:rsidR="008F4788">
        <w:rPr>
          <w:rFonts w:ascii="Book Antiqua" w:hAnsi="Book Antiqua"/>
          <w:szCs w:val="24"/>
        </w:rPr>
        <w:t>Wykonawcy którzy ubiegali się o udzielenie zamówienia w tym postępowaniu, o wszczęciu kolejnego postępowania, które dotyczy</w:t>
      </w:r>
      <w:r w:rsidR="00DC7397">
        <w:rPr>
          <w:rFonts w:ascii="Book Antiqua" w:hAnsi="Book Antiqua"/>
          <w:szCs w:val="24"/>
        </w:rPr>
        <w:t>ć będzie</w:t>
      </w:r>
      <w:r w:rsidR="008F4788">
        <w:rPr>
          <w:rFonts w:ascii="Book Antiqua" w:hAnsi="Book Antiqua"/>
          <w:szCs w:val="24"/>
        </w:rPr>
        <w:t xml:space="preserve"> </w:t>
      </w:r>
      <w:r w:rsidRPr="002E3D3A">
        <w:rPr>
          <w:rFonts w:ascii="Book Antiqua" w:hAnsi="Book Antiqua"/>
          <w:szCs w:val="24"/>
        </w:rPr>
        <w:t>tego samego przedmiotu zamówienia lub obejm</w:t>
      </w:r>
      <w:r w:rsidR="00DC7397">
        <w:rPr>
          <w:rFonts w:ascii="Book Antiqua" w:hAnsi="Book Antiqua"/>
          <w:szCs w:val="24"/>
        </w:rPr>
        <w:t>ować będzie</w:t>
      </w:r>
      <w:r w:rsidRPr="002E3D3A">
        <w:rPr>
          <w:rFonts w:ascii="Book Antiqua" w:hAnsi="Book Antiqua"/>
          <w:szCs w:val="24"/>
        </w:rPr>
        <w:t xml:space="preserve"> ten sam przedmiot zamówienia</w:t>
      </w:r>
      <w:r w:rsidR="008F4788">
        <w:rPr>
          <w:rFonts w:ascii="Book Antiqua" w:hAnsi="Book Antiqua"/>
          <w:szCs w:val="24"/>
        </w:rPr>
        <w:t>,</w:t>
      </w:r>
      <w:r w:rsidRPr="002E3D3A">
        <w:rPr>
          <w:rFonts w:ascii="Book Antiqua" w:hAnsi="Book Antiqua"/>
          <w:szCs w:val="24"/>
        </w:rPr>
        <w:t xml:space="preserve"> </w:t>
      </w:r>
      <w:r w:rsidR="002376BB">
        <w:rPr>
          <w:rFonts w:ascii="Book Antiqua" w:hAnsi="Book Antiqua"/>
          <w:szCs w:val="24"/>
        </w:rPr>
        <w:t xml:space="preserve">zostaną poinformowani odrębnym pismem. </w:t>
      </w:r>
    </w:p>
    <w:p w14:paraId="61F0BED3" w14:textId="27226060" w:rsidR="00CE4B35" w:rsidRPr="002E3D3A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2E3D3A">
        <w:rPr>
          <w:rFonts w:ascii="Book Antiqua" w:hAnsi="Book Antiqua"/>
          <w:szCs w:val="24"/>
        </w:rPr>
        <w:t xml:space="preserve"> ( art. 505 – 590 ).</w:t>
      </w:r>
    </w:p>
    <w:p w14:paraId="2388E347" w14:textId="16E9B572" w:rsidR="004070D2" w:rsidRPr="002E3D3A" w:rsidRDefault="00C371F6" w:rsidP="002E3D3A">
      <w:pPr>
        <w:pStyle w:val="Tekstpodstawowy"/>
        <w:spacing w:before="100" w:beforeAutospacing="1" w:after="100" w:afterAutospacing="1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706F2E">
        <w:rPr>
          <w:rFonts w:ascii="Book Antiqua" w:hAnsi="Book Antiqua"/>
          <w:szCs w:val="24"/>
        </w:rPr>
        <w:t xml:space="preserve">  </w:t>
      </w:r>
      <w:r w:rsidR="00B06B25">
        <w:rPr>
          <w:rFonts w:ascii="Book Antiqua" w:hAnsi="Book Antiqua"/>
          <w:szCs w:val="24"/>
        </w:rPr>
        <w:t xml:space="preserve">           </w:t>
      </w:r>
      <w:r w:rsidRPr="002E3D3A">
        <w:rPr>
          <w:rFonts w:ascii="Book Antiqua" w:hAnsi="Book Antiqua"/>
          <w:szCs w:val="24"/>
        </w:rPr>
        <w:t xml:space="preserve">Wójt Gminy </w:t>
      </w:r>
      <w:r w:rsidR="00C16D31" w:rsidRPr="002E3D3A">
        <w:rPr>
          <w:rFonts w:ascii="Book Antiqua" w:hAnsi="Book Antiqua"/>
          <w:szCs w:val="24"/>
        </w:rPr>
        <w:t>Przykona</w:t>
      </w:r>
      <w:r w:rsidR="004070D2" w:rsidRPr="002E3D3A">
        <w:rPr>
          <w:rFonts w:ascii="Book Antiqua" w:hAnsi="Book Antiqua"/>
          <w:szCs w:val="24"/>
        </w:rPr>
        <w:t xml:space="preserve">    </w:t>
      </w:r>
    </w:p>
    <w:p w14:paraId="44ADAD81" w14:textId="11476701" w:rsidR="008A32AC" w:rsidRPr="002E3D3A" w:rsidRDefault="004070D2" w:rsidP="008A32AC">
      <w:pPr>
        <w:pStyle w:val="Tekstpodstawowy"/>
        <w:spacing w:before="100" w:beforeAutospacing="1" w:after="100" w:afterAutospacing="1"/>
        <w:ind w:left="4248" w:firstLine="708"/>
        <w:jc w:val="center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</w:t>
      </w:r>
      <w:r w:rsidR="002E3D3A">
        <w:rPr>
          <w:rFonts w:ascii="Book Antiqua" w:hAnsi="Book Antiqua"/>
          <w:szCs w:val="24"/>
        </w:rPr>
        <w:t xml:space="preserve">    </w:t>
      </w:r>
      <w:r w:rsidRPr="002E3D3A">
        <w:rPr>
          <w:rFonts w:ascii="Book Antiqua" w:hAnsi="Book Antiqua"/>
          <w:szCs w:val="24"/>
        </w:rPr>
        <w:t xml:space="preserve">  </w:t>
      </w:r>
      <w:r w:rsidR="00B06B25">
        <w:rPr>
          <w:rFonts w:ascii="Book Antiqua" w:hAnsi="Book Antiqua"/>
          <w:szCs w:val="24"/>
        </w:rPr>
        <w:t>Mirosław Broniszewski</w:t>
      </w:r>
    </w:p>
    <w:sectPr w:rsidR="008A32AC" w:rsidRPr="002E3D3A" w:rsidSect="002E3D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1120DB"/>
    <w:rsid w:val="00144AE4"/>
    <w:rsid w:val="0019016F"/>
    <w:rsid w:val="001A2265"/>
    <w:rsid w:val="001C4356"/>
    <w:rsid w:val="001E3E53"/>
    <w:rsid w:val="00220668"/>
    <w:rsid w:val="002376BB"/>
    <w:rsid w:val="00283AE3"/>
    <w:rsid w:val="002E3D3A"/>
    <w:rsid w:val="002F0187"/>
    <w:rsid w:val="002F0524"/>
    <w:rsid w:val="003824D1"/>
    <w:rsid w:val="003C5B4D"/>
    <w:rsid w:val="004070D2"/>
    <w:rsid w:val="00433BE5"/>
    <w:rsid w:val="00450B2C"/>
    <w:rsid w:val="00484225"/>
    <w:rsid w:val="004D4ABB"/>
    <w:rsid w:val="0050384B"/>
    <w:rsid w:val="0050654B"/>
    <w:rsid w:val="005D69AD"/>
    <w:rsid w:val="00621DDD"/>
    <w:rsid w:val="006864F8"/>
    <w:rsid w:val="006C3F4D"/>
    <w:rsid w:val="00706F2E"/>
    <w:rsid w:val="007461C3"/>
    <w:rsid w:val="007512CD"/>
    <w:rsid w:val="00781711"/>
    <w:rsid w:val="007D23CE"/>
    <w:rsid w:val="007D3945"/>
    <w:rsid w:val="00820D96"/>
    <w:rsid w:val="008A32AC"/>
    <w:rsid w:val="008F4788"/>
    <w:rsid w:val="009127CC"/>
    <w:rsid w:val="009424FA"/>
    <w:rsid w:val="00A422D1"/>
    <w:rsid w:val="00A96221"/>
    <w:rsid w:val="00AC0256"/>
    <w:rsid w:val="00AF7A86"/>
    <w:rsid w:val="00B06B25"/>
    <w:rsid w:val="00B83C35"/>
    <w:rsid w:val="00C16D31"/>
    <w:rsid w:val="00C34BFB"/>
    <w:rsid w:val="00C371F6"/>
    <w:rsid w:val="00CC501E"/>
    <w:rsid w:val="00CC720D"/>
    <w:rsid w:val="00CE4B35"/>
    <w:rsid w:val="00D834D9"/>
    <w:rsid w:val="00DC7397"/>
    <w:rsid w:val="00DE4975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E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kona@przykona.pl" TargetMode="External"/><Relationship Id="rId5" Type="http://schemas.openxmlformats.org/officeDocument/2006/relationships/image" Target="http://www.przykona.pl/zasoby/images/h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6</cp:revision>
  <cp:lastPrinted>2023-07-21T11:38:00Z</cp:lastPrinted>
  <dcterms:created xsi:type="dcterms:W3CDTF">2023-07-21T11:27:00Z</dcterms:created>
  <dcterms:modified xsi:type="dcterms:W3CDTF">2023-07-21T11:38:00Z</dcterms:modified>
</cp:coreProperties>
</file>