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8A48" w14:textId="7EDBB886" w:rsidR="00B11A76" w:rsidRDefault="00B11A76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</w:pPr>
    </w:p>
    <w:p w14:paraId="4E42F0DA" w14:textId="791EC4EA" w:rsidR="00B24C24" w:rsidRDefault="00B24C24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</w:pPr>
    </w:p>
    <w:p w14:paraId="565F860F" w14:textId="77777777" w:rsidR="008223D7" w:rsidRDefault="008223D7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</w:pPr>
    </w:p>
    <w:p w14:paraId="64D2DD39" w14:textId="4CCC5242" w:rsidR="00C54D7E" w:rsidRPr="004A6B2F" w:rsidRDefault="00C54D7E" w:rsidP="004A6B2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087DCFA4" w14:textId="77777777" w:rsidR="00C54D7E" w:rsidRPr="00B25E61" w:rsidRDefault="00C54D7E" w:rsidP="00C54D7E">
      <w:pPr>
        <w:suppressAutoHyphens/>
        <w:spacing w:after="0" w:line="240" w:lineRule="auto"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zh-CN"/>
        </w:rPr>
        <w:t>KLAZULA INFORMACYJNA.</w:t>
      </w:r>
    </w:p>
    <w:p w14:paraId="29419C24" w14:textId="77777777" w:rsidR="004D3A7A" w:rsidRDefault="004D3A7A" w:rsidP="00C54D7E">
      <w:pPr>
        <w:suppressAutoHyphens/>
        <w:spacing w:after="0" w:line="240" w:lineRule="auto"/>
        <w:jc w:val="center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</w:p>
    <w:p w14:paraId="5D938AB0" w14:textId="6B07E74E" w:rsidR="00C54D7E" w:rsidRPr="00B25E61" w:rsidRDefault="00C54D7E" w:rsidP="00C54D7E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bCs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Informacja dotycząca przetwarzania danych osobowych przez Przedsiębiorstwo Gospodarki Komunalnej Spółka z o.o.</w:t>
      </w:r>
      <w:r w:rsidR="004D3A7A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 xml:space="preserve">  </w:t>
      </w:r>
      <w:r w:rsidR="004D3A7A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br/>
        <w:t xml:space="preserve">w Koszalinie. </w:t>
      </w:r>
    </w:p>
    <w:p w14:paraId="003C600D" w14:textId="77777777" w:rsidR="00C54D7E" w:rsidRPr="00B25E61" w:rsidRDefault="00C54D7E" w:rsidP="00C54D7E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bCs/>
          <w:sz w:val="20"/>
          <w:szCs w:val="20"/>
          <w:lang w:eastAsia="zh-CN"/>
        </w:rPr>
      </w:pPr>
    </w:p>
    <w:p w14:paraId="273D8B98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sz w:val="16"/>
          <w:szCs w:val="16"/>
          <w:lang w:eastAsia="zh-CN"/>
        </w:rPr>
        <w:t>W związku z realizacją wymogów Rozporządzenia Parlamentu Europejskiego i Rady (UE) 2016/679   z dnia 27 kwietnia 2016 r. w sprawie ochrony osób fizycznych w związku z przetwarzaniem danych osobowych i w sprawie swobodnego przepływu takich danych oraz uchylenia dyrektywy 95/46/WE (ogólne rozporządzenie o ochronie danych „RODO”), Przedsiębiorstwo Gospodarki Komunalnej Spółka z o.o. w Koszalinie informuje o zasadach przetwarzania Pani/Pana danych osobowych oraz o przysługujących Pani/Panu prawach z tym związanych.</w:t>
      </w:r>
    </w:p>
    <w:p w14:paraId="7F211AE3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sz w:val="16"/>
          <w:szCs w:val="16"/>
          <w:lang w:eastAsia="zh-CN"/>
        </w:rPr>
        <w:t>Poniższe zasady stosuje się począwszy od 25 maja 2018 roku.</w:t>
      </w:r>
    </w:p>
    <w:p w14:paraId="3411686F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 xml:space="preserve">Jeśli ma Pani/Pan pytania dotyczące sposobu i zakresu przetwarzania Pani/Pana danych osobowych przez Przedsiębiorstwo, a także przysługujących Pani/Panu uprawnień, prosimy o kontakt: Przedsiębiorstwo Gospodarki Komunalnej Spółka z o.o. ul. Komunalna 5 Koszalin bądź drogą elektroniczną poprzez: daneosobowe@pgkkoszalin.pl. lub pisemnie na adres: Przedsiębiorstwo Gospodarki Komunalnej Spółka z o.o. ul. Komunalna 5 75-724 Koszalin. </w:t>
      </w:r>
    </w:p>
    <w:p w14:paraId="1AE02871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</w:p>
    <w:p w14:paraId="247C40C8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hanging="5568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Wskazanie administratora.</w:t>
      </w:r>
    </w:p>
    <w:p w14:paraId="4DCE084E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Administratorem Pani/Pana danych osobowych jest Przedsiębiorstwo Gospodarki Komunalnej Spółka  o.o. ul. Komunalna 5 75-724 Koszalin.</w:t>
      </w:r>
    </w:p>
    <w:p w14:paraId="74217565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Cele oraz podstawa prawna przetwarzania Pani/Pana danych osobowych.</w:t>
      </w:r>
    </w:p>
    <w:p w14:paraId="42A19475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Przedsiębiorstwo Gospodarki Komunalnej Spółka z o.o. przetwarza Pani/Pana dane osobowe w celach realizowania umowy.</w:t>
      </w:r>
    </w:p>
    <w:p w14:paraId="4BC93494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Obowiązek podania danych osobowych.</w:t>
      </w:r>
    </w:p>
    <w:p w14:paraId="00F2F713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Podanie przez Panią/Pana danych osobowych jest wymogiem ustawowym, wynika z realizacji obowiązków wynikających z przepisów prawa.</w:t>
      </w:r>
    </w:p>
    <w:p w14:paraId="03FD3733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Informacje o odbiorcach Pani/Pana danych osobowych.</w:t>
      </w:r>
    </w:p>
    <w:p w14:paraId="243B41D9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W związku z przetwarzaniem Pani/Pana danych osobowych w celach wskazanych w pkt. II, Pani/Pana dane osobowe mogą być udostępniane następującym odbiorcom bądź kategoriom odbiorców: organom władzy publicznej podmiotom wykonującym zadania publiczne lub działającym na zlecenie organów władzy publicznej, w zakresie i w celach, które wynikają  przepisów prawa np. policja, sąd, prokuratura, urząd skarbowy, komornik sądowy.</w:t>
      </w:r>
    </w:p>
    <w:p w14:paraId="1059E827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Okresy przetwarzania danych osobowych.</w:t>
      </w:r>
      <w:r w:rsidRPr="00B25E61"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  <w:t xml:space="preserve"> </w:t>
      </w:r>
    </w:p>
    <w:p w14:paraId="642BCAD6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kern w:val="1"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Pani/Pana dane osobowe będą przetwarzane przez okres niezbędny do realizacji wskazanych w pkt. II celów, a po tym czasie przez okres oraz w zakresie wymaganym przez przepisy prawa.</w:t>
      </w:r>
    </w:p>
    <w:p w14:paraId="7F1171CE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Prawa osoby, której dane dotyczą.</w:t>
      </w:r>
    </w:p>
    <w:p w14:paraId="5B47F04F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Przedsiębiorstwo pragnie zapewnić Panią/Pana, że wszystkim osobom, których danych osobowe są przetwarzane w Przedsiębiorstwie Gospodarki Komunalnej Spółka z o.o. w Koszalinie, przysługują odpowiednie prawa wynikające z RODO. W związku z tym przysługują Pani/Panu następujące prawa:</w:t>
      </w:r>
    </w:p>
    <w:p w14:paraId="71DAE5EE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dostępu do danych osobowych, w tym prawo do uzyskania kopii tych danych.</w:t>
      </w:r>
    </w:p>
    <w:p w14:paraId="75B3D67E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żądania sprostowania (poprawiania) danych osobowych – w przypadku gdy dane są nieprawidłowe lub niekompletne.</w:t>
      </w:r>
    </w:p>
    <w:p w14:paraId="0F388382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żądania usunięcia danych osobowych (tzw. „prawo do bycia zapominanym”).</w:t>
      </w:r>
    </w:p>
    <w:p w14:paraId="0619BCB7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żądania ograniczenia przetwarzania danych osobowych.</w:t>
      </w:r>
    </w:p>
    <w:p w14:paraId="24696B95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wniesienia sprzeciwu wobec przetwarzania.</w:t>
      </w:r>
    </w:p>
    <w:p w14:paraId="7B510852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przenoszenia danych.</w:t>
      </w:r>
    </w:p>
    <w:p w14:paraId="6EB91FC8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cofnięcia zgody na przetwarzanie danych osobowych.</w:t>
      </w:r>
    </w:p>
    <w:p w14:paraId="4F052E5F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 xml:space="preserve">W zakresie, w jakim udzieliła Pani/Pan zgody na przetwarzanie danych osobowych, przysługuje Pani/Panu prawo do jej cofnięcia. Cofnięcie zgody nie ma wpływu na zgodność z prawem przetwarzania danych, którego dokonano na podstawie zgody przed jej wycofaniem. </w:t>
      </w:r>
    </w:p>
    <w:p w14:paraId="14D0CFF3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 xml:space="preserve">Prawo wniesienia skargi do organu nadzorczego. </w:t>
      </w:r>
    </w:p>
    <w:p w14:paraId="29C66429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W przypadku uznania, iż przetwarzanie przez Przedsiębiorstwo Pani/Pana danych osobowych narusza przepisy RODO, przysługuje Pani/Panu prawo do wniesienia skargi do właściwego organu nadzorczego.</w:t>
      </w:r>
    </w:p>
    <w:p w14:paraId="3AFD4C4A" w14:textId="77777777" w:rsidR="00C54D7E" w:rsidRPr="00B25E61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bCs/>
          <w:kern w:val="1"/>
          <w:sz w:val="16"/>
          <w:szCs w:val="16"/>
          <w:lang w:eastAsia="zh-CN"/>
        </w:rPr>
      </w:pPr>
    </w:p>
    <w:p w14:paraId="22649318" w14:textId="5478DDC6" w:rsidR="00C54D7E" w:rsidRPr="00B25E61" w:rsidRDefault="008223D7" w:rsidP="00C54D7E">
      <w:pPr>
        <w:tabs>
          <w:tab w:val="left" w:pos="426"/>
        </w:tabs>
        <w:suppressAutoHyphens/>
        <w:spacing w:after="0" w:line="240" w:lineRule="auto"/>
        <w:jc w:val="center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>
        <w:rPr>
          <w:rFonts w:ascii="Open Sans" w:eastAsia="Times New Roman" w:hAnsi="Open Sans" w:cs="Open Sans"/>
          <w:bCs/>
          <w:sz w:val="16"/>
          <w:szCs w:val="16"/>
          <w:lang w:eastAsia="zh-CN"/>
        </w:rPr>
        <w:t xml:space="preserve">                                                                                                            </w:t>
      </w:r>
      <w:r w:rsidR="00C54D7E" w:rsidRPr="00B25E61">
        <w:rPr>
          <w:rFonts w:ascii="Open Sans" w:eastAsia="Times New Roman" w:hAnsi="Open Sans" w:cs="Open Sans"/>
          <w:bCs/>
          <w:sz w:val="16"/>
          <w:szCs w:val="16"/>
          <w:lang w:eastAsia="zh-CN"/>
        </w:rPr>
        <w:t>Wykonawca:</w:t>
      </w:r>
    </w:p>
    <w:p w14:paraId="076BBBE4" w14:textId="77777777" w:rsidR="00B2466A" w:rsidRDefault="00B2466A"/>
    <w:sectPr w:rsidR="00B24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FFFFFFFF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bCs/>
        <w:sz w:val="20"/>
        <w:szCs w:val="20"/>
      </w:rPr>
    </w:lvl>
  </w:abstractNum>
  <w:abstractNum w:abstractNumId="1" w15:restartNumberingAfterBreak="0">
    <w:nsid w:val="0000000A"/>
    <w:multiLevelType w:val="singleLevel"/>
    <w:tmpl w:val="FFFFFFFF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/>
      </w:rPr>
    </w:lvl>
  </w:abstractNum>
  <w:abstractNum w:abstractNumId="2" w15:restartNumberingAfterBreak="0">
    <w:nsid w:val="00000014"/>
    <w:multiLevelType w:val="singleLevel"/>
    <w:tmpl w:val="FFFFFFFF"/>
    <w:name w:val="WW8Num22"/>
    <w:lvl w:ilvl="0">
      <w:start w:val="1"/>
      <w:numFmt w:val="upperRoman"/>
      <w:lvlText w:val="%1."/>
      <w:lvlJc w:val="left"/>
      <w:pPr>
        <w:tabs>
          <w:tab w:val="num" w:pos="708"/>
        </w:tabs>
        <w:ind w:left="5568" w:hanging="720"/>
      </w:pPr>
      <w:rPr>
        <w:rFonts w:ascii="Open Sans" w:eastAsia="SimSun" w:hAnsi="Open Sans" w:cs="Times New Roman" w:hint="default"/>
        <w:b/>
        <w:bCs/>
        <w:kern w:val="1"/>
        <w:sz w:val="16"/>
        <w:szCs w:val="16"/>
        <w:u w:val="none"/>
      </w:rPr>
    </w:lvl>
  </w:abstractNum>
  <w:abstractNum w:abstractNumId="3" w15:restartNumberingAfterBreak="0">
    <w:nsid w:val="00000017"/>
    <w:multiLevelType w:val="multilevel"/>
    <w:tmpl w:val="FFFFFFFF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80" w:hanging="360"/>
      </w:pPr>
      <w:rPr>
        <w:rFonts w:ascii="Open Sans" w:eastAsia="SimSun" w:hAnsi="Open Sans" w:cs="Open Sans"/>
        <w:b w:val="0"/>
        <w:kern w:val="1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  <w:color w:val="FF0000"/>
      </w:rPr>
    </w:lvl>
    <w:lvl w:ilvl="3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Liberation Serif" w:hAnsi="Liberation Serif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iberation Serif" w:hAnsi="Liberation Serif"/>
      </w:rPr>
    </w:lvl>
    <w:lvl w:ilvl="5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Liberation Serif" w:hAnsi="Liberation Serif"/>
      </w:rPr>
    </w:lvl>
    <w:lvl w:ilvl="6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Liberation Serif" w:hAnsi="Liberation Serif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iberation Serif" w:hAnsi="Liberation Serif"/>
      </w:rPr>
    </w:lvl>
    <w:lvl w:ilvl="8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Liberation Serif" w:hAnsi="Liberation Serif"/>
      </w:rPr>
    </w:lvl>
  </w:abstractNum>
  <w:abstractNum w:abstractNumId="4" w15:restartNumberingAfterBreak="0">
    <w:nsid w:val="01A54A1C"/>
    <w:multiLevelType w:val="multilevel"/>
    <w:tmpl w:val="45C273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6E47A7B"/>
    <w:multiLevelType w:val="hybridMultilevel"/>
    <w:tmpl w:val="D242D342"/>
    <w:lvl w:ilvl="0" w:tplc="04150011">
      <w:start w:val="1"/>
      <w:numFmt w:val="decimal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076024E4"/>
    <w:multiLevelType w:val="hybridMultilevel"/>
    <w:tmpl w:val="009262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6C2E7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01260E"/>
    <w:multiLevelType w:val="hybridMultilevel"/>
    <w:tmpl w:val="40FA36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B65FE6"/>
    <w:multiLevelType w:val="hybridMultilevel"/>
    <w:tmpl w:val="5906B0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4AD4B6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BF40F9"/>
    <w:multiLevelType w:val="hybridMultilevel"/>
    <w:tmpl w:val="EF4252A2"/>
    <w:lvl w:ilvl="0" w:tplc="6E5E9C0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42204E"/>
    <w:multiLevelType w:val="hybridMultilevel"/>
    <w:tmpl w:val="3084842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364B2316"/>
    <w:multiLevelType w:val="hybridMultilevel"/>
    <w:tmpl w:val="32007F84"/>
    <w:lvl w:ilvl="0" w:tplc="61067B8C">
      <w:start w:val="1"/>
      <w:numFmt w:val="decimal"/>
      <w:lvlText w:val="%1."/>
      <w:lvlJc w:val="left"/>
      <w:pPr>
        <w:ind w:left="795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4" w15:restartNumberingAfterBreak="0">
    <w:nsid w:val="3B10244B"/>
    <w:multiLevelType w:val="hybridMultilevel"/>
    <w:tmpl w:val="C5422D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CC5F42"/>
    <w:multiLevelType w:val="multilevel"/>
    <w:tmpl w:val="F71C6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6" w15:restartNumberingAfterBreak="0">
    <w:nsid w:val="471B22C8"/>
    <w:multiLevelType w:val="hybridMultilevel"/>
    <w:tmpl w:val="FA1835CA"/>
    <w:lvl w:ilvl="0" w:tplc="155E36EA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505F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62048B"/>
    <w:multiLevelType w:val="hybridMultilevel"/>
    <w:tmpl w:val="FFFFFFFF"/>
    <w:lvl w:ilvl="0" w:tplc="E9A885DA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9" w15:restartNumberingAfterBreak="0">
    <w:nsid w:val="55C82037"/>
    <w:multiLevelType w:val="hybridMultilevel"/>
    <w:tmpl w:val="FFFFFFFF"/>
    <w:lvl w:ilvl="0" w:tplc="2C94A7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C5065F"/>
    <w:multiLevelType w:val="hybridMultilevel"/>
    <w:tmpl w:val="4F7833E2"/>
    <w:lvl w:ilvl="0" w:tplc="DD12A04E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4A33B7"/>
    <w:multiLevelType w:val="hybridMultilevel"/>
    <w:tmpl w:val="B8146328"/>
    <w:lvl w:ilvl="0" w:tplc="9328F24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2" w15:restartNumberingAfterBreak="0">
    <w:nsid w:val="6B724D2E"/>
    <w:multiLevelType w:val="hybridMultilevel"/>
    <w:tmpl w:val="5C68816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6B817BA9"/>
    <w:multiLevelType w:val="hybridMultilevel"/>
    <w:tmpl w:val="B2CE3B3A"/>
    <w:lvl w:ilvl="0" w:tplc="680898B0">
      <w:start w:val="1"/>
      <w:numFmt w:val="decimal"/>
      <w:lvlText w:val="%1."/>
      <w:lvlJc w:val="left"/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4" w15:restartNumberingAfterBreak="0">
    <w:nsid w:val="6C814E9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B5690C"/>
    <w:multiLevelType w:val="hybridMultilevel"/>
    <w:tmpl w:val="FFFFFFFF"/>
    <w:lvl w:ilvl="0" w:tplc="BAFAA820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6" w15:restartNumberingAfterBreak="0">
    <w:nsid w:val="78325843"/>
    <w:multiLevelType w:val="hybridMultilevel"/>
    <w:tmpl w:val="4DBC9DC4"/>
    <w:lvl w:ilvl="0" w:tplc="F3605C2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4F3058"/>
    <w:multiLevelType w:val="hybridMultilevel"/>
    <w:tmpl w:val="711E23F2"/>
    <w:lvl w:ilvl="0" w:tplc="4FC221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667E97"/>
    <w:multiLevelType w:val="hybridMultilevel"/>
    <w:tmpl w:val="0402FFFC"/>
    <w:lvl w:ilvl="0" w:tplc="11F665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31666505">
    <w:abstractNumId w:val="23"/>
  </w:num>
  <w:num w:numId="2" w16cid:durableId="1586643855">
    <w:abstractNumId w:val="27"/>
  </w:num>
  <w:num w:numId="3" w16cid:durableId="1879200735">
    <w:abstractNumId w:val="4"/>
  </w:num>
  <w:num w:numId="4" w16cid:durableId="1714386157">
    <w:abstractNumId w:val="28"/>
  </w:num>
  <w:num w:numId="5" w16cid:durableId="503670212">
    <w:abstractNumId w:val="16"/>
  </w:num>
  <w:num w:numId="6" w16cid:durableId="6669026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9570215">
    <w:abstractNumId w:val="14"/>
  </w:num>
  <w:num w:numId="8" w16cid:durableId="1074083971">
    <w:abstractNumId w:val="6"/>
  </w:num>
  <w:num w:numId="9" w16cid:durableId="775373098">
    <w:abstractNumId w:val="8"/>
  </w:num>
  <w:num w:numId="10" w16cid:durableId="1433893221">
    <w:abstractNumId w:val="20"/>
  </w:num>
  <w:num w:numId="11" w16cid:durableId="1668942799">
    <w:abstractNumId w:val="22"/>
  </w:num>
  <w:num w:numId="12" w16cid:durableId="405496462">
    <w:abstractNumId w:val="5"/>
  </w:num>
  <w:num w:numId="13" w16cid:durableId="1177117597">
    <w:abstractNumId w:val="11"/>
  </w:num>
  <w:num w:numId="14" w16cid:durableId="2062556523">
    <w:abstractNumId w:val="26"/>
  </w:num>
  <w:num w:numId="15" w16cid:durableId="1075667494">
    <w:abstractNumId w:val="10"/>
  </w:num>
  <w:num w:numId="16" w16cid:durableId="602538434">
    <w:abstractNumId w:val="7"/>
  </w:num>
  <w:num w:numId="17" w16cid:durableId="449053201">
    <w:abstractNumId w:val="24"/>
  </w:num>
  <w:num w:numId="18" w16cid:durableId="20866047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708619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04043425">
    <w:abstractNumId w:val="0"/>
  </w:num>
  <w:num w:numId="21" w16cid:durableId="1041901052">
    <w:abstractNumId w:val="21"/>
  </w:num>
  <w:num w:numId="22" w16cid:durableId="72355487">
    <w:abstractNumId w:val="25"/>
  </w:num>
  <w:num w:numId="23" w16cid:durableId="1135024860">
    <w:abstractNumId w:val="18"/>
  </w:num>
  <w:num w:numId="24" w16cid:durableId="450051748">
    <w:abstractNumId w:val="17"/>
  </w:num>
  <w:num w:numId="25" w16cid:durableId="2073386136">
    <w:abstractNumId w:val="13"/>
  </w:num>
  <w:num w:numId="26" w16cid:durableId="1876841782">
    <w:abstractNumId w:val="19"/>
  </w:num>
  <w:num w:numId="27" w16cid:durableId="1929850063">
    <w:abstractNumId w:val="1"/>
  </w:num>
  <w:num w:numId="28" w16cid:durableId="1362778725">
    <w:abstractNumId w:val="2"/>
  </w:num>
  <w:num w:numId="29" w16cid:durableId="1692488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7E"/>
    <w:rsid w:val="00067C8A"/>
    <w:rsid w:val="00092E52"/>
    <w:rsid w:val="00111351"/>
    <w:rsid w:val="00155A6B"/>
    <w:rsid w:val="00164BA1"/>
    <w:rsid w:val="001E7059"/>
    <w:rsid w:val="002D126B"/>
    <w:rsid w:val="00301AAE"/>
    <w:rsid w:val="003436E1"/>
    <w:rsid w:val="00377240"/>
    <w:rsid w:val="003A56A9"/>
    <w:rsid w:val="00477068"/>
    <w:rsid w:val="004A6B2F"/>
    <w:rsid w:val="004D3A7A"/>
    <w:rsid w:val="00606F40"/>
    <w:rsid w:val="00613E80"/>
    <w:rsid w:val="0061655D"/>
    <w:rsid w:val="006774FF"/>
    <w:rsid w:val="007C37B8"/>
    <w:rsid w:val="00802927"/>
    <w:rsid w:val="008223D7"/>
    <w:rsid w:val="00824F9A"/>
    <w:rsid w:val="008373D3"/>
    <w:rsid w:val="008F14B2"/>
    <w:rsid w:val="008F34CB"/>
    <w:rsid w:val="0092465D"/>
    <w:rsid w:val="00A07A52"/>
    <w:rsid w:val="00A15FB8"/>
    <w:rsid w:val="00A216A7"/>
    <w:rsid w:val="00B11A76"/>
    <w:rsid w:val="00B2466A"/>
    <w:rsid w:val="00B24C24"/>
    <w:rsid w:val="00B53923"/>
    <w:rsid w:val="00C02DE7"/>
    <w:rsid w:val="00C1173D"/>
    <w:rsid w:val="00C2207E"/>
    <w:rsid w:val="00C54D7E"/>
    <w:rsid w:val="00CB600C"/>
    <w:rsid w:val="00DA2C3E"/>
    <w:rsid w:val="00EA0DAE"/>
    <w:rsid w:val="00E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2473"/>
  <w15:docId w15:val="{F36B07B0-F293-4883-870A-2E17CB19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7E"/>
    <w:pPr>
      <w:spacing w:after="160"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56A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5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Gwiazda</dc:creator>
  <cp:keywords/>
  <dc:description/>
  <cp:lastModifiedBy>Anna Pieńkowska</cp:lastModifiedBy>
  <cp:revision>3</cp:revision>
  <cp:lastPrinted>2022-11-23T10:49:00Z</cp:lastPrinted>
  <dcterms:created xsi:type="dcterms:W3CDTF">2022-12-07T09:46:00Z</dcterms:created>
  <dcterms:modified xsi:type="dcterms:W3CDTF">2022-12-07T09:47:00Z</dcterms:modified>
</cp:coreProperties>
</file>