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C4719A" w14:textId="77777777" w:rsidR="003D2891" w:rsidRDefault="008413BF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1"/>
          <w:szCs w:val="21"/>
        </w:rPr>
        <w:t xml:space="preserve">Załącznik nr 7 do SWZ </w:t>
      </w:r>
    </w:p>
    <w:p w14:paraId="57C4719B" w14:textId="77777777" w:rsidR="003D2891" w:rsidRDefault="003D289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57C4719C" w14:textId="77777777" w:rsidR="003D2891" w:rsidRDefault="003D289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57C4719D" w14:textId="77777777" w:rsidR="003D2891" w:rsidRDefault="003D289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57C4719E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7C4719F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7C471A0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7C471A1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57C471A2" w14:textId="77777777" w:rsidR="003D2891" w:rsidRDefault="003D289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57C471A3" w14:textId="77777777" w:rsidR="003D2891" w:rsidRDefault="003D2891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57C471A4" w14:textId="77777777" w:rsidR="003D2891" w:rsidRDefault="008413BF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57C471A5" w14:textId="77777777" w:rsidR="003D2891" w:rsidRDefault="003D2891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57C471A6" w14:textId="3750A553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Działając w imieniu _________________________________________________________________________________ z siedzibą w __________________________________ oświadczam, że ww. podmiot obowiązuje się, na zasadzie art. 118 ustawy z dnia 11 września 2019 r. Prawo zamówień publicznych (Dz.U.2023.1605 </w:t>
      </w:r>
      <w:proofErr w:type="spellStart"/>
      <w:r>
        <w:rPr>
          <w:rFonts w:ascii="Cambria" w:hAnsi="Cambria" w:cs="Arial"/>
          <w:bCs/>
          <w:sz w:val="21"/>
          <w:szCs w:val="21"/>
        </w:rPr>
        <w:t>t.j</w:t>
      </w:r>
      <w:proofErr w:type="spellEnd"/>
      <w:r>
        <w:rPr>
          <w:rFonts w:ascii="Cambria" w:hAnsi="Cambria" w:cs="Arial"/>
          <w:bCs/>
          <w:sz w:val="21"/>
          <w:szCs w:val="21"/>
        </w:rPr>
        <w:t xml:space="preserve">.) udostępnić wykonawcy przystępującemu do postępowania w sprawie zamówienia publicznego prowadzonego w </w:t>
      </w:r>
      <w:r w:rsidR="00125F31">
        <w:rPr>
          <w:rFonts w:ascii="Cambria" w:hAnsi="Cambria" w:cs="Arial"/>
          <w:bCs/>
          <w:sz w:val="21"/>
          <w:szCs w:val="21"/>
        </w:rPr>
        <w:t xml:space="preserve">trybie </w:t>
      </w:r>
      <w:r w:rsidR="001D5020" w:rsidRPr="001D5020">
        <w:rPr>
          <w:rFonts w:ascii="Cambria" w:hAnsi="Cambria" w:cs="Arial"/>
          <w:bCs/>
          <w:sz w:val="21"/>
          <w:szCs w:val="21"/>
        </w:rPr>
        <w:t xml:space="preserve">podstawowym, o którym mowa w art. 275 pkt 1 ustawy z dnia 11 września 2019 r. Prawo zamówień publicznych </w:t>
      </w:r>
      <w:r>
        <w:rPr>
          <w:rFonts w:ascii="Cambria" w:hAnsi="Cambria" w:cs="Arial"/>
          <w:bCs/>
          <w:sz w:val="21"/>
          <w:szCs w:val="21"/>
        </w:rPr>
        <w:t>na „</w:t>
      </w:r>
      <w:r w:rsidR="00EB77BB">
        <w:rPr>
          <w:rFonts w:ascii="Cambria" w:hAnsi="Cambria" w:cs="Arial"/>
          <w:bCs/>
        </w:rPr>
        <w:t>„</w:t>
      </w:r>
      <w:r w:rsidR="00EB77BB" w:rsidRPr="00EB77BB">
        <w:rPr>
          <w:rFonts w:ascii="Cambria" w:hAnsi="Cambria" w:cs="Arial"/>
          <w:bCs/>
        </w:rPr>
        <w:t>Remont dróg na terenie Powiatu Ostrzeszowskiego</w:t>
      </w:r>
      <w:r>
        <w:rPr>
          <w:rFonts w:ascii="Cambria" w:hAnsi="Cambria" w:cs="Arial"/>
          <w:bCs/>
          <w:sz w:val="21"/>
          <w:szCs w:val="21"/>
        </w:rPr>
        <w:t xml:space="preserve">” (dalej: „Postępowanie”), </w:t>
      </w:r>
    </w:p>
    <w:p w14:paraId="74CDC05F" w14:textId="77777777" w:rsidR="00EB77BB" w:rsidRDefault="00EB77BB" w:rsidP="00EB77BB">
      <w:pPr>
        <w:numPr>
          <w:ilvl w:val="0"/>
          <w:numId w:val="5"/>
        </w:numPr>
        <w:spacing w:before="120" w:after="120"/>
        <w:ind w:left="1560" w:hanging="1560"/>
        <w:jc w:val="both"/>
        <w:rPr>
          <w:rFonts w:ascii="Cambria" w:eastAsia="Calibri" w:hAnsi="Cambria" w:cs="Arial"/>
          <w:bCs/>
          <w:sz w:val="18"/>
          <w:szCs w:val="18"/>
        </w:rPr>
      </w:pPr>
      <w:r>
        <w:rPr>
          <w:rFonts w:ascii="Cambria" w:eastAsia="Calibri" w:hAnsi="Cambria" w:cs="Arial"/>
          <w:bCs/>
          <w:sz w:val="18"/>
          <w:szCs w:val="18"/>
        </w:rPr>
        <w:t xml:space="preserve">Część I – </w:t>
      </w:r>
      <w:r w:rsidRPr="00607509">
        <w:rPr>
          <w:rFonts w:ascii="Cambria" w:eastAsia="Calibri" w:hAnsi="Cambria" w:cs="Arial"/>
          <w:bCs/>
          <w:sz w:val="18"/>
          <w:szCs w:val="18"/>
        </w:rPr>
        <w:t xml:space="preserve">Remont drogi powiatowej 5585P Palaty do granicy województwa – I </w:t>
      </w:r>
      <w:proofErr w:type="spellStart"/>
      <w:r w:rsidRPr="00607509">
        <w:rPr>
          <w:rFonts w:ascii="Cambria" w:eastAsia="Calibri" w:hAnsi="Cambria" w:cs="Arial"/>
          <w:bCs/>
          <w:sz w:val="18"/>
          <w:szCs w:val="18"/>
        </w:rPr>
        <w:t>i</w:t>
      </w:r>
      <w:proofErr w:type="spellEnd"/>
      <w:r w:rsidRPr="00607509">
        <w:rPr>
          <w:rFonts w:ascii="Cambria" w:eastAsia="Calibri" w:hAnsi="Cambria" w:cs="Arial"/>
          <w:bCs/>
          <w:sz w:val="18"/>
          <w:szCs w:val="18"/>
        </w:rPr>
        <w:t xml:space="preserve"> II etap skrzyżowania z drogą wojewódzką nr 449 do m. Racławice</w:t>
      </w:r>
      <w:r>
        <w:rPr>
          <w:rFonts w:ascii="Cambria" w:eastAsia="Calibri" w:hAnsi="Cambria" w:cs="Arial"/>
          <w:bCs/>
          <w:sz w:val="18"/>
          <w:szCs w:val="18"/>
        </w:rPr>
        <w:t>.*</w:t>
      </w:r>
    </w:p>
    <w:p w14:paraId="1459E5B7" w14:textId="77777777" w:rsidR="00EB77BB" w:rsidRDefault="00EB77BB" w:rsidP="00EB77BB">
      <w:pPr>
        <w:numPr>
          <w:ilvl w:val="0"/>
          <w:numId w:val="5"/>
        </w:numPr>
        <w:spacing w:before="120" w:after="120"/>
        <w:ind w:left="1560" w:hanging="1560"/>
        <w:jc w:val="both"/>
        <w:rPr>
          <w:rFonts w:ascii="Cambria" w:eastAsia="Calibri" w:hAnsi="Cambria" w:cs="Arial"/>
          <w:bCs/>
          <w:sz w:val="18"/>
          <w:szCs w:val="18"/>
        </w:rPr>
      </w:pPr>
      <w:r>
        <w:rPr>
          <w:rFonts w:ascii="Cambria" w:eastAsia="Calibri" w:hAnsi="Cambria" w:cs="Arial"/>
          <w:bCs/>
          <w:sz w:val="18"/>
          <w:szCs w:val="18"/>
        </w:rPr>
        <w:t xml:space="preserve">Część II – </w:t>
      </w:r>
      <w:r w:rsidRPr="00607509">
        <w:rPr>
          <w:rFonts w:ascii="Cambria" w:eastAsia="Calibri" w:hAnsi="Cambria" w:cs="Arial"/>
          <w:bCs/>
          <w:sz w:val="18"/>
          <w:szCs w:val="18"/>
        </w:rPr>
        <w:t>Remont drogi powiatowej 5585P Palaty do granicy województwa – V etap od m. Czajków do skrzyżowania w kier. Stara Wieś</w:t>
      </w:r>
      <w:r>
        <w:rPr>
          <w:rFonts w:ascii="Cambria" w:eastAsia="Calibri" w:hAnsi="Cambria" w:cs="Arial"/>
          <w:bCs/>
          <w:sz w:val="18"/>
          <w:szCs w:val="18"/>
        </w:rPr>
        <w:t>.*</w:t>
      </w:r>
    </w:p>
    <w:p w14:paraId="57C471A9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*- niepotrzebne skreślić.</w:t>
      </w:r>
    </w:p>
    <w:p w14:paraId="57C471AA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tj. ______________________________________________________________________________________________________________</w:t>
      </w:r>
    </w:p>
    <w:p w14:paraId="57C471AB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57C471AC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 z siedzibą w ____________________________________________ (dalej: „Wykonawca”), następujące zasoby: </w:t>
      </w:r>
    </w:p>
    <w:p w14:paraId="57C471AD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-</w:t>
      </w:r>
      <w:r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57C471AE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-</w:t>
      </w:r>
      <w:r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57C471AF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-</w:t>
      </w:r>
      <w:r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57C471B0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-</w:t>
      </w:r>
      <w:r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57C471B1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57C471B2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7C471B3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Wykonawca będzie mógł wykorzystywać ww. zasoby przy wykonywaniu zamówienia w następujący sposób: _________________________________________________________________________________________</w:t>
      </w:r>
    </w:p>
    <w:p w14:paraId="57C471B4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lastRenderedPageBreak/>
        <w:t xml:space="preserve">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C471B5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C471B6" w14:textId="29638B4B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Ww. podmiot na zdolnościach którego wykonawca polega w odniesieniu do warunków udziału w postępowaniu dotyczących wykształcenia, kwalifikacji zawodowych lub doświadczenia, zrealizuje roboty budowlane, których wskazane zdolności dotyczą.</w:t>
      </w:r>
    </w:p>
    <w:p w14:paraId="57C471B7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Z Wykonawcą łączyć nas będzie ___________________________________________________________________________</w:t>
      </w:r>
    </w:p>
    <w:p w14:paraId="57C471B8" w14:textId="77777777" w:rsidR="003D2891" w:rsidRDefault="008413BF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_________________________________________________________________________________________________________________ _________________________________________________________________________________________________________________. </w:t>
      </w:r>
    </w:p>
    <w:p w14:paraId="57C471B9" w14:textId="77777777" w:rsidR="003D2891" w:rsidRDefault="003D2891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57C471BA" w14:textId="77777777" w:rsidR="003D2891" w:rsidRDefault="003D2891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57C471BB" w14:textId="77777777" w:rsidR="003D2891" w:rsidRDefault="008413BF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>________________________dnia ____________2024 r.</w:t>
      </w:r>
    </w:p>
    <w:p w14:paraId="57C471BC" w14:textId="77777777" w:rsidR="003D2891" w:rsidRDefault="003D2891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7C471BD" w14:textId="77777777" w:rsidR="003D2891" w:rsidRDefault="003D2891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7C471BE" w14:textId="77777777" w:rsidR="003D2891" w:rsidRDefault="008413BF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57C471BF" w14:textId="77777777" w:rsidR="003D2891" w:rsidRDefault="003D2891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57C471C0" w14:textId="77777777" w:rsidR="003D2891" w:rsidRDefault="003D2891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57C471C1" w14:textId="77777777" w:rsidR="003D2891" w:rsidRDefault="003D2891">
      <w:pPr>
        <w:suppressAutoHyphens w:val="0"/>
        <w:jc w:val="both"/>
        <w:rPr>
          <w:rFonts w:ascii="Cambria" w:hAnsi="Cambria" w:cs="Arial"/>
          <w:bCs/>
          <w:i/>
          <w:sz w:val="22"/>
          <w:szCs w:val="22"/>
        </w:rPr>
      </w:pPr>
    </w:p>
    <w:sectPr w:rsidR="003D2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71C6" w14:textId="77777777" w:rsidR="003D2891" w:rsidRDefault="008413BF">
      <w:r>
        <w:separator/>
      </w:r>
    </w:p>
  </w:endnote>
  <w:endnote w:type="continuationSeparator" w:id="0">
    <w:p w14:paraId="57C471C7" w14:textId="77777777" w:rsidR="003D2891" w:rsidRDefault="0084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71CA" w14:textId="77777777" w:rsidR="003D2891" w:rsidRDefault="003D28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71CB" w14:textId="77777777" w:rsidR="003D2891" w:rsidRDefault="003D289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7C471CC" w14:textId="77777777" w:rsidR="003D2891" w:rsidRDefault="008413B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7C471CD" w14:textId="77777777" w:rsidR="003D2891" w:rsidRDefault="003D289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71CF" w14:textId="77777777" w:rsidR="003D2891" w:rsidRDefault="003D28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71C4" w14:textId="77777777" w:rsidR="003D2891" w:rsidRDefault="008413BF">
      <w:r>
        <w:separator/>
      </w:r>
    </w:p>
  </w:footnote>
  <w:footnote w:type="continuationSeparator" w:id="0">
    <w:p w14:paraId="57C471C5" w14:textId="77777777" w:rsidR="003D2891" w:rsidRDefault="0084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71C8" w14:textId="77777777" w:rsidR="003D2891" w:rsidRDefault="003D28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71C9" w14:textId="77777777" w:rsidR="003D2891" w:rsidRDefault="003D28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71CE" w14:textId="77777777" w:rsidR="003D2891" w:rsidRDefault="003D2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EC5"/>
    <w:multiLevelType w:val="hybridMultilevel"/>
    <w:tmpl w:val="B1C8BEC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03251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2926967">
    <w:abstractNumId w:val="2"/>
    <w:lvlOverride w:ilvl="0">
      <w:startOverride w:val="1"/>
    </w:lvlOverride>
  </w:num>
  <w:num w:numId="3" w16cid:durableId="1287420651">
    <w:abstractNumId w:val="3"/>
    <w:lvlOverride w:ilvl="0">
      <w:startOverride w:val="1"/>
    </w:lvlOverride>
  </w:num>
  <w:num w:numId="4" w16cid:durableId="1870946438">
    <w:abstractNumId w:val="4"/>
    <w:lvlOverride w:ilvl="0">
      <w:startOverride w:val="1"/>
    </w:lvlOverride>
  </w:num>
  <w:num w:numId="5" w16cid:durableId="208733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891"/>
    <w:rsid w:val="00125F31"/>
    <w:rsid w:val="001D5020"/>
    <w:rsid w:val="003D2891"/>
    <w:rsid w:val="008413BF"/>
    <w:rsid w:val="00A400AA"/>
    <w:rsid w:val="00DC04E7"/>
    <w:rsid w:val="00E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C4719A"/>
  <w15:chartTrackingRefBased/>
  <w15:docId w15:val="{2E5B71DF-4373-47DB-AA9E-1B59B3FD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F24C-DB5B-4598-BB6D-CDD91541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PawelG@grabow.umig</cp:lastModifiedBy>
  <cp:revision>28</cp:revision>
  <cp:lastPrinted>2017-05-23T10:32:00Z</cp:lastPrinted>
  <dcterms:created xsi:type="dcterms:W3CDTF">2021-07-19T16:16:00Z</dcterms:created>
  <dcterms:modified xsi:type="dcterms:W3CDTF">2024-02-05T06:51:00Z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