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4578" w14:textId="77777777" w:rsidR="00BD772E" w:rsidRDefault="00BD772E">
      <w:pPr>
        <w:pStyle w:val="Standard"/>
        <w:tabs>
          <w:tab w:val="left" w:pos="1200"/>
        </w:tabs>
        <w:rPr>
          <w:sz w:val="22"/>
          <w:szCs w:val="22"/>
        </w:rPr>
      </w:pPr>
    </w:p>
    <w:p w14:paraId="7471CDA1" w14:textId="77777777" w:rsidR="00BD772E" w:rsidRDefault="002024DC">
      <w:pPr>
        <w:pStyle w:val="Standard"/>
        <w:jc w:val="center"/>
        <w:rPr>
          <w:b/>
          <w:bCs/>
          <w:color w:val="000000"/>
          <w:sz w:val="22"/>
          <w:szCs w:val="22"/>
        </w:rPr>
      </w:pPr>
      <w:r>
        <w:rPr>
          <w:b/>
          <w:bCs/>
          <w:color w:val="000000"/>
          <w:sz w:val="22"/>
          <w:szCs w:val="22"/>
        </w:rPr>
        <w:t>Projektowane Postanowienia Umowy</w:t>
      </w:r>
    </w:p>
    <w:p w14:paraId="4CEA8CCD" w14:textId="77777777" w:rsidR="00BD772E" w:rsidRDefault="00BD772E">
      <w:pPr>
        <w:pStyle w:val="Standard"/>
        <w:jc w:val="center"/>
        <w:rPr>
          <w:b/>
          <w:bCs/>
          <w:color w:val="000000"/>
          <w:sz w:val="22"/>
          <w:szCs w:val="22"/>
        </w:rPr>
      </w:pPr>
    </w:p>
    <w:p w14:paraId="5D28834A" w14:textId="77777777" w:rsidR="00BD772E" w:rsidRDefault="00BD772E">
      <w:pPr>
        <w:pStyle w:val="Standard"/>
        <w:jc w:val="center"/>
        <w:rPr>
          <w:b/>
          <w:bCs/>
          <w:color w:val="000000"/>
          <w:sz w:val="22"/>
          <w:szCs w:val="22"/>
        </w:rPr>
      </w:pPr>
    </w:p>
    <w:p w14:paraId="7641A085" w14:textId="77777777" w:rsidR="00BD772E" w:rsidRDefault="002024DC">
      <w:pPr>
        <w:pStyle w:val="Standard"/>
        <w:jc w:val="center"/>
        <w:rPr>
          <w:b/>
          <w:bCs/>
          <w:color w:val="000000"/>
          <w:sz w:val="22"/>
          <w:szCs w:val="22"/>
        </w:rPr>
      </w:pPr>
      <w:r>
        <w:rPr>
          <w:b/>
          <w:bCs/>
          <w:color w:val="000000"/>
          <w:sz w:val="22"/>
          <w:szCs w:val="22"/>
        </w:rPr>
        <w:t>Umowa Nr …....................</w:t>
      </w:r>
    </w:p>
    <w:p w14:paraId="4EB80B12" w14:textId="77777777" w:rsidR="00BD772E" w:rsidRDefault="00BD772E">
      <w:pPr>
        <w:pStyle w:val="Standard"/>
        <w:jc w:val="center"/>
        <w:rPr>
          <w:b/>
          <w:bCs/>
          <w:color w:val="000000"/>
          <w:sz w:val="22"/>
          <w:szCs w:val="22"/>
        </w:rPr>
      </w:pPr>
    </w:p>
    <w:p w14:paraId="058D9C04" w14:textId="77777777" w:rsidR="00BD772E" w:rsidRDefault="002024DC">
      <w:pPr>
        <w:pStyle w:val="Standard"/>
        <w:jc w:val="both"/>
      </w:pPr>
      <w:r>
        <w:rPr>
          <w:rFonts w:eastAsia="Times New Roman" w:cs="Times New Roman"/>
          <w:sz w:val="22"/>
          <w:szCs w:val="22"/>
          <w:lang w:bidi="ar-SA"/>
        </w:rPr>
        <w:t xml:space="preserve">Zawarta w dniu  ........................  w Wołominie pomiędzy </w:t>
      </w:r>
      <w:r>
        <w:rPr>
          <w:rFonts w:eastAsia="Times New Roman" w:cs="Times New Roman"/>
          <w:b/>
          <w:sz w:val="22"/>
          <w:szCs w:val="22"/>
          <w:lang w:bidi="ar-SA"/>
        </w:rPr>
        <w:t xml:space="preserve">Gminą Wołomin </w:t>
      </w:r>
      <w:r>
        <w:rPr>
          <w:rFonts w:eastAsia="Times New Roman" w:cs="Times New Roman"/>
          <w:sz w:val="22"/>
          <w:szCs w:val="22"/>
          <w:lang w:bidi="ar-SA"/>
        </w:rPr>
        <w:t>z siedzibą 05-200 Wołomin</w:t>
      </w:r>
      <w:r>
        <w:rPr>
          <w:rFonts w:eastAsia="Times New Roman" w:cs="Times New Roman"/>
          <w:b/>
          <w:sz w:val="22"/>
          <w:szCs w:val="22"/>
          <w:lang w:bidi="ar-SA"/>
        </w:rPr>
        <w:t xml:space="preserve"> </w:t>
      </w:r>
      <w:r>
        <w:rPr>
          <w:rFonts w:eastAsia="Times New Roman" w:cs="Times New Roman"/>
          <w:sz w:val="22"/>
          <w:szCs w:val="22"/>
          <w:lang w:bidi="ar-SA"/>
        </w:rPr>
        <w:t xml:space="preserve">przy                      </w:t>
      </w:r>
      <w:r>
        <w:rPr>
          <w:rFonts w:eastAsia="Times New Roman" w:cs="Times New Roman"/>
          <w:b/>
          <w:sz w:val="22"/>
          <w:szCs w:val="22"/>
          <w:lang w:bidi="ar-SA"/>
        </w:rPr>
        <w:t>ul. Ogrodowej 4</w:t>
      </w:r>
      <w:r>
        <w:rPr>
          <w:rFonts w:eastAsia="Times New Roman" w:cs="Times New Roman"/>
          <w:sz w:val="22"/>
          <w:szCs w:val="22"/>
          <w:lang w:bidi="ar-SA"/>
        </w:rPr>
        <w:t xml:space="preserve">, zwaną </w:t>
      </w:r>
      <w:r>
        <w:rPr>
          <w:rFonts w:eastAsia="Times New Roman" w:cs="Times New Roman"/>
          <w:color w:val="000000"/>
          <w:sz w:val="22"/>
          <w:szCs w:val="22"/>
          <w:lang w:bidi="ar-SA"/>
        </w:rPr>
        <w:t>w dalszej części umowy</w:t>
      </w:r>
      <w:r>
        <w:rPr>
          <w:rFonts w:eastAsia="Times New Roman" w:cs="Times New Roman"/>
          <w:b/>
          <w:bCs/>
          <w:sz w:val="22"/>
          <w:szCs w:val="22"/>
          <w:lang w:bidi="ar-SA"/>
        </w:rPr>
        <w:t xml:space="preserve"> „Zamawiającym”</w:t>
      </w:r>
      <w:r>
        <w:rPr>
          <w:rFonts w:eastAsia="Times New Roman" w:cs="Times New Roman"/>
          <w:sz w:val="22"/>
          <w:szCs w:val="22"/>
          <w:lang w:bidi="ar-SA"/>
        </w:rPr>
        <w:t>,</w:t>
      </w:r>
      <w:r>
        <w:rPr>
          <w:rFonts w:eastAsia="Times New Roman" w:cs="Times New Roman"/>
          <w:b/>
          <w:sz w:val="22"/>
          <w:szCs w:val="22"/>
          <w:lang w:bidi="ar-SA"/>
        </w:rPr>
        <w:t xml:space="preserve"> </w:t>
      </w:r>
      <w:r>
        <w:rPr>
          <w:rFonts w:eastAsia="Times New Roman" w:cs="Times New Roman"/>
          <w:sz w:val="22"/>
          <w:szCs w:val="22"/>
          <w:lang w:bidi="ar-SA"/>
        </w:rPr>
        <w:t>reprezentowaną przez:</w:t>
      </w:r>
    </w:p>
    <w:p w14:paraId="24A6FD34" w14:textId="77777777" w:rsidR="00BD772E" w:rsidRDefault="00BD772E">
      <w:pPr>
        <w:pStyle w:val="Standard"/>
        <w:jc w:val="both"/>
        <w:rPr>
          <w:rFonts w:eastAsia="Times New Roman" w:cs="Times New Roman"/>
          <w:sz w:val="22"/>
          <w:szCs w:val="22"/>
          <w:lang w:bidi="ar-SA"/>
        </w:rPr>
      </w:pPr>
    </w:p>
    <w:p w14:paraId="354C6CC3" w14:textId="77777777" w:rsidR="00BD772E" w:rsidRDefault="002024DC">
      <w:pPr>
        <w:pStyle w:val="Standard"/>
        <w:jc w:val="both"/>
      </w:pPr>
      <w:r>
        <w:rPr>
          <w:rFonts w:eastAsia="Times New Roman" w:cs="Times New Roman"/>
          <w:b/>
          <w:bCs/>
          <w:sz w:val="22"/>
          <w:szCs w:val="22"/>
          <w:lang w:bidi="ar-SA"/>
        </w:rPr>
        <w:t>Elżbietę Radwan – Burmistrza Wołomina</w:t>
      </w:r>
      <w:r>
        <w:rPr>
          <w:rFonts w:eastAsia="Times New Roman" w:cs="Times New Roman"/>
          <w:sz w:val="22"/>
          <w:szCs w:val="22"/>
          <w:lang w:bidi="ar-SA"/>
        </w:rPr>
        <w:t xml:space="preserve">, przy kontrasygnacie </w:t>
      </w:r>
      <w:r>
        <w:rPr>
          <w:rFonts w:eastAsia="Times New Roman" w:cs="Times New Roman"/>
          <w:b/>
          <w:bCs/>
          <w:sz w:val="22"/>
          <w:szCs w:val="22"/>
          <w:lang w:bidi="ar-SA"/>
        </w:rPr>
        <w:t xml:space="preserve">Bożeny </w:t>
      </w:r>
      <w:proofErr w:type="spellStart"/>
      <w:r>
        <w:rPr>
          <w:rFonts w:eastAsia="Times New Roman" w:cs="Times New Roman"/>
          <w:b/>
          <w:bCs/>
          <w:sz w:val="22"/>
          <w:szCs w:val="22"/>
          <w:lang w:bidi="ar-SA"/>
        </w:rPr>
        <w:t>Wielgolaskiej</w:t>
      </w:r>
      <w:proofErr w:type="spellEnd"/>
      <w:r>
        <w:rPr>
          <w:rFonts w:eastAsia="Times New Roman" w:cs="Times New Roman"/>
          <w:b/>
          <w:bCs/>
          <w:sz w:val="22"/>
          <w:szCs w:val="22"/>
          <w:lang w:bidi="ar-SA"/>
        </w:rPr>
        <w:t xml:space="preserve"> – Skarbnika Gminy Wołomin,</w:t>
      </w:r>
    </w:p>
    <w:p w14:paraId="4FF54982" w14:textId="77777777" w:rsidR="00BD772E" w:rsidRDefault="00BD772E">
      <w:pPr>
        <w:pStyle w:val="Standard"/>
        <w:jc w:val="both"/>
        <w:rPr>
          <w:rFonts w:eastAsia="Times New Roman" w:cs="Times New Roman"/>
          <w:b/>
          <w:bCs/>
          <w:sz w:val="22"/>
          <w:szCs w:val="22"/>
          <w:lang w:bidi="ar-SA"/>
        </w:rPr>
      </w:pPr>
    </w:p>
    <w:p w14:paraId="1011E3CF" w14:textId="77777777" w:rsidR="00BD772E" w:rsidRDefault="002024DC">
      <w:pPr>
        <w:pStyle w:val="Standard"/>
        <w:jc w:val="both"/>
        <w:rPr>
          <w:rFonts w:eastAsia="Times New Roman" w:cs="Times New Roman"/>
          <w:sz w:val="22"/>
          <w:szCs w:val="22"/>
          <w:lang w:bidi="ar-SA"/>
        </w:rPr>
      </w:pPr>
      <w:r>
        <w:rPr>
          <w:rFonts w:eastAsia="Times New Roman" w:cs="Times New Roman"/>
          <w:sz w:val="22"/>
          <w:szCs w:val="22"/>
          <w:lang w:bidi="ar-SA"/>
        </w:rPr>
        <w:t>a</w:t>
      </w:r>
    </w:p>
    <w:p w14:paraId="195D3F0A" w14:textId="77777777" w:rsidR="00BD772E" w:rsidRDefault="00BD772E">
      <w:pPr>
        <w:pStyle w:val="Standard"/>
        <w:jc w:val="both"/>
        <w:rPr>
          <w:rFonts w:eastAsia="Times New Roman" w:cs="Times New Roman"/>
          <w:sz w:val="22"/>
          <w:szCs w:val="22"/>
          <w:lang w:bidi="ar-SA"/>
        </w:rPr>
      </w:pPr>
    </w:p>
    <w:p w14:paraId="29481702" w14:textId="77777777" w:rsidR="00BD772E" w:rsidRDefault="002024DC">
      <w:pPr>
        <w:pStyle w:val="Standard"/>
        <w:tabs>
          <w:tab w:val="center" w:pos="4896"/>
          <w:tab w:val="right" w:pos="9432"/>
        </w:tabs>
        <w:spacing w:line="100" w:lineRule="atLeast"/>
        <w:ind w:right="11"/>
        <w:jc w:val="both"/>
        <w:rPr>
          <w:color w:val="000000"/>
          <w:sz w:val="22"/>
          <w:szCs w:val="22"/>
        </w:rPr>
      </w:pPr>
      <w:r>
        <w:rPr>
          <w:color w:val="000000"/>
          <w:sz w:val="22"/>
          <w:szCs w:val="22"/>
        </w:rPr>
        <w:t>….................................</w:t>
      </w:r>
    </w:p>
    <w:p w14:paraId="4DA7804B" w14:textId="77777777" w:rsidR="00BD772E" w:rsidRDefault="00BD772E">
      <w:pPr>
        <w:pStyle w:val="Standard"/>
        <w:jc w:val="both"/>
        <w:rPr>
          <w:color w:val="000000"/>
          <w:sz w:val="22"/>
          <w:szCs w:val="22"/>
        </w:rPr>
      </w:pPr>
    </w:p>
    <w:p w14:paraId="765788C5" w14:textId="77777777" w:rsidR="009D0709" w:rsidRPr="00B21C75" w:rsidRDefault="009D0709" w:rsidP="009D0709">
      <w:pPr>
        <w:tabs>
          <w:tab w:val="center" w:pos="4713"/>
          <w:tab w:val="right" w:pos="9249"/>
        </w:tabs>
        <w:suppressAutoHyphens w:val="0"/>
        <w:spacing w:line="100" w:lineRule="atLeast"/>
        <w:ind w:left="-13"/>
        <w:jc w:val="both"/>
        <w:rPr>
          <w:rFonts w:eastAsia="Lucida Sans Unicode" w:cs="Times New Roman"/>
          <w:color w:val="000000"/>
          <w:sz w:val="22"/>
          <w:szCs w:val="22"/>
        </w:rPr>
      </w:pPr>
      <w:r w:rsidRPr="00B21C75">
        <w:rPr>
          <w:rFonts w:eastAsia="Lucida Sans Unicode" w:cs="Times New Roman"/>
          <w:color w:val="000000"/>
          <w:sz w:val="22"/>
          <w:szCs w:val="22"/>
        </w:rPr>
        <w:t xml:space="preserve">Ze względu na wartość nie przekraczającą 130.000,00 zł, do niniejszej umowy nie ma zastosowania ustawa z dnia 11.09.2019 r. Prawo Zamówień Publicznych. Umowa zostaje zawarta zgodnie z </w:t>
      </w:r>
      <w:r>
        <w:rPr>
          <w:color w:val="000000"/>
          <w:sz w:val="22"/>
          <w:szCs w:val="22"/>
        </w:rPr>
        <w:t xml:space="preserve">zgodnie z Zarządzeniem Nr 13/2021 z dnia 15.01.2021 r., którego tekst jednolity stanowi załącznik do Zarządzenia Burmistrza Wołomina nr 229/2022 z dnia 9 sierpnia 2022 r. w sprawie zmiany zarządzenia Nr 13/2021 Burmistrza Wołomina z dnia 15 stycznia 2021 r., </w:t>
      </w:r>
      <w:r w:rsidRPr="00B21C75">
        <w:rPr>
          <w:rFonts w:eastAsia="Lucida Sans Unicode" w:cs="Times New Roman"/>
          <w:color w:val="000000"/>
          <w:sz w:val="22"/>
          <w:szCs w:val="22"/>
        </w:rPr>
        <w:t xml:space="preserve">w sprawie wprowadzenia Regulaminu postępowania przy udzielaniu zamówień publicznych o wartości mniejszej niż 130.000 zł w Urzędzie Miejskim w Wołominie i na podstawie złożonej w dniu </w:t>
      </w:r>
      <w:r>
        <w:rPr>
          <w:rFonts w:eastAsia="Lucida Sans Unicode" w:cs="Times New Roman"/>
          <w:color w:val="000000"/>
          <w:sz w:val="22"/>
          <w:szCs w:val="22"/>
        </w:rPr>
        <w:t>…………</w:t>
      </w:r>
      <w:r w:rsidRPr="00B21C75">
        <w:rPr>
          <w:rFonts w:eastAsia="Lucida Sans Unicode" w:cs="Times New Roman"/>
          <w:color w:val="000000"/>
          <w:sz w:val="22"/>
          <w:szCs w:val="22"/>
        </w:rPr>
        <w:t xml:space="preserve"> oferty, stanowiącej integralną część umowy.</w:t>
      </w:r>
    </w:p>
    <w:p w14:paraId="26834C95" w14:textId="77777777" w:rsidR="00BD772E" w:rsidRDefault="00BD772E">
      <w:pPr>
        <w:pStyle w:val="Standard"/>
        <w:tabs>
          <w:tab w:val="center" w:pos="4896"/>
          <w:tab w:val="right" w:pos="9432"/>
        </w:tabs>
        <w:suppressAutoHyphens w:val="0"/>
        <w:spacing w:line="100" w:lineRule="atLeast"/>
        <w:jc w:val="both"/>
        <w:rPr>
          <w:rFonts w:eastAsia="Lucida Sans Unicode" w:cs="Tahoma"/>
          <w:color w:val="000000"/>
          <w:sz w:val="22"/>
          <w:szCs w:val="22"/>
        </w:rPr>
      </w:pPr>
    </w:p>
    <w:p w14:paraId="161DB7FD" w14:textId="77777777" w:rsidR="00BD772E" w:rsidRDefault="002024DC">
      <w:pPr>
        <w:pStyle w:val="Standard"/>
        <w:tabs>
          <w:tab w:val="center" w:pos="4896"/>
          <w:tab w:val="right" w:pos="9432"/>
        </w:tabs>
        <w:suppressAutoHyphens w:val="0"/>
        <w:spacing w:line="100" w:lineRule="atLeast"/>
        <w:jc w:val="both"/>
        <w:rPr>
          <w:rFonts w:eastAsia="Lucida Sans Unicode" w:cs="Tahoma"/>
          <w:color w:val="000000"/>
          <w:sz w:val="22"/>
          <w:szCs w:val="22"/>
        </w:rPr>
      </w:pPr>
      <w:r>
        <w:rPr>
          <w:rFonts w:eastAsia="Lucida Sans Unicode" w:cs="Tahoma"/>
          <w:color w:val="000000"/>
          <w:sz w:val="22"/>
          <w:szCs w:val="22"/>
        </w:rPr>
        <w:t>Mając na uwadze obowiązującą centralizację rozliczeń podatku od towarów i usług, która nastąpiła w Gminie Wołomin od 1 stycznia 2017 r. Zamawiający informuje, że:</w:t>
      </w:r>
    </w:p>
    <w:p w14:paraId="0D281FCF" w14:textId="77777777" w:rsidR="00BD772E" w:rsidRDefault="002024DC">
      <w:pPr>
        <w:pStyle w:val="Standard"/>
        <w:numPr>
          <w:ilvl w:val="0"/>
          <w:numId w:val="22"/>
        </w:numPr>
        <w:tabs>
          <w:tab w:val="center" w:pos="4896"/>
          <w:tab w:val="right" w:pos="9432"/>
        </w:tabs>
        <w:suppressAutoHyphens w:val="0"/>
        <w:spacing w:line="100" w:lineRule="atLeast"/>
        <w:jc w:val="both"/>
      </w:pPr>
      <w:r>
        <w:rPr>
          <w:rFonts w:eastAsia="Times New Roman" w:cs="Times New Roman"/>
          <w:sz w:val="22"/>
          <w:szCs w:val="22"/>
        </w:rPr>
        <w:t xml:space="preserve">Nabywcą/Odbiorcą przedmiotu umowy jest: </w:t>
      </w:r>
      <w:r>
        <w:rPr>
          <w:rFonts w:eastAsia="Times New Roman" w:cs="Times New Roman"/>
          <w:b/>
          <w:bCs/>
          <w:sz w:val="22"/>
          <w:szCs w:val="22"/>
        </w:rPr>
        <w:t>Gmina Wołomin, ul. Ogrodowa 4, 05-200 Wołomin, NIP: 1251333722</w:t>
      </w:r>
      <w:r>
        <w:rPr>
          <w:rFonts w:eastAsia="Times New Roman" w:cs="Times New Roman"/>
          <w:sz w:val="22"/>
          <w:szCs w:val="22"/>
        </w:rPr>
        <w:t>,</w:t>
      </w:r>
    </w:p>
    <w:p w14:paraId="5758F2D5" w14:textId="77777777" w:rsidR="00BD772E" w:rsidRDefault="002024DC">
      <w:pPr>
        <w:pStyle w:val="Standard"/>
        <w:numPr>
          <w:ilvl w:val="0"/>
          <w:numId w:val="22"/>
        </w:numPr>
        <w:tabs>
          <w:tab w:val="center" w:pos="4896"/>
          <w:tab w:val="right" w:pos="9432"/>
        </w:tabs>
        <w:suppressAutoHyphens w:val="0"/>
        <w:spacing w:line="100" w:lineRule="atLeast"/>
        <w:jc w:val="both"/>
      </w:pPr>
      <w:r>
        <w:rPr>
          <w:rFonts w:eastAsia="Times New Roman" w:cs="Times New Roman"/>
          <w:sz w:val="22"/>
          <w:szCs w:val="22"/>
          <w:lang w:bidi="ar-SA"/>
        </w:rPr>
        <w:t xml:space="preserve">Jednostką realizującą/Płatnikiem jest: </w:t>
      </w:r>
      <w:r>
        <w:rPr>
          <w:rFonts w:eastAsia="Times New Roman" w:cs="Times New Roman"/>
          <w:b/>
          <w:bCs/>
          <w:sz w:val="22"/>
          <w:szCs w:val="22"/>
          <w:lang w:bidi="ar-SA"/>
        </w:rPr>
        <w:t>Urząd Miejski w Wołominie, ul. Ogrodowa 4, 05-200 Wołomin</w:t>
      </w:r>
      <w:r>
        <w:rPr>
          <w:rFonts w:eastAsia="Times New Roman" w:cs="Times New Roman"/>
          <w:sz w:val="22"/>
          <w:szCs w:val="22"/>
          <w:lang w:bidi="ar-SA"/>
        </w:rPr>
        <w:t>.</w:t>
      </w:r>
    </w:p>
    <w:p w14:paraId="0A68BCC9" w14:textId="77777777" w:rsidR="00BD772E" w:rsidRDefault="00BD772E">
      <w:pPr>
        <w:pStyle w:val="Standard"/>
        <w:ind w:left="-15"/>
        <w:jc w:val="both"/>
        <w:rPr>
          <w:color w:val="000000"/>
          <w:sz w:val="22"/>
          <w:szCs w:val="22"/>
        </w:rPr>
      </w:pPr>
    </w:p>
    <w:p w14:paraId="6F1F119B" w14:textId="77777777" w:rsidR="00BD772E" w:rsidRDefault="002024DC">
      <w:pPr>
        <w:pStyle w:val="Standard"/>
        <w:jc w:val="center"/>
        <w:rPr>
          <w:b/>
          <w:bCs/>
          <w:color w:val="000000"/>
          <w:sz w:val="22"/>
          <w:szCs w:val="22"/>
        </w:rPr>
      </w:pPr>
      <w:r>
        <w:rPr>
          <w:b/>
          <w:bCs/>
          <w:color w:val="000000"/>
          <w:sz w:val="22"/>
          <w:szCs w:val="22"/>
        </w:rPr>
        <w:t>§ 1</w:t>
      </w:r>
    </w:p>
    <w:p w14:paraId="15F3560E" w14:textId="77777777" w:rsidR="00BD772E" w:rsidRDefault="002024DC">
      <w:pPr>
        <w:pStyle w:val="Standard"/>
        <w:jc w:val="center"/>
        <w:rPr>
          <w:b/>
          <w:bCs/>
          <w:color w:val="000000"/>
          <w:sz w:val="22"/>
          <w:szCs w:val="22"/>
        </w:rPr>
      </w:pPr>
      <w:r>
        <w:rPr>
          <w:b/>
          <w:bCs/>
          <w:color w:val="000000"/>
          <w:sz w:val="22"/>
          <w:szCs w:val="22"/>
        </w:rPr>
        <w:t>Przedmiot umowy</w:t>
      </w:r>
    </w:p>
    <w:p w14:paraId="33391C8C" w14:textId="5B59BF6C" w:rsidR="00BD772E" w:rsidRDefault="002024DC">
      <w:pPr>
        <w:pStyle w:val="Standard"/>
        <w:numPr>
          <w:ilvl w:val="0"/>
          <w:numId w:val="23"/>
        </w:numPr>
        <w:jc w:val="both"/>
      </w:pPr>
      <w:r>
        <w:rPr>
          <w:rFonts w:eastAsia="Lucida Sans Unicode" w:cs="Times New Roman"/>
          <w:sz w:val="22"/>
          <w:szCs w:val="22"/>
        </w:rPr>
        <w:t>Przedmiotem umowy</w:t>
      </w:r>
      <w:r>
        <w:rPr>
          <w:rFonts w:eastAsia="Lucida Sans Unicode" w:cs="Times New Roman"/>
          <w:bCs/>
          <w:sz w:val="22"/>
          <w:szCs w:val="22"/>
        </w:rPr>
        <w:t xml:space="preserve"> jest </w:t>
      </w:r>
      <w:r w:rsidR="007509C5">
        <w:rPr>
          <w:rFonts w:eastAsia="Times New Roman" w:cs="Times New Roman"/>
          <w:b/>
          <w:bCs/>
          <w:sz w:val="22"/>
          <w:szCs w:val="22"/>
          <w:lang w:bidi="ar-SA"/>
        </w:rPr>
        <w:t xml:space="preserve">wykonanie robót budowlanych polegających na utwardzeniu pobocza płytami EKO w ulicy Broniewskiego w granicach istniejącego pasa drogowego, na wysokości działek 66/2, 66/3, 66/8 </w:t>
      </w:r>
      <w:proofErr w:type="spellStart"/>
      <w:r w:rsidR="007509C5">
        <w:rPr>
          <w:rFonts w:eastAsia="Times New Roman" w:cs="Times New Roman"/>
          <w:b/>
          <w:bCs/>
          <w:sz w:val="22"/>
          <w:szCs w:val="22"/>
          <w:lang w:bidi="ar-SA"/>
        </w:rPr>
        <w:t>obr</w:t>
      </w:r>
      <w:proofErr w:type="spellEnd"/>
      <w:r w:rsidR="007509C5">
        <w:rPr>
          <w:rFonts w:eastAsia="Times New Roman" w:cs="Times New Roman"/>
          <w:b/>
          <w:bCs/>
          <w:sz w:val="22"/>
          <w:szCs w:val="22"/>
          <w:lang w:bidi="ar-SA"/>
        </w:rPr>
        <w:t>. 23 Wołomin</w:t>
      </w:r>
      <w:r>
        <w:rPr>
          <w:rFonts w:eastAsia="Times New Roman" w:cs="Times New Roman"/>
          <w:bCs/>
          <w:color w:val="000000"/>
          <w:sz w:val="22"/>
          <w:szCs w:val="22"/>
          <w:lang w:bidi="ar-SA"/>
        </w:rPr>
        <w:t xml:space="preserve">, w ramach zadania pn. </w:t>
      </w:r>
      <w:r>
        <w:rPr>
          <w:rFonts w:eastAsia="Times New Roman" w:cs="Times New Roman"/>
          <w:i/>
          <w:iCs/>
          <w:color w:val="000000"/>
          <w:sz w:val="22"/>
          <w:szCs w:val="22"/>
          <w:lang w:bidi="ar-SA"/>
        </w:rPr>
        <w:t>„</w:t>
      </w:r>
      <w:r w:rsidR="007509C5">
        <w:rPr>
          <w:rFonts w:eastAsia="Times New Roman" w:cs="Times New Roman"/>
          <w:i/>
          <w:iCs/>
          <w:color w:val="000000"/>
          <w:sz w:val="22"/>
          <w:szCs w:val="22"/>
          <w:lang w:bidi="ar-SA"/>
        </w:rPr>
        <w:t>Remonty nawierzchni</w:t>
      </w:r>
      <w:r>
        <w:rPr>
          <w:rFonts w:eastAsia="Times New Roman" w:cs="Times New Roman"/>
          <w:i/>
          <w:iCs/>
          <w:color w:val="000000"/>
          <w:sz w:val="22"/>
          <w:szCs w:val="22"/>
          <w:lang w:bidi="ar-SA"/>
        </w:rPr>
        <w:t>”</w:t>
      </w:r>
      <w:r>
        <w:rPr>
          <w:rFonts w:eastAsia="Lucida Sans Unicode" w:cs="Times New Roman"/>
          <w:i/>
          <w:iCs/>
          <w:sz w:val="22"/>
          <w:szCs w:val="22"/>
        </w:rPr>
        <w:t>.</w:t>
      </w:r>
    </w:p>
    <w:p w14:paraId="3108E8F3" w14:textId="77777777" w:rsidR="00BD772E" w:rsidRDefault="002024DC">
      <w:pPr>
        <w:pStyle w:val="Textbody"/>
        <w:numPr>
          <w:ilvl w:val="0"/>
          <w:numId w:val="23"/>
        </w:numPr>
        <w:spacing w:after="0"/>
        <w:jc w:val="both"/>
        <w:rPr>
          <w:rFonts w:eastAsia="Arial Unicode MS" w:cs="Times New Roman"/>
          <w:sz w:val="22"/>
          <w:szCs w:val="22"/>
        </w:rPr>
      </w:pPr>
      <w:r>
        <w:rPr>
          <w:rFonts w:eastAsia="Arial Unicode MS" w:cs="Times New Roman"/>
          <w:sz w:val="22"/>
          <w:szCs w:val="22"/>
        </w:rPr>
        <w:t>W ramach wykonania przedmiotu umowy Wykonawca w szczególności wykona:</w:t>
      </w:r>
    </w:p>
    <w:p w14:paraId="4755F5EF" w14:textId="21856C15" w:rsidR="007509C5" w:rsidRDefault="004E3205">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r</w:t>
      </w:r>
      <w:r w:rsidR="007509C5">
        <w:rPr>
          <w:rFonts w:eastAsia="Arial Unicode MS" w:cs="Times New Roman"/>
          <w:sz w:val="22"/>
          <w:szCs w:val="22"/>
        </w:rPr>
        <w:t>oboty przygotowawcze,</w:t>
      </w:r>
    </w:p>
    <w:p w14:paraId="7440341E" w14:textId="30B19C8B" w:rsidR="00BD772E" w:rsidRDefault="004E3205">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r</w:t>
      </w:r>
      <w:r w:rsidR="007509C5">
        <w:rPr>
          <w:rFonts w:eastAsia="Arial Unicode MS" w:cs="Times New Roman"/>
          <w:sz w:val="22"/>
          <w:szCs w:val="22"/>
        </w:rPr>
        <w:t>oboty rozbiórkowe</w:t>
      </w:r>
      <w:r w:rsidR="002024DC">
        <w:rPr>
          <w:rFonts w:eastAsia="Arial Unicode MS" w:cs="Times New Roman"/>
          <w:sz w:val="22"/>
          <w:szCs w:val="22"/>
        </w:rPr>
        <w:t>,</w:t>
      </w:r>
    </w:p>
    <w:p w14:paraId="0BB8B8C0" w14:textId="3234702C" w:rsidR="007509C5" w:rsidRDefault="004E3205">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r</w:t>
      </w:r>
      <w:r w:rsidR="007509C5">
        <w:rPr>
          <w:rFonts w:eastAsia="Arial Unicode MS" w:cs="Times New Roman"/>
          <w:sz w:val="22"/>
          <w:szCs w:val="22"/>
        </w:rPr>
        <w:t>oboty ziemne,</w:t>
      </w:r>
    </w:p>
    <w:p w14:paraId="69BFD85C" w14:textId="01973E9A" w:rsidR="007509C5" w:rsidRDefault="004E3205">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w</w:t>
      </w:r>
      <w:r w:rsidR="007509C5">
        <w:rPr>
          <w:rFonts w:eastAsia="Arial Unicode MS" w:cs="Times New Roman"/>
          <w:sz w:val="22"/>
          <w:szCs w:val="22"/>
        </w:rPr>
        <w:t>ykonanie warstw podbudowy pobocza oraz zjazdów do posesji,</w:t>
      </w:r>
    </w:p>
    <w:p w14:paraId="39C75F78" w14:textId="70B05F77" w:rsidR="007509C5" w:rsidRDefault="004E3205">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w</w:t>
      </w:r>
      <w:r w:rsidR="007509C5">
        <w:rPr>
          <w:rFonts w:eastAsia="Arial Unicode MS" w:cs="Times New Roman"/>
          <w:sz w:val="22"/>
          <w:szCs w:val="22"/>
        </w:rPr>
        <w:t>ykonanie nawierzchni z płyt betonowych typu EKO,</w:t>
      </w:r>
    </w:p>
    <w:p w14:paraId="0FDDE4FD" w14:textId="1A03E22E" w:rsidR="007509C5" w:rsidRDefault="004E3205">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w</w:t>
      </w:r>
      <w:r w:rsidR="007509C5">
        <w:rPr>
          <w:rFonts w:eastAsia="Arial Unicode MS" w:cs="Times New Roman"/>
          <w:sz w:val="22"/>
          <w:szCs w:val="22"/>
        </w:rPr>
        <w:t>ykonanie zjazdów do posesji</w:t>
      </w:r>
      <w:r>
        <w:rPr>
          <w:rFonts w:eastAsia="Arial Unicode MS" w:cs="Times New Roman"/>
          <w:sz w:val="22"/>
          <w:szCs w:val="22"/>
        </w:rPr>
        <w:t xml:space="preserve"> z kostki betonowej,</w:t>
      </w:r>
    </w:p>
    <w:p w14:paraId="623745D9" w14:textId="43B40115" w:rsidR="004E3205" w:rsidRDefault="004E3205">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roboty wykończeniowe,</w:t>
      </w:r>
    </w:p>
    <w:p w14:paraId="5E1C5670" w14:textId="77777777" w:rsidR="00BD772E" w:rsidRDefault="002024DC">
      <w:pPr>
        <w:pStyle w:val="Textbody"/>
        <w:numPr>
          <w:ilvl w:val="0"/>
          <w:numId w:val="24"/>
        </w:numPr>
        <w:spacing w:after="0"/>
        <w:jc w:val="both"/>
        <w:rPr>
          <w:rFonts w:eastAsia="Arial Unicode MS" w:cs="Times New Roman"/>
          <w:sz w:val="22"/>
          <w:szCs w:val="22"/>
        </w:rPr>
      </w:pPr>
      <w:r>
        <w:rPr>
          <w:rFonts w:eastAsia="Arial Unicode MS" w:cs="Times New Roman"/>
          <w:sz w:val="22"/>
          <w:szCs w:val="22"/>
        </w:rPr>
        <w:t>opracuje dokumentację powykonawczą w 2 egz.,</w:t>
      </w:r>
    </w:p>
    <w:p w14:paraId="002CE421" w14:textId="77777777" w:rsidR="00BD772E" w:rsidRDefault="002024DC">
      <w:pPr>
        <w:pStyle w:val="Standard"/>
        <w:numPr>
          <w:ilvl w:val="0"/>
          <w:numId w:val="24"/>
        </w:numPr>
        <w:tabs>
          <w:tab w:val="left" w:pos="400"/>
        </w:tabs>
        <w:jc w:val="both"/>
        <w:rPr>
          <w:sz w:val="22"/>
          <w:szCs w:val="22"/>
        </w:rPr>
      </w:pPr>
      <w:r>
        <w:rPr>
          <w:rFonts w:eastAsia="Arial Unicode MS" w:cs="Times New Roman"/>
          <w:sz w:val="22"/>
          <w:szCs w:val="22"/>
        </w:rPr>
        <w:t xml:space="preserve">przeniesie na Zamawiającego majątkowe prawa autorskie do dokumentacji powykonawczej, o której mowa w </w:t>
      </w:r>
      <w:r>
        <w:rPr>
          <w:rFonts w:eastAsia="Times New Roman" w:cs="Times New Roman"/>
          <w:color w:val="000000"/>
          <w:sz w:val="22"/>
          <w:szCs w:val="22"/>
          <w:lang w:bidi="ar-SA"/>
        </w:rPr>
        <w:t>§ 1 ust. 2 pkt. 22) umowy oraz § 9 ust. 5 umowy na warunkach określonych w</w:t>
      </w:r>
      <w:r>
        <w:rPr>
          <w:rFonts w:eastAsia="Times New Roman" w:cs="Times New Roman"/>
          <w:b/>
          <w:bCs/>
          <w:color w:val="000000"/>
          <w:sz w:val="22"/>
          <w:szCs w:val="22"/>
          <w:lang w:bidi="ar-SA"/>
        </w:rPr>
        <w:t xml:space="preserve"> </w:t>
      </w:r>
      <w:r>
        <w:rPr>
          <w:rFonts w:eastAsia="Times New Roman" w:cs="Times New Roman"/>
          <w:color w:val="000000"/>
          <w:sz w:val="22"/>
          <w:szCs w:val="22"/>
          <w:lang w:bidi="ar-SA"/>
        </w:rPr>
        <w:t>§ 17 umowy,</w:t>
      </w:r>
    </w:p>
    <w:p w14:paraId="55386682" w14:textId="77777777" w:rsidR="00BD772E" w:rsidRDefault="002024DC">
      <w:pPr>
        <w:pStyle w:val="Textbody"/>
        <w:numPr>
          <w:ilvl w:val="0"/>
          <w:numId w:val="24"/>
        </w:numPr>
        <w:spacing w:after="0"/>
        <w:jc w:val="both"/>
        <w:rPr>
          <w:rFonts w:eastAsia="Arial Unicode MS" w:cs="Times New Roman"/>
          <w:color w:val="000000"/>
          <w:sz w:val="22"/>
          <w:szCs w:val="22"/>
        </w:rPr>
      </w:pPr>
      <w:r>
        <w:rPr>
          <w:rFonts w:eastAsia="Arial Unicode MS" w:cs="Times New Roman"/>
          <w:color w:val="000000"/>
          <w:sz w:val="22"/>
          <w:szCs w:val="22"/>
        </w:rPr>
        <w:t xml:space="preserve">udzieli gwarancji na roboty budowlane, </w:t>
      </w:r>
      <w:r w:rsidR="008D0EDB">
        <w:rPr>
          <w:rFonts w:eastAsia="Arial Unicode MS" w:cs="Times New Roman"/>
          <w:color w:val="000000"/>
          <w:sz w:val="22"/>
          <w:szCs w:val="22"/>
        </w:rPr>
        <w:t>wykonane w ramach</w:t>
      </w:r>
      <w:r>
        <w:rPr>
          <w:rFonts w:eastAsia="Arial Unicode MS" w:cs="Times New Roman"/>
          <w:color w:val="000000"/>
          <w:sz w:val="22"/>
          <w:szCs w:val="22"/>
        </w:rPr>
        <w:t xml:space="preserve"> umowy na warunkach określonych w §10 umowy,</w:t>
      </w:r>
    </w:p>
    <w:p w14:paraId="6FC15C9F" w14:textId="77777777" w:rsidR="00BD772E" w:rsidRDefault="00D84451">
      <w:pPr>
        <w:pStyle w:val="Textbody"/>
        <w:numPr>
          <w:ilvl w:val="0"/>
          <w:numId w:val="24"/>
        </w:numPr>
        <w:spacing w:after="0"/>
        <w:jc w:val="both"/>
        <w:rPr>
          <w:rFonts w:eastAsia="Arial Unicode MS" w:cs="Times New Roman"/>
          <w:color w:val="000000"/>
          <w:sz w:val="22"/>
          <w:szCs w:val="22"/>
        </w:rPr>
      </w:pPr>
      <w:bookmarkStart w:id="0" w:name="_Hlk129946816"/>
      <w:bookmarkStart w:id="1" w:name="_Hlk130306309"/>
      <w:r>
        <w:rPr>
          <w:rFonts w:eastAsia="Arial Unicode MS" w:cs="Times New Roman"/>
          <w:color w:val="000000"/>
          <w:sz w:val="22"/>
          <w:szCs w:val="22"/>
        </w:rPr>
        <w:t xml:space="preserve">materiały pochodzące z rozbiórki, nadające się do powtórnego wykorzystania lub przetworzenia, wskazane przez Zamawiającego podczas rozbiórki obiektu, stanowią własność Zamawiającego. Do obowiązków Wykonawcy należy odpowiednie zabezpieczenie ww. materiałów, w tym </w:t>
      </w:r>
      <w:proofErr w:type="spellStart"/>
      <w:r>
        <w:rPr>
          <w:rFonts w:eastAsia="Arial Unicode MS" w:cs="Times New Roman"/>
          <w:color w:val="000000"/>
          <w:sz w:val="22"/>
          <w:szCs w:val="22"/>
        </w:rPr>
        <w:t>paletowanie</w:t>
      </w:r>
      <w:proofErr w:type="spellEnd"/>
      <w:r>
        <w:rPr>
          <w:rFonts w:eastAsia="Arial Unicode MS" w:cs="Times New Roman"/>
          <w:color w:val="000000"/>
          <w:sz w:val="22"/>
          <w:szCs w:val="22"/>
        </w:rPr>
        <w:t>, załadunek, transport i rozładunek w miejscu wskazanym przez Zamawiającego.</w:t>
      </w:r>
      <w:r w:rsidR="00776AC6">
        <w:rPr>
          <w:rFonts w:eastAsia="Arial Unicode MS" w:cs="Times New Roman"/>
          <w:color w:val="000000"/>
          <w:sz w:val="22"/>
          <w:szCs w:val="22"/>
        </w:rPr>
        <w:t xml:space="preserve"> Pozostałe materiały i gruz z rozbiórki, nienadające się do dalszego przetwarzania lub wykorzystania, Wykonawca robót jest zobowiązany do zutylizowania we własnym zakresie, zgodnie z obowiązującymi przepisami.</w:t>
      </w:r>
      <w:r>
        <w:rPr>
          <w:rFonts w:eastAsia="Arial Unicode MS" w:cs="Times New Roman"/>
          <w:color w:val="000000"/>
          <w:sz w:val="22"/>
          <w:szCs w:val="22"/>
        </w:rPr>
        <w:t xml:space="preserve"> </w:t>
      </w:r>
      <w:bookmarkEnd w:id="0"/>
    </w:p>
    <w:bookmarkEnd w:id="1"/>
    <w:p w14:paraId="680B2E5B" w14:textId="4179613C" w:rsidR="00BD772E" w:rsidRDefault="008D0EDB">
      <w:pPr>
        <w:pStyle w:val="Textbody"/>
        <w:numPr>
          <w:ilvl w:val="0"/>
          <w:numId w:val="25"/>
        </w:numPr>
        <w:spacing w:after="0"/>
        <w:jc w:val="both"/>
        <w:rPr>
          <w:rFonts w:eastAsia="Arial Unicode MS" w:cs="Times New Roman"/>
          <w:sz w:val="20"/>
          <w:szCs w:val="20"/>
        </w:rPr>
      </w:pPr>
      <w:r>
        <w:rPr>
          <w:rFonts w:eastAsia="Arial" w:cs="Tahoma"/>
          <w:color w:val="000000"/>
          <w:sz w:val="22"/>
          <w:szCs w:val="22"/>
          <w:lang w:bidi="ar-SA"/>
        </w:rPr>
        <w:t>Przedmiot</w:t>
      </w:r>
      <w:r>
        <w:rPr>
          <w:rFonts w:eastAsia="Tahoma" w:cs="Tahoma"/>
          <w:color w:val="000000"/>
          <w:sz w:val="22"/>
          <w:szCs w:val="22"/>
          <w:lang w:bidi="ar-SA"/>
        </w:rPr>
        <w:t xml:space="preserve"> </w:t>
      </w:r>
      <w:r>
        <w:rPr>
          <w:rFonts w:eastAsia="Arial" w:cs="Tahoma"/>
          <w:color w:val="000000"/>
          <w:sz w:val="22"/>
          <w:szCs w:val="22"/>
          <w:lang w:bidi="ar-SA"/>
        </w:rPr>
        <w:t>umowy</w:t>
      </w:r>
      <w:r>
        <w:rPr>
          <w:rFonts w:eastAsia="Tahoma" w:cs="Tahoma"/>
          <w:color w:val="000000"/>
          <w:sz w:val="22"/>
          <w:szCs w:val="22"/>
          <w:lang w:bidi="ar-SA"/>
        </w:rPr>
        <w:t xml:space="preserve"> </w:t>
      </w:r>
      <w:r>
        <w:rPr>
          <w:rFonts w:eastAsia="Arial" w:cs="Tahoma"/>
          <w:color w:val="000000"/>
          <w:sz w:val="22"/>
          <w:szCs w:val="22"/>
          <w:lang w:bidi="ar-SA"/>
        </w:rPr>
        <w:t>wykonany</w:t>
      </w:r>
      <w:r>
        <w:rPr>
          <w:rFonts w:eastAsia="Tahoma" w:cs="Tahoma"/>
          <w:color w:val="000000"/>
          <w:sz w:val="22"/>
          <w:szCs w:val="22"/>
          <w:lang w:bidi="ar-SA"/>
        </w:rPr>
        <w:t xml:space="preserve"> </w:t>
      </w:r>
      <w:r>
        <w:rPr>
          <w:rFonts w:eastAsia="Arial" w:cs="Tahoma"/>
          <w:color w:val="000000"/>
          <w:sz w:val="22"/>
          <w:szCs w:val="22"/>
          <w:lang w:bidi="ar-SA"/>
        </w:rPr>
        <w:t>będzie</w:t>
      </w:r>
      <w:r>
        <w:rPr>
          <w:rFonts w:eastAsia="Tahoma" w:cs="Tahoma"/>
          <w:color w:val="000000"/>
          <w:sz w:val="22"/>
          <w:szCs w:val="22"/>
          <w:lang w:bidi="ar-SA"/>
        </w:rPr>
        <w:t xml:space="preserve"> </w:t>
      </w:r>
      <w:r>
        <w:rPr>
          <w:rFonts w:eastAsia="Arial" w:cs="Tahoma"/>
          <w:color w:val="000000"/>
          <w:sz w:val="22"/>
          <w:szCs w:val="22"/>
          <w:lang w:bidi="ar-SA"/>
        </w:rPr>
        <w:t>zgodnie</w:t>
      </w:r>
      <w:r>
        <w:rPr>
          <w:rFonts w:eastAsia="Tahoma" w:cs="Tahoma"/>
          <w:color w:val="000000"/>
          <w:sz w:val="22"/>
          <w:szCs w:val="22"/>
          <w:lang w:bidi="ar-SA"/>
        </w:rPr>
        <w:t xml:space="preserve"> </w:t>
      </w:r>
      <w:r>
        <w:rPr>
          <w:rFonts w:eastAsia="Arial" w:cs="Tahoma"/>
          <w:color w:val="000000"/>
          <w:sz w:val="22"/>
          <w:szCs w:val="22"/>
          <w:lang w:bidi="ar-SA"/>
        </w:rPr>
        <w:t>ze</w:t>
      </w:r>
      <w:r>
        <w:rPr>
          <w:rFonts w:eastAsia="Tahoma" w:cs="Tahoma"/>
          <w:color w:val="000000"/>
          <w:sz w:val="22"/>
          <w:szCs w:val="22"/>
          <w:lang w:bidi="ar-SA"/>
        </w:rPr>
        <w:t xml:space="preserve"> zgłoszeniem robót z dnia </w:t>
      </w:r>
      <w:r w:rsidR="00776AC6">
        <w:rPr>
          <w:rFonts w:eastAsia="Tahoma" w:cs="Tahoma"/>
          <w:color w:val="000000"/>
          <w:sz w:val="22"/>
          <w:szCs w:val="22"/>
          <w:lang w:bidi="ar-SA"/>
        </w:rPr>
        <w:t>1</w:t>
      </w:r>
      <w:r w:rsidR="004E3205">
        <w:rPr>
          <w:rFonts w:eastAsia="Tahoma" w:cs="Tahoma"/>
          <w:color w:val="000000"/>
          <w:sz w:val="22"/>
          <w:szCs w:val="22"/>
          <w:lang w:bidi="ar-SA"/>
        </w:rPr>
        <w:t>9</w:t>
      </w:r>
      <w:r w:rsidR="00776AC6">
        <w:rPr>
          <w:rFonts w:eastAsia="Tahoma" w:cs="Tahoma"/>
          <w:color w:val="000000"/>
          <w:sz w:val="22"/>
          <w:szCs w:val="22"/>
          <w:lang w:bidi="ar-SA"/>
        </w:rPr>
        <w:t>.</w:t>
      </w:r>
      <w:r w:rsidR="004E3205">
        <w:rPr>
          <w:rFonts w:eastAsia="Tahoma" w:cs="Tahoma"/>
          <w:color w:val="000000"/>
          <w:sz w:val="22"/>
          <w:szCs w:val="22"/>
          <w:lang w:bidi="ar-SA"/>
        </w:rPr>
        <w:t>10</w:t>
      </w:r>
      <w:r w:rsidR="00776AC6">
        <w:rPr>
          <w:rFonts w:eastAsia="Tahoma" w:cs="Tahoma"/>
          <w:color w:val="000000"/>
          <w:sz w:val="22"/>
          <w:szCs w:val="22"/>
          <w:lang w:bidi="ar-SA"/>
        </w:rPr>
        <w:t>.202</w:t>
      </w:r>
      <w:r w:rsidR="004E3205">
        <w:rPr>
          <w:rFonts w:eastAsia="Tahoma" w:cs="Tahoma"/>
          <w:color w:val="000000"/>
          <w:sz w:val="22"/>
          <w:szCs w:val="22"/>
          <w:lang w:bidi="ar-SA"/>
        </w:rPr>
        <w:t>3</w:t>
      </w:r>
      <w:r>
        <w:rPr>
          <w:rFonts w:eastAsia="Tahoma" w:cs="Tahoma"/>
          <w:color w:val="000000"/>
          <w:sz w:val="22"/>
          <w:szCs w:val="22"/>
          <w:lang w:bidi="ar-SA"/>
        </w:rPr>
        <w:t xml:space="preserve"> r., dokumentacją projektową, specyfikacją warunków zamówienia a także </w:t>
      </w:r>
      <w:r>
        <w:rPr>
          <w:rFonts w:eastAsia="Arial" w:cs="Tahoma"/>
          <w:color w:val="000000"/>
          <w:sz w:val="22"/>
          <w:szCs w:val="22"/>
          <w:lang w:bidi="ar-SA"/>
        </w:rPr>
        <w:t>zgodnie</w:t>
      </w:r>
      <w:r>
        <w:rPr>
          <w:rFonts w:eastAsia="Tahoma" w:cs="Tahoma"/>
          <w:color w:val="000000"/>
          <w:sz w:val="22"/>
          <w:szCs w:val="22"/>
          <w:lang w:bidi="ar-SA"/>
        </w:rPr>
        <w:t xml:space="preserve"> </w:t>
      </w:r>
      <w:r>
        <w:rPr>
          <w:rFonts w:eastAsia="Arial" w:cs="Tahoma"/>
          <w:color w:val="000000"/>
          <w:sz w:val="22"/>
          <w:szCs w:val="22"/>
          <w:lang w:bidi="ar-SA"/>
        </w:rPr>
        <w:t>z</w:t>
      </w:r>
      <w:r>
        <w:rPr>
          <w:rFonts w:eastAsia="Tahoma" w:cs="Tahoma"/>
          <w:color w:val="000000"/>
          <w:sz w:val="22"/>
          <w:szCs w:val="22"/>
          <w:lang w:bidi="ar-SA"/>
        </w:rPr>
        <w:t xml:space="preserve"> </w:t>
      </w:r>
      <w:r>
        <w:rPr>
          <w:rFonts w:eastAsia="Arial" w:cs="Tahoma"/>
          <w:color w:val="000000"/>
          <w:sz w:val="22"/>
          <w:szCs w:val="22"/>
          <w:lang w:bidi="ar-SA"/>
        </w:rPr>
        <w:t>ewentualnymi</w:t>
      </w:r>
      <w:r>
        <w:rPr>
          <w:rFonts w:eastAsia="Tahoma" w:cs="Tahoma"/>
          <w:color w:val="000000"/>
          <w:sz w:val="22"/>
          <w:szCs w:val="22"/>
          <w:lang w:bidi="ar-SA"/>
        </w:rPr>
        <w:t xml:space="preserve"> </w:t>
      </w:r>
      <w:r>
        <w:rPr>
          <w:rFonts w:eastAsia="Arial" w:cs="Tahoma"/>
          <w:color w:val="000000"/>
          <w:sz w:val="22"/>
          <w:szCs w:val="22"/>
          <w:lang w:bidi="ar-SA"/>
        </w:rPr>
        <w:t>zmianami,</w:t>
      </w:r>
      <w:r>
        <w:rPr>
          <w:rFonts w:eastAsia="Tahoma" w:cs="Tahoma"/>
          <w:color w:val="000000"/>
          <w:sz w:val="22"/>
          <w:szCs w:val="22"/>
          <w:lang w:bidi="ar-SA"/>
        </w:rPr>
        <w:t xml:space="preserve"> </w:t>
      </w:r>
      <w:r>
        <w:rPr>
          <w:rFonts w:eastAsia="Arial" w:cs="Tahoma"/>
          <w:color w:val="000000"/>
          <w:sz w:val="22"/>
          <w:szCs w:val="22"/>
          <w:lang w:bidi="ar-SA"/>
        </w:rPr>
        <w:t>ustalonymi</w:t>
      </w:r>
      <w:r>
        <w:rPr>
          <w:rFonts w:eastAsia="Tahoma" w:cs="Tahoma"/>
          <w:color w:val="000000"/>
          <w:sz w:val="22"/>
          <w:szCs w:val="22"/>
          <w:lang w:bidi="ar-SA"/>
        </w:rPr>
        <w:t xml:space="preserve"> </w:t>
      </w:r>
      <w:r>
        <w:rPr>
          <w:rFonts w:eastAsia="Arial" w:cs="Tahoma"/>
          <w:color w:val="000000"/>
          <w:sz w:val="22"/>
          <w:szCs w:val="22"/>
          <w:lang w:bidi="ar-SA"/>
        </w:rPr>
        <w:t>z</w:t>
      </w:r>
      <w:r>
        <w:rPr>
          <w:rFonts w:eastAsia="Tahoma" w:cs="Tahoma"/>
          <w:color w:val="000000"/>
          <w:sz w:val="22"/>
          <w:szCs w:val="22"/>
          <w:lang w:bidi="ar-SA"/>
        </w:rPr>
        <w:t xml:space="preserve"> </w:t>
      </w:r>
      <w:r>
        <w:rPr>
          <w:rFonts w:eastAsia="Arial" w:cs="Tahoma"/>
          <w:color w:val="000000"/>
          <w:sz w:val="22"/>
          <w:szCs w:val="22"/>
          <w:lang w:bidi="ar-SA"/>
        </w:rPr>
        <w:t>przedstawicielem</w:t>
      </w:r>
      <w:r>
        <w:rPr>
          <w:rFonts w:eastAsia="Tahoma" w:cs="Tahoma"/>
          <w:color w:val="000000"/>
          <w:sz w:val="22"/>
          <w:szCs w:val="22"/>
          <w:lang w:bidi="ar-SA"/>
        </w:rPr>
        <w:t xml:space="preserve"> </w:t>
      </w:r>
      <w:r>
        <w:rPr>
          <w:rFonts w:eastAsia="Arial" w:cs="Tahoma"/>
          <w:color w:val="000000"/>
          <w:sz w:val="22"/>
          <w:szCs w:val="22"/>
          <w:lang w:bidi="ar-SA"/>
        </w:rPr>
        <w:t>Zamawiającego,</w:t>
      </w:r>
      <w:r>
        <w:rPr>
          <w:rFonts w:eastAsia="Tahoma" w:cs="Tahoma"/>
          <w:color w:val="000000"/>
          <w:sz w:val="22"/>
          <w:szCs w:val="22"/>
          <w:lang w:bidi="ar-SA"/>
        </w:rPr>
        <w:t xml:space="preserve"> </w:t>
      </w:r>
      <w:r>
        <w:rPr>
          <w:rFonts w:eastAsia="Arial" w:cs="Tahoma"/>
          <w:color w:val="000000"/>
          <w:sz w:val="22"/>
          <w:szCs w:val="22"/>
          <w:lang w:bidi="ar-SA"/>
        </w:rPr>
        <w:t>będącymi</w:t>
      </w:r>
      <w:r>
        <w:rPr>
          <w:rFonts w:eastAsia="Tahoma" w:cs="Tahoma"/>
          <w:color w:val="000000"/>
          <w:sz w:val="22"/>
          <w:szCs w:val="22"/>
          <w:lang w:bidi="ar-SA"/>
        </w:rPr>
        <w:t xml:space="preserve"> </w:t>
      </w:r>
      <w:r>
        <w:rPr>
          <w:rFonts w:eastAsia="Arial" w:cs="Tahoma"/>
          <w:color w:val="000000"/>
          <w:sz w:val="22"/>
          <w:szCs w:val="22"/>
          <w:lang w:bidi="ar-SA"/>
        </w:rPr>
        <w:t>konsekwencją</w:t>
      </w:r>
      <w:r>
        <w:rPr>
          <w:rFonts w:eastAsia="Tahoma" w:cs="Tahoma"/>
          <w:color w:val="000000"/>
          <w:sz w:val="22"/>
          <w:szCs w:val="22"/>
          <w:lang w:bidi="ar-SA"/>
        </w:rPr>
        <w:t xml:space="preserve"> </w:t>
      </w:r>
      <w:r>
        <w:rPr>
          <w:rFonts w:eastAsia="Arial" w:cs="Tahoma"/>
          <w:color w:val="000000"/>
          <w:sz w:val="22"/>
          <w:szCs w:val="22"/>
          <w:lang w:bidi="ar-SA"/>
        </w:rPr>
        <w:t>należytego</w:t>
      </w:r>
      <w:r>
        <w:rPr>
          <w:rFonts w:eastAsia="Tahoma" w:cs="Tahoma"/>
          <w:color w:val="000000"/>
          <w:sz w:val="22"/>
          <w:szCs w:val="22"/>
          <w:lang w:bidi="ar-SA"/>
        </w:rPr>
        <w:t xml:space="preserve"> </w:t>
      </w:r>
      <w:r>
        <w:rPr>
          <w:rFonts w:eastAsia="Arial" w:cs="Tahoma"/>
          <w:color w:val="000000"/>
          <w:sz w:val="22"/>
          <w:szCs w:val="22"/>
          <w:lang w:bidi="ar-SA"/>
        </w:rPr>
        <w:t>spełnienia</w:t>
      </w:r>
      <w:r>
        <w:rPr>
          <w:rFonts w:eastAsia="Tahoma" w:cs="Tahoma"/>
          <w:color w:val="000000"/>
          <w:sz w:val="22"/>
          <w:szCs w:val="22"/>
          <w:lang w:bidi="ar-SA"/>
        </w:rPr>
        <w:t xml:space="preserve"> </w:t>
      </w:r>
      <w:r>
        <w:rPr>
          <w:rFonts w:eastAsia="Arial" w:cs="Tahoma"/>
          <w:color w:val="000000"/>
          <w:sz w:val="22"/>
          <w:szCs w:val="22"/>
          <w:lang w:bidi="ar-SA"/>
        </w:rPr>
        <w:lastRenderedPageBreak/>
        <w:t>założonego</w:t>
      </w:r>
      <w:r>
        <w:rPr>
          <w:rFonts w:eastAsia="Tahoma" w:cs="Tahoma"/>
          <w:color w:val="000000"/>
          <w:sz w:val="22"/>
          <w:szCs w:val="22"/>
          <w:lang w:bidi="ar-SA"/>
        </w:rPr>
        <w:t xml:space="preserve"> </w:t>
      </w:r>
      <w:r>
        <w:rPr>
          <w:rFonts w:eastAsia="Arial" w:cs="Tahoma"/>
          <w:color w:val="000000"/>
          <w:sz w:val="22"/>
          <w:szCs w:val="22"/>
          <w:lang w:bidi="ar-SA"/>
        </w:rPr>
        <w:t>programu,</w:t>
      </w:r>
      <w:r>
        <w:rPr>
          <w:rFonts w:eastAsia="Tahoma" w:cs="Tahoma"/>
          <w:color w:val="000000"/>
          <w:sz w:val="22"/>
          <w:szCs w:val="22"/>
          <w:lang w:bidi="ar-SA"/>
        </w:rPr>
        <w:t xml:space="preserve"> </w:t>
      </w:r>
      <w:r>
        <w:rPr>
          <w:rFonts w:eastAsia="Arial" w:cs="Tahoma"/>
          <w:color w:val="000000"/>
          <w:sz w:val="22"/>
          <w:szCs w:val="22"/>
          <w:lang w:bidi="ar-SA"/>
        </w:rPr>
        <w:t>określonych</w:t>
      </w:r>
      <w:r>
        <w:rPr>
          <w:rFonts w:eastAsia="Tahoma" w:cs="Tahoma"/>
          <w:color w:val="000000"/>
          <w:sz w:val="22"/>
          <w:szCs w:val="22"/>
          <w:lang w:bidi="ar-SA"/>
        </w:rPr>
        <w:t xml:space="preserve"> </w:t>
      </w:r>
      <w:r>
        <w:rPr>
          <w:rFonts w:eastAsia="Arial" w:cs="Tahoma"/>
          <w:color w:val="000000"/>
          <w:sz w:val="22"/>
          <w:szCs w:val="22"/>
          <w:lang w:bidi="ar-SA"/>
        </w:rPr>
        <w:t>funkcji,</w:t>
      </w:r>
      <w:r>
        <w:rPr>
          <w:rFonts w:eastAsia="Tahoma" w:cs="Tahoma"/>
          <w:color w:val="000000"/>
          <w:sz w:val="22"/>
          <w:szCs w:val="22"/>
          <w:lang w:bidi="ar-SA"/>
        </w:rPr>
        <w:t xml:space="preserve"> </w:t>
      </w:r>
      <w:r>
        <w:rPr>
          <w:rFonts w:eastAsia="Arial" w:cs="Tahoma"/>
          <w:color w:val="000000"/>
          <w:sz w:val="22"/>
          <w:szCs w:val="22"/>
          <w:lang w:bidi="ar-SA"/>
        </w:rPr>
        <w:t>obowiązujących</w:t>
      </w:r>
      <w:r>
        <w:rPr>
          <w:rFonts w:eastAsia="Tahoma" w:cs="Tahoma"/>
          <w:color w:val="000000"/>
          <w:sz w:val="22"/>
          <w:szCs w:val="22"/>
          <w:lang w:bidi="ar-SA"/>
        </w:rPr>
        <w:t xml:space="preserve"> </w:t>
      </w:r>
      <w:r>
        <w:rPr>
          <w:rFonts w:eastAsia="Arial" w:cs="Tahoma"/>
          <w:color w:val="000000"/>
          <w:sz w:val="22"/>
          <w:szCs w:val="22"/>
          <w:lang w:bidi="ar-SA"/>
        </w:rPr>
        <w:t>norm</w:t>
      </w:r>
      <w:r>
        <w:rPr>
          <w:rFonts w:eastAsia="Tahoma" w:cs="Tahoma"/>
          <w:color w:val="000000"/>
          <w:sz w:val="22"/>
          <w:szCs w:val="22"/>
          <w:lang w:bidi="ar-SA"/>
        </w:rPr>
        <w:t xml:space="preserve"> </w:t>
      </w:r>
      <w:proofErr w:type="spellStart"/>
      <w:r>
        <w:rPr>
          <w:rFonts w:eastAsia="Arial" w:cs="Tahoma"/>
          <w:color w:val="000000"/>
          <w:sz w:val="22"/>
          <w:szCs w:val="22"/>
          <w:lang w:bidi="ar-SA"/>
        </w:rPr>
        <w:t>techniczno</w:t>
      </w:r>
      <w:proofErr w:type="spellEnd"/>
      <w:r>
        <w:rPr>
          <w:rFonts w:eastAsia="Tahoma" w:cs="Tahoma"/>
          <w:color w:val="000000"/>
          <w:sz w:val="22"/>
          <w:szCs w:val="22"/>
          <w:lang w:bidi="ar-SA"/>
        </w:rPr>
        <w:t xml:space="preserve"> </w:t>
      </w:r>
      <w:r>
        <w:rPr>
          <w:rFonts w:eastAsia="Arial" w:cs="Tahoma"/>
          <w:color w:val="000000"/>
          <w:sz w:val="22"/>
          <w:szCs w:val="22"/>
          <w:lang w:bidi="ar-SA"/>
        </w:rPr>
        <w:t>–</w:t>
      </w:r>
      <w:r>
        <w:rPr>
          <w:rFonts w:eastAsia="Tahoma" w:cs="Tahoma"/>
          <w:color w:val="000000"/>
          <w:sz w:val="22"/>
          <w:szCs w:val="22"/>
          <w:lang w:bidi="ar-SA"/>
        </w:rPr>
        <w:t xml:space="preserve"> </w:t>
      </w:r>
      <w:r>
        <w:rPr>
          <w:rFonts w:eastAsia="Arial" w:cs="Tahoma"/>
          <w:color w:val="000000"/>
          <w:sz w:val="22"/>
          <w:szCs w:val="22"/>
          <w:lang w:bidi="ar-SA"/>
        </w:rPr>
        <w:t>budowlanych,</w:t>
      </w:r>
      <w:r>
        <w:rPr>
          <w:rFonts w:eastAsia="Tahoma" w:cs="Tahoma"/>
          <w:color w:val="000000"/>
          <w:sz w:val="22"/>
          <w:szCs w:val="22"/>
          <w:lang w:bidi="ar-SA"/>
        </w:rPr>
        <w:t xml:space="preserve"> </w:t>
      </w:r>
      <w:r>
        <w:rPr>
          <w:rFonts w:eastAsia="Arial" w:cs="Tahoma"/>
          <w:color w:val="000000"/>
          <w:sz w:val="22"/>
          <w:szCs w:val="22"/>
          <w:lang w:bidi="ar-SA"/>
        </w:rPr>
        <w:t>sztuki</w:t>
      </w:r>
      <w:r>
        <w:rPr>
          <w:rFonts w:eastAsia="Tahoma" w:cs="Tahoma"/>
          <w:color w:val="000000"/>
          <w:sz w:val="22"/>
          <w:szCs w:val="22"/>
          <w:lang w:bidi="ar-SA"/>
        </w:rPr>
        <w:t xml:space="preserve"> </w:t>
      </w:r>
      <w:r>
        <w:rPr>
          <w:rFonts w:eastAsia="Arial" w:cs="Tahoma"/>
          <w:color w:val="000000"/>
          <w:sz w:val="22"/>
          <w:szCs w:val="22"/>
          <w:lang w:bidi="ar-SA"/>
        </w:rPr>
        <w:t>budowlanej.</w:t>
      </w:r>
    </w:p>
    <w:p w14:paraId="0FFE36CC" w14:textId="77777777" w:rsidR="00BD772E" w:rsidRDefault="002024DC">
      <w:pPr>
        <w:pStyle w:val="Standard"/>
        <w:numPr>
          <w:ilvl w:val="0"/>
          <w:numId w:val="26"/>
        </w:numPr>
        <w:jc w:val="both"/>
        <w:rPr>
          <w:sz w:val="22"/>
          <w:szCs w:val="22"/>
        </w:rPr>
      </w:pPr>
      <w:r>
        <w:rPr>
          <w:sz w:val="22"/>
          <w:szCs w:val="22"/>
        </w:rPr>
        <w:t>Szczegółowy opis przedmiotu zamówienia określa:</w:t>
      </w:r>
    </w:p>
    <w:p w14:paraId="2688EC81" w14:textId="15328385" w:rsidR="00BD772E" w:rsidRDefault="002024DC">
      <w:pPr>
        <w:pStyle w:val="Standard"/>
        <w:numPr>
          <w:ilvl w:val="0"/>
          <w:numId w:val="27"/>
        </w:numPr>
        <w:jc w:val="both"/>
        <w:rPr>
          <w:rFonts w:eastAsia="Arial Unicode MS" w:cs="Times New Roman"/>
          <w:sz w:val="22"/>
          <w:szCs w:val="22"/>
        </w:rPr>
      </w:pPr>
      <w:r>
        <w:rPr>
          <w:rFonts w:eastAsia="Arial Unicode MS" w:cs="Times New Roman"/>
          <w:sz w:val="22"/>
          <w:szCs w:val="22"/>
        </w:rPr>
        <w:t>dokumentacja projektowa opracowana przez „</w:t>
      </w:r>
      <w:r w:rsidR="004E3205">
        <w:rPr>
          <w:rFonts w:eastAsia="Arial Unicode MS" w:cs="Times New Roman"/>
          <w:sz w:val="22"/>
          <w:szCs w:val="22"/>
        </w:rPr>
        <w:t>DROGMARBUD</w:t>
      </w:r>
      <w:r>
        <w:rPr>
          <w:rFonts w:eastAsia="Arial Unicode MS" w:cs="Times New Roman"/>
          <w:sz w:val="22"/>
          <w:szCs w:val="22"/>
        </w:rPr>
        <w:t xml:space="preserve">” </w:t>
      </w:r>
      <w:r w:rsidR="004E3205">
        <w:rPr>
          <w:rFonts w:eastAsia="Arial Unicode MS" w:cs="Times New Roman"/>
          <w:sz w:val="22"/>
          <w:szCs w:val="22"/>
        </w:rPr>
        <w:t>Marcin Młynarski ul. Partyzantów 81</w:t>
      </w:r>
      <w:r>
        <w:rPr>
          <w:rFonts w:eastAsia="Arial Unicode MS" w:cs="Times New Roman"/>
          <w:sz w:val="22"/>
          <w:szCs w:val="22"/>
        </w:rPr>
        <w:t xml:space="preserve">, 05-200 Wołomin, w której skład wchodzi:  </w:t>
      </w:r>
    </w:p>
    <w:p w14:paraId="6DE5D3C6" w14:textId="69052140" w:rsidR="00BD772E" w:rsidRDefault="004E3205">
      <w:pPr>
        <w:pStyle w:val="Standard"/>
        <w:numPr>
          <w:ilvl w:val="0"/>
          <w:numId w:val="28"/>
        </w:numPr>
        <w:jc w:val="both"/>
        <w:rPr>
          <w:rFonts w:eastAsia="Arial Unicode MS" w:cs="Times New Roman"/>
          <w:sz w:val="22"/>
          <w:szCs w:val="22"/>
        </w:rPr>
      </w:pPr>
      <w:r>
        <w:rPr>
          <w:rFonts w:eastAsia="Arial Unicode MS" w:cs="Times New Roman"/>
          <w:sz w:val="22"/>
          <w:szCs w:val="22"/>
        </w:rPr>
        <w:t>dokumentacja do zgłoszenia</w:t>
      </w:r>
      <w:r w:rsidR="002024DC">
        <w:rPr>
          <w:rFonts w:eastAsia="Arial Unicode MS" w:cs="Times New Roman"/>
          <w:sz w:val="22"/>
          <w:szCs w:val="22"/>
        </w:rPr>
        <w:t>,</w:t>
      </w:r>
    </w:p>
    <w:p w14:paraId="2DC225A9" w14:textId="77777777" w:rsidR="00BD772E" w:rsidRDefault="002024DC">
      <w:pPr>
        <w:pStyle w:val="Standard"/>
        <w:numPr>
          <w:ilvl w:val="0"/>
          <w:numId w:val="28"/>
        </w:numPr>
        <w:jc w:val="both"/>
        <w:rPr>
          <w:rFonts w:eastAsia="Arial Unicode MS" w:cs="Times New Roman"/>
          <w:sz w:val="22"/>
          <w:szCs w:val="22"/>
        </w:rPr>
      </w:pPr>
      <w:r>
        <w:rPr>
          <w:rFonts w:eastAsia="Arial Unicode MS" w:cs="Times New Roman"/>
          <w:sz w:val="22"/>
          <w:szCs w:val="22"/>
        </w:rPr>
        <w:t>specyfikacje techniczne wykonania i odbioru robót budowlanych.</w:t>
      </w:r>
    </w:p>
    <w:p w14:paraId="0C2B9313" w14:textId="77777777" w:rsidR="00BD772E" w:rsidRDefault="002024DC" w:rsidP="008D0EDB">
      <w:pPr>
        <w:pStyle w:val="Standard"/>
        <w:numPr>
          <w:ilvl w:val="0"/>
          <w:numId w:val="29"/>
        </w:numPr>
        <w:jc w:val="both"/>
      </w:pPr>
      <w:r>
        <w:rPr>
          <w:color w:val="000000"/>
          <w:sz w:val="22"/>
          <w:szCs w:val="22"/>
        </w:rPr>
        <w:t xml:space="preserve">Zamawiający dopuszcza możliwość wystąpienia w trakcie realizacji przedmiotu umowy konieczności wykonania robót zamiennych w stosunku do przewidzianych w </w:t>
      </w:r>
      <w:r>
        <w:rPr>
          <w:rFonts w:eastAsia="Arial Unicode MS" w:cs="Times New Roman"/>
          <w:color w:val="000000"/>
          <w:sz w:val="22"/>
          <w:szCs w:val="22"/>
        </w:rPr>
        <w:t>dokumentacji projektowej</w:t>
      </w:r>
      <w:r>
        <w:rPr>
          <w:color w:val="000000"/>
          <w:sz w:val="22"/>
          <w:szCs w:val="22"/>
        </w:rPr>
        <w:t>, w sytuacji gdy wykonanie tych robót będzie niezbędne do prawidłowego, tj. zgodnego z zasadami wiedzy technicznej i obowiązującymi na dzień odbioru robót przepisami, wykonania przedmiotu umowy.</w:t>
      </w:r>
    </w:p>
    <w:p w14:paraId="7EB5E8BC" w14:textId="77777777" w:rsidR="008D0EDB" w:rsidRDefault="008D0EDB">
      <w:pPr>
        <w:pStyle w:val="Standard"/>
        <w:jc w:val="center"/>
        <w:rPr>
          <w:b/>
          <w:bCs/>
          <w:color w:val="000000"/>
          <w:sz w:val="22"/>
          <w:szCs w:val="22"/>
        </w:rPr>
      </w:pPr>
    </w:p>
    <w:p w14:paraId="23AE7447" w14:textId="77777777" w:rsidR="00BD772E" w:rsidRDefault="002024DC">
      <w:pPr>
        <w:pStyle w:val="Standard"/>
        <w:jc w:val="center"/>
        <w:rPr>
          <w:b/>
          <w:bCs/>
          <w:color w:val="000000"/>
          <w:sz w:val="22"/>
          <w:szCs w:val="22"/>
        </w:rPr>
      </w:pPr>
      <w:r>
        <w:rPr>
          <w:b/>
          <w:bCs/>
          <w:color w:val="000000"/>
          <w:sz w:val="22"/>
          <w:szCs w:val="22"/>
        </w:rPr>
        <w:t>§ 2</w:t>
      </w:r>
    </w:p>
    <w:p w14:paraId="76AF848F" w14:textId="77777777" w:rsidR="00BD772E" w:rsidRDefault="002024DC">
      <w:pPr>
        <w:pStyle w:val="Standard"/>
        <w:jc w:val="center"/>
        <w:rPr>
          <w:b/>
          <w:bCs/>
          <w:color w:val="000000"/>
          <w:sz w:val="22"/>
          <w:szCs w:val="22"/>
        </w:rPr>
      </w:pPr>
      <w:r>
        <w:rPr>
          <w:b/>
          <w:bCs/>
          <w:color w:val="000000"/>
          <w:sz w:val="22"/>
          <w:szCs w:val="22"/>
        </w:rPr>
        <w:t>Obowiązki stron</w:t>
      </w:r>
    </w:p>
    <w:p w14:paraId="467D47B4" w14:textId="77777777" w:rsidR="00BD772E" w:rsidRDefault="002024DC">
      <w:pPr>
        <w:pStyle w:val="Standard"/>
        <w:numPr>
          <w:ilvl w:val="0"/>
          <w:numId w:val="33"/>
        </w:numPr>
        <w:jc w:val="both"/>
        <w:rPr>
          <w:color w:val="000000"/>
          <w:sz w:val="22"/>
          <w:szCs w:val="22"/>
        </w:rPr>
      </w:pPr>
      <w:r>
        <w:rPr>
          <w:color w:val="000000"/>
          <w:sz w:val="22"/>
          <w:szCs w:val="22"/>
        </w:rPr>
        <w:t>Do obowiązków Zamawiającego należy w szczególności:</w:t>
      </w:r>
    </w:p>
    <w:p w14:paraId="4F3491A4" w14:textId="77777777" w:rsidR="00BD772E" w:rsidRDefault="002024DC">
      <w:pPr>
        <w:pStyle w:val="Standard"/>
        <w:numPr>
          <w:ilvl w:val="0"/>
          <w:numId w:val="34"/>
        </w:numPr>
        <w:jc w:val="both"/>
        <w:rPr>
          <w:color w:val="000000"/>
          <w:sz w:val="22"/>
          <w:szCs w:val="22"/>
        </w:rPr>
      </w:pPr>
      <w:r>
        <w:rPr>
          <w:color w:val="000000"/>
          <w:sz w:val="22"/>
          <w:szCs w:val="22"/>
        </w:rPr>
        <w:t>protokolarne wprowadzenie Wykonawcy na teren robót, o którym mowa w § 5 ust. 1 umowy,</w:t>
      </w:r>
    </w:p>
    <w:p w14:paraId="2EC424D5" w14:textId="77777777" w:rsidR="00BD772E" w:rsidRDefault="002024DC">
      <w:pPr>
        <w:pStyle w:val="Standard"/>
        <w:numPr>
          <w:ilvl w:val="0"/>
          <w:numId w:val="34"/>
        </w:numPr>
        <w:jc w:val="both"/>
        <w:rPr>
          <w:color w:val="000000"/>
          <w:sz w:val="22"/>
          <w:szCs w:val="22"/>
        </w:rPr>
      </w:pPr>
      <w:r>
        <w:rPr>
          <w:color w:val="000000"/>
          <w:sz w:val="22"/>
          <w:szCs w:val="22"/>
        </w:rPr>
        <w:t>zapewnienie nadzoru inwestorskiego,</w:t>
      </w:r>
    </w:p>
    <w:p w14:paraId="35C5DA91" w14:textId="77777777" w:rsidR="00BD772E" w:rsidRDefault="002024DC">
      <w:pPr>
        <w:pStyle w:val="Standard"/>
        <w:numPr>
          <w:ilvl w:val="0"/>
          <w:numId w:val="34"/>
        </w:numPr>
        <w:jc w:val="both"/>
      </w:pPr>
      <w:r>
        <w:rPr>
          <w:color w:val="000000"/>
          <w:sz w:val="22"/>
          <w:szCs w:val="22"/>
        </w:rPr>
        <w:t>dokonywanie odbiorów zgodnie z § 9 umowy,</w:t>
      </w:r>
    </w:p>
    <w:p w14:paraId="025EC8B1" w14:textId="77777777" w:rsidR="00BD772E" w:rsidRDefault="002024DC">
      <w:pPr>
        <w:pStyle w:val="Standard"/>
        <w:numPr>
          <w:ilvl w:val="0"/>
          <w:numId w:val="34"/>
        </w:numPr>
        <w:jc w:val="both"/>
        <w:rPr>
          <w:color w:val="000000"/>
          <w:sz w:val="22"/>
          <w:szCs w:val="22"/>
        </w:rPr>
      </w:pPr>
      <w:r>
        <w:rPr>
          <w:color w:val="000000"/>
          <w:sz w:val="22"/>
          <w:szCs w:val="22"/>
        </w:rPr>
        <w:t>zapłata Wykonawcy wynagrodzenia na zasadach opisanych w § 6 umowy.</w:t>
      </w:r>
    </w:p>
    <w:p w14:paraId="0945E3E1" w14:textId="77777777" w:rsidR="00BD772E" w:rsidRDefault="002024DC">
      <w:pPr>
        <w:pStyle w:val="Standard"/>
        <w:numPr>
          <w:ilvl w:val="0"/>
          <w:numId w:val="35"/>
        </w:numPr>
        <w:jc w:val="both"/>
        <w:rPr>
          <w:color w:val="000000"/>
          <w:sz w:val="22"/>
          <w:szCs w:val="22"/>
        </w:rPr>
      </w:pPr>
      <w:r>
        <w:rPr>
          <w:color w:val="000000"/>
          <w:sz w:val="22"/>
          <w:szCs w:val="22"/>
        </w:rPr>
        <w:t>Do obowiązków Wykonawcy należy w szczególności:</w:t>
      </w:r>
    </w:p>
    <w:p w14:paraId="5943DD58" w14:textId="77777777" w:rsidR="00BD772E" w:rsidRDefault="002024DC">
      <w:pPr>
        <w:pStyle w:val="Standard"/>
        <w:widowControl/>
        <w:numPr>
          <w:ilvl w:val="0"/>
          <w:numId w:val="36"/>
        </w:numPr>
        <w:jc w:val="both"/>
        <w:rPr>
          <w:color w:val="000000"/>
          <w:sz w:val="22"/>
          <w:szCs w:val="22"/>
        </w:rPr>
      </w:pPr>
      <w:r>
        <w:rPr>
          <w:color w:val="000000"/>
          <w:sz w:val="22"/>
          <w:szCs w:val="22"/>
        </w:rPr>
        <w:t>wykonanie przedmiotu umowy z należytą starannością, zgodnie z dokumentacją prawną, dokumentacją projektową, zgodnie z zasadami współczesnej wiedzy technicznej i sztuki budowlanej, obowiązującymi przepisami i polskimi normami, na ustalonych umową warunkach, w ścisłej współpracy z Zamawiającym,</w:t>
      </w:r>
    </w:p>
    <w:p w14:paraId="1B8F690E" w14:textId="77777777" w:rsidR="00BD772E" w:rsidRDefault="002024DC">
      <w:pPr>
        <w:pStyle w:val="Standard"/>
        <w:widowControl/>
        <w:numPr>
          <w:ilvl w:val="0"/>
          <w:numId w:val="36"/>
        </w:numPr>
        <w:jc w:val="both"/>
        <w:rPr>
          <w:color w:val="000000"/>
          <w:sz w:val="22"/>
          <w:szCs w:val="22"/>
        </w:rPr>
      </w:pPr>
      <w:r>
        <w:rPr>
          <w:color w:val="000000"/>
          <w:sz w:val="22"/>
          <w:szCs w:val="22"/>
        </w:rPr>
        <w:t>oddanie Zamawiającemu przedmiotu niniejszej umowy w terminie w niej uzgodnionym, o którym mowa w § 5 ust. 2 umowy,</w:t>
      </w:r>
    </w:p>
    <w:p w14:paraId="67BDFE72" w14:textId="77777777" w:rsidR="00BD772E" w:rsidRDefault="002024DC">
      <w:pPr>
        <w:pStyle w:val="Standard"/>
        <w:widowControl/>
        <w:numPr>
          <w:ilvl w:val="0"/>
          <w:numId w:val="36"/>
        </w:numPr>
        <w:jc w:val="both"/>
      </w:pPr>
      <w:r>
        <w:rPr>
          <w:color w:val="000000"/>
          <w:sz w:val="22"/>
          <w:szCs w:val="22"/>
        </w:rPr>
        <w:t xml:space="preserve">ustanowienie kierownika budowy i kierowników branżowych zgodnie z </w:t>
      </w:r>
      <w:r>
        <w:rPr>
          <w:rFonts w:eastAsia="Arial" w:cs="Arial"/>
          <w:sz w:val="22"/>
          <w:szCs w:val="22"/>
          <w:lang w:bidi="ar-SA"/>
        </w:rPr>
        <w:t>ustawą z dnia 7 lipca 1994 r. Prawo Budowlane</w:t>
      </w:r>
      <w:r>
        <w:rPr>
          <w:color w:val="000000"/>
          <w:sz w:val="22"/>
          <w:szCs w:val="22"/>
        </w:rPr>
        <w:t>, posiadających odpowiednie uprawnienia zawodowe. Wykonawca traktuje obowiązki ww. kierowników, jako własne, odpowiada za ich wypełnienie zgodnie z przepisami prawa. Kierownik budowy będzie upoważniony do podejmowania decyzji w imieniu Wykonawcy i do sprawowania nadzoru nad prowadzonymi robotami oraz nad pracownikami wyznaczonymi do wykonania robót,</w:t>
      </w:r>
    </w:p>
    <w:p w14:paraId="7ED75CBD" w14:textId="77777777" w:rsidR="00BD772E" w:rsidRDefault="002024DC">
      <w:pPr>
        <w:pStyle w:val="Standard"/>
        <w:widowControl/>
        <w:numPr>
          <w:ilvl w:val="0"/>
          <w:numId w:val="36"/>
        </w:numPr>
        <w:jc w:val="both"/>
      </w:pPr>
      <w:r>
        <w:rPr>
          <w:color w:val="000000"/>
          <w:sz w:val="22"/>
          <w:szCs w:val="22"/>
        </w:rPr>
        <w:t xml:space="preserve">protokolarne przyjęcie (w formie protokołu wprowadzenia) od Zamawiającego terenu budowy </w:t>
      </w:r>
      <w:r>
        <w:rPr>
          <w:rFonts w:eastAsia="Arial Unicode MS" w:cs="Times New Roman"/>
          <w:sz w:val="22"/>
          <w:szCs w:val="22"/>
          <w:lang w:eastAsia="ar-SA"/>
        </w:rPr>
        <w:t xml:space="preserve">wraz ze znajdującymi się na nim obiektami budowlanymi, urządzeniami technicznymi, stałymi punktami osnowy geodezyjnej, </w:t>
      </w:r>
      <w:proofErr w:type="spellStart"/>
      <w:r>
        <w:rPr>
          <w:rFonts w:eastAsia="Arial Unicode MS" w:cs="Times New Roman"/>
          <w:sz w:val="22"/>
          <w:szCs w:val="22"/>
          <w:lang w:eastAsia="ar-SA"/>
        </w:rPr>
        <w:t>nasadzeniami</w:t>
      </w:r>
      <w:proofErr w:type="spellEnd"/>
      <w:r>
        <w:rPr>
          <w:rFonts w:eastAsia="Arial Unicode MS" w:cs="Times New Roman"/>
          <w:sz w:val="22"/>
          <w:szCs w:val="22"/>
          <w:lang w:eastAsia="ar-SA"/>
        </w:rPr>
        <w:t xml:space="preserve"> zieleni,</w:t>
      </w:r>
    </w:p>
    <w:p w14:paraId="5291565D" w14:textId="77777777" w:rsidR="00BD772E" w:rsidRDefault="002024DC">
      <w:pPr>
        <w:pStyle w:val="Standard"/>
        <w:widowControl/>
        <w:numPr>
          <w:ilvl w:val="0"/>
          <w:numId w:val="36"/>
        </w:numPr>
        <w:jc w:val="both"/>
        <w:rPr>
          <w:rFonts w:eastAsia="Arial Unicode MS" w:cs="Times New Roman"/>
          <w:sz w:val="22"/>
          <w:szCs w:val="22"/>
          <w:lang w:eastAsia="ar-SA"/>
        </w:rPr>
      </w:pPr>
      <w:r>
        <w:rPr>
          <w:rFonts w:eastAsia="Arial Unicode MS" w:cs="Times New Roman"/>
          <w:sz w:val="22"/>
          <w:szCs w:val="22"/>
          <w:lang w:eastAsia="ar-SA"/>
        </w:rPr>
        <w:t>pełnienie funkcji koordynatora, w przypadku powierzenia wykonania części zamówienia podwykonawcom,</w:t>
      </w:r>
    </w:p>
    <w:p w14:paraId="2CAB089A" w14:textId="77777777" w:rsidR="00BD772E" w:rsidRDefault="002024DC">
      <w:pPr>
        <w:pStyle w:val="Standard"/>
        <w:widowControl/>
        <w:numPr>
          <w:ilvl w:val="0"/>
          <w:numId w:val="36"/>
        </w:numPr>
        <w:jc w:val="both"/>
        <w:rPr>
          <w:color w:val="000000"/>
          <w:sz w:val="22"/>
          <w:szCs w:val="22"/>
        </w:rPr>
      </w:pPr>
      <w:r>
        <w:rPr>
          <w:color w:val="000000"/>
          <w:sz w:val="22"/>
          <w:szCs w:val="22"/>
        </w:rPr>
        <w:t xml:space="preserve">opracowanie i uzgodnienie z Użytkownikiem planu zagospodarowania terenu robót dla potrzeb zaplecza: zabezpieczenie terenu, zabudowę tymczasową, magazyn, pomieszczenia biurowe, pomieszczenia socjalne, </w:t>
      </w:r>
      <w:proofErr w:type="spellStart"/>
      <w:r>
        <w:rPr>
          <w:color w:val="000000"/>
          <w:sz w:val="22"/>
          <w:szCs w:val="22"/>
        </w:rPr>
        <w:t>higieniczno</w:t>
      </w:r>
      <w:proofErr w:type="spellEnd"/>
      <w:r>
        <w:rPr>
          <w:color w:val="000000"/>
          <w:sz w:val="22"/>
          <w:szCs w:val="22"/>
        </w:rPr>
        <w:t xml:space="preserve"> – sanitarne itp. dla pracowników budowy, oświetlenie terenu robót, place składowe i drogi tymczasowe wewnętrzne, drogi wyjazdowe, magazynowanie, segregowanie i wywóz odpadów z wyrobów budowlanych (materiałów), nieczystości stałych oraz płynnych, ogrodzenie tymczasowe placu, przyłącza do sieci istniejącej infrastruktury wody, energii elektrycznej i telefonicznej,</w:t>
      </w:r>
    </w:p>
    <w:p w14:paraId="3875B51E" w14:textId="77777777" w:rsidR="00BD772E" w:rsidRDefault="002024DC">
      <w:pPr>
        <w:pStyle w:val="Standard"/>
        <w:widowControl/>
        <w:numPr>
          <w:ilvl w:val="0"/>
          <w:numId w:val="36"/>
        </w:numPr>
        <w:jc w:val="both"/>
        <w:rPr>
          <w:color w:val="000000"/>
          <w:sz w:val="22"/>
          <w:szCs w:val="22"/>
        </w:rPr>
      </w:pPr>
      <w:r>
        <w:rPr>
          <w:color w:val="000000"/>
          <w:sz w:val="22"/>
          <w:szCs w:val="22"/>
        </w:rPr>
        <w:t>zagospodarowanie terenu robót, ustawienie i utrzymanie zaplecza budowy, oraz jego późniejsza likwidacja. Zapewnienie stałych warunków widoczności (w dzień i w nocy) urządzeń, znaków i terenu, dla których jest to nieodzowne ze względów bezpieczeństwa. Załatwienie spraw formalnych z eksploratorami mediów i zainstalowanie na własny koszt dla potrzeb budowy i rozbiórki liczników zużycia wody i energii oraz ponoszenie kosztów ich zużycia do czasu bezusterkowego odbioru końcowego robót,</w:t>
      </w:r>
    </w:p>
    <w:p w14:paraId="16B20A15" w14:textId="77777777" w:rsidR="00BD772E" w:rsidRDefault="002024DC">
      <w:pPr>
        <w:pStyle w:val="Standard"/>
        <w:widowControl/>
        <w:numPr>
          <w:ilvl w:val="0"/>
          <w:numId w:val="36"/>
        </w:numPr>
        <w:jc w:val="both"/>
        <w:rPr>
          <w:color w:val="000000"/>
          <w:sz w:val="22"/>
          <w:szCs w:val="22"/>
        </w:rPr>
      </w:pPr>
      <w:r>
        <w:rPr>
          <w:color w:val="000000"/>
          <w:sz w:val="22"/>
          <w:szCs w:val="22"/>
        </w:rPr>
        <w:t>wykonanie wszelkich robót przygotowawczych, porządkowych, demontażowych, przywrócenia terenu budowy wraz z przyległym otoczeniem do stanu pierwotnego (w trakcie budowy i po jej zakończeniu), związanych z wywozem i składowaniem odpadów i śmieci oraz innych materiałów i nieczystości. W przypadku niewywiązywania się z tego obowiązku Zamawiający obciąży Wykonawcę kosztami sprzątania  i wywiezienia materiałów z budowy,</w:t>
      </w:r>
    </w:p>
    <w:p w14:paraId="4739745C" w14:textId="77777777" w:rsidR="00BD772E" w:rsidRDefault="002024DC">
      <w:pPr>
        <w:pStyle w:val="Standard"/>
        <w:widowControl/>
        <w:numPr>
          <w:ilvl w:val="0"/>
          <w:numId w:val="36"/>
        </w:numPr>
        <w:jc w:val="both"/>
        <w:rPr>
          <w:color w:val="000000"/>
          <w:sz w:val="22"/>
          <w:szCs w:val="22"/>
        </w:rPr>
      </w:pPr>
      <w:r>
        <w:rPr>
          <w:color w:val="000000"/>
          <w:sz w:val="22"/>
          <w:szCs w:val="22"/>
        </w:rPr>
        <w:t xml:space="preserve">poddanie odpadów budowlanych odzyskowi, a jeżeli z przyczyn technologicznych jest to niemożliwe lub nieuzasadnione z przyczyn ekologicznych lub ekonomicznych – przekazanie powstałych odpadów </w:t>
      </w:r>
      <w:r>
        <w:rPr>
          <w:color w:val="000000"/>
          <w:sz w:val="22"/>
          <w:szCs w:val="22"/>
        </w:rPr>
        <w:lastRenderedPageBreak/>
        <w:t>do utylizacji. Wykonawca jest wytwórcą  odpadów w rozumieniu przepisów ustawy z 14 grudnia 2012r. o odpadach,</w:t>
      </w:r>
    </w:p>
    <w:p w14:paraId="0231D820" w14:textId="77777777" w:rsidR="00BD772E" w:rsidRDefault="002024DC">
      <w:pPr>
        <w:pStyle w:val="Standard"/>
        <w:widowControl/>
        <w:numPr>
          <w:ilvl w:val="0"/>
          <w:numId w:val="36"/>
        </w:numPr>
        <w:jc w:val="both"/>
        <w:rPr>
          <w:color w:val="000000"/>
          <w:sz w:val="22"/>
          <w:szCs w:val="22"/>
        </w:rPr>
      </w:pPr>
      <w:r>
        <w:rPr>
          <w:color w:val="000000"/>
          <w:sz w:val="22"/>
          <w:szCs w:val="22"/>
        </w:rPr>
        <w:t>zgłoszenie rozpoczęcia prac w celu ustanowienia nadzoru nad robotami instalacyjnymi, pracami ziemnymi, regulacją wysokościową urządzeń przez służby techniczne eksploatatorów sieci (właścicieli uzbrojenia) wraz   z ponoszeniem kosztów tych nadzorów,</w:t>
      </w:r>
    </w:p>
    <w:p w14:paraId="4D3CE9EA" w14:textId="77777777" w:rsidR="00BD772E" w:rsidRDefault="002024DC">
      <w:pPr>
        <w:pStyle w:val="Standard"/>
        <w:widowControl/>
        <w:numPr>
          <w:ilvl w:val="0"/>
          <w:numId w:val="36"/>
        </w:numPr>
        <w:jc w:val="both"/>
        <w:rPr>
          <w:color w:val="000000"/>
          <w:sz w:val="22"/>
          <w:szCs w:val="22"/>
        </w:rPr>
      </w:pPr>
      <w:r>
        <w:rPr>
          <w:color w:val="000000"/>
          <w:sz w:val="22"/>
          <w:szCs w:val="22"/>
        </w:rPr>
        <w:t>dostawa materiałów i urządzeń oraz zapewnienie narzędzi i sprzętu niezbędnych do realizacji przedmiotu zamówienia,</w:t>
      </w:r>
    </w:p>
    <w:p w14:paraId="34E688E2" w14:textId="77777777" w:rsidR="001D5B33" w:rsidRDefault="001D5B33" w:rsidP="001D5B33">
      <w:pPr>
        <w:pStyle w:val="Textbody"/>
        <w:numPr>
          <w:ilvl w:val="0"/>
          <w:numId w:val="36"/>
        </w:numPr>
        <w:spacing w:after="0"/>
        <w:jc w:val="both"/>
        <w:rPr>
          <w:rFonts w:eastAsia="Arial Unicode MS" w:cs="Times New Roman"/>
          <w:color w:val="000000"/>
          <w:sz w:val="22"/>
          <w:szCs w:val="22"/>
        </w:rPr>
      </w:pPr>
      <w:r>
        <w:rPr>
          <w:rFonts w:eastAsia="Arial Unicode MS" w:cs="Times New Roman"/>
          <w:color w:val="000000"/>
          <w:sz w:val="22"/>
          <w:szCs w:val="22"/>
        </w:rPr>
        <w:t xml:space="preserve">materiały pochodzące z rozbiórki, nadające się do powtórnego wykorzystania lub przetworzenia, wskazane przez Zamawiającego podczas rozbiórki obiektu, stanowią własność Zamawiającego. Do obowiązków Wykonawcy należy odpowiednie zabezpieczenie ww. materiałów, w tym </w:t>
      </w:r>
      <w:proofErr w:type="spellStart"/>
      <w:r>
        <w:rPr>
          <w:rFonts w:eastAsia="Arial Unicode MS" w:cs="Times New Roman"/>
          <w:color w:val="000000"/>
          <w:sz w:val="22"/>
          <w:szCs w:val="22"/>
        </w:rPr>
        <w:t>paletowanie</w:t>
      </w:r>
      <w:proofErr w:type="spellEnd"/>
      <w:r>
        <w:rPr>
          <w:rFonts w:eastAsia="Arial Unicode MS" w:cs="Times New Roman"/>
          <w:color w:val="000000"/>
          <w:sz w:val="22"/>
          <w:szCs w:val="22"/>
        </w:rPr>
        <w:t>, załadunek, transport i rozładunek w miejscu wskazanym przez Zamawiającego. Pozostałe materiały i gruz z rozbiórki, nienadające się do dalszego przetwarzania lub wykorzystania, Wykonawca robót jest zobowiązany do zutylizowania we własnym zakresie, zgodnie z obowiązującymi przepisami,</w:t>
      </w:r>
    </w:p>
    <w:p w14:paraId="0B1E0C8A" w14:textId="77777777" w:rsidR="00BD772E" w:rsidRDefault="002024DC">
      <w:pPr>
        <w:pStyle w:val="Standard"/>
        <w:widowControl/>
        <w:numPr>
          <w:ilvl w:val="0"/>
          <w:numId w:val="36"/>
        </w:numPr>
        <w:jc w:val="both"/>
        <w:rPr>
          <w:rFonts w:eastAsia="Arial Unicode MS" w:cs="Times New Roman"/>
          <w:sz w:val="22"/>
          <w:szCs w:val="22"/>
        </w:rPr>
      </w:pPr>
      <w:r>
        <w:rPr>
          <w:rFonts w:eastAsia="Arial Unicode MS" w:cs="Times New Roman"/>
          <w:sz w:val="22"/>
          <w:szCs w:val="22"/>
        </w:rPr>
        <w:t xml:space="preserve">zabezpieczenie terenu budowy z zachowaniem najwyższej staranności, w tym m. in. ustawienia na terenie budowy przed rozpoczęciem robót znaków ostrzegawczych odpowiadających wymogom określonym w przepisach prawa budowlanego, przepisów BHP i planem BIOZ oraz późniejsza </w:t>
      </w:r>
      <w:r w:rsidR="001D5B33">
        <w:rPr>
          <w:rFonts w:eastAsia="Arial Unicode MS" w:cs="Times New Roman"/>
          <w:sz w:val="22"/>
          <w:szCs w:val="22"/>
        </w:rPr>
        <w:t xml:space="preserve">ich </w:t>
      </w:r>
      <w:r>
        <w:rPr>
          <w:rFonts w:eastAsia="Arial Unicode MS" w:cs="Times New Roman"/>
          <w:sz w:val="22"/>
          <w:szCs w:val="22"/>
        </w:rPr>
        <w:t>likwidacja,</w:t>
      </w:r>
    </w:p>
    <w:p w14:paraId="1AD3B3B8" w14:textId="77777777" w:rsidR="00BD772E" w:rsidRDefault="002024DC">
      <w:pPr>
        <w:pStyle w:val="Standard"/>
        <w:widowControl/>
        <w:numPr>
          <w:ilvl w:val="0"/>
          <w:numId w:val="36"/>
        </w:numPr>
        <w:jc w:val="both"/>
        <w:rPr>
          <w:rFonts w:eastAsia="Arial Unicode MS" w:cs="Times New Roman"/>
          <w:sz w:val="22"/>
          <w:szCs w:val="22"/>
        </w:rPr>
      </w:pPr>
      <w:r>
        <w:rPr>
          <w:rFonts w:eastAsia="Arial Unicode MS" w:cs="Times New Roman"/>
          <w:sz w:val="22"/>
          <w:szCs w:val="22"/>
        </w:rPr>
        <w:t xml:space="preserve">sporządzenie przed rozpoczęciem budowy planu bezpieczeństwa i ochrony zdrowia zgodnie z art. 21a </w:t>
      </w:r>
      <w:r w:rsidR="001D5B33">
        <w:rPr>
          <w:rFonts w:eastAsia="Arial Unicode MS" w:cs="Times New Roman"/>
          <w:sz w:val="22"/>
          <w:szCs w:val="22"/>
        </w:rPr>
        <w:t>p</w:t>
      </w:r>
      <w:r>
        <w:rPr>
          <w:rFonts w:eastAsia="Arial Unicode MS" w:cs="Times New Roman"/>
          <w:sz w:val="22"/>
          <w:szCs w:val="22"/>
        </w:rPr>
        <w:t xml:space="preserve">rawa </w:t>
      </w:r>
      <w:r w:rsidR="001D5B33">
        <w:rPr>
          <w:rFonts w:eastAsia="Arial Unicode MS" w:cs="Times New Roman"/>
          <w:sz w:val="22"/>
          <w:szCs w:val="22"/>
        </w:rPr>
        <w:t>b</w:t>
      </w:r>
      <w:r>
        <w:rPr>
          <w:rFonts w:eastAsia="Arial Unicode MS" w:cs="Times New Roman"/>
          <w:sz w:val="22"/>
          <w:szCs w:val="22"/>
        </w:rPr>
        <w:t>udowlanego oraz projektu organizacji placu budowy,</w:t>
      </w:r>
    </w:p>
    <w:p w14:paraId="46A26C6A" w14:textId="77777777" w:rsidR="00BD772E" w:rsidRDefault="002024DC">
      <w:pPr>
        <w:pStyle w:val="Standard"/>
        <w:widowControl/>
        <w:numPr>
          <w:ilvl w:val="0"/>
          <w:numId w:val="36"/>
        </w:numPr>
        <w:jc w:val="both"/>
        <w:rPr>
          <w:rFonts w:eastAsia="Arial Unicode MS" w:cs="Times New Roman"/>
          <w:sz w:val="22"/>
          <w:szCs w:val="22"/>
        </w:rPr>
      </w:pPr>
      <w:r>
        <w:rPr>
          <w:rFonts w:eastAsia="Arial Unicode MS" w:cs="Times New Roman"/>
          <w:sz w:val="22"/>
          <w:szCs w:val="22"/>
        </w:rPr>
        <w:t xml:space="preserve">zabezpieczenie ścian, zabezpieczenie przed uszkodzeniem istniejących sieci uzbrojenia podziemnego, zabezpieczenie istniejących nawierzchni dojść, chodników, dróg przed uszkodzeniami spowodowanymi prowadzonymi robotami i środkami transportu </w:t>
      </w:r>
      <w:r w:rsidR="001D5B33">
        <w:rPr>
          <w:rFonts w:eastAsia="Arial Unicode MS" w:cs="Times New Roman"/>
          <w:sz w:val="22"/>
          <w:szCs w:val="22"/>
        </w:rPr>
        <w:t>W</w:t>
      </w:r>
      <w:r>
        <w:rPr>
          <w:rFonts w:eastAsia="Arial Unicode MS" w:cs="Times New Roman"/>
          <w:sz w:val="22"/>
          <w:szCs w:val="22"/>
        </w:rPr>
        <w:t xml:space="preserve">ykonawcy i </w:t>
      </w:r>
      <w:r w:rsidR="001D5B33">
        <w:rPr>
          <w:rFonts w:eastAsia="Arial Unicode MS" w:cs="Times New Roman"/>
          <w:sz w:val="22"/>
          <w:szCs w:val="22"/>
        </w:rPr>
        <w:t xml:space="preserve">jego </w:t>
      </w:r>
      <w:r>
        <w:rPr>
          <w:rFonts w:eastAsia="Arial Unicode MS" w:cs="Times New Roman"/>
          <w:sz w:val="22"/>
          <w:szCs w:val="22"/>
        </w:rPr>
        <w:t>dostawców,</w:t>
      </w:r>
    </w:p>
    <w:p w14:paraId="6025FECA" w14:textId="77777777" w:rsidR="00BD772E" w:rsidRDefault="002024DC">
      <w:pPr>
        <w:pStyle w:val="Standard"/>
        <w:widowControl/>
        <w:numPr>
          <w:ilvl w:val="0"/>
          <w:numId w:val="36"/>
        </w:numPr>
        <w:jc w:val="both"/>
        <w:rPr>
          <w:rFonts w:eastAsia="Arial Unicode MS" w:cs="Times New Roman"/>
          <w:sz w:val="22"/>
          <w:szCs w:val="22"/>
        </w:rPr>
      </w:pPr>
      <w:r>
        <w:rPr>
          <w:rFonts w:eastAsia="Arial Unicode MS" w:cs="Times New Roman"/>
          <w:sz w:val="22"/>
          <w:szCs w:val="22"/>
        </w:rPr>
        <w:t>zapewnienie wykonania przedmiotu zamówienia przez osoby, których kwalifikacje i stan zdrowia pozwalają na wykonanie robót zgodnie z zasadami wiedzy technicznej, obowiązującym prawem i przepisami, a w szczególności zapewnienia wykonania przedmiotu zamówienia przez osoby mające wymagane przez prawo uprawnienia,</w:t>
      </w:r>
    </w:p>
    <w:p w14:paraId="2CAC74E2" w14:textId="77777777" w:rsidR="00BD772E" w:rsidRDefault="002024DC">
      <w:pPr>
        <w:pStyle w:val="Standard"/>
        <w:widowControl/>
        <w:numPr>
          <w:ilvl w:val="0"/>
          <w:numId w:val="36"/>
        </w:numPr>
        <w:jc w:val="both"/>
        <w:rPr>
          <w:rFonts w:eastAsia="Arial Unicode MS" w:cs="Times New Roman"/>
          <w:sz w:val="22"/>
          <w:szCs w:val="22"/>
        </w:rPr>
      </w:pPr>
      <w:r>
        <w:rPr>
          <w:rFonts w:eastAsia="Arial Unicode MS" w:cs="Times New Roman"/>
          <w:sz w:val="22"/>
          <w:szCs w:val="22"/>
        </w:rPr>
        <w:t>umożliwienie Zamawiającemu przeprowadzenie kontroli lub wizji lokalnej terenu budowy w każdym terminie,</w:t>
      </w:r>
    </w:p>
    <w:p w14:paraId="6F0CD259" w14:textId="77777777" w:rsidR="00BD772E" w:rsidRDefault="002024DC">
      <w:pPr>
        <w:pStyle w:val="Standard"/>
        <w:widowControl/>
        <w:numPr>
          <w:ilvl w:val="0"/>
          <w:numId w:val="36"/>
        </w:numPr>
        <w:jc w:val="both"/>
        <w:rPr>
          <w:rFonts w:eastAsia="Arial Unicode MS" w:cs="Times New Roman"/>
          <w:sz w:val="22"/>
          <w:szCs w:val="22"/>
        </w:rPr>
      </w:pPr>
      <w:r>
        <w:rPr>
          <w:rFonts w:eastAsia="Arial Unicode MS" w:cs="Times New Roman"/>
          <w:sz w:val="22"/>
          <w:szCs w:val="22"/>
        </w:rPr>
        <w:t>zapewnienie kierownictwa technicznego niezbędnego do prawidłowego wykonania przedmiotu umowy,</w:t>
      </w:r>
    </w:p>
    <w:p w14:paraId="59EE8EC6" w14:textId="77777777" w:rsidR="00BD772E" w:rsidRDefault="002024DC">
      <w:pPr>
        <w:pStyle w:val="Standard"/>
        <w:widowControl/>
        <w:numPr>
          <w:ilvl w:val="0"/>
          <w:numId w:val="36"/>
        </w:numPr>
        <w:jc w:val="both"/>
        <w:rPr>
          <w:color w:val="000000"/>
          <w:sz w:val="22"/>
          <w:szCs w:val="22"/>
        </w:rPr>
      </w:pPr>
      <w:r>
        <w:rPr>
          <w:color w:val="000000"/>
          <w:sz w:val="22"/>
          <w:szCs w:val="22"/>
        </w:rPr>
        <w:t>dokonanie na własny koszt niezwłocznej naprawy wszelkich szkód powstałych z winy Wykonawcy, wobec osób trzecich, na terenie robót oraz poza terenem,</w:t>
      </w:r>
    </w:p>
    <w:p w14:paraId="2FE8383E" w14:textId="77777777" w:rsidR="00BD772E" w:rsidRDefault="002024DC">
      <w:pPr>
        <w:pStyle w:val="Standard"/>
        <w:widowControl/>
        <w:numPr>
          <w:ilvl w:val="0"/>
          <w:numId w:val="36"/>
        </w:numPr>
        <w:jc w:val="both"/>
        <w:rPr>
          <w:color w:val="000000"/>
          <w:sz w:val="22"/>
          <w:szCs w:val="22"/>
        </w:rPr>
      </w:pPr>
      <w:r>
        <w:rPr>
          <w:color w:val="000000"/>
          <w:sz w:val="22"/>
          <w:szCs w:val="22"/>
        </w:rPr>
        <w:t>dozorowanie budowy, ochrona mienia znajdującego się na placu budowy,</w:t>
      </w:r>
    </w:p>
    <w:p w14:paraId="7AC27517" w14:textId="77777777" w:rsidR="00BD772E" w:rsidRDefault="002024DC">
      <w:pPr>
        <w:pStyle w:val="Standard"/>
        <w:widowControl/>
        <w:numPr>
          <w:ilvl w:val="0"/>
          <w:numId w:val="36"/>
        </w:numPr>
        <w:jc w:val="both"/>
        <w:rPr>
          <w:color w:val="000000"/>
          <w:sz w:val="22"/>
          <w:szCs w:val="22"/>
        </w:rPr>
      </w:pPr>
      <w:r>
        <w:rPr>
          <w:color w:val="000000"/>
          <w:sz w:val="22"/>
          <w:szCs w:val="22"/>
        </w:rPr>
        <w:t>wykonanie i utrzymanie zabezpieczeń bhp i p.poż.,</w:t>
      </w:r>
    </w:p>
    <w:p w14:paraId="1112FA01" w14:textId="77777777" w:rsidR="00BD772E" w:rsidRDefault="002024DC">
      <w:pPr>
        <w:pStyle w:val="Standard"/>
        <w:widowControl/>
        <w:numPr>
          <w:ilvl w:val="0"/>
          <w:numId w:val="36"/>
        </w:numPr>
        <w:jc w:val="both"/>
        <w:rPr>
          <w:color w:val="000000"/>
          <w:sz w:val="22"/>
          <w:szCs w:val="22"/>
        </w:rPr>
      </w:pPr>
      <w:r>
        <w:rPr>
          <w:color w:val="000000"/>
          <w:sz w:val="22"/>
          <w:szCs w:val="22"/>
        </w:rPr>
        <w:t>ochrona środowiska naturalnego,</w:t>
      </w:r>
    </w:p>
    <w:p w14:paraId="200DBB94" w14:textId="77777777" w:rsidR="00BD772E" w:rsidRDefault="002024DC">
      <w:pPr>
        <w:pStyle w:val="Standard"/>
        <w:widowControl/>
        <w:numPr>
          <w:ilvl w:val="0"/>
          <w:numId w:val="36"/>
        </w:numPr>
        <w:jc w:val="both"/>
        <w:rPr>
          <w:color w:val="000000"/>
          <w:sz w:val="22"/>
          <w:szCs w:val="22"/>
        </w:rPr>
      </w:pPr>
      <w:r>
        <w:rPr>
          <w:color w:val="000000"/>
          <w:sz w:val="22"/>
          <w:szCs w:val="22"/>
        </w:rPr>
        <w:t>ochrona mienia znajdującego się na terenie budowy,</w:t>
      </w:r>
    </w:p>
    <w:p w14:paraId="49E1CD9E" w14:textId="77777777" w:rsidR="00BD772E" w:rsidRDefault="002024DC">
      <w:pPr>
        <w:pStyle w:val="Standard"/>
        <w:widowControl/>
        <w:numPr>
          <w:ilvl w:val="0"/>
          <w:numId w:val="36"/>
        </w:numPr>
        <w:jc w:val="both"/>
        <w:rPr>
          <w:color w:val="000000"/>
          <w:sz w:val="22"/>
          <w:szCs w:val="22"/>
        </w:rPr>
      </w:pPr>
      <w:r>
        <w:rPr>
          <w:color w:val="000000"/>
          <w:sz w:val="22"/>
          <w:szCs w:val="22"/>
        </w:rPr>
        <w:t xml:space="preserve">utrzymywanie ogólnego porządku na placu budowy, dokonywanie na bieżąco prac porządkowych oraz usuwanie i wywożenie odpadów i nieczystości. Prowadzenie robót w stanie wolnym od przeszkód komunikacyjnych i w stanie zgodnym z przepisami bhp i p. </w:t>
      </w:r>
      <w:proofErr w:type="spellStart"/>
      <w:r>
        <w:rPr>
          <w:color w:val="000000"/>
          <w:sz w:val="22"/>
          <w:szCs w:val="22"/>
        </w:rPr>
        <w:t>poż</w:t>
      </w:r>
      <w:proofErr w:type="spellEnd"/>
      <w:r>
        <w:rPr>
          <w:color w:val="000000"/>
          <w:sz w:val="22"/>
          <w:szCs w:val="22"/>
        </w:rPr>
        <w:t>. z uwzględnieniem zaleceń udzielonych przez Zamawiającego,</w:t>
      </w:r>
    </w:p>
    <w:p w14:paraId="769A10B8" w14:textId="77777777" w:rsidR="00BD772E" w:rsidRDefault="002024DC">
      <w:pPr>
        <w:pStyle w:val="Standard"/>
        <w:widowControl/>
        <w:numPr>
          <w:ilvl w:val="0"/>
          <w:numId w:val="36"/>
        </w:numPr>
        <w:jc w:val="both"/>
        <w:rPr>
          <w:color w:val="000000"/>
          <w:sz w:val="22"/>
          <w:szCs w:val="22"/>
        </w:rPr>
      </w:pPr>
      <w:r>
        <w:rPr>
          <w:color w:val="000000"/>
          <w:sz w:val="22"/>
          <w:szCs w:val="22"/>
        </w:rPr>
        <w:t xml:space="preserve">zapewnienie dojazdu i dojścia do terenu wykonywania </w:t>
      </w:r>
      <w:r w:rsidR="00ED65AB">
        <w:rPr>
          <w:color w:val="000000"/>
          <w:sz w:val="22"/>
          <w:szCs w:val="22"/>
        </w:rPr>
        <w:t>robót</w:t>
      </w:r>
      <w:r>
        <w:rPr>
          <w:color w:val="000000"/>
          <w:sz w:val="22"/>
          <w:szCs w:val="22"/>
        </w:rPr>
        <w:t>,</w:t>
      </w:r>
    </w:p>
    <w:p w14:paraId="0F805962" w14:textId="77777777" w:rsidR="00BD772E" w:rsidRDefault="002024DC">
      <w:pPr>
        <w:pStyle w:val="Standard"/>
        <w:widowControl/>
        <w:numPr>
          <w:ilvl w:val="0"/>
          <w:numId w:val="36"/>
        </w:numPr>
        <w:jc w:val="both"/>
        <w:rPr>
          <w:color w:val="000000"/>
          <w:sz w:val="22"/>
          <w:szCs w:val="22"/>
        </w:rPr>
      </w:pPr>
      <w:r>
        <w:rPr>
          <w:color w:val="000000"/>
          <w:sz w:val="22"/>
          <w:szCs w:val="22"/>
        </w:rPr>
        <w:t>zapewnienie odpowiednich warunków socjalnych dla pracowników zatrudnionych przy wykonywaniu przedmiotu umowy,</w:t>
      </w:r>
    </w:p>
    <w:p w14:paraId="49F1C5DD" w14:textId="77777777" w:rsidR="00BD772E" w:rsidRDefault="002024DC">
      <w:pPr>
        <w:pStyle w:val="Standard"/>
        <w:widowControl/>
        <w:numPr>
          <w:ilvl w:val="0"/>
          <w:numId w:val="36"/>
        </w:numPr>
        <w:jc w:val="both"/>
        <w:rPr>
          <w:color w:val="000000"/>
          <w:sz w:val="22"/>
          <w:szCs w:val="22"/>
        </w:rPr>
      </w:pPr>
      <w:r>
        <w:rPr>
          <w:color w:val="000000"/>
          <w:sz w:val="22"/>
          <w:szCs w:val="22"/>
        </w:rPr>
        <w:t>ponoszenie odpowiedzialności za bezpieczeństwo wszystkich osób, które znajdą się na terenie budowy,</w:t>
      </w:r>
    </w:p>
    <w:p w14:paraId="5B409124" w14:textId="77777777" w:rsidR="00BD772E" w:rsidRDefault="002024DC">
      <w:pPr>
        <w:pStyle w:val="Standard"/>
        <w:widowControl/>
        <w:numPr>
          <w:ilvl w:val="0"/>
          <w:numId w:val="36"/>
        </w:numPr>
        <w:jc w:val="both"/>
        <w:rPr>
          <w:color w:val="000000"/>
          <w:sz w:val="22"/>
          <w:szCs w:val="22"/>
        </w:rPr>
      </w:pPr>
      <w:r>
        <w:rPr>
          <w:color w:val="000000"/>
          <w:sz w:val="22"/>
          <w:szCs w:val="22"/>
        </w:rPr>
        <w:t>uzyskanie pisemnej zgody Zamawiającego na umieszczenie na terenie robót reklam i informacji innych, niż wymagane przez obowiązujące prawo i pozwolenia,</w:t>
      </w:r>
    </w:p>
    <w:p w14:paraId="570CF475" w14:textId="77777777" w:rsidR="00ED65AB" w:rsidRDefault="00ED65AB">
      <w:pPr>
        <w:pStyle w:val="Standard"/>
        <w:widowControl/>
        <w:numPr>
          <w:ilvl w:val="0"/>
          <w:numId w:val="36"/>
        </w:numPr>
        <w:jc w:val="both"/>
        <w:rPr>
          <w:color w:val="000000"/>
          <w:sz w:val="22"/>
          <w:szCs w:val="22"/>
        </w:rPr>
      </w:pPr>
      <w:r>
        <w:rPr>
          <w:color w:val="000000"/>
          <w:sz w:val="22"/>
          <w:szCs w:val="22"/>
        </w:rPr>
        <w:t>zapewnienie materiałów i narzędzi niezbędnych do wykonania przedmiotu umowy,</w:t>
      </w:r>
    </w:p>
    <w:p w14:paraId="270B194D" w14:textId="77777777" w:rsidR="00BD772E" w:rsidRDefault="002024DC">
      <w:pPr>
        <w:pStyle w:val="Standard"/>
        <w:widowControl/>
        <w:numPr>
          <w:ilvl w:val="0"/>
          <w:numId w:val="36"/>
        </w:numPr>
        <w:jc w:val="both"/>
      </w:pPr>
      <w:r>
        <w:rPr>
          <w:color w:val="000000"/>
          <w:sz w:val="22"/>
          <w:szCs w:val="22"/>
        </w:rPr>
        <w:t xml:space="preserve">stosowanie wyrobów budowlanych zgodnie z art. 10 ustawy </w:t>
      </w:r>
      <w:r>
        <w:rPr>
          <w:rFonts w:eastAsia="Arial" w:cs="Arial"/>
          <w:sz w:val="22"/>
          <w:szCs w:val="22"/>
          <w:lang w:bidi="ar-SA"/>
        </w:rPr>
        <w:t xml:space="preserve">z dnia 7 lipca 1994 r. </w:t>
      </w:r>
      <w:r w:rsidR="00ED65AB">
        <w:rPr>
          <w:rFonts w:eastAsia="Arial" w:cs="Arial"/>
          <w:sz w:val="22"/>
          <w:szCs w:val="22"/>
          <w:lang w:bidi="ar-SA"/>
        </w:rPr>
        <w:t>p</w:t>
      </w:r>
      <w:r>
        <w:rPr>
          <w:rFonts w:eastAsia="Arial" w:cs="Arial"/>
          <w:sz w:val="22"/>
          <w:szCs w:val="22"/>
          <w:lang w:bidi="ar-SA"/>
        </w:rPr>
        <w:t xml:space="preserve">rawo </w:t>
      </w:r>
      <w:r w:rsidR="00ED65AB">
        <w:rPr>
          <w:rFonts w:eastAsia="Arial" w:cs="Arial"/>
          <w:sz w:val="22"/>
          <w:szCs w:val="22"/>
          <w:lang w:bidi="ar-SA"/>
        </w:rPr>
        <w:t>b</w:t>
      </w:r>
      <w:r>
        <w:rPr>
          <w:rFonts w:eastAsia="Arial" w:cs="Arial"/>
          <w:sz w:val="22"/>
          <w:szCs w:val="22"/>
          <w:lang w:bidi="ar-SA"/>
        </w:rPr>
        <w:t>udowlane</w:t>
      </w:r>
      <w:r>
        <w:rPr>
          <w:color w:val="000000"/>
          <w:sz w:val="22"/>
          <w:szCs w:val="22"/>
        </w:rPr>
        <w:t>, dopuszczonych do obrotu w budownictwie, zgodnie z ustawą o wyrobach budowlanych – ponadto zobowiązuje się Wykonawcę do: stosowania materiałów fabrycznie nowych, wysokiej jakości, posiadających odpowiednie atesty techniczne lub aprobaty świadczące o ich jakości zgodnie z wymogami projektu  i Zamawiającego, wolnych od jakichkolwiek wad fizycznych i wad prawnych oraz roszczeń osób trzecich i które są własnością Wykonawcy, oraz które uzyskały potwierdzenie przez nadzór inwestorski na jego wbudowanie,</w:t>
      </w:r>
    </w:p>
    <w:p w14:paraId="6FD66EEB" w14:textId="77777777" w:rsidR="00BD772E" w:rsidRDefault="002024DC">
      <w:pPr>
        <w:pStyle w:val="Standard"/>
        <w:widowControl/>
        <w:numPr>
          <w:ilvl w:val="0"/>
          <w:numId w:val="36"/>
        </w:numPr>
        <w:jc w:val="both"/>
        <w:rPr>
          <w:color w:val="000000"/>
          <w:sz w:val="22"/>
          <w:szCs w:val="22"/>
        </w:rPr>
      </w:pPr>
      <w:r>
        <w:rPr>
          <w:color w:val="000000"/>
          <w:sz w:val="22"/>
          <w:szCs w:val="22"/>
        </w:rPr>
        <w:t>informowanie Zamawiającego o przebiegu robót i branie udziału w organizowanych przez Zamawiającego naradach koordynacyjnych, czynnościach odbiorowych, komisjach przeglądów gwarancyjnych i innych,</w:t>
      </w:r>
    </w:p>
    <w:p w14:paraId="106A264F" w14:textId="77777777" w:rsidR="00BD772E" w:rsidRDefault="002024DC">
      <w:pPr>
        <w:pStyle w:val="Standard"/>
        <w:widowControl/>
        <w:numPr>
          <w:ilvl w:val="0"/>
          <w:numId w:val="36"/>
        </w:numPr>
        <w:jc w:val="both"/>
        <w:rPr>
          <w:color w:val="000000"/>
          <w:sz w:val="22"/>
          <w:szCs w:val="22"/>
        </w:rPr>
      </w:pPr>
      <w:r>
        <w:rPr>
          <w:color w:val="000000"/>
          <w:sz w:val="22"/>
          <w:szCs w:val="22"/>
        </w:rPr>
        <w:lastRenderedPageBreak/>
        <w:t>ponoszenie kosztów przerw w wykonywaniu robót wynikłych z technologii prac, warunków atmosferycznych i innych przyczyn niezależnych od Zamawiającego,</w:t>
      </w:r>
    </w:p>
    <w:p w14:paraId="534C5EC5" w14:textId="77777777" w:rsidR="00BD772E" w:rsidRDefault="002024DC">
      <w:pPr>
        <w:pStyle w:val="Standard"/>
        <w:widowControl/>
        <w:numPr>
          <w:ilvl w:val="0"/>
          <w:numId w:val="36"/>
        </w:numPr>
        <w:jc w:val="both"/>
        <w:rPr>
          <w:color w:val="000000"/>
          <w:sz w:val="22"/>
          <w:szCs w:val="22"/>
        </w:rPr>
      </w:pPr>
      <w:r>
        <w:rPr>
          <w:color w:val="000000"/>
          <w:sz w:val="22"/>
          <w:szCs w:val="22"/>
        </w:rPr>
        <w:t>przeprowadzanie z udziałem przedstawicieli Zamawiającego prób technicznych dostarczanych przez siebie urządzeń i wykonanych instalacji oraz uzyskania zaświadczeń, właściwych pozwoleń, warunkujących użytkowanie przedmiotu umowy,</w:t>
      </w:r>
    </w:p>
    <w:p w14:paraId="33DC7CA4" w14:textId="77777777" w:rsidR="00BD772E" w:rsidRDefault="002024DC">
      <w:pPr>
        <w:pStyle w:val="Standard"/>
        <w:widowControl/>
        <w:numPr>
          <w:ilvl w:val="0"/>
          <w:numId w:val="36"/>
        </w:numPr>
        <w:jc w:val="both"/>
        <w:rPr>
          <w:color w:val="000000"/>
          <w:sz w:val="22"/>
          <w:szCs w:val="22"/>
        </w:rPr>
      </w:pPr>
      <w:r>
        <w:rPr>
          <w:color w:val="000000"/>
          <w:sz w:val="22"/>
          <w:szCs w:val="22"/>
        </w:rPr>
        <w:t>podejmowanie niezbędnych działań uniemożliwiających wstęp na budowę osobom nieupoważnionym,</w:t>
      </w:r>
    </w:p>
    <w:p w14:paraId="2CA66796" w14:textId="77777777" w:rsidR="00BD772E" w:rsidRDefault="002024DC">
      <w:pPr>
        <w:pStyle w:val="Standard"/>
        <w:widowControl/>
        <w:numPr>
          <w:ilvl w:val="0"/>
          <w:numId w:val="36"/>
        </w:numPr>
        <w:jc w:val="both"/>
        <w:rPr>
          <w:color w:val="000000"/>
          <w:sz w:val="22"/>
          <w:szCs w:val="22"/>
        </w:rPr>
      </w:pPr>
      <w:r>
        <w:rPr>
          <w:color w:val="000000"/>
          <w:sz w:val="22"/>
          <w:szCs w:val="22"/>
        </w:rPr>
        <w:t>zabezpieczenie wykonywanych robót przed ich zniszczeniem i przed wpływami warunków atmosferycznych,</w:t>
      </w:r>
    </w:p>
    <w:p w14:paraId="06E0AE54" w14:textId="77777777" w:rsidR="00BD772E" w:rsidRDefault="002024DC">
      <w:pPr>
        <w:pStyle w:val="Standard"/>
        <w:widowControl/>
        <w:numPr>
          <w:ilvl w:val="0"/>
          <w:numId w:val="36"/>
        </w:numPr>
        <w:jc w:val="both"/>
        <w:rPr>
          <w:color w:val="000000"/>
          <w:sz w:val="22"/>
          <w:szCs w:val="22"/>
        </w:rPr>
      </w:pPr>
      <w:r>
        <w:rPr>
          <w:color w:val="000000"/>
          <w:sz w:val="22"/>
          <w:szCs w:val="22"/>
        </w:rPr>
        <w:t xml:space="preserve">na </w:t>
      </w:r>
      <w:r w:rsidR="00D44EA7">
        <w:rPr>
          <w:color w:val="000000"/>
          <w:sz w:val="22"/>
          <w:szCs w:val="22"/>
        </w:rPr>
        <w:t>W</w:t>
      </w:r>
      <w:r>
        <w:rPr>
          <w:color w:val="000000"/>
          <w:sz w:val="22"/>
          <w:szCs w:val="22"/>
        </w:rPr>
        <w:t>ykonawcy ciąży ryzyko uszkodzenia, zniszczenia lub zawalenia się obiektu budowlanego oraz uszkodzenia, zniszczenia lub utraty wszelkich materiałów, urządzeń i wyposażenia znajdujących się na terenie budowy. Z chwilą przekazania terenu budowy Wykonawca ponosi ryzyko ewentualnych – wywołanych ingerencją osób trzecich – szkód i opóźnień robót,</w:t>
      </w:r>
    </w:p>
    <w:p w14:paraId="748C6EE8" w14:textId="77777777" w:rsidR="00BD772E" w:rsidRDefault="002024DC">
      <w:pPr>
        <w:pStyle w:val="Standard"/>
        <w:widowControl/>
        <w:numPr>
          <w:ilvl w:val="0"/>
          <w:numId w:val="36"/>
        </w:numPr>
        <w:jc w:val="both"/>
        <w:rPr>
          <w:color w:val="000000"/>
          <w:sz w:val="22"/>
          <w:szCs w:val="22"/>
        </w:rPr>
      </w:pPr>
      <w:r>
        <w:rPr>
          <w:color w:val="000000"/>
          <w:sz w:val="22"/>
          <w:szCs w:val="22"/>
        </w:rPr>
        <w:t xml:space="preserve">ponoszenie w pełni kosztów związanych z dojazdem, dojściem do terenu wykonywania </w:t>
      </w:r>
      <w:r w:rsidR="00D44EA7">
        <w:rPr>
          <w:color w:val="000000"/>
          <w:sz w:val="22"/>
          <w:szCs w:val="22"/>
        </w:rPr>
        <w:t>robót</w:t>
      </w:r>
      <w:r>
        <w:rPr>
          <w:color w:val="000000"/>
          <w:sz w:val="22"/>
          <w:szCs w:val="22"/>
        </w:rPr>
        <w:t>, koszty pracy w godzinach nadliczbowych oraz w dni wolne od pracy,</w:t>
      </w:r>
    </w:p>
    <w:p w14:paraId="4A87A26E" w14:textId="77777777" w:rsidR="00BD772E" w:rsidRDefault="002024DC">
      <w:pPr>
        <w:pStyle w:val="Standard"/>
        <w:widowControl/>
        <w:numPr>
          <w:ilvl w:val="0"/>
          <w:numId w:val="36"/>
        </w:numPr>
        <w:jc w:val="both"/>
        <w:rPr>
          <w:color w:val="000000"/>
          <w:sz w:val="22"/>
          <w:szCs w:val="22"/>
        </w:rPr>
      </w:pPr>
      <w:r>
        <w:rPr>
          <w:color w:val="000000"/>
          <w:sz w:val="22"/>
          <w:szCs w:val="22"/>
        </w:rPr>
        <w:t>prowadzenie dokumentacji budowy, w tym dziennika budowy, uzgodnienie projektowych rozwiązań z rzeczoznawcą ds. p.poż., sanepidu i bhp,</w:t>
      </w:r>
    </w:p>
    <w:p w14:paraId="506F4262" w14:textId="77777777" w:rsidR="00BD772E" w:rsidRDefault="002024DC">
      <w:pPr>
        <w:pStyle w:val="Standard"/>
        <w:widowControl/>
        <w:numPr>
          <w:ilvl w:val="0"/>
          <w:numId w:val="36"/>
        </w:numPr>
        <w:jc w:val="both"/>
        <w:rPr>
          <w:color w:val="000000"/>
          <w:sz w:val="22"/>
          <w:szCs w:val="22"/>
        </w:rPr>
      </w:pPr>
      <w:r>
        <w:rPr>
          <w:color w:val="000000"/>
          <w:sz w:val="22"/>
          <w:szCs w:val="22"/>
        </w:rPr>
        <w:t>w przypadku uzyskania przez Zamawiającego dofinansowania Wykonawca zobowiązany jest przygotować dokumenty sprawozdawcze i rozliczeniowe, zgodnie z wytycznymi instytucji dofinansowującej,</w:t>
      </w:r>
    </w:p>
    <w:p w14:paraId="57527D12" w14:textId="77777777" w:rsidR="00BD772E" w:rsidRDefault="002024DC">
      <w:pPr>
        <w:pStyle w:val="Standard"/>
        <w:widowControl/>
        <w:numPr>
          <w:ilvl w:val="0"/>
          <w:numId w:val="36"/>
        </w:numPr>
        <w:jc w:val="both"/>
        <w:rPr>
          <w:color w:val="000000"/>
          <w:sz w:val="22"/>
          <w:szCs w:val="22"/>
        </w:rPr>
      </w:pPr>
      <w:r>
        <w:rPr>
          <w:color w:val="000000"/>
          <w:sz w:val="22"/>
          <w:szCs w:val="22"/>
        </w:rPr>
        <w:t>przygotowanie Zamawiającemu dokumentów i danych niezbędnych do sporządzenia dokumentów księgowych OT (w tym: poda koszty poszczególnych elementów budowy),</w:t>
      </w:r>
    </w:p>
    <w:p w14:paraId="129502B8" w14:textId="77777777" w:rsidR="00BD772E" w:rsidRDefault="002024DC">
      <w:pPr>
        <w:pStyle w:val="Standard"/>
        <w:widowControl/>
        <w:numPr>
          <w:ilvl w:val="0"/>
          <w:numId w:val="36"/>
        </w:numPr>
        <w:jc w:val="both"/>
        <w:rPr>
          <w:color w:val="000000"/>
          <w:sz w:val="22"/>
          <w:szCs w:val="22"/>
        </w:rPr>
      </w:pPr>
      <w:r>
        <w:rPr>
          <w:color w:val="000000"/>
          <w:sz w:val="22"/>
          <w:szCs w:val="22"/>
        </w:rPr>
        <w:t>natychmiastowe zabezpieczenie ewentualnych awarii i zagrożeń,</w:t>
      </w:r>
    </w:p>
    <w:p w14:paraId="799604E3" w14:textId="77777777" w:rsidR="00BD772E" w:rsidRDefault="002024DC">
      <w:pPr>
        <w:pStyle w:val="Standard"/>
        <w:widowControl/>
        <w:numPr>
          <w:ilvl w:val="0"/>
          <w:numId w:val="36"/>
        </w:numPr>
        <w:jc w:val="both"/>
        <w:rPr>
          <w:color w:val="000000"/>
          <w:sz w:val="22"/>
          <w:szCs w:val="22"/>
        </w:rPr>
      </w:pPr>
      <w:r>
        <w:rPr>
          <w:color w:val="000000"/>
          <w:sz w:val="22"/>
          <w:szCs w:val="22"/>
        </w:rPr>
        <w:t>zgłaszanie przedstawicielowi Zamawiającego (inspektorowi nadzoru inwestorskiego) do sprawdzenia i odbioru robót zanikających i ulegających zakryciu. Niezgłoszenie tych robót daje Zamawiającemu podstawę do żądania odkrycia robót i przywrócenia stanu poprzedniego na koszt i ryzyko Wykonawcy,</w:t>
      </w:r>
    </w:p>
    <w:p w14:paraId="0B467393" w14:textId="77777777" w:rsidR="00BD772E" w:rsidRDefault="002024DC">
      <w:pPr>
        <w:pStyle w:val="Standard"/>
        <w:widowControl/>
        <w:numPr>
          <w:ilvl w:val="0"/>
          <w:numId w:val="36"/>
        </w:numPr>
        <w:jc w:val="both"/>
        <w:rPr>
          <w:color w:val="000000"/>
          <w:sz w:val="22"/>
          <w:szCs w:val="22"/>
        </w:rPr>
      </w:pPr>
      <w:r>
        <w:rPr>
          <w:color w:val="000000"/>
          <w:sz w:val="22"/>
          <w:szCs w:val="22"/>
        </w:rPr>
        <w:t>koordynacja robót poszczególnych branż i ewentualnych podwykonawców,</w:t>
      </w:r>
    </w:p>
    <w:p w14:paraId="28CC92AA" w14:textId="77777777" w:rsidR="00BD772E" w:rsidRDefault="002024DC">
      <w:pPr>
        <w:pStyle w:val="Standard"/>
        <w:widowControl/>
        <w:numPr>
          <w:ilvl w:val="0"/>
          <w:numId w:val="36"/>
        </w:numPr>
        <w:jc w:val="both"/>
        <w:rPr>
          <w:color w:val="000000"/>
          <w:sz w:val="22"/>
          <w:szCs w:val="22"/>
        </w:rPr>
      </w:pPr>
      <w:r>
        <w:rPr>
          <w:color w:val="000000"/>
          <w:sz w:val="22"/>
          <w:szCs w:val="22"/>
        </w:rPr>
        <w:t>realizacja zaleceń wpisanych do dziennika budowy,</w:t>
      </w:r>
    </w:p>
    <w:p w14:paraId="4B234971" w14:textId="77777777" w:rsidR="00BD772E" w:rsidRDefault="002024DC">
      <w:pPr>
        <w:pStyle w:val="Standard"/>
        <w:widowControl/>
        <w:numPr>
          <w:ilvl w:val="0"/>
          <w:numId w:val="36"/>
        </w:numPr>
        <w:jc w:val="both"/>
        <w:rPr>
          <w:color w:val="000000"/>
          <w:sz w:val="22"/>
          <w:szCs w:val="22"/>
        </w:rPr>
      </w:pPr>
      <w:r>
        <w:rPr>
          <w:color w:val="000000"/>
          <w:sz w:val="22"/>
          <w:szCs w:val="22"/>
        </w:rPr>
        <w:t>dokonanie wymaganych przepisami oraz nakazanych przez przedstawiciela Zamawiającego prób, sprawdzeń, badań, regulacji, pomiarów, rozruchów itp. przeprowadzenie odbiorów branżowych,</w:t>
      </w:r>
    </w:p>
    <w:p w14:paraId="23C54B0B" w14:textId="77777777" w:rsidR="00BD772E" w:rsidRDefault="002024DC">
      <w:pPr>
        <w:pStyle w:val="Standard"/>
        <w:widowControl/>
        <w:numPr>
          <w:ilvl w:val="0"/>
          <w:numId w:val="36"/>
        </w:numPr>
        <w:jc w:val="both"/>
        <w:rPr>
          <w:color w:val="000000"/>
          <w:sz w:val="22"/>
          <w:szCs w:val="22"/>
        </w:rPr>
      </w:pPr>
      <w:r>
        <w:rPr>
          <w:color w:val="000000"/>
          <w:sz w:val="22"/>
          <w:szCs w:val="22"/>
        </w:rPr>
        <w:t>natychmiastowego usuwania wad i usterek w trakcie realizacji robót oraz w okresie gwarancji i rękojmi,</w:t>
      </w:r>
    </w:p>
    <w:p w14:paraId="62DCBA6A" w14:textId="77777777" w:rsidR="00BD772E" w:rsidRDefault="002024DC">
      <w:pPr>
        <w:pStyle w:val="Standard"/>
        <w:widowControl/>
        <w:numPr>
          <w:ilvl w:val="0"/>
          <w:numId w:val="36"/>
        </w:numPr>
        <w:jc w:val="both"/>
        <w:rPr>
          <w:color w:val="000000"/>
          <w:sz w:val="22"/>
          <w:szCs w:val="22"/>
        </w:rPr>
      </w:pPr>
      <w:r>
        <w:rPr>
          <w:color w:val="000000"/>
          <w:sz w:val="22"/>
          <w:szCs w:val="22"/>
        </w:rPr>
        <w:t>ubezpieczenie budowy od odpowiedzialności cywilnej</w:t>
      </w:r>
      <w:r w:rsidR="00D44EA7">
        <w:rPr>
          <w:color w:val="000000"/>
          <w:sz w:val="22"/>
          <w:szCs w:val="22"/>
        </w:rPr>
        <w:t xml:space="preserve">, z sumą ubezpieczenia </w:t>
      </w:r>
      <w:r w:rsidR="00A572A6">
        <w:rPr>
          <w:color w:val="000000"/>
          <w:sz w:val="22"/>
          <w:szCs w:val="22"/>
        </w:rPr>
        <w:t xml:space="preserve">w wysokości co najmniej w wysokości wynagrodzenia o którym mowa w </w:t>
      </w:r>
      <w:r w:rsidR="00A572A6">
        <w:rPr>
          <w:rFonts w:cs="Times New Roman"/>
          <w:color w:val="000000"/>
          <w:sz w:val="22"/>
          <w:szCs w:val="22"/>
        </w:rPr>
        <w:t xml:space="preserve">§ </w:t>
      </w:r>
      <w:r w:rsidR="00A572A6">
        <w:rPr>
          <w:color w:val="000000"/>
          <w:sz w:val="22"/>
          <w:szCs w:val="22"/>
        </w:rPr>
        <w:t>6 ust. 1,</w:t>
      </w:r>
    </w:p>
    <w:p w14:paraId="48E8510B" w14:textId="77777777" w:rsidR="00BD772E" w:rsidRDefault="002024DC">
      <w:pPr>
        <w:pStyle w:val="Standard"/>
        <w:widowControl/>
        <w:numPr>
          <w:ilvl w:val="0"/>
          <w:numId w:val="36"/>
        </w:numPr>
        <w:jc w:val="both"/>
        <w:rPr>
          <w:color w:val="000000"/>
          <w:sz w:val="22"/>
          <w:szCs w:val="22"/>
        </w:rPr>
      </w:pPr>
      <w:r>
        <w:rPr>
          <w:color w:val="000000"/>
          <w:sz w:val="22"/>
          <w:szCs w:val="22"/>
        </w:rPr>
        <w:t>wykonanie wszelkich zaleceń wynikających z zapisów kontroli bieżących i oględzin obiektu,</w:t>
      </w:r>
    </w:p>
    <w:p w14:paraId="1379F95A" w14:textId="77777777" w:rsidR="00BD772E" w:rsidRDefault="002024DC">
      <w:pPr>
        <w:pStyle w:val="Standard"/>
        <w:widowControl/>
        <w:numPr>
          <w:ilvl w:val="0"/>
          <w:numId w:val="36"/>
        </w:numPr>
        <w:jc w:val="both"/>
        <w:rPr>
          <w:color w:val="000000"/>
          <w:sz w:val="22"/>
          <w:szCs w:val="22"/>
        </w:rPr>
      </w:pPr>
      <w:r>
        <w:rPr>
          <w:color w:val="000000"/>
          <w:sz w:val="22"/>
          <w:szCs w:val="22"/>
        </w:rPr>
        <w:t>regulacja urządzeń zamontowanych na terenie planowanej budowy np. regulacja wszelkich skrzynek, zaworów, zasuw, studzienek kanalizacyjnych, studzienek telefonicznych itp.,</w:t>
      </w:r>
    </w:p>
    <w:p w14:paraId="495FA9D1" w14:textId="77777777" w:rsidR="00BD772E" w:rsidRDefault="002024DC">
      <w:pPr>
        <w:pStyle w:val="Standard"/>
        <w:widowControl/>
        <w:numPr>
          <w:ilvl w:val="0"/>
          <w:numId w:val="36"/>
        </w:numPr>
        <w:jc w:val="both"/>
        <w:rPr>
          <w:color w:val="000000"/>
          <w:sz w:val="22"/>
          <w:szCs w:val="22"/>
        </w:rPr>
      </w:pPr>
      <w:r>
        <w:rPr>
          <w:color w:val="000000"/>
          <w:sz w:val="22"/>
          <w:szCs w:val="22"/>
        </w:rPr>
        <w:t>ochrona znajdujących się na terenie inwestycji punktów pomiarowych. Uszkodzone bądź zniszczone znaki geodezyjne Wykonawca odtworzy i utrwali na własny koszt.,</w:t>
      </w:r>
    </w:p>
    <w:p w14:paraId="760292A3" w14:textId="77777777" w:rsidR="00BD772E" w:rsidRDefault="002024DC">
      <w:pPr>
        <w:pStyle w:val="Standard"/>
        <w:widowControl/>
        <w:numPr>
          <w:ilvl w:val="0"/>
          <w:numId w:val="36"/>
        </w:numPr>
        <w:jc w:val="both"/>
        <w:rPr>
          <w:color w:val="000000"/>
          <w:sz w:val="22"/>
          <w:szCs w:val="22"/>
        </w:rPr>
      </w:pPr>
      <w:r>
        <w:rPr>
          <w:color w:val="000000"/>
          <w:sz w:val="22"/>
          <w:szCs w:val="22"/>
        </w:rPr>
        <w:t>podanie, po ostatnim bezusterkowym przeglądzie gwarancyjnym, aktualnego numeru rachunku bankowego, na który Zamawiający zwróci część zabezpieczenia pozostawioną na zabezpieczenie roszczeń z tytułu rękojmi za wady, w przypadku wniesienia przez Wykonawcę zabezpieczenia należytego wykonania umowy w formie gotówki,</w:t>
      </w:r>
    </w:p>
    <w:p w14:paraId="5BC05DA4" w14:textId="77777777" w:rsidR="00BD772E" w:rsidRDefault="002024DC">
      <w:pPr>
        <w:pStyle w:val="Textbody"/>
        <w:numPr>
          <w:ilvl w:val="0"/>
          <w:numId w:val="36"/>
        </w:numPr>
        <w:spacing w:after="0" w:line="360" w:lineRule="auto"/>
        <w:jc w:val="both"/>
        <w:rPr>
          <w:rFonts w:eastAsia="Arial Unicode MS" w:cs="Times New Roman"/>
          <w:color w:val="000000"/>
          <w:sz w:val="22"/>
          <w:szCs w:val="22"/>
        </w:rPr>
      </w:pPr>
      <w:r>
        <w:rPr>
          <w:rFonts w:eastAsia="Arial Unicode MS" w:cs="Times New Roman"/>
          <w:color w:val="000000"/>
          <w:sz w:val="22"/>
          <w:szCs w:val="22"/>
        </w:rPr>
        <w:t>inne wynikające z zapisów umowy.</w:t>
      </w:r>
    </w:p>
    <w:p w14:paraId="7DD5421A" w14:textId="77777777" w:rsidR="00BD772E" w:rsidRDefault="002024DC">
      <w:pPr>
        <w:pStyle w:val="Standard"/>
        <w:numPr>
          <w:ilvl w:val="0"/>
          <w:numId w:val="37"/>
        </w:numPr>
        <w:spacing w:before="60"/>
        <w:jc w:val="both"/>
        <w:rPr>
          <w:rFonts w:eastAsia="Arial Unicode MS" w:cs="Calibri"/>
          <w:color w:val="000000"/>
          <w:sz w:val="22"/>
          <w:szCs w:val="22"/>
        </w:rPr>
      </w:pPr>
      <w:r>
        <w:rPr>
          <w:rFonts w:eastAsia="Arial Unicode MS" w:cs="Calibri"/>
          <w:color w:val="000000"/>
          <w:sz w:val="22"/>
          <w:szCs w:val="22"/>
        </w:rPr>
        <w:t>Wykonawca ponosi pełną odpowiedzialność za:</w:t>
      </w:r>
    </w:p>
    <w:p w14:paraId="7955E45D" w14:textId="77777777" w:rsidR="00BD772E" w:rsidRDefault="002024DC">
      <w:pPr>
        <w:pStyle w:val="Standard"/>
        <w:numPr>
          <w:ilvl w:val="0"/>
          <w:numId w:val="38"/>
        </w:numPr>
        <w:jc w:val="both"/>
        <w:rPr>
          <w:rFonts w:cs="Calibri"/>
          <w:sz w:val="22"/>
          <w:szCs w:val="22"/>
        </w:rPr>
      </w:pPr>
      <w:r>
        <w:rPr>
          <w:rFonts w:cs="Calibri"/>
          <w:sz w:val="22"/>
          <w:szCs w:val="22"/>
        </w:rPr>
        <w:t>przestrzeganie przepisów bhp, ochronę p.poż i dozór mienia na terenie robót, jak i za wszelkie szkody powstałe w trakcie trwania robót na terenie przyjętym od Zamawiającego lub mające związek z prowadzonymi robotami,</w:t>
      </w:r>
    </w:p>
    <w:p w14:paraId="6F26CCFA" w14:textId="77777777" w:rsidR="00BD772E" w:rsidRDefault="002024DC">
      <w:pPr>
        <w:pStyle w:val="Standard"/>
        <w:numPr>
          <w:ilvl w:val="0"/>
          <w:numId w:val="38"/>
        </w:numPr>
        <w:jc w:val="both"/>
        <w:rPr>
          <w:rFonts w:cs="Calibri"/>
          <w:sz w:val="22"/>
          <w:szCs w:val="22"/>
        </w:rPr>
      </w:pPr>
      <w:r>
        <w:rPr>
          <w:rFonts w:cs="Calibri"/>
          <w:sz w:val="22"/>
          <w:szCs w:val="22"/>
        </w:rPr>
        <w:t>bezpieczeństwo wszelkich działań prowadzonych na terenie robót i poza nim,</w:t>
      </w:r>
      <w:r>
        <w:rPr>
          <w:rFonts w:cs="Calibri"/>
          <w:sz w:val="22"/>
          <w:szCs w:val="22"/>
        </w:rPr>
        <w:br/>
        <w:t>a związanych z wykonaniem przedmiotu umowy,</w:t>
      </w:r>
    </w:p>
    <w:p w14:paraId="3E928323" w14:textId="77777777" w:rsidR="00BD772E" w:rsidRDefault="002024DC">
      <w:pPr>
        <w:pStyle w:val="Standard"/>
        <w:numPr>
          <w:ilvl w:val="0"/>
          <w:numId w:val="38"/>
        </w:numPr>
        <w:jc w:val="both"/>
        <w:rPr>
          <w:rFonts w:cs="Calibri"/>
          <w:sz w:val="22"/>
          <w:szCs w:val="22"/>
        </w:rPr>
      </w:pPr>
      <w:r>
        <w:rPr>
          <w:rFonts w:cs="Calibri"/>
          <w:sz w:val="22"/>
          <w:szCs w:val="22"/>
        </w:rPr>
        <w:t>szkody oraz następstwa nieszczęśliwych wypadków pracowników i osób trzecich, powstałe w związku  z prowadzonymi robotami,</w:t>
      </w:r>
    </w:p>
    <w:p w14:paraId="15BDBA59" w14:textId="77777777" w:rsidR="00BD772E" w:rsidRDefault="002024DC">
      <w:pPr>
        <w:pStyle w:val="Standard"/>
        <w:numPr>
          <w:ilvl w:val="0"/>
          <w:numId w:val="38"/>
        </w:numPr>
        <w:jc w:val="both"/>
        <w:rPr>
          <w:rFonts w:cs="Calibri"/>
          <w:sz w:val="22"/>
          <w:szCs w:val="22"/>
        </w:rPr>
      </w:pPr>
      <w:r>
        <w:rPr>
          <w:rFonts w:cs="Calibri"/>
          <w:sz w:val="22"/>
          <w:szCs w:val="22"/>
        </w:rPr>
        <w:t>wszelkie szkody będące następstwem niewykonania lub nienależytego wykonania przedmiotu umowy, które to szkody Wykonawca zobowiązuje się pokryć w pełnej wysokości,</w:t>
      </w:r>
    </w:p>
    <w:p w14:paraId="2AA299A3" w14:textId="77777777" w:rsidR="00BD772E" w:rsidRDefault="002024DC">
      <w:pPr>
        <w:pStyle w:val="Standard"/>
        <w:numPr>
          <w:ilvl w:val="0"/>
          <w:numId w:val="38"/>
        </w:numPr>
        <w:jc w:val="both"/>
        <w:rPr>
          <w:rFonts w:eastAsia="Arial Unicode MS" w:cs="Calibri"/>
          <w:color w:val="000000"/>
          <w:sz w:val="22"/>
          <w:szCs w:val="22"/>
        </w:rPr>
      </w:pPr>
      <w:r>
        <w:rPr>
          <w:rFonts w:eastAsia="Arial Unicode MS" w:cs="Calibri"/>
          <w:color w:val="000000"/>
          <w:sz w:val="22"/>
          <w:szCs w:val="22"/>
        </w:rPr>
        <w:t>uszkodzenia lub zniszczenia z winy Wykonawcy obiektów, dróg i terenu, a także urządzeń i aparatury znajdujących się na terenie robót.</w:t>
      </w:r>
    </w:p>
    <w:p w14:paraId="3AECC99F" w14:textId="77777777" w:rsidR="00BD772E" w:rsidRDefault="00BD772E">
      <w:pPr>
        <w:pStyle w:val="Standard"/>
        <w:jc w:val="center"/>
        <w:rPr>
          <w:b/>
          <w:bCs/>
          <w:color w:val="000000"/>
          <w:sz w:val="22"/>
          <w:szCs w:val="22"/>
        </w:rPr>
      </w:pPr>
    </w:p>
    <w:p w14:paraId="5E95D485" w14:textId="77777777" w:rsidR="000514FD" w:rsidRDefault="000514FD">
      <w:pPr>
        <w:pStyle w:val="Standard"/>
        <w:jc w:val="center"/>
        <w:rPr>
          <w:b/>
          <w:bCs/>
          <w:color w:val="000000"/>
          <w:sz w:val="22"/>
          <w:szCs w:val="22"/>
        </w:rPr>
      </w:pPr>
    </w:p>
    <w:p w14:paraId="28FFB693" w14:textId="5054C1A6" w:rsidR="00BD772E" w:rsidRDefault="002024DC">
      <w:pPr>
        <w:pStyle w:val="Standard"/>
        <w:jc w:val="center"/>
        <w:rPr>
          <w:b/>
          <w:bCs/>
          <w:color w:val="000000"/>
          <w:sz w:val="22"/>
          <w:szCs w:val="22"/>
        </w:rPr>
      </w:pPr>
      <w:r>
        <w:rPr>
          <w:b/>
          <w:bCs/>
          <w:color w:val="000000"/>
          <w:sz w:val="22"/>
          <w:szCs w:val="22"/>
        </w:rPr>
        <w:lastRenderedPageBreak/>
        <w:t>§ 3</w:t>
      </w:r>
    </w:p>
    <w:p w14:paraId="750BE8C3" w14:textId="77777777" w:rsidR="00BD772E" w:rsidRDefault="002024DC">
      <w:pPr>
        <w:pStyle w:val="Standard"/>
        <w:jc w:val="center"/>
        <w:rPr>
          <w:b/>
          <w:bCs/>
          <w:color w:val="000000"/>
          <w:sz w:val="22"/>
          <w:szCs w:val="22"/>
        </w:rPr>
      </w:pPr>
      <w:r>
        <w:rPr>
          <w:b/>
          <w:bCs/>
          <w:color w:val="000000"/>
          <w:sz w:val="22"/>
          <w:szCs w:val="22"/>
        </w:rPr>
        <w:t>Postanowienia dodatkowe</w:t>
      </w:r>
    </w:p>
    <w:p w14:paraId="64ED65FE" w14:textId="77777777" w:rsidR="00BD772E" w:rsidRDefault="002024DC">
      <w:pPr>
        <w:pStyle w:val="Standard"/>
        <w:numPr>
          <w:ilvl w:val="0"/>
          <w:numId w:val="39"/>
        </w:numPr>
        <w:jc w:val="both"/>
        <w:rPr>
          <w:color w:val="000000"/>
          <w:sz w:val="22"/>
          <w:szCs w:val="22"/>
        </w:rPr>
      </w:pPr>
      <w:r>
        <w:rPr>
          <w:color w:val="000000"/>
          <w:sz w:val="22"/>
          <w:szCs w:val="22"/>
        </w:rPr>
        <w:t xml:space="preserve">Wykonawca ustanawia kierownictwo nad prowadzonymi robotami, będącymi przedmiotem niniejszej umowy na pełen czas trwania robót, osobom posiadającym odpowiednie kwalifikacje </w:t>
      </w:r>
      <w:r>
        <w:rPr>
          <w:color w:val="000000"/>
          <w:sz w:val="22"/>
          <w:szCs w:val="22"/>
        </w:rPr>
        <w:br/>
        <w:t>i uprawnienia zawodowe do prowadzenia tego rodzaju prac:</w:t>
      </w:r>
    </w:p>
    <w:p w14:paraId="69836AB8" w14:textId="5A47B06D" w:rsidR="00BD772E" w:rsidRDefault="002024DC">
      <w:pPr>
        <w:pStyle w:val="Standard"/>
        <w:jc w:val="both"/>
      </w:pPr>
      <w:r>
        <w:rPr>
          <w:b/>
          <w:bCs/>
          <w:color w:val="000000"/>
          <w:sz w:val="22"/>
          <w:szCs w:val="22"/>
        </w:rPr>
        <w:tab/>
      </w:r>
      <w:r>
        <w:rPr>
          <w:color w:val="000000"/>
          <w:sz w:val="22"/>
          <w:szCs w:val="22"/>
        </w:rPr>
        <w:t xml:space="preserve">Kierownik budowy – ….................., nr </w:t>
      </w:r>
      <w:proofErr w:type="spellStart"/>
      <w:r>
        <w:rPr>
          <w:color w:val="000000"/>
          <w:sz w:val="22"/>
          <w:szCs w:val="22"/>
        </w:rPr>
        <w:t>upr</w:t>
      </w:r>
      <w:proofErr w:type="spellEnd"/>
      <w:r>
        <w:rPr>
          <w:color w:val="000000"/>
          <w:sz w:val="22"/>
          <w:szCs w:val="22"/>
        </w:rPr>
        <w:t>. ….............</w:t>
      </w:r>
      <w:r>
        <w:rPr>
          <w:color w:val="000000"/>
          <w:sz w:val="22"/>
          <w:szCs w:val="22"/>
        </w:rPr>
        <w:tab/>
      </w:r>
    </w:p>
    <w:p w14:paraId="71A21366" w14:textId="77777777" w:rsidR="00BD772E" w:rsidRDefault="002024DC">
      <w:pPr>
        <w:pStyle w:val="Standard"/>
        <w:numPr>
          <w:ilvl w:val="0"/>
          <w:numId w:val="40"/>
        </w:numPr>
        <w:jc w:val="both"/>
        <w:rPr>
          <w:color w:val="000000"/>
          <w:sz w:val="22"/>
          <w:szCs w:val="22"/>
        </w:rPr>
      </w:pPr>
      <w:r>
        <w:rPr>
          <w:color w:val="000000"/>
          <w:sz w:val="22"/>
          <w:szCs w:val="22"/>
        </w:rPr>
        <w:t>Osoby, o których mowa w ust. 1 działają w imieniu i na rachunek Wykonawcy. Zmiana w/w osób wymaga pisemnej zgody Zamawiającego oraz dokonania odpowiedniego wpisu do dziennika budowy.</w:t>
      </w:r>
    </w:p>
    <w:p w14:paraId="71CF18E0" w14:textId="77777777" w:rsidR="00BD772E" w:rsidRDefault="002024DC">
      <w:pPr>
        <w:pStyle w:val="Standard"/>
        <w:numPr>
          <w:ilvl w:val="0"/>
          <w:numId w:val="40"/>
        </w:numPr>
        <w:jc w:val="both"/>
        <w:rPr>
          <w:color w:val="000000"/>
          <w:sz w:val="22"/>
          <w:szCs w:val="22"/>
        </w:rPr>
      </w:pPr>
      <w:r>
        <w:rPr>
          <w:color w:val="000000"/>
          <w:sz w:val="22"/>
          <w:szCs w:val="22"/>
        </w:rPr>
        <w:t xml:space="preserve">Przedstawicielem Wykonawcy (koordynatorem kontraktu) odpowiedzialnym za współpracę </w:t>
      </w:r>
      <w:r>
        <w:rPr>
          <w:color w:val="000000"/>
          <w:sz w:val="22"/>
          <w:szCs w:val="22"/>
        </w:rPr>
        <w:br/>
        <w:t>z Zamawiającym i realizację przedmiotowego zakresu robót objętych niniejszą umową jest: ….................., tel. …...............</w:t>
      </w:r>
    </w:p>
    <w:p w14:paraId="30FA4E13" w14:textId="77777777" w:rsidR="00BD772E" w:rsidRDefault="002024DC">
      <w:pPr>
        <w:pStyle w:val="Standard"/>
        <w:numPr>
          <w:ilvl w:val="0"/>
          <w:numId w:val="40"/>
        </w:numPr>
        <w:jc w:val="both"/>
      </w:pPr>
      <w:r>
        <w:rPr>
          <w:color w:val="000000"/>
          <w:sz w:val="22"/>
          <w:szCs w:val="22"/>
        </w:rPr>
        <w:t>Przedstawicielem Zamawiającego odpowiedzialnym za współpracę z Wykonawcą jest: Naczelnik Wydziału Inwestycji,</w:t>
      </w:r>
      <w:r>
        <w:rPr>
          <w:b/>
          <w:bCs/>
          <w:color w:val="000000"/>
          <w:sz w:val="22"/>
          <w:szCs w:val="22"/>
        </w:rPr>
        <w:t xml:space="preserve"> </w:t>
      </w:r>
      <w:r>
        <w:rPr>
          <w:color w:val="000000"/>
          <w:sz w:val="22"/>
          <w:szCs w:val="22"/>
        </w:rPr>
        <w:t>tel. 22 763 30 42.</w:t>
      </w:r>
    </w:p>
    <w:p w14:paraId="0D91FCC2" w14:textId="77777777" w:rsidR="00BD772E" w:rsidRDefault="002024DC">
      <w:pPr>
        <w:pStyle w:val="Standard"/>
        <w:numPr>
          <w:ilvl w:val="0"/>
          <w:numId w:val="40"/>
        </w:numPr>
        <w:jc w:val="both"/>
        <w:rPr>
          <w:rFonts w:cs="Calibri"/>
          <w:color w:val="000000"/>
          <w:sz w:val="22"/>
          <w:szCs w:val="22"/>
        </w:rPr>
      </w:pPr>
      <w:r>
        <w:rPr>
          <w:rFonts w:cs="Calibri"/>
          <w:color w:val="000000"/>
          <w:sz w:val="22"/>
          <w:szCs w:val="22"/>
        </w:rPr>
        <w:t>W przypadku zmiany osób, o których mowa w § 3 ust. 1 - 4 lub danych do kontaktu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349A4763" w14:textId="77777777" w:rsidR="00BD772E" w:rsidRDefault="002024DC">
      <w:pPr>
        <w:pStyle w:val="Standard"/>
        <w:numPr>
          <w:ilvl w:val="0"/>
          <w:numId w:val="40"/>
        </w:numPr>
        <w:jc w:val="both"/>
      </w:pPr>
      <w:r>
        <w:rPr>
          <w:rFonts w:cs="Calibri"/>
          <w:color w:val="000000"/>
          <w:sz w:val="22"/>
          <w:szCs w:val="22"/>
        </w:rPr>
        <w:t>Zmiana przedstawiciela Wykonawcy, o których mowa w §3 ust. 1 umowy w trakcie jej realizacji może nastąpić wyłącznie poprzez pisemne powiadomienie Zamawiającego przed dokonaniem tejże zmiany, pod warunkiem spełnienia warunków w stopniu nie mniejszym niż do osób zaproponowanych w treści oferty</w:t>
      </w:r>
      <w:r>
        <w:rPr>
          <w:rFonts w:cs="Calibri"/>
          <w:i/>
          <w:iCs/>
          <w:color w:val="000000"/>
          <w:sz w:val="22"/>
          <w:szCs w:val="22"/>
        </w:rPr>
        <w:t>.</w:t>
      </w:r>
    </w:p>
    <w:p w14:paraId="1DB1818D" w14:textId="77777777" w:rsidR="00BD772E" w:rsidRDefault="002024DC">
      <w:pPr>
        <w:pStyle w:val="Standard"/>
        <w:numPr>
          <w:ilvl w:val="0"/>
          <w:numId w:val="40"/>
        </w:numPr>
        <w:jc w:val="both"/>
        <w:rPr>
          <w:color w:val="000000"/>
          <w:sz w:val="22"/>
          <w:szCs w:val="22"/>
        </w:rPr>
      </w:pPr>
      <w:r>
        <w:rPr>
          <w:color w:val="000000"/>
          <w:sz w:val="22"/>
          <w:szCs w:val="22"/>
        </w:rPr>
        <w:t>Wykonawca oświadcza, że zapoznał się, w pełni akceptuje i nie zgłasza zastrzeżeń do: terenu robót oraz dokumentów, dokumentacji projektowej, specyfikacji technicznej wykonania i odbioru robót.</w:t>
      </w:r>
    </w:p>
    <w:p w14:paraId="3DC3B6DE" w14:textId="77777777" w:rsidR="00BD772E" w:rsidRDefault="002024DC">
      <w:pPr>
        <w:pStyle w:val="Standard"/>
        <w:numPr>
          <w:ilvl w:val="0"/>
          <w:numId w:val="40"/>
        </w:numPr>
        <w:jc w:val="both"/>
        <w:rPr>
          <w:color w:val="000000"/>
          <w:sz w:val="22"/>
          <w:szCs w:val="22"/>
        </w:rPr>
      </w:pPr>
      <w:r>
        <w:rPr>
          <w:color w:val="000000"/>
          <w:sz w:val="22"/>
          <w:szCs w:val="22"/>
        </w:rPr>
        <w:t>W przypadku zaistnienia rozbieżności pomiędzy treścią dokumentacji projektowej a treścią Specyfikacji technicznej wykonania i odbioru robót, ustala się, że nadrzędne są zapisy dokumentacji projektowej.</w:t>
      </w:r>
    </w:p>
    <w:p w14:paraId="184B48C7" w14:textId="77777777" w:rsidR="00BD772E" w:rsidRDefault="00BD772E">
      <w:pPr>
        <w:pStyle w:val="Standard"/>
        <w:jc w:val="center"/>
        <w:rPr>
          <w:color w:val="000000"/>
          <w:sz w:val="22"/>
          <w:szCs w:val="22"/>
        </w:rPr>
      </w:pPr>
    </w:p>
    <w:p w14:paraId="1B33C3E0" w14:textId="77777777" w:rsidR="00BD772E" w:rsidRDefault="002024DC">
      <w:pPr>
        <w:pStyle w:val="Standard"/>
        <w:jc w:val="center"/>
        <w:rPr>
          <w:b/>
          <w:bCs/>
          <w:color w:val="000000"/>
          <w:sz w:val="22"/>
          <w:szCs w:val="22"/>
        </w:rPr>
      </w:pPr>
      <w:r>
        <w:rPr>
          <w:b/>
          <w:bCs/>
          <w:color w:val="000000"/>
          <w:sz w:val="22"/>
          <w:szCs w:val="22"/>
        </w:rPr>
        <w:t>§ 4</w:t>
      </w:r>
    </w:p>
    <w:p w14:paraId="13A52102" w14:textId="77777777" w:rsidR="00420758" w:rsidRPr="00420758" w:rsidRDefault="00420758" w:rsidP="00420758">
      <w:pPr>
        <w:jc w:val="center"/>
        <w:rPr>
          <w:rFonts w:eastAsia="Lucida Sans Unicode" w:cs="Times New Roman"/>
          <w:b/>
          <w:bCs/>
          <w:color w:val="000000"/>
          <w:sz w:val="22"/>
          <w:szCs w:val="22"/>
        </w:rPr>
      </w:pPr>
      <w:r w:rsidRPr="00420758">
        <w:rPr>
          <w:rFonts w:eastAsia="Lucida Sans Unicode" w:cs="Times New Roman"/>
          <w:b/>
          <w:bCs/>
          <w:color w:val="000000"/>
          <w:sz w:val="22"/>
          <w:szCs w:val="22"/>
        </w:rPr>
        <w:t>Zabezpieczenie należytego wykonania umowy</w:t>
      </w:r>
    </w:p>
    <w:p w14:paraId="55525D36" w14:textId="210BB325" w:rsidR="00420758" w:rsidRPr="00420758" w:rsidRDefault="00420758" w:rsidP="00420758">
      <w:pPr>
        <w:widowControl/>
        <w:numPr>
          <w:ilvl w:val="0"/>
          <w:numId w:val="119"/>
        </w:numPr>
        <w:jc w:val="both"/>
        <w:rPr>
          <w:rFonts w:eastAsia="Lucida Sans Unicode" w:cs="Tahoma"/>
          <w:sz w:val="22"/>
          <w:szCs w:val="22"/>
        </w:rPr>
      </w:pPr>
      <w:r w:rsidRPr="00420758">
        <w:rPr>
          <w:rFonts w:eastAsia="Lucida Sans Unicode" w:cs="Times New Roman"/>
          <w:sz w:val="22"/>
          <w:szCs w:val="22"/>
        </w:rPr>
        <w:t xml:space="preserve">Wykonawca wnosi zabezpieczenie należytego wykonania umowy oraz roszczeń z tytułu rękojmi i gwarancji w wysokości 5% wynagrodzenia brutto, o którym mowa w § 6 ust. 1, tj. w kwocie </w:t>
      </w:r>
      <w:r w:rsidR="009D0709">
        <w:rPr>
          <w:rFonts w:eastAsia="Lucida Sans Unicode" w:cs="Times New Roman"/>
          <w:sz w:val="22"/>
          <w:szCs w:val="22"/>
        </w:rPr>
        <w:t>…….</w:t>
      </w:r>
      <w:r w:rsidRPr="00420758">
        <w:rPr>
          <w:rFonts w:eastAsia="Lucida Sans Unicode" w:cs="Times New Roman"/>
          <w:sz w:val="22"/>
          <w:szCs w:val="22"/>
        </w:rPr>
        <w:t xml:space="preserve"> zł (słownie złotych: </w:t>
      </w:r>
      <w:r w:rsidR="009D0709">
        <w:rPr>
          <w:rFonts w:eastAsia="Lucida Sans Unicode" w:cs="Times New Roman"/>
          <w:sz w:val="22"/>
          <w:szCs w:val="22"/>
        </w:rPr>
        <w:t>……</w:t>
      </w:r>
      <w:r w:rsidRPr="00420758">
        <w:rPr>
          <w:rFonts w:eastAsia="Lucida Sans Unicode" w:cs="Times New Roman"/>
          <w:sz w:val="22"/>
          <w:szCs w:val="22"/>
        </w:rPr>
        <w:t>), w formie:</w:t>
      </w:r>
    </w:p>
    <w:p w14:paraId="53CECC97" w14:textId="77777777" w:rsidR="00420758" w:rsidRPr="00420758" w:rsidRDefault="00420758" w:rsidP="00420758">
      <w:pPr>
        <w:widowControl/>
        <w:numPr>
          <w:ilvl w:val="0"/>
          <w:numId w:val="120"/>
        </w:numPr>
        <w:ind w:left="993"/>
        <w:jc w:val="both"/>
        <w:rPr>
          <w:rFonts w:eastAsia="Lucida Sans Unicode" w:cs="Times New Roman"/>
          <w:sz w:val="22"/>
          <w:szCs w:val="22"/>
        </w:rPr>
      </w:pPr>
      <w:r w:rsidRPr="00420758">
        <w:rPr>
          <w:rFonts w:eastAsia="Lucida Sans Unicode" w:cs="Times New Roman"/>
          <w:sz w:val="22"/>
          <w:szCs w:val="22"/>
        </w:rPr>
        <w:t>pieniężnej;</w:t>
      </w:r>
    </w:p>
    <w:p w14:paraId="3F8B8CE1" w14:textId="77777777" w:rsidR="00420758" w:rsidRPr="00420758" w:rsidRDefault="00420758" w:rsidP="00420758">
      <w:pPr>
        <w:widowControl/>
        <w:numPr>
          <w:ilvl w:val="0"/>
          <w:numId w:val="120"/>
        </w:numPr>
        <w:ind w:left="993"/>
        <w:jc w:val="both"/>
        <w:rPr>
          <w:rFonts w:eastAsia="Lucida Sans Unicode" w:cs="Times New Roman"/>
          <w:sz w:val="22"/>
          <w:szCs w:val="22"/>
        </w:rPr>
      </w:pPr>
      <w:r w:rsidRPr="00420758">
        <w:rPr>
          <w:rFonts w:eastAsia="Lucida Sans Unicode" w:cs="Times New Roman"/>
          <w:sz w:val="22"/>
          <w:szCs w:val="22"/>
        </w:rPr>
        <w:t>poręczenia bankowego lub poręczenia spółdzielczej kasy oszczędnościowo-kredytowej,                             z tym że zobowiązanie kasy jest zawsze zobowiązaniem pieniężnym;</w:t>
      </w:r>
    </w:p>
    <w:p w14:paraId="67A86D47" w14:textId="77777777" w:rsidR="00420758" w:rsidRPr="00420758" w:rsidRDefault="00420758" w:rsidP="00420758">
      <w:pPr>
        <w:widowControl/>
        <w:numPr>
          <w:ilvl w:val="0"/>
          <w:numId w:val="120"/>
        </w:numPr>
        <w:ind w:left="993"/>
        <w:jc w:val="both"/>
        <w:rPr>
          <w:rFonts w:eastAsia="Lucida Sans Unicode" w:cs="Times New Roman"/>
          <w:sz w:val="22"/>
          <w:szCs w:val="22"/>
        </w:rPr>
      </w:pPr>
      <w:r w:rsidRPr="00420758">
        <w:rPr>
          <w:rFonts w:eastAsia="Lucida Sans Unicode" w:cs="Times New Roman"/>
          <w:sz w:val="22"/>
          <w:szCs w:val="22"/>
        </w:rPr>
        <w:t>gwarancji bankowej;</w:t>
      </w:r>
    </w:p>
    <w:p w14:paraId="437518F4" w14:textId="77777777" w:rsidR="00420758" w:rsidRPr="00420758" w:rsidRDefault="00420758" w:rsidP="00420758">
      <w:pPr>
        <w:widowControl/>
        <w:numPr>
          <w:ilvl w:val="0"/>
          <w:numId w:val="120"/>
        </w:numPr>
        <w:ind w:left="993"/>
        <w:jc w:val="both"/>
        <w:rPr>
          <w:rFonts w:eastAsia="Lucida Sans Unicode" w:cs="Times New Roman"/>
          <w:sz w:val="22"/>
          <w:szCs w:val="22"/>
        </w:rPr>
      </w:pPr>
      <w:r w:rsidRPr="00420758">
        <w:rPr>
          <w:rFonts w:eastAsia="Lucida Sans Unicode" w:cs="Times New Roman"/>
          <w:sz w:val="22"/>
          <w:szCs w:val="22"/>
        </w:rPr>
        <w:t>gwarancji ubezpieczeniowej;</w:t>
      </w:r>
    </w:p>
    <w:p w14:paraId="7E4B3283" w14:textId="77777777" w:rsidR="00420758" w:rsidRPr="00420758" w:rsidRDefault="00420758" w:rsidP="00420758">
      <w:pPr>
        <w:widowControl/>
        <w:numPr>
          <w:ilvl w:val="0"/>
          <w:numId w:val="120"/>
        </w:numPr>
        <w:ind w:left="993"/>
        <w:jc w:val="both"/>
        <w:rPr>
          <w:rFonts w:eastAsia="Lucida Sans Unicode" w:cs="Tahoma"/>
          <w:sz w:val="22"/>
          <w:szCs w:val="22"/>
        </w:rPr>
      </w:pPr>
      <w:r w:rsidRPr="00420758">
        <w:rPr>
          <w:rFonts w:eastAsia="Lucida Sans Unicode" w:cs="Times New Roman"/>
          <w:sz w:val="22"/>
          <w:szCs w:val="22"/>
        </w:rPr>
        <w:t>poręczenia udzielanego przez podmioty, o których mowa w art. 6b ust. 5 pkt 2 ustawy z dnia 9 listopada 2000 r. o utworzeniu Polskiej Agencji Rozwoju Przedsiębiorczości</w:t>
      </w:r>
      <w:r w:rsidRPr="00420758">
        <w:rPr>
          <w:rFonts w:eastAsia="Lucida Sans Unicode" w:cs="Times New Roman"/>
          <w:color w:val="000000"/>
          <w:sz w:val="22"/>
          <w:szCs w:val="22"/>
        </w:rPr>
        <w:t>.</w:t>
      </w:r>
    </w:p>
    <w:p w14:paraId="25DDBEAE" w14:textId="77777777" w:rsidR="00420758" w:rsidRPr="00420758" w:rsidRDefault="00420758" w:rsidP="00420758">
      <w:pPr>
        <w:widowControl/>
        <w:numPr>
          <w:ilvl w:val="0"/>
          <w:numId w:val="119"/>
        </w:numPr>
        <w:jc w:val="both"/>
        <w:rPr>
          <w:rFonts w:eastAsia="Lucida Sans Unicode" w:cs="Times New Roman"/>
          <w:color w:val="000000"/>
          <w:sz w:val="22"/>
          <w:szCs w:val="22"/>
        </w:rPr>
      </w:pPr>
      <w:r w:rsidRPr="00420758">
        <w:rPr>
          <w:rFonts w:eastAsia="Lucida Sans Unicode" w:cs="Times New Roman"/>
          <w:color w:val="000000"/>
          <w:sz w:val="22"/>
          <w:szCs w:val="22"/>
        </w:rPr>
        <w:t>Strony postanawiają, że 30% wartości zabezpieczenia, o którym mowa w ust. 1, przeznacza na zabezpieczenie roszczeń z tytułu gwarancji i rękojmi.</w:t>
      </w:r>
    </w:p>
    <w:p w14:paraId="46E8F30D" w14:textId="77777777" w:rsidR="00420758" w:rsidRPr="00420758" w:rsidRDefault="00420758" w:rsidP="00420758">
      <w:pPr>
        <w:widowControl/>
        <w:numPr>
          <w:ilvl w:val="0"/>
          <w:numId w:val="119"/>
        </w:numPr>
        <w:jc w:val="both"/>
        <w:rPr>
          <w:rFonts w:eastAsia="Lucida Sans Unicode" w:cs="Times New Roman"/>
          <w:color w:val="000000"/>
          <w:sz w:val="22"/>
          <w:szCs w:val="22"/>
        </w:rPr>
      </w:pPr>
      <w:r w:rsidRPr="00420758">
        <w:rPr>
          <w:rFonts w:eastAsia="Lucida Sans Unicode" w:cs="Times New Roman"/>
          <w:color w:val="000000"/>
          <w:sz w:val="22"/>
          <w:szCs w:val="22"/>
        </w:rPr>
        <w:t>Zabezpieczenie w formie pieniężnej, należy wpłacić na rachunek  Zamawiającego. Wykonawcy przysługują odsetki od wartości wniesionego zabezpieczenia w formie pieniężnej za okres, w którym kwota zabezpieczenia pozostawała w dyspozycji Zmawiającego, w wysokości wynikającej z umowy rachunku bankowego, na którym zabezpieczenie było przechowywane, pomniejszone o koszt prowadzenia rachunku oraz prowizji bankowej za przelew na rachunek bankowy Wykonawcy.</w:t>
      </w:r>
    </w:p>
    <w:p w14:paraId="71C10B64" w14:textId="77777777" w:rsidR="00420758" w:rsidRPr="00420758" w:rsidRDefault="00420758" w:rsidP="00420758">
      <w:pPr>
        <w:widowControl/>
        <w:numPr>
          <w:ilvl w:val="0"/>
          <w:numId w:val="119"/>
        </w:numPr>
        <w:jc w:val="both"/>
        <w:rPr>
          <w:rFonts w:eastAsia="Lucida Sans Unicode" w:cs="Times New Roman"/>
          <w:color w:val="000000"/>
          <w:sz w:val="22"/>
          <w:szCs w:val="22"/>
        </w:rPr>
      </w:pPr>
      <w:r w:rsidRPr="00420758">
        <w:rPr>
          <w:rFonts w:eastAsia="Lucida Sans Unicode" w:cs="Times New Roman"/>
          <w:color w:val="000000"/>
          <w:sz w:val="22"/>
          <w:szCs w:val="22"/>
        </w:rPr>
        <w:t>Zamawiający zwróci Wykonawcy zabezpieczenie, o którym mowa w ust. 1:</w:t>
      </w:r>
    </w:p>
    <w:p w14:paraId="15DEFB15" w14:textId="77777777" w:rsidR="00420758" w:rsidRPr="00420758" w:rsidRDefault="00420758" w:rsidP="00420758">
      <w:pPr>
        <w:widowControl/>
        <w:numPr>
          <w:ilvl w:val="0"/>
          <w:numId w:val="121"/>
        </w:numPr>
        <w:ind w:left="993"/>
        <w:jc w:val="both"/>
        <w:rPr>
          <w:rFonts w:eastAsia="Lucida Sans Unicode" w:cs="Times New Roman"/>
          <w:color w:val="000000"/>
          <w:sz w:val="22"/>
          <w:szCs w:val="22"/>
        </w:rPr>
      </w:pPr>
      <w:r w:rsidRPr="00420758">
        <w:rPr>
          <w:rFonts w:eastAsia="Lucida Sans Unicode" w:cs="Times New Roman"/>
          <w:color w:val="000000"/>
          <w:sz w:val="22"/>
          <w:szCs w:val="22"/>
        </w:rPr>
        <w:t>w wysokości 70% w terminie 30 dni od daty odbioru końcowego – w części obejmującej zabezpieczenie roszczeń z tytułu prawidłowego wykonania Umowy;</w:t>
      </w:r>
    </w:p>
    <w:p w14:paraId="265322EE" w14:textId="77777777" w:rsidR="00420758" w:rsidRPr="00420758" w:rsidRDefault="00420758" w:rsidP="00420758">
      <w:pPr>
        <w:widowControl/>
        <w:numPr>
          <w:ilvl w:val="0"/>
          <w:numId w:val="121"/>
        </w:numPr>
        <w:ind w:left="993"/>
        <w:jc w:val="both"/>
        <w:rPr>
          <w:rFonts w:eastAsia="Lucida Sans Unicode" w:cs="Times New Roman"/>
          <w:color w:val="000000"/>
          <w:sz w:val="22"/>
          <w:szCs w:val="22"/>
        </w:rPr>
      </w:pPr>
      <w:r w:rsidRPr="00420758">
        <w:rPr>
          <w:rFonts w:eastAsia="Lucida Sans Unicode" w:cs="Times New Roman"/>
          <w:color w:val="000000"/>
          <w:sz w:val="22"/>
          <w:szCs w:val="22"/>
        </w:rPr>
        <w:t>w wysokości 30% w terminie 15 dni od daty upłynięcia okresu gwarancji – w części obejmującej zabezpieczenie roszczeń z tytułu gwarancji i rękojmi.</w:t>
      </w:r>
    </w:p>
    <w:p w14:paraId="5E6FD72E" w14:textId="77777777" w:rsidR="00420758" w:rsidRPr="00420758" w:rsidRDefault="00420758" w:rsidP="00420758">
      <w:pPr>
        <w:widowControl/>
        <w:numPr>
          <w:ilvl w:val="0"/>
          <w:numId w:val="119"/>
        </w:numPr>
        <w:jc w:val="both"/>
        <w:rPr>
          <w:rFonts w:eastAsia="Lucida Sans Unicode" w:cs="Times New Roman"/>
          <w:color w:val="000000"/>
          <w:sz w:val="22"/>
          <w:szCs w:val="22"/>
        </w:rPr>
      </w:pPr>
      <w:r w:rsidRPr="00420758">
        <w:rPr>
          <w:rFonts w:eastAsia="Lucida Sans Unicode" w:cs="Times New Roman"/>
          <w:color w:val="000000"/>
          <w:sz w:val="22"/>
          <w:szCs w:val="22"/>
        </w:rPr>
        <w:t>Zabezpieczenie, o którym mowa w ust. 1 pkt 2-5, należy ustanowić na okres wykonywania umowy i trwania gwarancji, przy czym możliwość zgłaszania roszczeń do wystawcy dokumentu z tytułu:</w:t>
      </w:r>
    </w:p>
    <w:p w14:paraId="039EEDEF" w14:textId="77777777" w:rsidR="00420758" w:rsidRPr="00420758" w:rsidRDefault="00420758" w:rsidP="00420758">
      <w:pPr>
        <w:widowControl/>
        <w:numPr>
          <w:ilvl w:val="0"/>
          <w:numId w:val="122"/>
        </w:numPr>
        <w:ind w:left="1134"/>
        <w:jc w:val="both"/>
        <w:rPr>
          <w:rFonts w:eastAsia="Lucida Sans Unicode" w:cs="Times New Roman"/>
          <w:color w:val="000000"/>
          <w:sz w:val="22"/>
          <w:szCs w:val="22"/>
        </w:rPr>
      </w:pPr>
      <w:r w:rsidRPr="00420758">
        <w:rPr>
          <w:rFonts w:eastAsia="Lucida Sans Unicode" w:cs="Times New Roman"/>
          <w:color w:val="000000"/>
          <w:sz w:val="22"/>
          <w:szCs w:val="22"/>
        </w:rPr>
        <w:t>prawidłowego wykonania umowy winna obejmować dodatkowo 30 dni od daty odbioru końcowego;</w:t>
      </w:r>
    </w:p>
    <w:p w14:paraId="031AA4B9" w14:textId="77777777" w:rsidR="00420758" w:rsidRPr="00420758" w:rsidRDefault="00420758" w:rsidP="00420758">
      <w:pPr>
        <w:widowControl/>
        <w:numPr>
          <w:ilvl w:val="0"/>
          <w:numId w:val="122"/>
        </w:numPr>
        <w:ind w:left="1134"/>
        <w:jc w:val="both"/>
        <w:rPr>
          <w:rFonts w:eastAsia="Lucida Sans Unicode" w:cs="Times New Roman"/>
          <w:color w:val="000000"/>
          <w:sz w:val="22"/>
          <w:szCs w:val="22"/>
        </w:rPr>
      </w:pPr>
      <w:r w:rsidRPr="00420758">
        <w:rPr>
          <w:rFonts w:eastAsia="Lucida Sans Unicode" w:cs="Times New Roman"/>
          <w:color w:val="000000"/>
          <w:sz w:val="22"/>
          <w:szCs w:val="22"/>
        </w:rPr>
        <w:t>gwarancji i rękojmi winna obejmować dodatkowo 15 dni od daty upłynięcia okresu gwarancji.</w:t>
      </w:r>
    </w:p>
    <w:p w14:paraId="302DF7D8" w14:textId="77777777" w:rsidR="00420758" w:rsidRPr="00420758" w:rsidRDefault="00420758" w:rsidP="00420758">
      <w:pPr>
        <w:widowControl/>
        <w:numPr>
          <w:ilvl w:val="0"/>
          <w:numId w:val="119"/>
        </w:numPr>
        <w:jc w:val="both"/>
        <w:rPr>
          <w:rFonts w:eastAsia="Lucida Sans Unicode" w:cs="Tahoma"/>
          <w:sz w:val="22"/>
          <w:szCs w:val="22"/>
        </w:rPr>
      </w:pPr>
      <w:r w:rsidRPr="00420758">
        <w:rPr>
          <w:rFonts w:eastAsia="Tahoma" w:cs="Times New Roman"/>
          <w:color w:val="000000"/>
          <w:sz w:val="22"/>
          <w:szCs w:val="22"/>
          <w:lang w:bidi="ar-SA"/>
        </w:rPr>
        <w:lastRenderedPageBreak/>
        <w:t>Jeżeli w trakcie realizacji Umowy wysokość zabezpieczenia, o którym mowa w ust. 1,  z jakichkolwiek przyczyn ulegnie zwiększeniu, w tym z powodu zwiększenia wartości wynagrodzenia umownego, Wykonawca zobowiązany jest uzupełnić wniesione zabezpieczenie w terminie 7 dni od daty wezwania go do tego przez Zamawiającego, pod rygorem dokonania potrącenia brakującej kwoty na zabezpieczenie umowy z bieżącej lub kolejnej faktury Wykonawcy, na co Wykonawca wyraża zgodę.</w:t>
      </w:r>
    </w:p>
    <w:p w14:paraId="6E89DA82" w14:textId="77777777" w:rsidR="00420758" w:rsidRPr="00420758" w:rsidRDefault="00420758" w:rsidP="00420758">
      <w:pPr>
        <w:widowControl/>
        <w:numPr>
          <w:ilvl w:val="0"/>
          <w:numId w:val="119"/>
        </w:numPr>
        <w:jc w:val="both"/>
        <w:rPr>
          <w:rFonts w:eastAsia="Lucida Sans Unicode" w:cs="Tahoma"/>
          <w:sz w:val="22"/>
          <w:szCs w:val="22"/>
        </w:rPr>
      </w:pPr>
      <w:r w:rsidRPr="00420758">
        <w:rPr>
          <w:rFonts w:eastAsia="Tahoma" w:cs="Times New Roman"/>
          <w:color w:val="000000"/>
          <w:sz w:val="22"/>
          <w:szCs w:val="22"/>
          <w:lang w:bidi="ar-SA"/>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r w:rsidRPr="00420758">
        <w:rPr>
          <w:rFonts w:eastAsia="Calibri" w:cs="Times New Roman"/>
          <w:color w:val="000000"/>
          <w:sz w:val="22"/>
          <w:szCs w:val="22"/>
          <w:lang w:eastAsia="en-US" w:bidi="ar-SA"/>
        </w:rPr>
        <w:t>W przypadku nie zaakceptowania przez Zamawiającego wzoru gwarancji Wykonawca zobowiązany jest do przedstawienia nowej gwarancji lub wniesienia zabezpieczenia  w pieniądzu najpóźniej w dniu podpisania umowy.</w:t>
      </w:r>
    </w:p>
    <w:p w14:paraId="35695AC5" w14:textId="77777777" w:rsidR="00BD772E" w:rsidRDefault="00BD772E">
      <w:pPr>
        <w:pStyle w:val="Standard"/>
        <w:jc w:val="center"/>
        <w:rPr>
          <w:b/>
          <w:bCs/>
          <w:color w:val="000000"/>
          <w:sz w:val="22"/>
          <w:szCs w:val="22"/>
        </w:rPr>
      </w:pPr>
    </w:p>
    <w:p w14:paraId="25CC06D8" w14:textId="77777777" w:rsidR="00BD772E" w:rsidRDefault="002024DC">
      <w:pPr>
        <w:pStyle w:val="Standard"/>
        <w:jc w:val="center"/>
        <w:rPr>
          <w:b/>
          <w:bCs/>
          <w:color w:val="000000"/>
          <w:sz w:val="22"/>
          <w:szCs w:val="22"/>
        </w:rPr>
      </w:pPr>
      <w:r>
        <w:rPr>
          <w:b/>
          <w:bCs/>
          <w:color w:val="000000"/>
          <w:sz w:val="22"/>
          <w:szCs w:val="22"/>
        </w:rPr>
        <w:t>§ 5</w:t>
      </w:r>
    </w:p>
    <w:p w14:paraId="1F2F46B1" w14:textId="77777777" w:rsidR="00BD772E" w:rsidRDefault="002024DC">
      <w:pPr>
        <w:pStyle w:val="Standard"/>
        <w:jc w:val="center"/>
        <w:rPr>
          <w:b/>
          <w:bCs/>
          <w:color w:val="000000"/>
          <w:sz w:val="22"/>
          <w:szCs w:val="22"/>
        </w:rPr>
      </w:pPr>
      <w:r>
        <w:rPr>
          <w:b/>
          <w:bCs/>
          <w:color w:val="000000"/>
          <w:sz w:val="22"/>
          <w:szCs w:val="22"/>
        </w:rPr>
        <w:t>Termin wykonania przedmiotu umowy</w:t>
      </w:r>
    </w:p>
    <w:p w14:paraId="73B7ACF2" w14:textId="5AEE4CAD" w:rsidR="00D64469" w:rsidRPr="00D64469" w:rsidRDefault="0044363B" w:rsidP="00EA0462">
      <w:pPr>
        <w:pStyle w:val="Standard"/>
        <w:numPr>
          <w:ilvl w:val="0"/>
          <w:numId w:val="46"/>
        </w:numPr>
        <w:jc w:val="both"/>
        <w:rPr>
          <w:rFonts w:cs="Times New Roman"/>
          <w:color w:val="000000"/>
          <w:sz w:val="22"/>
          <w:szCs w:val="22"/>
        </w:rPr>
      </w:pPr>
      <w:r>
        <w:rPr>
          <w:rFonts w:cs="Times New Roman"/>
          <w:color w:val="000000"/>
          <w:sz w:val="22"/>
          <w:szCs w:val="22"/>
        </w:rPr>
        <w:t>Umowa wchodzi w życie w dniu jej podpisania przez Strony, z tym zastrzeżeniem, ż</w:t>
      </w:r>
      <w:r w:rsidR="00D64469">
        <w:rPr>
          <w:rFonts w:cs="Times New Roman"/>
          <w:color w:val="000000"/>
          <w:sz w:val="22"/>
          <w:szCs w:val="22"/>
        </w:rPr>
        <w:t>e</w:t>
      </w:r>
      <w:r>
        <w:rPr>
          <w:rFonts w:cs="Times New Roman"/>
          <w:color w:val="000000"/>
          <w:sz w:val="22"/>
          <w:szCs w:val="22"/>
        </w:rPr>
        <w:t xml:space="preserve"> </w:t>
      </w:r>
      <w:r w:rsidR="00D64469">
        <w:rPr>
          <w:rFonts w:cs="Times New Roman"/>
          <w:color w:val="000000"/>
          <w:sz w:val="22"/>
          <w:szCs w:val="22"/>
        </w:rPr>
        <w:t>p</w:t>
      </w:r>
      <w:r>
        <w:rPr>
          <w:rFonts w:cs="Times New Roman"/>
          <w:color w:val="000000"/>
          <w:sz w:val="22"/>
          <w:szCs w:val="22"/>
        </w:rPr>
        <w:t>rzedmiot umowy</w:t>
      </w:r>
      <w:r w:rsidR="00D64469">
        <w:rPr>
          <w:rFonts w:cs="Times New Roman"/>
          <w:color w:val="000000"/>
          <w:sz w:val="22"/>
          <w:szCs w:val="22"/>
        </w:rPr>
        <w:t xml:space="preserve"> zostanie wykonany w terminie </w:t>
      </w:r>
      <w:r w:rsidR="004E3205">
        <w:rPr>
          <w:rFonts w:eastAsia="Times New Roman" w:cs="Times New Roman"/>
          <w:b/>
          <w:bCs/>
          <w:color w:val="000000"/>
          <w:sz w:val="22"/>
          <w:szCs w:val="22"/>
          <w:lang w:bidi="ar-SA"/>
        </w:rPr>
        <w:t>do 15.12.2023 r.</w:t>
      </w:r>
    </w:p>
    <w:p w14:paraId="6872A60A" w14:textId="77777777" w:rsidR="00BD772E" w:rsidRDefault="002024DC">
      <w:pPr>
        <w:pStyle w:val="Standard"/>
        <w:numPr>
          <w:ilvl w:val="0"/>
          <w:numId w:val="46"/>
        </w:numPr>
        <w:jc w:val="both"/>
        <w:rPr>
          <w:rFonts w:eastAsia="Times New Roman" w:cs="Times New Roman"/>
          <w:sz w:val="22"/>
          <w:szCs w:val="22"/>
          <w:lang w:bidi="ar-SA"/>
        </w:rPr>
      </w:pPr>
      <w:r>
        <w:rPr>
          <w:rFonts w:eastAsia="Times New Roman" w:cs="Times New Roman"/>
          <w:sz w:val="22"/>
          <w:szCs w:val="22"/>
          <w:lang w:bidi="ar-SA"/>
        </w:rPr>
        <w:t>Termin wykon</w:t>
      </w:r>
      <w:r w:rsidR="00D64469">
        <w:rPr>
          <w:rFonts w:eastAsia="Times New Roman" w:cs="Times New Roman"/>
          <w:sz w:val="22"/>
          <w:szCs w:val="22"/>
          <w:lang w:bidi="ar-SA"/>
        </w:rPr>
        <w:t>ania przedmiotu umowy, o którym mowa w ust. 1</w:t>
      </w:r>
      <w:r>
        <w:rPr>
          <w:rFonts w:eastAsia="Times New Roman" w:cs="Times New Roman"/>
          <w:sz w:val="22"/>
          <w:szCs w:val="22"/>
          <w:lang w:bidi="ar-SA"/>
        </w:rPr>
        <w:t xml:space="preserve">, rozumiany jest jako termin wykonania określonego </w:t>
      </w:r>
      <w:r w:rsidR="00FD28BA">
        <w:rPr>
          <w:rFonts w:eastAsia="Times New Roman" w:cs="Times New Roman"/>
          <w:sz w:val="22"/>
          <w:szCs w:val="22"/>
          <w:lang w:bidi="ar-SA"/>
        </w:rPr>
        <w:t xml:space="preserve">w umowie </w:t>
      </w:r>
      <w:r>
        <w:rPr>
          <w:rFonts w:eastAsia="Times New Roman" w:cs="Times New Roman"/>
          <w:sz w:val="22"/>
          <w:szCs w:val="22"/>
          <w:lang w:bidi="ar-SA"/>
        </w:rPr>
        <w:t xml:space="preserve">zakresu </w:t>
      </w:r>
      <w:r w:rsidR="00FD28BA">
        <w:rPr>
          <w:rFonts w:eastAsia="Times New Roman" w:cs="Times New Roman"/>
          <w:sz w:val="22"/>
          <w:szCs w:val="22"/>
          <w:lang w:bidi="ar-SA"/>
        </w:rPr>
        <w:t>robót</w:t>
      </w:r>
      <w:r>
        <w:rPr>
          <w:rFonts w:eastAsia="Times New Roman" w:cs="Times New Roman"/>
          <w:sz w:val="22"/>
          <w:szCs w:val="22"/>
          <w:lang w:bidi="ar-SA"/>
        </w:rPr>
        <w:t xml:space="preserve"> i pisemnego zgłoszenia Zamawiającemu ich zakończenia.</w:t>
      </w:r>
    </w:p>
    <w:p w14:paraId="1158BDA7" w14:textId="77777777" w:rsidR="00BD772E" w:rsidRDefault="00BD772E">
      <w:pPr>
        <w:pStyle w:val="Standard"/>
        <w:jc w:val="center"/>
        <w:rPr>
          <w:color w:val="000000"/>
          <w:sz w:val="22"/>
          <w:szCs w:val="22"/>
        </w:rPr>
      </w:pPr>
    </w:p>
    <w:p w14:paraId="1470785A" w14:textId="77777777" w:rsidR="00BD772E" w:rsidRDefault="002024DC">
      <w:pPr>
        <w:pStyle w:val="Standard"/>
        <w:jc w:val="center"/>
        <w:rPr>
          <w:b/>
          <w:bCs/>
          <w:color w:val="000000"/>
          <w:sz w:val="22"/>
          <w:szCs w:val="22"/>
        </w:rPr>
      </w:pPr>
      <w:r>
        <w:rPr>
          <w:b/>
          <w:bCs/>
          <w:color w:val="000000"/>
          <w:sz w:val="22"/>
          <w:szCs w:val="22"/>
        </w:rPr>
        <w:t>§ 6</w:t>
      </w:r>
    </w:p>
    <w:p w14:paraId="39C5CF84" w14:textId="77777777" w:rsidR="00BD772E" w:rsidRDefault="002024DC">
      <w:pPr>
        <w:pStyle w:val="Standard"/>
        <w:jc w:val="center"/>
        <w:rPr>
          <w:b/>
          <w:bCs/>
          <w:color w:val="000000"/>
          <w:sz w:val="22"/>
          <w:szCs w:val="22"/>
        </w:rPr>
      </w:pPr>
      <w:r>
        <w:rPr>
          <w:b/>
          <w:bCs/>
          <w:color w:val="000000"/>
          <w:sz w:val="22"/>
          <w:szCs w:val="22"/>
        </w:rPr>
        <w:t>Wynagrodzenie i warunki płatności</w:t>
      </w:r>
    </w:p>
    <w:p w14:paraId="74B6C4FB" w14:textId="77777777" w:rsidR="00BD772E" w:rsidRDefault="002024DC">
      <w:pPr>
        <w:pStyle w:val="Standard"/>
        <w:numPr>
          <w:ilvl w:val="0"/>
          <w:numId w:val="47"/>
        </w:numPr>
        <w:tabs>
          <w:tab w:val="center" w:pos="5646"/>
          <w:tab w:val="right" w:pos="10182"/>
        </w:tabs>
        <w:jc w:val="both"/>
      </w:pPr>
      <w:r>
        <w:rPr>
          <w:rFonts w:eastAsia="Times New Roman" w:cs="Times New Roman"/>
          <w:sz w:val="22"/>
          <w:szCs w:val="22"/>
        </w:rPr>
        <w:t xml:space="preserve">Za wykonanie przedmiotu umowy, strony ustalają wynagrodzenie ryczałtowe, którego definicję określa art. 632 kodeksu cywilnego, w wysokości: brutto: </w:t>
      </w:r>
      <w:r>
        <w:rPr>
          <w:rFonts w:eastAsia="Times New Roman" w:cs="Times New Roman"/>
          <w:b/>
          <w:bCs/>
          <w:strike/>
          <w:sz w:val="22"/>
          <w:szCs w:val="22"/>
        </w:rPr>
        <w:t>…........</w:t>
      </w:r>
      <w:r>
        <w:rPr>
          <w:rFonts w:eastAsia="Times New Roman" w:cs="Times New Roman"/>
          <w:b/>
          <w:bCs/>
          <w:sz w:val="22"/>
          <w:szCs w:val="22"/>
        </w:rPr>
        <w:t xml:space="preserve"> zł</w:t>
      </w:r>
      <w:r>
        <w:rPr>
          <w:rFonts w:eastAsia="Times New Roman" w:cs="Times New Roman"/>
          <w:sz w:val="22"/>
          <w:szCs w:val="22"/>
        </w:rPr>
        <w:t xml:space="preserve">, słownie: </w:t>
      </w:r>
      <w:r>
        <w:rPr>
          <w:rFonts w:eastAsia="Times New Roman" w:cs="Times New Roman"/>
          <w:strike/>
          <w:sz w:val="22"/>
          <w:szCs w:val="22"/>
        </w:rPr>
        <w:t>…...........</w:t>
      </w:r>
      <w:r>
        <w:rPr>
          <w:rFonts w:eastAsia="Times New Roman" w:cs="Times New Roman"/>
          <w:sz w:val="22"/>
          <w:szCs w:val="22"/>
        </w:rPr>
        <w:t xml:space="preserve">, w tym podatek VAT w wysokości 23%, co stanowi kwotę: </w:t>
      </w:r>
      <w:r>
        <w:rPr>
          <w:rFonts w:eastAsia="Times New Roman" w:cs="Times New Roman"/>
          <w:strike/>
          <w:sz w:val="22"/>
          <w:szCs w:val="22"/>
        </w:rPr>
        <w:t>…........</w:t>
      </w:r>
      <w:r>
        <w:rPr>
          <w:rFonts w:eastAsia="Times New Roman" w:cs="Times New Roman"/>
          <w:sz w:val="22"/>
          <w:szCs w:val="22"/>
        </w:rPr>
        <w:t xml:space="preserve"> zł,  słownie: </w:t>
      </w:r>
      <w:r>
        <w:rPr>
          <w:rFonts w:eastAsia="Times New Roman" w:cs="Times New Roman"/>
          <w:strike/>
          <w:sz w:val="22"/>
          <w:szCs w:val="22"/>
        </w:rPr>
        <w:t>…................</w:t>
      </w:r>
      <w:r>
        <w:rPr>
          <w:rFonts w:eastAsia="Times New Roman" w:cs="Times New Roman"/>
          <w:sz w:val="22"/>
          <w:szCs w:val="22"/>
        </w:rPr>
        <w:t xml:space="preserve">., wartość robót bez podatku VAT (netto) wynosi: </w:t>
      </w:r>
      <w:r>
        <w:rPr>
          <w:rFonts w:eastAsia="Times New Roman" w:cs="Times New Roman"/>
          <w:strike/>
          <w:sz w:val="22"/>
          <w:szCs w:val="22"/>
        </w:rPr>
        <w:t>….............</w:t>
      </w:r>
      <w:r>
        <w:rPr>
          <w:rFonts w:eastAsia="Times New Roman" w:cs="Times New Roman"/>
          <w:sz w:val="22"/>
          <w:szCs w:val="22"/>
        </w:rPr>
        <w:t xml:space="preserve"> zł, słownie: </w:t>
      </w:r>
      <w:r>
        <w:rPr>
          <w:rFonts w:eastAsia="Times New Roman" w:cs="Times New Roman"/>
          <w:strike/>
          <w:sz w:val="22"/>
          <w:szCs w:val="22"/>
        </w:rPr>
        <w:t>…........................</w:t>
      </w:r>
      <w:r>
        <w:rPr>
          <w:rFonts w:eastAsia="Times New Roman" w:cs="Times New Roman"/>
          <w:sz w:val="22"/>
          <w:szCs w:val="22"/>
        </w:rPr>
        <w:t>.</w:t>
      </w:r>
    </w:p>
    <w:p w14:paraId="22AFBCB5" w14:textId="77777777" w:rsidR="00BD772E" w:rsidRDefault="002024DC">
      <w:pPr>
        <w:pStyle w:val="Standard"/>
        <w:numPr>
          <w:ilvl w:val="0"/>
          <w:numId w:val="48"/>
        </w:numPr>
        <w:tabs>
          <w:tab w:val="center" w:pos="5646"/>
          <w:tab w:val="right" w:pos="10182"/>
        </w:tabs>
        <w:jc w:val="both"/>
        <w:rPr>
          <w:rFonts w:eastAsia="Times New Roman" w:cs="Times New Roman"/>
          <w:sz w:val="22"/>
          <w:szCs w:val="22"/>
        </w:rPr>
      </w:pPr>
      <w:r>
        <w:rPr>
          <w:rFonts w:eastAsia="Times New Roman" w:cs="Times New Roman"/>
          <w:sz w:val="22"/>
          <w:szCs w:val="22"/>
        </w:rPr>
        <w:t>Wynagrodzenie ryczałtowe, o którym umowa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14:paraId="4AE73868" w14:textId="77777777" w:rsidR="00BD772E" w:rsidRDefault="002024DC">
      <w:pPr>
        <w:pStyle w:val="Standard"/>
        <w:numPr>
          <w:ilvl w:val="0"/>
          <w:numId w:val="7"/>
        </w:numPr>
        <w:tabs>
          <w:tab w:val="left" w:pos="-432"/>
        </w:tabs>
        <w:jc w:val="both"/>
        <w:rPr>
          <w:rFonts w:eastAsia="Times New Roman" w:cs="Times New Roman"/>
          <w:sz w:val="20"/>
          <w:szCs w:val="20"/>
          <w:lang w:bidi="ar-SA"/>
        </w:rPr>
      </w:pPr>
      <w:r>
        <w:rPr>
          <w:rFonts w:eastAsia="Times New Roman" w:cs="Times New Roman"/>
          <w:sz w:val="22"/>
          <w:szCs w:val="22"/>
          <w:lang w:bidi="ar-SA"/>
        </w:rPr>
        <w:t xml:space="preserve">Strony ustaliły przejściowy sposób regulowania należności. Wykonawca będzie wystawiał faktury przejściowe za roboty wykonane i odebrane przez inspektora nadzoru inwestorskiego, o specjalności odpowiadającej rodzajowi (branży) odbieranych robót. </w:t>
      </w:r>
      <w:r>
        <w:rPr>
          <w:sz w:val="22"/>
          <w:szCs w:val="22"/>
          <w:lang w:bidi="ar-SA"/>
        </w:rPr>
        <w:t>Rozliczenia przejściowe będą realizowane do wysokości 80% zaawansowania przedmiotu umowy. Po osiągnięciu tej wartości następną płatnością jest rozliczenie końcowe</w:t>
      </w:r>
      <w:r>
        <w:rPr>
          <w:rFonts w:eastAsia="Arial" w:cs="Arial"/>
          <w:sz w:val="22"/>
          <w:szCs w:val="22"/>
          <w:lang w:bidi="ar-SA"/>
        </w:rPr>
        <w:t>.</w:t>
      </w:r>
    </w:p>
    <w:p w14:paraId="236BC0A7" w14:textId="77777777" w:rsidR="00BD772E" w:rsidRDefault="002024DC">
      <w:pPr>
        <w:pStyle w:val="Standard"/>
        <w:numPr>
          <w:ilvl w:val="0"/>
          <w:numId w:val="7"/>
        </w:numPr>
        <w:tabs>
          <w:tab w:val="left" w:pos="-432"/>
        </w:tabs>
        <w:jc w:val="both"/>
        <w:rPr>
          <w:rFonts w:eastAsia="Times New Roman" w:cs="Times New Roman"/>
          <w:sz w:val="20"/>
          <w:szCs w:val="20"/>
          <w:lang w:bidi="ar-SA"/>
        </w:rPr>
      </w:pPr>
      <w:r>
        <w:rPr>
          <w:rFonts w:eastAsia="Arial" w:cs="Arial"/>
          <w:sz w:val="22"/>
          <w:szCs w:val="22"/>
          <w:lang w:bidi="ar-SA"/>
        </w:rPr>
        <w:t>W</w:t>
      </w:r>
      <w:r>
        <w:rPr>
          <w:sz w:val="22"/>
          <w:szCs w:val="22"/>
          <w:lang w:bidi="ar-SA"/>
        </w:rPr>
        <w:t>ykonawca oświadcza, że jest płatnikiem VAT, uprawnionym do wystawienia faktury VAT. Numer NIP Wykonawcy:.............................. .</w:t>
      </w:r>
    </w:p>
    <w:p w14:paraId="77CA9C75" w14:textId="77777777" w:rsidR="00BD772E" w:rsidRDefault="002024DC">
      <w:pPr>
        <w:pStyle w:val="Standard"/>
        <w:numPr>
          <w:ilvl w:val="0"/>
          <w:numId w:val="7"/>
        </w:numPr>
        <w:tabs>
          <w:tab w:val="left" w:pos="-432"/>
        </w:tabs>
        <w:jc w:val="both"/>
        <w:rPr>
          <w:rFonts w:eastAsia="Times New Roman" w:cs="Times New Roman"/>
          <w:sz w:val="20"/>
          <w:szCs w:val="20"/>
          <w:lang w:bidi="ar-SA"/>
        </w:rPr>
      </w:pPr>
      <w:r>
        <w:rPr>
          <w:sz w:val="22"/>
          <w:szCs w:val="22"/>
          <w:lang w:bidi="ar-SA"/>
        </w:rPr>
        <w:t>Podstawę do rozliczenia przejściowego stanowić będzie:</w:t>
      </w:r>
    </w:p>
    <w:p w14:paraId="32E133E2" w14:textId="77777777" w:rsidR="00BD772E" w:rsidRDefault="002024DC">
      <w:pPr>
        <w:pStyle w:val="Standard"/>
        <w:numPr>
          <w:ilvl w:val="0"/>
          <w:numId w:val="49"/>
        </w:numPr>
        <w:tabs>
          <w:tab w:val="left" w:pos="-432"/>
        </w:tabs>
        <w:jc w:val="both"/>
        <w:rPr>
          <w:rFonts w:eastAsia="Times New Roman" w:cs="Times New Roman"/>
          <w:sz w:val="20"/>
          <w:szCs w:val="20"/>
          <w:lang w:bidi="ar-SA"/>
        </w:rPr>
      </w:pPr>
      <w:r>
        <w:rPr>
          <w:sz w:val="22"/>
          <w:szCs w:val="22"/>
          <w:lang w:bidi="ar-SA"/>
        </w:rPr>
        <w:t>protokół częściowego odbioru robót podpisany przez kierownika budowy i zatwierdzony przez inspektora nadzoru inwestorskiego, o specjalności odpowiadającej rodzajowi (branży) odbieranych robót,</w:t>
      </w:r>
    </w:p>
    <w:p w14:paraId="049036DA" w14:textId="77777777" w:rsidR="00BD772E" w:rsidRDefault="002024DC">
      <w:pPr>
        <w:pStyle w:val="Standard"/>
        <w:numPr>
          <w:ilvl w:val="0"/>
          <w:numId w:val="49"/>
        </w:numPr>
        <w:tabs>
          <w:tab w:val="left" w:pos="-432"/>
        </w:tabs>
        <w:jc w:val="both"/>
        <w:rPr>
          <w:rFonts w:eastAsia="Times New Roman" w:cs="Times New Roman"/>
          <w:sz w:val="20"/>
          <w:szCs w:val="20"/>
          <w:lang w:bidi="ar-SA"/>
        </w:rPr>
      </w:pPr>
      <w:r>
        <w:rPr>
          <w:sz w:val="22"/>
          <w:szCs w:val="22"/>
          <w:lang w:bidi="ar-SA"/>
        </w:rPr>
        <w:t>faktura.</w:t>
      </w:r>
    </w:p>
    <w:p w14:paraId="2B950331" w14:textId="77777777" w:rsidR="00BD772E" w:rsidRDefault="002024DC">
      <w:pPr>
        <w:pStyle w:val="Standard"/>
        <w:numPr>
          <w:ilvl w:val="0"/>
          <w:numId w:val="7"/>
        </w:numPr>
        <w:tabs>
          <w:tab w:val="left" w:pos="-432"/>
        </w:tabs>
        <w:jc w:val="both"/>
        <w:rPr>
          <w:rFonts w:eastAsia="Times New Roman" w:cs="Times New Roman"/>
          <w:sz w:val="20"/>
          <w:szCs w:val="20"/>
          <w:lang w:bidi="ar-SA"/>
        </w:rPr>
      </w:pPr>
      <w:r>
        <w:rPr>
          <w:sz w:val="22"/>
          <w:szCs w:val="22"/>
          <w:lang w:bidi="ar-SA"/>
        </w:rPr>
        <w:t>K</w:t>
      </w:r>
      <w:r>
        <w:rPr>
          <w:rFonts w:eastAsia="Arial" w:cs="Arial"/>
          <w:sz w:val="22"/>
          <w:szCs w:val="22"/>
          <w:lang w:bidi="ar-SA"/>
        </w:rPr>
        <w:t xml:space="preserve">ońcowe </w:t>
      </w:r>
      <w:r>
        <w:rPr>
          <w:sz w:val="22"/>
          <w:szCs w:val="22"/>
          <w:lang w:bidi="ar-SA"/>
        </w:rPr>
        <w:t>rozliczenie nastąpi po wykonaniu całego zakresu przedmiotu umowy na podstawie:</w:t>
      </w:r>
    </w:p>
    <w:p w14:paraId="0EA838E8" w14:textId="77777777" w:rsidR="00BD772E" w:rsidRDefault="002024DC">
      <w:pPr>
        <w:pStyle w:val="Standard"/>
        <w:numPr>
          <w:ilvl w:val="0"/>
          <w:numId w:val="50"/>
        </w:numPr>
        <w:tabs>
          <w:tab w:val="left" w:pos="-432"/>
        </w:tabs>
        <w:jc w:val="both"/>
        <w:rPr>
          <w:rFonts w:eastAsia="Times New Roman" w:cs="Times New Roman"/>
          <w:sz w:val="20"/>
          <w:szCs w:val="20"/>
          <w:lang w:bidi="ar-SA"/>
        </w:rPr>
      </w:pPr>
      <w:r>
        <w:rPr>
          <w:sz w:val="22"/>
          <w:szCs w:val="22"/>
          <w:lang w:bidi="ar-SA"/>
        </w:rPr>
        <w:t>bezusterkowego zatwierdzonego przez Zamawiającego protokołu końcowego odbioru rob</w:t>
      </w:r>
      <w:r w:rsidR="00FD28BA">
        <w:rPr>
          <w:sz w:val="22"/>
          <w:szCs w:val="22"/>
          <w:lang w:bidi="ar-SA"/>
        </w:rPr>
        <w:t>ó</w:t>
      </w:r>
      <w:r>
        <w:rPr>
          <w:sz w:val="22"/>
          <w:szCs w:val="22"/>
          <w:lang w:bidi="ar-SA"/>
        </w:rPr>
        <w:t>t,</w:t>
      </w:r>
    </w:p>
    <w:p w14:paraId="669BE868" w14:textId="77777777" w:rsidR="00BD772E" w:rsidRDefault="002024DC">
      <w:pPr>
        <w:pStyle w:val="Standard"/>
        <w:numPr>
          <w:ilvl w:val="0"/>
          <w:numId w:val="50"/>
        </w:numPr>
        <w:tabs>
          <w:tab w:val="left" w:pos="-432"/>
        </w:tabs>
        <w:jc w:val="both"/>
        <w:rPr>
          <w:rFonts w:eastAsia="Times New Roman" w:cs="Times New Roman"/>
          <w:sz w:val="20"/>
          <w:szCs w:val="20"/>
          <w:lang w:bidi="ar-SA"/>
        </w:rPr>
      </w:pPr>
      <w:r>
        <w:rPr>
          <w:sz w:val="22"/>
          <w:szCs w:val="22"/>
          <w:lang w:bidi="ar-SA"/>
        </w:rPr>
        <w:t>faktury końcowej</w:t>
      </w:r>
      <w:r>
        <w:rPr>
          <w:rFonts w:eastAsia="Arial Unicode MS"/>
          <w:sz w:val="22"/>
          <w:szCs w:val="22"/>
          <w:lang w:bidi="ar-SA"/>
        </w:rPr>
        <w:t>.</w:t>
      </w:r>
    </w:p>
    <w:p w14:paraId="062FCC9B" w14:textId="77777777" w:rsidR="00BD772E" w:rsidRDefault="002024DC">
      <w:pPr>
        <w:pStyle w:val="Standard"/>
        <w:numPr>
          <w:ilvl w:val="0"/>
          <w:numId w:val="7"/>
        </w:numPr>
        <w:tabs>
          <w:tab w:val="left" w:pos="-432"/>
        </w:tabs>
        <w:jc w:val="both"/>
        <w:rPr>
          <w:rFonts w:eastAsia="Times New Roman" w:cs="Times New Roman"/>
          <w:sz w:val="20"/>
          <w:szCs w:val="20"/>
          <w:lang w:bidi="ar-SA"/>
        </w:rPr>
      </w:pPr>
      <w:r>
        <w:rPr>
          <w:sz w:val="22"/>
          <w:szCs w:val="22"/>
          <w:lang w:bidi="ar-SA"/>
        </w:rPr>
        <w:t>F</w:t>
      </w:r>
      <w:r>
        <w:rPr>
          <w:rFonts w:eastAsia="Arial Unicode MS"/>
          <w:sz w:val="22"/>
          <w:szCs w:val="22"/>
          <w:lang w:bidi="ar-SA"/>
        </w:rPr>
        <w:t xml:space="preserve">aktury </w:t>
      </w:r>
      <w:r>
        <w:rPr>
          <w:sz w:val="22"/>
          <w:szCs w:val="22"/>
          <w:lang w:bidi="ar-SA"/>
        </w:rPr>
        <w:t xml:space="preserve">przejściowe i </w:t>
      </w:r>
      <w:r w:rsidR="00FD28BA">
        <w:rPr>
          <w:sz w:val="22"/>
          <w:szCs w:val="22"/>
          <w:lang w:bidi="ar-SA"/>
        </w:rPr>
        <w:t xml:space="preserve">faktura </w:t>
      </w:r>
      <w:r>
        <w:rPr>
          <w:sz w:val="22"/>
          <w:szCs w:val="22"/>
          <w:lang w:bidi="ar-SA"/>
        </w:rPr>
        <w:t>końcowa opłacane będą w terminie 30 dni od daty dostarczenia prawidłowo wystawionych faktur VAT Zamawiającemu – przelewem na nr rachunku bankowego Wykonawcy wskazany na fakturach. Za datę realizacji płatności uważa się datę wydania przez Zamawiającego polecenia przelewu pieniędzy.</w:t>
      </w:r>
    </w:p>
    <w:p w14:paraId="72C8FC38" w14:textId="77777777" w:rsidR="00BD772E" w:rsidRDefault="002024DC">
      <w:pPr>
        <w:pStyle w:val="Standard"/>
        <w:numPr>
          <w:ilvl w:val="0"/>
          <w:numId w:val="7"/>
        </w:numPr>
        <w:tabs>
          <w:tab w:val="left" w:pos="-432"/>
        </w:tabs>
        <w:jc w:val="both"/>
        <w:rPr>
          <w:rFonts w:eastAsia="Times New Roman" w:cs="Times New Roman"/>
          <w:sz w:val="20"/>
          <w:szCs w:val="20"/>
          <w:lang w:bidi="ar-SA"/>
        </w:rPr>
      </w:pPr>
      <w:r>
        <w:rPr>
          <w:sz w:val="22"/>
          <w:szCs w:val="22"/>
          <w:lang w:bidi="ar-SA"/>
        </w:rPr>
        <w:t>Faktury za wykonane usługi pomiędzy stronami będą wystawiane z następującymi danymi:</w:t>
      </w:r>
    </w:p>
    <w:p w14:paraId="2380ED1A" w14:textId="77777777" w:rsidR="00BD772E" w:rsidRDefault="002024DC">
      <w:pPr>
        <w:pStyle w:val="Standard"/>
        <w:numPr>
          <w:ilvl w:val="0"/>
          <w:numId w:val="51"/>
        </w:numPr>
        <w:tabs>
          <w:tab w:val="left" w:pos="-432"/>
        </w:tabs>
        <w:jc w:val="both"/>
        <w:rPr>
          <w:rFonts w:eastAsia="Times New Roman" w:cs="Times New Roman"/>
          <w:sz w:val="20"/>
          <w:szCs w:val="20"/>
          <w:lang w:bidi="ar-SA"/>
        </w:rPr>
      </w:pPr>
      <w:r>
        <w:rPr>
          <w:sz w:val="22"/>
          <w:szCs w:val="22"/>
          <w:lang w:bidi="ar-SA"/>
        </w:rPr>
        <w:t>Nabywca/Odbiorca: Gmina Wołomin, ul. Ogrodowa 4, 05-200 Wołomin, NIP: 1251333722,</w:t>
      </w:r>
    </w:p>
    <w:p w14:paraId="2414C28F" w14:textId="77777777" w:rsidR="00BD772E" w:rsidRDefault="002024DC">
      <w:pPr>
        <w:pStyle w:val="Standard"/>
        <w:numPr>
          <w:ilvl w:val="0"/>
          <w:numId w:val="51"/>
        </w:numPr>
        <w:tabs>
          <w:tab w:val="center" w:pos="5322"/>
          <w:tab w:val="right" w:pos="9858"/>
        </w:tabs>
        <w:jc w:val="both"/>
        <w:rPr>
          <w:rFonts w:eastAsia="Times New Roman" w:cs="Times New Roman"/>
          <w:sz w:val="20"/>
          <w:szCs w:val="20"/>
        </w:rPr>
      </w:pPr>
      <w:r>
        <w:rPr>
          <w:sz w:val="22"/>
          <w:szCs w:val="22"/>
          <w:lang w:bidi="ar-SA"/>
        </w:rPr>
        <w:t>Jednostka realizująca/Płatnik: Urząd Miejski w Wołominie, ul. Ogrodowa 4, 05-200 Wołomin.</w:t>
      </w:r>
    </w:p>
    <w:p w14:paraId="4B789FB2" w14:textId="77777777" w:rsidR="00BD772E" w:rsidRDefault="002024DC">
      <w:pPr>
        <w:pStyle w:val="Standard"/>
        <w:numPr>
          <w:ilvl w:val="0"/>
          <w:numId w:val="52"/>
        </w:numPr>
        <w:tabs>
          <w:tab w:val="center" w:pos="5336"/>
          <w:tab w:val="right" w:pos="9872"/>
        </w:tabs>
        <w:jc w:val="both"/>
        <w:rPr>
          <w:rFonts w:eastAsia="Times New Roman" w:cs="Times New Roman"/>
          <w:sz w:val="22"/>
          <w:szCs w:val="22"/>
        </w:rPr>
      </w:pPr>
      <w:r>
        <w:rPr>
          <w:rFonts w:eastAsia="Times New Roman" w:cs="Times New Roman"/>
          <w:sz w:val="22"/>
          <w:szCs w:val="22"/>
        </w:rPr>
        <w:t>W przypadku przedłożenia przez Wykonawcę faktury niezgodnie z wymogami określonymi w § 6 Zamawiający wezwie Wykonawcę do poprawy/uzupełnienia faktury. W takim wypadku termin opłacenia faktury, o którym mowa w § 6 ust. 7 liczony będzie ponownie od dnia dostarczenia prawidłowej faktury.</w:t>
      </w:r>
    </w:p>
    <w:p w14:paraId="6D934EE5" w14:textId="77777777" w:rsidR="00BD772E" w:rsidRDefault="002024DC">
      <w:pPr>
        <w:pStyle w:val="Standard"/>
        <w:numPr>
          <w:ilvl w:val="0"/>
          <w:numId w:val="52"/>
        </w:numPr>
        <w:tabs>
          <w:tab w:val="center" w:pos="5336"/>
          <w:tab w:val="right" w:pos="9872"/>
        </w:tabs>
        <w:jc w:val="both"/>
        <w:rPr>
          <w:rFonts w:eastAsia="Times New Roman" w:cs="Times New Roman"/>
          <w:sz w:val="22"/>
          <w:szCs w:val="22"/>
        </w:rPr>
      </w:pPr>
      <w:r>
        <w:rPr>
          <w:rFonts w:eastAsia="Times New Roman" w:cs="Times New Roman"/>
          <w:sz w:val="22"/>
          <w:szCs w:val="22"/>
        </w:rPr>
        <w:t>J</w:t>
      </w:r>
      <w:r>
        <w:rPr>
          <w:rFonts w:eastAsia="Times New Roman" w:cs="Calibri"/>
          <w:sz w:val="22"/>
          <w:szCs w:val="22"/>
        </w:rPr>
        <w:t xml:space="preserve">eżeli objęte daną fakturą części przedmiotu umowy były wykonywane z udziałem podwykonawcy </w:t>
      </w:r>
      <w:r>
        <w:rPr>
          <w:rFonts w:eastAsia="Times New Roman" w:cs="Calibri"/>
          <w:sz w:val="22"/>
          <w:szCs w:val="22"/>
        </w:rPr>
        <w:lastRenderedPageBreak/>
        <w:t>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w:t>
      </w:r>
    </w:p>
    <w:p w14:paraId="4746A239"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rFonts w:eastAsia="Times New Roman" w:cs="Calibri"/>
          <w:sz w:val="22"/>
          <w:szCs w:val="22"/>
        </w:rPr>
        <w:t xml:space="preserve">W </w:t>
      </w:r>
      <w:r>
        <w:rPr>
          <w:rFonts w:cs="Calibri"/>
          <w:sz w:val="22"/>
          <w:szCs w:val="22"/>
        </w:rPr>
        <w:t>przypadku faktury końcowej Wykonawca jest zobowiązany dołączyć do niej oświadczenia wszystkich podwykonawców i dalszych podwykonawców, że Wykonawca dokonał zapłaty wszelkich należności wynikających z zawartych umów z tytułu realizacji przedmiotu umowy.</w:t>
      </w:r>
    </w:p>
    <w:p w14:paraId="7BCA486F"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rFonts w:cs="Calibri"/>
          <w:sz w:val="22"/>
          <w:szCs w:val="22"/>
        </w:rPr>
        <w:t xml:space="preserve">W przypadku nieprzedstawienia przez Wykonawcę wszystkich dowodów zapłaty, o których mowa  w § 6 ust. </w:t>
      </w:r>
      <w:r w:rsidR="00FD28BA">
        <w:rPr>
          <w:rFonts w:cs="Calibri"/>
          <w:sz w:val="22"/>
          <w:szCs w:val="22"/>
        </w:rPr>
        <w:t>10</w:t>
      </w:r>
      <w:r>
        <w:rPr>
          <w:rFonts w:cs="Calibri"/>
          <w:sz w:val="22"/>
          <w:szCs w:val="22"/>
        </w:rPr>
        <w:t xml:space="preserve"> i 1</w:t>
      </w:r>
      <w:r w:rsidR="00FD28BA">
        <w:rPr>
          <w:rFonts w:cs="Calibri"/>
          <w:sz w:val="22"/>
          <w:szCs w:val="22"/>
        </w:rPr>
        <w:t>1</w:t>
      </w:r>
      <w:r>
        <w:rPr>
          <w:rFonts w:cs="Calibri"/>
          <w:sz w:val="22"/>
          <w:szCs w:val="22"/>
        </w:rPr>
        <w:t>, wstrzymuje się wypłatę należnego wynagrodzenia za odebrane roboty budowlane, w części równej sumie kwot wynikających z nieprzedstawionych dowodów zapłaty.</w:t>
      </w:r>
    </w:p>
    <w:p w14:paraId="1A49C176"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rFonts w:cs="Calibri"/>
          <w:sz w:val="22"/>
          <w:szCs w:val="22"/>
        </w:rPr>
        <w:t>Z</w:t>
      </w:r>
      <w:r>
        <w:rPr>
          <w:sz w:val="22"/>
          <w:szCs w:val="22"/>
        </w:rPr>
        <w:t>amawiający ma prawo wstrzymać należne płatności wobec Wykonawcy w przypadku naruszenia przez Wykonawcę postanowień niniejszej umowy do czasu usunięcia przez Wykonawcę nieprawidłowości.</w:t>
      </w:r>
    </w:p>
    <w:p w14:paraId="1A8F9E84"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sz w:val="22"/>
          <w:szCs w:val="22"/>
        </w:rPr>
        <w:t>Wykonawca  upoważnia Zamawiającego do potrącenia:</w:t>
      </w:r>
    </w:p>
    <w:p w14:paraId="12C0EED8" w14:textId="77777777" w:rsidR="00BD772E" w:rsidRDefault="002024DC">
      <w:pPr>
        <w:pStyle w:val="Standard"/>
        <w:numPr>
          <w:ilvl w:val="0"/>
          <w:numId w:val="53"/>
        </w:numPr>
        <w:tabs>
          <w:tab w:val="center" w:pos="5336"/>
          <w:tab w:val="right" w:pos="9872"/>
        </w:tabs>
        <w:jc w:val="both"/>
        <w:rPr>
          <w:rFonts w:eastAsia="Times New Roman" w:cs="Times New Roman"/>
          <w:sz w:val="20"/>
          <w:szCs w:val="20"/>
        </w:rPr>
      </w:pPr>
      <w:r>
        <w:rPr>
          <w:sz w:val="22"/>
          <w:szCs w:val="22"/>
        </w:rPr>
        <w:t xml:space="preserve">kar umownych określonych w niniejszej umowie, w tym w </w:t>
      </w:r>
      <w:r>
        <w:rPr>
          <w:color w:val="000000"/>
          <w:sz w:val="22"/>
          <w:szCs w:val="22"/>
        </w:rPr>
        <w:t>§ 11 umowy,</w:t>
      </w:r>
    </w:p>
    <w:p w14:paraId="0E97937D" w14:textId="77777777" w:rsidR="00BD772E" w:rsidRDefault="002024DC">
      <w:pPr>
        <w:pStyle w:val="Standard"/>
        <w:numPr>
          <w:ilvl w:val="0"/>
          <w:numId w:val="53"/>
        </w:numPr>
        <w:tabs>
          <w:tab w:val="center" w:pos="5336"/>
          <w:tab w:val="right" w:pos="9872"/>
        </w:tabs>
        <w:jc w:val="both"/>
        <w:rPr>
          <w:rFonts w:eastAsia="Times New Roman" w:cs="Times New Roman"/>
          <w:color w:val="000000"/>
          <w:sz w:val="20"/>
          <w:szCs w:val="20"/>
        </w:rPr>
      </w:pPr>
      <w:r>
        <w:rPr>
          <w:sz w:val="22"/>
          <w:szCs w:val="22"/>
        </w:rPr>
        <w:t>płatności na rzecz podwykonawców i dalszych podwykonawców,</w:t>
      </w:r>
    </w:p>
    <w:p w14:paraId="6801CCAB" w14:textId="77777777" w:rsidR="00BD772E" w:rsidRDefault="002024DC">
      <w:pPr>
        <w:pStyle w:val="Standard"/>
        <w:numPr>
          <w:ilvl w:val="0"/>
          <w:numId w:val="53"/>
        </w:numPr>
        <w:tabs>
          <w:tab w:val="center" w:pos="5336"/>
          <w:tab w:val="right" w:pos="9872"/>
        </w:tabs>
        <w:jc w:val="both"/>
        <w:rPr>
          <w:rFonts w:eastAsia="Times New Roman" w:cs="Times New Roman"/>
          <w:color w:val="000000"/>
          <w:sz w:val="20"/>
          <w:szCs w:val="20"/>
        </w:rPr>
      </w:pPr>
      <w:r>
        <w:rPr>
          <w:sz w:val="22"/>
          <w:szCs w:val="22"/>
        </w:rPr>
        <w:t>wszelkich płatności wskazanych w umowie, których Zamawiający może dokonać z wynagrodzenia Wykonawcy, w tym kosztów za wykonawstwo zastępcze z wynagrodzenia wynikającego z bieżących faktur, z faktury końcowej oraz z zabezpieczenia należytego wykonania umowy, o którym mowa w § 4 umowy.</w:t>
      </w:r>
    </w:p>
    <w:p w14:paraId="2815A70C"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sz w:val="22"/>
          <w:szCs w:val="22"/>
        </w:rPr>
        <w:t>W</w:t>
      </w:r>
      <w:r>
        <w:rPr>
          <w:rFonts w:cs="Calibri"/>
          <w:sz w:val="22"/>
          <w:szCs w:val="22"/>
        </w:rPr>
        <w:t>szelkie rozliczenia finansowe między Zamawiającym, a Wykonawcą będą prowadzone w złotych polskich, w zaokrągleniu do dwóch miejsc po przecinku.</w:t>
      </w:r>
    </w:p>
    <w:p w14:paraId="61B6328D"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rFonts w:cs="Calibri"/>
          <w:sz w:val="22"/>
          <w:szCs w:val="22"/>
        </w:rPr>
        <w:t>Wy</w:t>
      </w:r>
      <w:r w:rsidR="008870E1">
        <w:rPr>
          <w:rFonts w:cs="Calibri"/>
          <w:sz w:val="22"/>
          <w:szCs w:val="22"/>
        </w:rPr>
        <w:t>konawca oświadcza, że wskazany na</w:t>
      </w:r>
      <w:r>
        <w:rPr>
          <w:rFonts w:cs="Calibri"/>
          <w:sz w:val="22"/>
          <w:szCs w:val="22"/>
        </w:rPr>
        <w:t xml:space="preserve"> </w:t>
      </w:r>
      <w:r w:rsidR="00FD28BA">
        <w:rPr>
          <w:rFonts w:cs="Calibri"/>
          <w:sz w:val="22"/>
          <w:szCs w:val="22"/>
        </w:rPr>
        <w:t>fakturze</w:t>
      </w:r>
      <w:r>
        <w:rPr>
          <w:rFonts w:cs="Calibri"/>
          <w:sz w:val="22"/>
          <w:szCs w:val="22"/>
        </w:rPr>
        <w:t xml:space="preserve"> rachunek bankowy jest rachunkiem rozliczeniowym służącym wyłącznie dla celów rozliczeń z tytułu prowadzonej przez niego działalności gospodarczej.</w:t>
      </w:r>
    </w:p>
    <w:p w14:paraId="25BE3818"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rFonts w:cs="Calibri"/>
          <w:sz w:val="22"/>
          <w:szCs w:val="22"/>
        </w:rPr>
        <w:t>W</w:t>
      </w:r>
      <w:r>
        <w:rPr>
          <w:sz w:val="22"/>
          <w:szCs w:val="22"/>
          <w:lang w:bidi="ar-SA"/>
        </w:rPr>
        <w:t>ykonawca oświadcza, że nie będzie zgłaszał żadnych roszczeń z tytułu niedoszacowania należności za wykonanie prac będących przedmiotem umowy czy innych błędów Wykonawcy, w szczególności błędów rachunkowych między innymi w sporządzeniu wyceny robót czy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Ponadto Wykonawca oświadcza, że dokonał wizji lokalnej na placu budowy, zapoznał się z placem budowy oraz zapoznał się z warunkami realizacji.</w:t>
      </w:r>
    </w:p>
    <w:p w14:paraId="0D7AC7A4"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sz w:val="22"/>
          <w:szCs w:val="22"/>
          <w:lang w:bidi="ar-SA"/>
        </w:rPr>
        <w:t>C</w:t>
      </w:r>
      <w:r>
        <w:rPr>
          <w:rFonts w:eastAsia="Arial" w:cs="Arial"/>
          <w:sz w:val="22"/>
          <w:szCs w:val="22"/>
          <w:lang w:bidi="ar-SA"/>
        </w:rPr>
        <w:t>esja wierzytelności przysługująca Wykonawcy od Zamawiającego wymaga zgody Zamawiającego wyrażonej na piśmie.</w:t>
      </w:r>
    </w:p>
    <w:p w14:paraId="3A4986AA" w14:textId="77777777" w:rsidR="00BD772E" w:rsidRDefault="002024DC">
      <w:pPr>
        <w:pStyle w:val="Standard"/>
        <w:numPr>
          <w:ilvl w:val="0"/>
          <w:numId w:val="52"/>
        </w:numPr>
        <w:tabs>
          <w:tab w:val="center" w:pos="5336"/>
          <w:tab w:val="right" w:pos="9872"/>
        </w:tabs>
        <w:jc w:val="both"/>
        <w:rPr>
          <w:rFonts w:eastAsia="Times New Roman" w:cs="Times New Roman"/>
          <w:sz w:val="20"/>
          <w:szCs w:val="20"/>
        </w:rPr>
      </w:pPr>
      <w:r>
        <w:rPr>
          <w:rFonts w:eastAsia="Arial" w:cs="Arial"/>
          <w:sz w:val="22"/>
          <w:szCs w:val="22"/>
          <w:lang w:bidi="ar-SA"/>
        </w:rPr>
        <w:t>Z</w:t>
      </w:r>
      <w:r>
        <w:rPr>
          <w:rFonts w:cs="Calibri"/>
          <w:sz w:val="22"/>
          <w:szCs w:val="22"/>
          <w:lang w:bidi="ar-SA"/>
        </w:rPr>
        <w:t xml:space="preserve">amawiający oświadcza, że będzie dokonywał płatności za wykonanie przedmiotu umowy z zastosowaniem mechanizmu podzielonej płatności, zgodnie z ustawą z </w:t>
      </w:r>
      <w:r w:rsidR="00FD28BA">
        <w:rPr>
          <w:rFonts w:cs="Calibri"/>
          <w:sz w:val="22"/>
          <w:szCs w:val="22"/>
          <w:lang w:bidi="ar-SA"/>
        </w:rPr>
        <w:t xml:space="preserve">dna </w:t>
      </w:r>
      <w:r>
        <w:rPr>
          <w:rFonts w:cs="Calibri"/>
          <w:sz w:val="22"/>
          <w:szCs w:val="22"/>
          <w:lang w:bidi="ar-SA"/>
        </w:rPr>
        <w:t>1</w:t>
      </w:r>
      <w:r w:rsidR="00FD28BA">
        <w:rPr>
          <w:rFonts w:cs="Calibri"/>
          <w:sz w:val="22"/>
          <w:szCs w:val="22"/>
          <w:lang w:bidi="ar-SA"/>
        </w:rPr>
        <w:t>1</w:t>
      </w:r>
      <w:r>
        <w:rPr>
          <w:rFonts w:cs="Calibri"/>
          <w:sz w:val="22"/>
          <w:szCs w:val="22"/>
          <w:lang w:bidi="ar-SA"/>
        </w:rPr>
        <w:t xml:space="preserve"> </w:t>
      </w:r>
      <w:r w:rsidR="00FD28BA">
        <w:rPr>
          <w:rFonts w:cs="Calibri"/>
          <w:sz w:val="22"/>
          <w:szCs w:val="22"/>
          <w:lang w:bidi="ar-SA"/>
        </w:rPr>
        <w:t>marca</w:t>
      </w:r>
      <w:r>
        <w:rPr>
          <w:rFonts w:cs="Calibri"/>
          <w:sz w:val="22"/>
          <w:szCs w:val="22"/>
          <w:lang w:bidi="ar-SA"/>
        </w:rPr>
        <w:t xml:space="preserve"> 20</w:t>
      </w:r>
      <w:r w:rsidR="00FD28BA">
        <w:rPr>
          <w:rFonts w:cs="Calibri"/>
          <w:sz w:val="22"/>
          <w:szCs w:val="22"/>
          <w:lang w:bidi="ar-SA"/>
        </w:rPr>
        <w:t>04</w:t>
      </w:r>
      <w:r>
        <w:rPr>
          <w:rFonts w:cs="Calibri"/>
          <w:sz w:val="22"/>
          <w:szCs w:val="22"/>
          <w:lang w:bidi="ar-SA"/>
        </w:rPr>
        <w:t xml:space="preserve"> r. o podatku od towarów i usług.</w:t>
      </w:r>
    </w:p>
    <w:p w14:paraId="31C0086B" w14:textId="77777777" w:rsidR="00BD772E" w:rsidRDefault="00BD772E">
      <w:pPr>
        <w:pStyle w:val="Standard"/>
        <w:tabs>
          <w:tab w:val="center" w:pos="5336"/>
          <w:tab w:val="right" w:pos="9872"/>
        </w:tabs>
        <w:jc w:val="both"/>
        <w:rPr>
          <w:rFonts w:cs="Tahoma"/>
          <w:sz w:val="22"/>
          <w:szCs w:val="22"/>
        </w:rPr>
      </w:pPr>
    </w:p>
    <w:p w14:paraId="2F0FB07D" w14:textId="77777777" w:rsidR="00BD772E" w:rsidRDefault="002024DC">
      <w:pPr>
        <w:pStyle w:val="Standard"/>
        <w:jc w:val="center"/>
        <w:rPr>
          <w:b/>
          <w:bCs/>
          <w:color w:val="000000"/>
          <w:sz w:val="22"/>
          <w:szCs w:val="22"/>
        </w:rPr>
      </w:pPr>
      <w:r>
        <w:rPr>
          <w:b/>
          <w:bCs/>
          <w:color w:val="000000"/>
          <w:sz w:val="22"/>
          <w:szCs w:val="22"/>
        </w:rPr>
        <w:t>§ 7</w:t>
      </w:r>
    </w:p>
    <w:p w14:paraId="07F2670F" w14:textId="77777777" w:rsidR="00BD772E" w:rsidRDefault="002024DC">
      <w:pPr>
        <w:pStyle w:val="Standard"/>
        <w:jc w:val="center"/>
        <w:rPr>
          <w:b/>
          <w:bCs/>
          <w:color w:val="000000"/>
          <w:sz w:val="22"/>
          <w:szCs w:val="22"/>
        </w:rPr>
      </w:pPr>
      <w:r>
        <w:rPr>
          <w:b/>
          <w:bCs/>
          <w:color w:val="000000"/>
          <w:sz w:val="22"/>
          <w:szCs w:val="22"/>
        </w:rPr>
        <w:t>Ochrona środowiska</w:t>
      </w:r>
    </w:p>
    <w:p w14:paraId="79684E09" w14:textId="77777777" w:rsidR="00BD772E" w:rsidRDefault="002024DC">
      <w:pPr>
        <w:pStyle w:val="Standard"/>
        <w:numPr>
          <w:ilvl w:val="0"/>
          <w:numId w:val="54"/>
        </w:numPr>
        <w:jc w:val="both"/>
        <w:rPr>
          <w:color w:val="000000"/>
          <w:sz w:val="22"/>
          <w:szCs w:val="22"/>
        </w:rPr>
      </w:pPr>
      <w:r>
        <w:rPr>
          <w:color w:val="000000"/>
          <w:sz w:val="22"/>
          <w:szCs w:val="22"/>
        </w:rPr>
        <w:t>Strony zgodnie potwierdzają, że wytwórcą odpadów powstałych w wyniku wykonania przedmiotu umowy jest Wykonawca.</w:t>
      </w:r>
    </w:p>
    <w:p w14:paraId="3186BA30" w14:textId="77777777" w:rsidR="00BD772E" w:rsidRDefault="002024DC">
      <w:pPr>
        <w:pStyle w:val="Standard"/>
        <w:numPr>
          <w:ilvl w:val="0"/>
          <w:numId w:val="54"/>
        </w:numPr>
        <w:jc w:val="both"/>
        <w:rPr>
          <w:color w:val="000000"/>
          <w:sz w:val="22"/>
          <w:szCs w:val="22"/>
        </w:rPr>
      </w:pPr>
      <w:r>
        <w:rPr>
          <w:color w:val="000000"/>
          <w:sz w:val="22"/>
          <w:szCs w:val="22"/>
        </w:rPr>
        <w:t>Wykonawca zobowiązuje się do postępowania z odpadami w sposób zapewniający ochronę życia</w:t>
      </w:r>
      <w:r>
        <w:rPr>
          <w:color w:val="000000"/>
          <w:sz w:val="22"/>
          <w:szCs w:val="22"/>
        </w:rPr>
        <w:br/>
        <w:t>i zdrowia ludzi oraz ochronę środowiska, zgodnie z zasadą zrównoważonego rozwoju. Wykonawca ponosi pełną odpowiedzialność z tytułu realizacji umowy względem wymogów stawianych przepisami ustawy z dnia 27 kwietnia 2001 r. Prawo ochrony środowiska i ustawy z dnia 14 grudnia 2012 r. o odpadach.</w:t>
      </w:r>
    </w:p>
    <w:p w14:paraId="18A1944A" w14:textId="77777777" w:rsidR="00BD772E" w:rsidRDefault="00BD772E">
      <w:pPr>
        <w:pStyle w:val="Standard"/>
        <w:jc w:val="both"/>
        <w:rPr>
          <w:color w:val="000000"/>
          <w:sz w:val="22"/>
          <w:szCs w:val="22"/>
        </w:rPr>
      </w:pPr>
    </w:p>
    <w:p w14:paraId="09C28DFD" w14:textId="77777777" w:rsidR="00BD772E" w:rsidRDefault="002024DC">
      <w:pPr>
        <w:pStyle w:val="Standard"/>
        <w:jc w:val="center"/>
        <w:rPr>
          <w:b/>
          <w:bCs/>
          <w:color w:val="000000"/>
          <w:sz w:val="22"/>
          <w:szCs w:val="22"/>
        </w:rPr>
      </w:pPr>
      <w:r>
        <w:rPr>
          <w:b/>
          <w:bCs/>
          <w:color w:val="000000"/>
          <w:sz w:val="22"/>
          <w:szCs w:val="22"/>
        </w:rPr>
        <w:t>§ 8</w:t>
      </w:r>
    </w:p>
    <w:p w14:paraId="07CDD1BE" w14:textId="77777777" w:rsidR="00BD772E" w:rsidRDefault="002024DC">
      <w:pPr>
        <w:pStyle w:val="Standard"/>
        <w:jc w:val="center"/>
        <w:rPr>
          <w:b/>
          <w:bCs/>
          <w:color w:val="000000"/>
          <w:sz w:val="22"/>
          <w:szCs w:val="22"/>
        </w:rPr>
      </w:pPr>
      <w:r>
        <w:rPr>
          <w:b/>
          <w:bCs/>
          <w:color w:val="000000"/>
          <w:sz w:val="22"/>
          <w:szCs w:val="22"/>
        </w:rPr>
        <w:t>Zakres zobowiązań i odpowiedzialność za podwykonawców</w:t>
      </w:r>
    </w:p>
    <w:p w14:paraId="1B885263"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Wykonawca, podwykonawca lub dalszy podwykonawca zamierzający zawrzeć umowę o podwykonawstwo, której przedmiotem są roboty budowlane (bądź dokonać zmian w takiej umowie), jest zobowiązany, do przedłożenia Zamawiającemu projektu tej umowy (projektu jej zmiany), przy czym podwykonawca lub dalszy podwykonawca jest obowiązany dołączyć zgodę Wykonawcy na zawarcie umowy o podwykonawstwo o treści zgodnej z projektem umowy (bądź na jej zmianę). Przedłożony projekt umowy o podwykonawstwo (bądź projekt jej zmiany) musi być zgodny z obowiązującymi przepisami prawa oraz postanowieniami umowy.</w:t>
      </w:r>
    </w:p>
    <w:p w14:paraId="57CD5709"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 xml:space="preserve">Umowy o podwykonawstwo nie mogą zawierać postanowień kształtujących prawa i obowiązki </w:t>
      </w:r>
      <w:r w:rsidRPr="00871C22">
        <w:rPr>
          <w:color w:val="000000"/>
          <w:sz w:val="22"/>
          <w:szCs w:val="22"/>
        </w:rPr>
        <w:lastRenderedPageBreak/>
        <w:t>podwykonawcy w zakresie kar umownych oraz postanowień dotyczących wypłaty wynagrodzenia, w sposób mniej korzystny niż prawa i obowiązki Wykonawcy wynikające z niniejszej Umowy.</w:t>
      </w:r>
    </w:p>
    <w:p w14:paraId="7B90E183"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Okres odpowiedzialności podwykonawcy lub dalszego podwykonawcy za wady przedmiotu umowy o podwykonawstwo nie będzie krótszy od okresu odpowiedzialności za wady przedmiotu umowy Wykonawcy wobec Zamawiającego.</w:t>
      </w:r>
    </w:p>
    <w:p w14:paraId="0028585A"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6D22E9E"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Wykonawca oświadcza, iż przedmiot umowy o podwykonawstwo zostanie wykonany na co najmniej takim poziomie jakości, jaki wynika z umowy zawartej pomiędzy Zamawiającym a Wykonawcą i będzie odpowiadać stosownym dla tego wykonania wymaganiom określonym w SWZ.</w:t>
      </w:r>
    </w:p>
    <w:p w14:paraId="68532689" w14:textId="77777777" w:rsidR="00871C22" w:rsidRPr="00871C22" w:rsidRDefault="00871C22" w:rsidP="00871C22">
      <w:pPr>
        <w:pStyle w:val="Standard"/>
        <w:numPr>
          <w:ilvl w:val="0"/>
          <w:numId w:val="118"/>
        </w:numPr>
        <w:jc w:val="both"/>
        <w:rPr>
          <w:color w:val="000000"/>
          <w:sz w:val="22"/>
          <w:szCs w:val="22"/>
        </w:rPr>
      </w:pPr>
      <w:r>
        <w:rPr>
          <w:color w:val="000000"/>
          <w:sz w:val="22"/>
          <w:szCs w:val="22"/>
        </w:rPr>
        <w:t>Zam</w:t>
      </w:r>
      <w:r w:rsidRPr="00871C22">
        <w:rPr>
          <w:color w:val="000000"/>
          <w:sz w:val="22"/>
          <w:szCs w:val="22"/>
        </w:rPr>
        <w:t>awiający, w terminie 14 dni kalendarzowych zgłasza w formie pisemnej zastrzeżenia do projektu umowy o podwykonawstwo, której przedmiotem są roboty budowlane:</w:t>
      </w:r>
    </w:p>
    <w:p w14:paraId="58FA3467" w14:textId="77777777" w:rsidR="00871C22" w:rsidRPr="00871C22" w:rsidRDefault="00871C22" w:rsidP="00871C22">
      <w:pPr>
        <w:pStyle w:val="Standard"/>
        <w:ind w:left="720"/>
        <w:jc w:val="both"/>
        <w:rPr>
          <w:color w:val="000000"/>
          <w:sz w:val="22"/>
          <w:szCs w:val="22"/>
        </w:rPr>
      </w:pPr>
      <w:r w:rsidRPr="00871C22">
        <w:rPr>
          <w:color w:val="000000"/>
          <w:sz w:val="22"/>
          <w:szCs w:val="22"/>
        </w:rPr>
        <w:t>1) niespełniającej wymagań określonych w specyfikacji istotnych warunków zamówienia;</w:t>
      </w:r>
    </w:p>
    <w:p w14:paraId="11B93D12" w14:textId="77777777" w:rsidR="00871C22" w:rsidRPr="00871C22" w:rsidRDefault="00871C22" w:rsidP="00871C22">
      <w:pPr>
        <w:pStyle w:val="Standard"/>
        <w:ind w:left="720"/>
        <w:jc w:val="both"/>
        <w:rPr>
          <w:color w:val="000000"/>
          <w:sz w:val="22"/>
          <w:szCs w:val="22"/>
        </w:rPr>
      </w:pPr>
      <w:r w:rsidRPr="00871C22">
        <w:rPr>
          <w:color w:val="000000"/>
          <w:sz w:val="22"/>
          <w:szCs w:val="22"/>
        </w:rPr>
        <w:t xml:space="preserve">2) gdy przewiduje termin zapłaty wynagrodzenia dłuższy niż określony w </w:t>
      </w:r>
      <w:r>
        <w:rPr>
          <w:color w:val="000000"/>
          <w:sz w:val="22"/>
          <w:szCs w:val="22"/>
        </w:rPr>
        <w:t>ust. 4</w:t>
      </w:r>
      <w:r w:rsidRPr="00871C22">
        <w:rPr>
          <w:color w:val="000000"/>
          <w:sz w:val="22"/>
          <w:szCs w:val="22"/>
        </w:rPr>
        <w:t>.</w:t>
      </w:r>
    </w:p>
    <w:p w14:paraId="0A68935D"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Niezgłoszenie w formie pisemnej zastrzeżeń do przedłożonego projektu umowy o podwykonawstwo, której przedmiotem są roboty budowlane, w terminie 14 dni kalendarzowych, uważa się za akceptację projektu umowy przez Zamawiającego.</w:t>
      </w:r>
    </w:p>
    <w:p w14:paraId="68EA169F"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których przedmiotem są usługi lub dostawy o wartości mniejszej niż 0,5% wartości niniejszej umowy. Wyłączenie, o którym mowa w zdaniu pierwszym, nie dotyczy umów o podwykonawstwo o wartości większej niż 10.000 zł. Przedłożona umowa o podwykonawstwo (jak też zmiana tej umowy) musi być zgodna z obowiązującymi przepisami prawa, w szczególności zaś z </w:t>
      </w:r>
      <w:proofErr w:type="spellStart"/>
      <w:r w:rsidRPr="00871C22">
        <w:rPr>
          <w:color w:val="000000"/>
          <w:sz w:val="22"/>
          <w:szCs w:val="22"/>
        </w:rPr>
        <w:t>Pzp</w:t>
      </w:r>
      <w:proofErr w:type="spellEnd"/>
      <w:r w:rsidRPr="00871C22">
        <w:rPr>
          <w:color w:val="000000"/>
          <w:sz w:val="22"/>
          <w:szCs w:val="22"/>
        </w:rPr>
        <w:t>.</w:t>
      </w:r>
    </w:p>
    <w:p w14:paraId="7772C8AB"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 p</w:t>
      </w:r>
      <w:r w:rsidR="007C4406">
        <w:rPr>
          <w:color w:val="000000"/>
          <w:sz w:val="22"/>
          <w:szCs w:val="22"/>
        </w:rPr>
        <w:t>rzypadku, o którym mowa w ust. 6</w:t>
      </w:r>
      <w:r w:rsidRPr="00871C22">
        <w:rPr>
          <w:color w:val="000000"/>
          <w:sz w:val="22"/>
          <w:szCs w:val="22"/>
        </w:rPr>
        <w:t>, jeżeli termin zapłaty wynagrodzenia jes</w:t>
      </w:r>
      <w:r w:rsidR="007C4406">
        <w:rPr>
          <w:color w:val="000000"/>
          <w:sz w:val="22"/>
          <w:szCs w:val="22"/>
        </w:rPr>
        <w:t>t dłuższy niż określony w ust. 4</w:t>
      </w:r>
      <w:r w:rsidRPr="00871C22">
        <w:rPr>
          <w:color w:val="000000"/>
          <w:sz w:val="22"/>
          <w:szCs w:val="22"/>
        </w:rPr>
        <w:t>, Zamawiający informuje o tym Wykonawcę i wzywa go do doprowadzenia do zmiany tej umowy pod rygorem wystąpienia o zapłatę kary umownej.</w:t>
      </w:r>
    </w:p>
    <w:p w14:paraId="09895271" w14:textId="77777777" w:rsidR="00871C22" w:rsidRPr="00871C22" w:rsidRDefault="007C4406" w:rsidP="00871C22">
      <w:pPr>
        <w:pStyle w:val="Standard"/>
        <w:numPr>
          <w:ilvl w:val="0"/>
          <w:numId w:val="118"/>
        </w:numPr>
        <w:jc w:val="both"/>
        <w:rPr>
          <w:color w:val="000000"/>
          <w:sz w:val="22"/>
          <w:szCs w:val="22"/>
        </w:rPr>
      </w:pPr>
      <w:r>
        <w:rPr>
          <w:color w:val="000000"/>
          <w:sz w:val="22"/>
          <w:szCs w:val="22"/>
        </w:rPr>
        <w:t>Przepisy ust. 1 – 9</w:t>
      </w:r>
      <w:r w:rsidR="00871C22" w:rsidRPr="00871C22">
        <w:rPr>
          <w:color w:val="000000"/>
          <w:sz w:val="22"/>
          <w:szCs w:val="22"/>
        </w:rPr>
        <w:t xml:space="preserve"> stosuje się odpowiednio do zmian umowy o podwykonawstwo.</w:t>
      </w:r>
    </w:p>
    <w:p w14:paraId="69183405"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909C86"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Wynagr</w:t>
      </w:r>
      <w:r w:rsidR="00962216">
        <w:rPr>
          <w:color w:val="000000"/>
          <w:sz w:val="22"/>
          <w:szCs w:val="22"/>
        </w:rPr>
        <w:t>odzenie, o którym mowa w ust. 11</w:t>
      </w:r>
      <w:r w:rsidRPr="00871C22">
        <w:rPr>
          <w:color w:val="000000"/>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6D1B26C"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Bezpośrednia zapłata obejmuje wyłącznie należne wynagrodzenie, bez odsetek należnych podwykonawcy lub dalszemu podwykonawcy.</w:t>
      </w:r>
    </w:p>
    <w:p w14:paraId="55B6A8BB"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Przed dokonaniem bezpośredniej zapłaty Zamawiający umożliwi Wykonawcy zgłoszenie w formie pisemnej uwag dotyczących zasadności bezpośredniej zapłaty wynagrodzenia podwykonawcy lub dalszemu podwykonawcy, o którym mowa w ust. 12. Zamawiający poinformuje o terminie zgłaszania uwag, nie krótszym niż 7 dni od dnia doręczenia tej informacji.</w:t>
      </w:r>
    </w:p>
    <w:p w14:paraId="5B74036B"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 przypadku zgłoszeni</w:t>
      </w:r>
      <w:r w:rsidR="00962216">
        <w:rPr>
          <w:color w:val="000000"/>
          <w:sz w:val="22"/>
          <w:szCs w:val="22"/>
        </w:rPr>
        <w:t>a uwag, o których mowa w ust. 14</w:t>
      </w:r>
      <w:r w:rsidRPr="00871C22">
        <w:rPr>
          <w:color w:val="000000"/>
          <w:sz w:val="22"/>
          <w:szCs w:val="22"/>
        </w:rPr>
        <w:t>, w terminie wskazanym przez Zamawiającego, Zamawiający może:</w:t>
      </w:r>
    </w:p>
    <w:p w14:paraId="0CB418E2" w14:textId="77777777" w:rsidR="00871C22" w:rsidRPr="00871C22" w:rsidRDefault="00871C22" w:rsidP="007C4406">
      <w:pPr>
        <w:pStyle w:val="Standard"/>
        <w:ind w:left="720"/>
        <w:jc w:val="both"/>
        <w:rPr>
          <w:color w:val="000000"/>
          <w:sz w:val="22"/>
          <w:szCs w:val="22"/>
        </w:rPr>
      </w:pPr>
      <w:r w:rsidRPr="00871C22">
        <w:rPr>
          <w:color w:val="000000"/>
          <w:sz w:val="22"/>
          <w:szCs w:val="22"/>
        </w:rPr>
        <w:t>1) nie dokonać bezpośredniej zapłaty wynagrodzenia podwykonawcy lub dalszemu podwykonawcy, jeżeli Wykonawca wykaże niezasadność takiej zapłaty albo</w:t>
      </w:r>
    </w:p>
    <w:p w14:paraId="742B56FD" w14:textId="77777777" w:rsidR="00871C22" w:rsidRPr="00871C22" w:rsidRDefault="00871C22" w:rsidP="007C4406">
      <w:pPr>
        <w:pStyle w:val="Standard"/>
        <w:ind w:left="720"/>
        <w:jc w:val="both"/>
        <w:rPr>
          <w:color w:val="000000"/>
          <w:sz w:val="22"/>
          <w:szCs w:val="22"/>
        </w:rPr>
      </w:pPr>
      <w:r w:rsidRPr="00871C22">
        <w:rPr>
          <w:color w:val="000000"/>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B50D4A" w14:textId="77777777" w:rsidR="00871C22" w:rsidRPr="00871C22" w:rsidRDefault="00871C22" w:rsidP="007C4406">
      <w:pPr>
        <w:pStyle w:val="Standard"/>
        <w:ind w:left="720"/>
        <w:jc w:val="both"/>
        <w:rPr>
          <w:color w:val="000000"/>
          <w:sz w:val="22"/>
          <w:szCs w:val="22"/>
        </w:rPr>
      </w:pPr>
      <w:r w:rsidRPr="00871C22">
        <w:rPr>
          <w:color w:val="000000"/>
          <w:sz w:val="22"/>
          <w:szCs w:val="22"/>
        </w:rPr>
        <w:t>3) dokonać bezpośredniej zapłaty wynagrodzenia podwykonawcy lub dalszemu podwykonawcy, jeżeli podwykonawca lub dalszy podwykonawca wykaże zasadność takiej zapłaty.</w:t>
      </w:r>
    </w:p>
    <w:p w14:paraId="65CBA094"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 przypadku dokonania bezpośredniej zapłaty podwykonawcy lub dalszemu podwykonawcy, o których mowa w ust. 12, Zamawiający potrąca kwotę wypłaconego wynagrodzenia z wynagrodzenia należnego Wykonawcy.</w:t>
      </w:r>
    </w:p>
    <w:p w14:paraId="4FDC3FA8"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lastRenderedPageBreak/>
        <w:t>Konieczność wielokrotnego dokonywania bezpośredniej zapłaty podwykonawcy lub dalszemu podwykonawcy, o których mowa w ust. 12, lub konieczność dokonania bezpośrednich zapłat na sumę większą niż 5% wartości umowy, może stanowić podstawę do odstąpienia od umowy przez Zamawiającego z winy Wykonawcy. Odstąpienie od umowy może nastąpić w terminie nie późniejszym niż 3 lata od zawarcia umowy.</w:t>
      </w:r>
    </w:p>
    <w:p w14:paraId="4F82ED77"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 xml:space="preserve">Wykonawca odpowiada za działania i zaniechania podwykonawców jak za własne działania lub zaniechania. </w:t>
      </w:r>
    </w:p>
    <w:p w14:paraId="6CDCDB79"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Roboty wykonywane za pomocą podwykonawców: .........................................................</w:t>
      </w:r>
    </w:p>
    <w:p w14:paraId="6FDCAAB7"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Umowa, o której mowa w ust. 1 powinna być sporządzona w formie pisemnej pod rygorem nieważności.</w:t>
      </w:r>
    </w:p>
    <w:p w14:paraId="7F8E0EC3"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 związku z solidarną odpowiedzialnością Wykonawcy i Zamawiającego za zapłatę wynagrodzenia za roboty wykonane przez podwykonawców Wykonawca oświadcza, że będzie terminowo regulował wszystkie należności na rzecz tych podwykonawców i nie narazi Zamawiającego na odpowiedzialność solidarną z tego tytułu.</w:t>
      </w:r>
    </w:p>
    <w:p w14:paraId="07D9386B"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Zamawiający zastrzega sobie prawo żądania przedstawienia przez Wykonawcę harmonogramu wypłat dla podwykonawców i skorygowanie tego harmonogramu według własnego uznania tak, aby przed wypłatą każdej kolejnej części wynagrodzenia, na rzecz Wykonawcy, Wykonawca uprzednio uregulował odpowiednią część wynagrodzenia na rzecz podwykonawców.</w:t>
      </w:r>
    </w:p>
    <w:p w14:paraId="335611CD"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Wykonawca nie ma prawa, pod rygorem nieważności, zmienić umowy lub podpisać zaakceptowanego przez Zamawiającego projektu umowy z podwykonawcą poprzez podniesienie jego wynagrodzenia, zmianę terminów płatności lub innych postanowień bez uprzedniej zgody Zamawiającego.</w:t>
      </w:r>
    </w:p>
    <w:p w14:paraId="07F5B068" w14:textId="77777777" w:rsidR="00871C22" w:rsidRPr="00871C22" w:rsidRDefault="00871C22" w:rsidP="00871C22">
      <w:pPr>
        <w:pStyle w:val="Standard"/>
        <w:numPr>
          <w:ilvl w:val="0"/>
          <w:numId w:val="118"/>
        </w:numPr>
        <w:jc w:val="both"/>
        <w:rPr>
          <w:color w:val="000000"/>
          <w:sz w:val="22"/>
          <w:szCs w:val="22"/>
        </w:rPr>
      </w:pPr>
      <w:r w:rsidRPr="00871C22">
        <w:rPr>
          <w:color w:val="000000"/>
          <w:sz w:val="22"/>
          <w:szCs w:val="22"/>
        </w:rPr>
        <w:t xml:space="preserve">Jeżeli zmiana albo rezygnacja z podwykonawcy dokonana przez Wykonawcę w trakcie realizacji umowy dotyczy podmiotu, na którego zasoby Wykonawca powoływał się na zasadach określonych w art. 118 ustawy </w:t>
      </w:r>
      <w:proofErr w:type="spellStart"/>
      <w:r w:rsidRPr="00871C22">
        <w:rPr>
          <w:color w:val="000000"/>
          <w:sz w:val="22"/>
          <w:szCs w:val="22"/>
        </w:rPr>
        <w:t>Pzp</w:t>
      </w:r>
      <w:proofErr w:type="spellEnd"/>
      <w:r w:rsidRPr="00871C22">
        <w:rPr>
          <w:color w:val="000000"/>
          <w:sz w:val="22"/>
          <w:szCs w:val="22"/>
        </w:rPr>
        <w:t xml:space="preserve">,  w celu wykazania spełnienia warunków udziału w postępowaniu, Wykonawca jest zobowiązany wykazać Zamawiającemu, że: </w:t>
      </w:r>
    </w:p>
    <w:p w14:paraId="777D2B78" w14:textId="77777777" w:rsidR="00871C22" w:rsidRPr="00871C22" w:rsidRDefault="00871C22" w:rsidP="007C4406">
      <w:pPr>
        <w:pStyle w:val="Standard"/>
        <w:ind w:left="720"/>
        <w:jc w:val="both"/>
        <w:rPr>
          <w:color w:val="000000"/>
          <w:sz w:val="22"/>
          <w:szCs w:val="22"/>
        </w:rPr>
      </w:pPr>
      <w:r w:rsidRPr="00871C22">
        <w:rPr>
          <w:color w:val="000000"/>
          <w:sz w:val="22"/>
          <w:szCs w:val="22"/>
        </w:rPr>
        <w:t>a) proponowany inny podwykonawca lub Wykonawca samodzielnie spełnia je w stopniu nie mniejszym niż podwykonawca, na którego zasoby Wykonawca powoływał się w trakcie postępowania o udzielenie zamówienia,</w:t>
      </w:r>
    </w:p>
    <w:p w14:paraId="17F98272" w14:textId="77777777" w:rsidR="00871C22" w:rsidRPr="00871C22" w:rsidRDefault="00871C22" w:rsidP="007C4406">
      <w:pPr>
        <w:pStyle w:val="Standard"/>
        <w:ind w:left="720"/>
        <w:jc w:val="both"/>
        <w:rPr>
          <w:color w:val="000000"/>
          <w:sz w:val="22"/>
          <w:szCs w:val="22"/>
        </w:rPr>
      </w:pPr>
      <w:r w:rsidRPr="00871C22">
        <w:rPr>
          <w:color w:val="000000"/>
          <w:sz w:val="22"/>
          <w:szCs w:val="22"/>
        </w:rPr>
        <w:t>b) brak jest podstaw do wykluczenia proponowanego podwykonawcy.</w:t>
      </w:r>
    </w:p>
    <w:p w14:paraId="450F9AFC" w14:textId="77777777" w:rsidR="004E3205" w:rsidRDefault="004E3205">
      <w:pPr>
        <w:pStyle w:val="Standard"/>
        <w:jc w:val="center"/>
        <w:rPr>
          <w:b/>
          <w:bCs/>
          <w:color w:val="000000"/>
          <w:sz w:val="22"/>
          <w:szCs w:val="22"/>
        </w:rPr>
      </w:pPr>
    </w:p>
    <w:p w14:paraId="5A0E1FF6" w14:textId="03007EDD" w:rsidR="00BD772E" w:rsidRDefault="002024DC">
      <w:pPr>
        <w:pStyle w:val="Standard"/>
        <w:jc w:val="center"/>
        <w:rPr>
          <w:b/>
          <w:bCs/>
          <w:color w:val="000000"/>
          <w:sz w:val="22"/>
          <w:szCs w:val="22"/>
        </w:rPr>
      </w:pPr>
      <w:r>
        <w:rPr>
          <w:b/>
          <w:bCs/>
          <w:color w:val="000000"/>
          <w:sz w:val="22"/>
          <w:szCs w:val="22"/>
        </w:rPr>
        <w:t>§ 9</w:t>
      </w:r>
    </w:p>
    <w:p w14:paraId="6AED0452" w14:textId="77777777" w:rsidR="00BD772E" w:rsidRDefault="002024DC">
      <w:pPr>
        <w:pStyle w:val="Standard"/>
        <w:jc w:val="center"/>
        <w:rPr>
          <w:b/>
          <w:bCs/>
          <w:color w:val="000000"/>
          <w:sz w:val="22"/>
          <w:szCs w:val="22"/>
        </w:rPr>
      </w:pPr>
      <w:r>
        <w:rPr>
          <w:b/>
          <w:bCs/>
          <w:color w:val="000000"/>
          <w:sz w:val="22"/>
          <w:szCs w:val="22"/>
        </w:rPr>
        <w:t>Odbiory robót budowlanych</w:t>
      </w:r>
    </w:p>
    <w:p w14:paraId="21CBA378" w14:textId="77777777" w:rsidR="00BD772E" w:rsidRDefault="002024DC">
      <w:pPr>
        <w:pStyle w:val="Standard"/>
        <w:numPr>
          <w:ilvl w:val="0"/>
          <w:numId w:val="70"/>
        </w:numPr>
        <w:jc w:val="both"/>
        <w:rPr>
          <w:color w:val="000000"/>
          <w:sz w:val="22"/>
          <w:szCs w:val="22"/>
        </w:rPr>
      </w:pPr>
      <w:r>
        <w:rPr>
          <w:color w:val="000000"/>
          <w:sz w:val="22"/>
          <w:szCs w:val="22"/>
        </w:rPr>
        <w:t>Żadna część wykonanych robót nie może być zakryta, bez uprzedniego odbioru jej przez przedstawiciela Zamawiającego.</w:t>
      </w:r>
    </w:p>
    <w:p w14:paraId="1C4AF8CE" w14:textId="77777777" w:rsidR="00BD772E" w:rsidRDefault="002024DC">
      <w:pPr>
        <w:pStyle w:val="Standard"/>
        <w:numPr>
          <w:ilvl w:val="0"/>
          <w:numId w:val="70"/>
        </w:numPr>
        <w:jc w:val="both"/>
        <w:rPr>
          <w:color w:val="000000"/>
          <w:sz w:val="22"/>
          <w:szCs w:val="22"/>
        </w:rPr>
      </w:pPr>
      <w:r>
        <w:rPr>
          <w:color w:val="000000"/>
          <w:sz w:val="22"/>
          <w:szCs w:val="22"/>
        </w:rPr>
        <w:t>Strony ustalają, że będą dokonywane następujące rodzaje odbiorów:</w:t>
      </w:r>
    </w:p>
    <w:p w14:paraId="0337B1E2" w14:textId="77777777" w:rsidR="00BD772E" w:rsidRDefault="002024DC">
      <w:pPr>
        <w:pStyle w:val="Standard"/>
        <w:numPr>
          <w:ilvl w:val="0"/>
          <w:numId w:val="71"/>
        </w:numPr>
        <w:jc w:val="both"/>
        <w:rPr>
          <w:color w:val="000000"/>
          <w:sz w:val="22"/>
          <w:szCs w:val="22"/>
        </w:rPr>
      </w:pPr>
      <w:r>
        <w:rPr>
          <w:color w:val="000000"/>
          <w:sz w:val="22"/>
          <w:szCs w:val="22"/>
        </w:rPr>
        <w:t>odbiór robót zanikających lub ulegających zakryciu. Zgłoszenia robót do odbioru dokonuje kierownik budowy (robót), poprzez stosowny zapis w dzienniku budowy i powiadomienie przedstawiciela Zamawiającego. Odbioru robót dokonuje przedstawiciel Zamawiającego poprzez stosowny zapis w dzienniku budowy,</w:t>
      </w:r>
    </w:p>
    <w:p w14:paraId="0AAFE3AD" w14:textId="77777777" w:rsidR="00BD772E" w:rsidRDefault="002024DC">
      <w:pPr>
        <w:pStyle w:val="Standard"/>
        <w:numPr>
          <w:ilvl w:val="0"/>
          <w:numId w:val="71"/>
        </w:numPr>
        <w:jc w:val="both"/>
        <w:rPr>
          <w:color w:val="000000"/>
          <w:sz w:val="22"/>
          <w:szCs w:val="22"/>
        </w:rPr>
      </w:pPr>
      <w:r>
        <w:rPr>
          <w:color w:val="000000"/>
          <w:sz w:val="22"/>
          <w:szCs w:val="22"/>
        </w:rPr>
        <w:t>odbiory częściowe, dokonywane przez przedstawiciela Zamawiającego. Z czynności odbiorowych spisany zostanie protokół bezusterkowego odbioru tzw. protokół częściowego odbioru robót,</w:t>
      </w:r>
    </w:p>
    <w:p w14:paraId="18BE1CA6" w14:textId="77777777" w:rsidR="00BD772E" w:rsidRDefault="002024DC">
      <w:pPr>
        <w:pStyle w:val="Standard"/>
        <w:numPr>
          <w:ilvl w:val="0"/>
          <w:numId w:val="71"/>
        </w:numPr>
        <w:jc w:val="both"/>
        <w:rPr>
          <w:color w:val="000000"/>
          <w:sz w:val="22"/>
          <w:szCs w:val="22"/>
        </w:rPr>
      </w:pPr>
      <w:r>
        <w:rPr>
          <w:color w:val="000000"/>
          <w:sz w:val="22"/>
          <w:szCs w:val="22"/>
        </w:rPr>
        <w:t>odbiór końcowy, z przekazaniem obiektu do użytku będzie przeprowadzony po zakończeniu wszystkich prac stanowiących przedmiot umowy oraz pełnego wykonania przez Wykonawcę jego zobowiązań wynikających z niniejszej umowy. Procedury związane z tym odb</w:t>
      </w:r>
      <w:r w:rsidR="007C4406">
        <w:rPr>
          <w:color w:val="000000"/>
          <w:sz w:val="22"/>
          <w:szCs w:val="22"/>
        </w:rPr>
        <w:t>iorem podane są w § 9 ust. 3-15</w:t>
      </w:r>
      <w:r>
        <w:rPr>
          <w:color w:val="000000"/>
          <w:sz w:val="22"/>
          <w:szCs w:val="22"/>
        </w:rPr>
        <w:t>.</w:t>
      </w:r>
    </w:p>
    <w:p w14:paraId="505DCAA3" w14:textId="77777777" w:rsidR="00BD772E" w:rsidRDefault="002024DC">
      <w:pPr>
        <w:pStyle w:val="Standard"/>
        <w:numPr>
          <w:ilvl w:val="0"/>
          <w:numId w:val="72"/>
        </w:numPr>
        <w:jc w:val="both"/>
        <w:rPr>
          <w:color w:val="000000"/>
          <w:sz w:val="22"/>
          <w:szCs w:val="22"/>
        </w:rPr>
      </w:pPr>
      <w:r>
        <w:rPr>
          <w:color w:val="000000"/>
          <w:sz w:val="22"/>
          <w:szCs w:val="22"/>
        </w:rPr>
        <w:t>Wykonawca zgłosi Zamawiającemu pisemnie zakończenie robót budowlanych i gotowość do ich odbioru. Odbiorowi podlegają wyłącznie roboty zakończone i wolne od wad.</w:t>
      </w:r>
    </w:p>
    <w:p w14:paraId="39339E9A" w14:textId="77777777" w:rsidR="00BD772E" w:rsidRDefault="002024DC">
      <w:pPr>
        <w:pStyle w:val="Standard"/>
        <w:numPr>
          <w:ilvl w:val="0"/>
          <w:numId w:val="72"/>
        </w:numPr>
        <w:jc w:val="both"/>
        <w:rPr>
          <w:color w:val="000000"/>
          <w:sz w:val="22"/>
          <w:szCs w:val="22"/>
        </w:rPr>
      </w:pPr>
      <w:r>
        <w:rPr>
          <w:color w:val="000000"/>
          <w:sz w:val="22"/>
          <w:szCs w:val="22"/>
        </w:rPr>
        <w:t>Warunkiem zgłoszenia gotowości robót do odbioru jest ich zakończenie.</w:t>
      </w:r>
    </w:p>
    <w:p w14:paraId="0C5851C4" w14:textId="77777777" w:rsidR="00BD772E" w:rsidRDefault="002024DC">
      <w:pPr>
        <w:pStyle w:val="Standard"/>
        <w:numPr>
          <w:ilvl w:val="0"/>
          <w:numId w:val="72"/>
        </w:numPr>
        <w:jc w:val="both"/>
        <w:rPr>
          <w:color w:val="000000"/>
          <w:sz w:val="22"/>
          <w:szCs w:val="22"/>
        </w:rPr>
      </w:pPr>
      <w:r>
        <w:rPr>
          <w:color w:val="000000"/>
          <w:sz w:val="22"/>
          <w:szCs w:val="22"/>
        </w:rPr>
        <w:t>Wraz z pisemnym zgłoszeniem gotowości do odbioru końcowego Wykonawca obowiązany jest dostarczyć pełną, kompletną dokumentację powykonawczą w 1 egzemplarzu, co będzie warunkiem podpisania protokołu końcowego odbioru robót przez wszystkich członków komisji. Dokumentacja  powykonawcza winna zawierać:</w:t>
      </w:r>
    </w:p>
    <w:p w14:paraId="33457B2F" w14:textId="77777777" w:rsidR="00BD772E" w:rsidRDefault="002024DC">
      <w:pPr>
        <w:pStyle w:val="Standard"/>
        <w:numPr>
          <w:ilvl w:val="0"/>
          <w:numId w:val="73"/>
        </w:numPr>
        <w:jc w:val="both"/>
        <w:rPr>
          <w:color w:val="000000"/>
          <w:sz w:val="22"/>
          <w:szCs w:val="22"/>
        </w:rPr>
      </w:pPr>
      <w:r>
        <w:rPr>
          <w:color w:val="000000"/>
          <w:sz w:val="22"/>
          <w:szCs w:val="22"/>
        </w:rPr>
        <w:t>inwentaryzację geodezyjną powykonawczą (2 egz.),</w:t>
      </w:r>
    </w:p>
    <w:p w14:paraId="0B938FA5" w14:textId="77777777" w:rsidR="00BD772E" w:rsidRDefault="002024DC">
      <w:pPr>
        <w:pStyle w:val="Standard"/>
        <w:numPr>
          <w:ilvl w:val="0"/>
          <w:numId w:val="73"/>
        </w:numPr>
        <w:jc w:val="both"/>
        <w:rPr>
          <w:color w:val="000000"/>
          <w:sz w:val="22"/>
          <w:szCs w:val="22"/>
        </w:rPr>
      </w:pPr>
      <w:r>
        <w:rPr>
          <w:color w:val="000000"/>
          <w:sz w:val="22"/>
          <w:szCs w:val="22"/>
        </w:rPr>
        <w:t>projekty powykonawcze (wszystkie projekty muszą zawierać oświadczenie o zgodności wykonania robót z danym projektem i naniesionymi zmianami, jeśli takie występowały),</w:t>
      </w:r>
    </w:p>
    <w:p w14:paraId="36FA710D" w14:textId="77777777" w:rsidR="00BD772E" w:rsidRDefault="002024DC">
      <w:pPr>
        <w:pStyle w:val="Standard"/>
        <w:numPr>
          <w:ilvl w:val="0"/>
          <w:numId w:val="73"/>
        </w:numPr>
        <w:jc w:val="both"/>
        <w:rPr>
          <w:color w:val="000000"/>
          <w:sz w:val="22"/>
          <w:szCs w:val="22"/>
        </w:rPr>
      </w:pPr>
      <w:r>
        <w:rPr>
          <w:color w:val="000000"/>
          <w:sz w:val="22"/>
          <w:szCs w:val="22"/>
        </w:rPr>
        <w:t>gwarancje, atesty i instrukcje,</w:t>
      </w:r>
    </w:p>
    <w:p w14:paraId="40CFDDD5" w14:textId="77777777" w:rsidR="00BD772E" w:rsidRDefault="002024DC">
      <w:pPr>
        <w:pStyle w:val="Standard"/>
        <w:numPr>
          <w:ilvl w:val="0"/>
          <w:numId w:val="73"/>
        </w:numPr>
        <w:jc w:val="both"/>
        <w:rPr>
          <w:color w:val="000000"/>
          <w:sz w:val="22"/>
          <w:szCs w:val="22"/>
        </w:rPr>
      </w:pPr>
      <w:r>
        <w:rPr>
          <w:color w:val="000000"/>
          <w:sz w:val="22"/>
          <w:szCs w:val="22"/>
        </w:rPr>
        <w:t>protokoły dokonanych prób technicznych wykonanych sieci i zamontowanych urządzeń, oraz inne protokoły badań, prób, sprawdzeń i uruchomień,</w:t>
      </w:r>
    </w:p>
    <w:p w14:paraId="017E139E" w14:textId="77777777" w:rsidR="00BD772E" w:rsidRDefault="002024DC">
      <w:pPr>
        <w:pStyle w:val="Standard"/>
        <w:numPr>
          <w:ilvl w:val="0"/>
          <w:numId w:val="73"/>
        </w:numPr>
        <w:jc w:val="both"/>
        <w:rPr>
          <w:color w:val="000000"/>
          <w:sz w:val="22"/>
          <w:szCs w:val="22"/>
        </w:rPr>
      </w:pPr>
      <w:r>
        <w:rPr>
          <w:color w:val="000000"/>
          <w:sz w:val="22"/>
          <w:szCs w:val="22"/>
        </w:rPr>
        <w:lastRenderedPageBreak/>
        <w:t>atesty, aprobaty, świadectwa, certyfikaty, deklaracje zgodności itp. na użyte materiały i urządzenia (wszystkie dokumenty muszą zawierać oświadczenie o miejscu ich wbudowania),</w:t>
      </w:r>
    </w:p>
    <w:p w14:paraId="5CC342B4" w14:textId="77777777" w:rsidR="00BD772E" w:rsidRDefault="002024DC">
      <w:pPr>
        <w:pStyle w:val="Standard"/>
        <w:numPr>
          <w:ilvl w:val="0"/>
          <w:numId w:val="73"/>
        </w:numPr>
        <w:jc w:val="both"/>
        <w:rPr>
          <w:color w:val="000000"/>
          <w:sz w:val="22"/>
          <w:szCs w:val="22"/>
        </w:rPr>
      </w:pPr>
      <w:r>
        <w:rPr>
          <w:color w:val="000000"/>
          <w:sz w:val="22"/>
          <w:szCs w:val="22"/>
        </w:rPr>
        <w:t>oświadczenie kierownika budowy i kierowników robót o zakończeniu robót wra</w:t>
      </w:r>
      <w:r w:rsidR="005577E6">
        <w:rPr>
          <w:color w:val="000000"/>
          <w:sz w:val="22"/>
          <w:szCs w:val="22"/>
        </w:rPr>
        <w:t>z</w:t>
      </w:r>
      <w:r>
        <w:rPr>
          <w:color w:val="000000"/>
          <w:sz w:val="22"/>
          <w:szCs w:val="22"/>
        </w:rPr>
        <w:t xml:space="preserve"> z uprawnieniami i aktualnym zaświadczeniem z izby zawodowej,</w:t>
      </w:r>
    </w:p>
    <w:p w14:paraId="49E2D6F9" w14:textId="77777777" w:rsidR="00BD772E" w:rsidRDefault="002024DC">
      <w:pPr>
        <w:pStyle w:val="Standard"/>
        <w:numPr>
          <w:ilvl w:val="0"/>
          <w:numId w:val="73"/>
        </w:numPr>
        <w:jc w:val="both"/>
        <w:rPr>
          <w:color w:val="000000"/>
          <w:sz w:val="22"/>
          <w:szCs w:val="22"/>
        </w:rPr>
      </w:pPr>
      <w:r>
        <w:rPr>
          <w:color w:val="000000"/>
          <w:sz w:val="22"/>
          <w:szCs w:val="22"/>
        </w:rPr>
        <w:t>dziennik budowy, dzienniczki, szkice geodezyjne i inne,</w:t>
      </w:r>
    </w:p>
    <w:p w14:paraId="1E5DDCC2" w14:textId="77777777" w:rsidR="00BD772E" w:rsidRDefault="002024DC">
      <w:pPr>
        <w:pStyle w:val="Standard"/>
        <w:numPr>
          <w:ilvl w:val="0"/>
          <w:numId w:val="73"/>
        </w:numPr>
        <w:jc w:val="both"/>
        <w:rPr>
          <w:color w:val="000000"/>
          <w:sz w:val="22"/>
          <w:szCs w:val="22"/>
        </w:rPr>
      </w:pPr>
      <w:r>
        <w:rPr>
          <w:color w:val="000000"/>
          <w:sz w:val="22"/>
          <w:szCs w:val="22"/>
        </w:rPr>
        <w:t>protokoły odbiorów branżowych,</w:t>
      </w:r>
    </w:p>
    <w:p w14:paraId="11EAD133" w14:textId="77777777" w:rsidR="00BD772E" w:rsidRDefault="002024DC">
      <w:pPr>
        <w:pStyle w:val="Standard"/>
        <w:numPr>
          <w:ilvl w:val="0"/>
          <w:numId w:val="73"/>
        </w:numPr>
        <w:jc w:val="both"/>
        <w:rPr>
          <w:color w:val="000000"/>
          <w:sz w:val="22"/>
          <w:szCs w:val="22"/>
        </w:rPr>
      </w:pPr>
      <w:r>
        <w:rPr>
          <w:color w:val="000000"/>
          <w:sz w:val="22"/>
          <w:szCs w:val="22"/>
        </w:rPr>
        <w:t>protokół z przeszkolenia wyznaczonych przez użytkownika pracowników z zakresu obsługi i eksploatacji zamontowanych urządzeń,</w:t>
      </w:r>
    </w:p>
    <w:p w14:paraId="78685961" w14:textId="77777777" w:rsidR="00BD772E" w:rsidRDefault="002024DC">
      <w:pPr>
        <w:pStyle w:val="Standard"/>
        <w:numPr>
          <w:ilvl w:val="0"/>
          <w:numId w:val="73"/>
        </w:numPr>
        <w:jc w:val="both"/>
        <w:rPr>
          <w:color w:val="000000"/>
          <w:sz w:val="22"/>
          <w:szCs w:val="22"/>
        </w:rPr>
      </w:pPr>
      <w:r>
        <w:rPr>
          <w:color w:val="000000"/>
          <w:sz w:val="22"/>
          <w:szCs w:val="22"/>
        </w:rPr>
        <w:t>protokół przekazania drewna z wycinki,</w:t>
      </w:r>
    </w:p>
    <w:p w14:paraId="5639E5DC" w14:textId="77777777" w:rsidR="00BD772E" w:rsidRDefault="002024DC">
      <w:pPr>
        <w:pStyle w:val="Standard"/>
        <w:numPr>
          <w:ilvl w:val="0"/>
          <w:numId w:val="73"/>
        </w:numPr>
        <w:jc w:val="both"/>
        <w:rPr>
          <w:color w:val="000000"/>
          <w:sz w:val="22"/>
          <w:szCs w:val="22"/>
        </w:rPr>
      </w:pPr>
      <w:r>
        <w:rPr>
          <w:color w:val="000000"/>
          <w:sz w:val="22"/>
          <w:szCs w:val="22"/>
        </w:rPr>
        <w:t>protokół przekazania ewentualnych materiałów porozbiórkowych.</w:t>
      </w:r>
    </w:p>
    <w:p w14:paraId="0633FA13" w14:textId="77777777" w:rsidR="00BD772E" w:rsidRDefault="002024DC">
      <w:pPr>
        <w:pStyle w:val="Standard"/>
        <w:numPr>
          <w:ilvl w:val="0"/>
          <w:numId w:val="74"/>
        </w:numPr>
        <w:jc w:val="both"/>
        <w:rPr>
          <w:color w:val="000000"/>
          <w:sz w:val="22"/>
          <w:szCs w:val="22"/>
        </w:rPr>
      </w:pPr>
      <w:r>
        <w:rPr>
          <w:color w:val="000000"/>
          <w:sz w:val="22"/>
          <w:szCs w:val="22"/>
        </w:rPr>
        <w:t>W ciągu 21 dni roboczych od daty zgłoszenia gotowości do odbioru końcowego przedmiotu umowy, Zamawiający powoła komisję odbioru, ustali datę rozpoczęcia odbioru, o czym powiadomi Wykonawcę.</w:t>
      </w:r>
    </w:p>
    <w:p w14:paraId="130D5384" w14:textId="77777777" w:rsidR="00BD772E" w:rsidRDefault="002024DC">
      <w:pPr>
        <w:pStyle w:val="Standard"/>
        <w:numPr>
          <w:ilvl w:val="0"/>
          <w:numId w:val="74"/>
        </w:numPr>
        <w:jc w:val="both"/>
        <w:rPr>
          <w:color w:val="000000"/>
          <w:sz w:val="22"/>
          <w:szCs w:val="22"/>
        </w:rPr>
      </w:pPr>
      <w:r>
        <w:rPr>
          <w:color w:val="000000"/>
          <w:sz w:val="22"/>
          <w:szCs w:val="22"/>
        </w:rPr>
        <w:t xml:space="preserve">Jeżeli przedstawiciel Wykonawcy nie stawi się na wyznaczony przez Zamawiającego termin odbioru, Zamawiający wyznaczy nowy termin, o czym powiadomi Wykonawcę. Nieobecność przedstawiciela Wykonawcy na odbiorze w ponownie wyznaczonym terminie, nie wstrzymuje czynności odbioru, Wykonawca będzie związany ustaleniami zawartymi w sporządzonym przez Zamawiającego </w:t>
      </w:r>
      <w:proofErr w:type="spellStart"/>
      <w:r>
        <w:rPr>
          <w:color w:val="000000"/>
          <w:sz w:val="22"/>
          <w:szCs w:val="22"/>
        </w:rPr>
        <w:t>protokóle</w:t>
      </w:r>
      <w:proofErr w:type="spellEnd"/>
      <w:r>
        <w:rPr>
          <w:color w:val="000000"/>
          <w:sz w:val="22"/>
          <w:szCs w:val="22"/>
        </w:rPr>
        <w:t xml:space="preserve"> odbioru, bez prawa zgłoszenia uwag.</w:t>
      </w:r>
    </w:p>
    <w:p w14:paraId="0149B3AB" w14:textId="77777777" w:rsidR="00BD772E" w:rsidRDefault="002024DC">
      <w:pPr>
        <w:pStyle w:val="Standard"/>
        <w:numPr>
          <w:ilvl w:val="0"/>
          <w:numId w:val="74"/>
        </w:numPr>
        <w:jc w:val="both"/>
        <w:rPr>
          <w:color w:val="000000"/>
          <w:sz w:val="22"/>
          <w:szCs w:val="22"/>
        </w:rPr>
      </w:pPr>
      <w:r>
        <w:rPr>
          <w:color w:val="000000"/>
          <w:sz w:val="22"/>
          <w:szCs w:val="22"/>
        </w:rPr>
        <w:t>Zakończenie prac komisji, potwierdzone spisaniem protokołu bezusterkowego odbioru końcowego przedmiotu umowy, jest równoznaczne z potwierdzeniem terminu zakończenia robót budowlanych w dacie zgłoszenia ich do odbioru.</w:t>
      </w:r>
    </w:p>
    <w:p w14:paraId="037E49E4" w14:textId="77777777" w:rsidR="00BD772E" w:rsidRDefault="002024DC">
      <w:pPr>
        <w:pStyle w:val="Standard"/>
        <w:numPr>
          <w:ilvl w:val="0"/>
          <w:numId w:val="74"/>
        </w:numPr>
        <w:jc w:val="both"/>
        <w:rPr>
          <w:color w:val="000000"/>
          <w:sz w:val="22"/>
          <w:szCs w:val="22"/>
        </w:rPr>
      </w:pPr>
      <w:r>
        <w:rPr>
          <w:color w:val="000000"/>
          <w:sz w:val="22"/>
          <w:szCs w:val="22"/>
        </w:rPr>
        <w:t>Jeżeli w toku czynności odbioru końcowego zostaną stwierdzone usterki lub wady, które nie uniemożliwiają odbioru robót lub rozpoczęcia prawidłowej pracy instalacji i urządzeń obiektu, sporządzony zostanie protokół warunkowego odbioru zawierającego wynik dokonanego sprawdzenia jakości robót i listę wad i usterek oraz ustalony zostanie stosowny termin ich usunięcia, nie przekraczający jednak 14 dni. Po usunięciu przez Wykonawcę wad i usterek, stwierdzonych w protokole warunkowego odbioru robót, sporządzony zostanie protokół bezusterkowego odbioru robót.</w:t>
      </w:r>
    </w:p>
    <w:p w14:paraId="1EE56E19" w14:textId="77777777" w:rsidR="00BD772E" w:rsidRDefault="002024DC">
      <w:pPr>
        <w:pStyle w:val="Standard"/>
        <w:numPr>
          <w:ilvl w:val="0"/>
          <w:numId w:val="74"/>
        </w:numPr>
        <w:jc w:val="both"/>
        <w:rPr>
          <w:color w:val="000000"/>
          <w:sz w:val="22"/>
          <w:szCs w:val="22"/>
        </w:rPr>
      </w:pPr>
      <w:r>
        <w:rPr>
          <w:color w:val="000000"/>
          <w:sz w:val="22"/>
          <w:szCs w:val="22"/>
        </w:rPr>
        <w:t>Jeżeli stwierdzone przy odbiorze wady</w:t>
      </w:r>
      <w:r w:rsidR="005577E6">
        <w:rPr>
          <w:color w:val="000000"/>
          <w:sz w:val="22"/>
          <w:szCs w:val="22"/>
        </w:rPr>
        <w:t xml:space="preserve"> nieistotne</w:t>
      </w:r>
      <w:r>
        <w:rPr>
          <w:color w:val="000000"/>
          <w:sz w:val="22"/>
          <w:szCs w:val="22"/>
        </w:rPr>
        <w:t>, nie nadają się do usunięcia, ale umożliwiają użytkowanie przedmiotu umowy zgodnie z przeznaczeniem, to Zamawiający dokona odbioru, obniżając odpowiednio wynagrodzenie Wykonawcy. O wysokości obniżenia, o którym mowa w zdaniu poprzedzającym decyduje jednostronnie Zamawiający.</w:t>
      </w:r>
    </w:p>
    <w:p w14:paraId="62BD71E1" w14:textId="77777777" w:rsidR="00BD772E" w:rsidRDefault="002024DC">
      <w:pPr>
        <w:pStyle w:val="Standard"/>
        <w:numPr>
          <w:ilvl w:val="0"/>
          <w:numId w:val="74"/>
        </w:numPr>
        <w:jc w:val="both"/>
        <w:rPr>
          <w:rFonts w:cs="Calibri"/>
          <w:color w:val="000000"/>
          <w:sz w:val="22"/>
          <w:szCs w:val="22"/>
        </w:rPr>
      </w:pPr>
      <w:r>
        <w:rPr>
          <w:rFonts w:cs="Calibri"/>
          <w:color w:val="000000"/>
          <w:sz w:val="22"/>
          <w:szCs w:val="22"/>
        </w:rPr>
        <w:t>Jeżeli usunięcie usterek i wad, będzie realizowane po upływie terminu wyznaczonego w protokole na ich wykonanie, a dodatkowo, termin ten zostanie przekroczony o więcej niż 10 dni, Zamawiający może usunąć usterki i wady na koszt Wykonawcy (wykonanie zastępcze).</w:t>
      </w:r>
    </w:p>
    <w:p w14:paraId="18C6B984" w14:textId="77777777" w:rsidR="00BD772E" w:rsidRDefault="002024DC">
      <w:pPr>
        <w:pStyle w:val="Standard"/>
        <w:numPr>
          <w:ilvl w:val="0"/>
          <w:numId w:val="74"/>
        </w:numPr>
        <w:jc w:val="both"/>
        <w:rPr>
          <w:color w:val="000000"/>
          <w:sz w:val="22"/>
          <w:szCs w:val="22"/>
        </w:rPr>
      </w:pPr>
      <w:r>
        <w:rPr>
          <w:color w:val="000000"/>
          <w:sz w:val="22"/>
          <w:szCs w:val="22"/>
        </w:rPr>
        <w:t xml:space="preserve">Jeżeli wady uniemożliwiają użytkowanie obiektu, zgodnie z jego przeznaczeniem, Zamawiający może odstąpić od umowy w terminie 30 dni </w:t>
      </w:r>
      <w:r w:rsidR="005577E6">
        <w:rPr>
          <w:color w:val="000000"/>
          <w:sz w:val="22"/>
          <w:szCs w:val="22"/>
        </w:rPr>
        <w:t xml:space="preserve">od stwierdzenia ww. wad </w:t>
      </w:r>
      <w:r>
        <w:rPr>
          <w:color w:val="000000"/>
          <w:sz w:val="22"/>
          <w:szCs w:val="22"/>
        </w:rPr>
        <w:t xml:space="preserve">z przyczyn, za które ponosi odpowiedzialność Wykonawca. </w:t>
      </w:r>
      <w:r>
        <w:rPr>
          <w:rFonts w:eastAsia="Arial" w:cs="Arial"/>
          <w:sz w:val="22"/>
          <w:szCs w:val="22"/>
          <w:lang w:bidi="ar-SA"/>
        </w:rPr>
        <w:t>Odstąpienie od umowy może nastąpić w terminie nie późniejszym niż 4 lata od zawarcia umowy.</w:t>
      </w:r>
    </w:p>
    <w:p w14:paraId="1AC7C6FC" w14:textId="77777777" w:rsidR="00BD772E" w:rsidRDefault="002024DC">
      <w:pPr>
        <w:pStyle w:val="Standard"/>
        <w:numPr>
          <w:ilvl w:val="0"/>
          <w:numId w:val="74"/>
        </w:numPr>
        <w:jc w:val="both"/>
        <w:rPr>
          <w:color w:val="000000"/>
          <w:sz w:val="22"/>
          <w:szCs w:val="22"/>
        </w:rPr>
      </w:pPr>
      <w:r>
        <w:rPr>
          <w:color w:val="000000"/>
          <w:sz w:val="22"/>
          <w:szCs w:val="22"/>
        </w:rPr>
        <w:t>Podpisanie protokołu odbioru nie oznacza potwierdzenia braku wad fizycznych i prawnych wykonanych robót budowlanych.</w:t>
      </w:r>
    </w:p>
    <w:p w14:paraId="7D2976B4" w14:textId="77777777" w:rsidR="00BD772E" w:rsidRDefault="002024DC">
      <w:pPr>
        <w:pStyle w:val="Standard"/>
        <w:numPr>
          <w:ilvl w:val="0"/>
          <w:numId w:val="74"/>
        </w:numPr>
        <w:jc w:val="both"/>
        <w:rPr>
          <w:color w:val="000000"/>
          <w:sz w:val="22"/>
          <w:szCs w:val="22"/>
        </w:rPr>
      </w:pPr>
      <w:r>
        <w:rPr>
          <w:color w:val="000000"/>
          <w:sz w:val="22"/>
          <w:szCs w:val="22"/>
        </w:rPr>
        <w:t>Zamawiający nie ma obowiązku przystąpienia do odbioru, jeżeli Wykonawca zgłosił do odbioru roboty wykonane niezgodnie ze swym zobowiązaniem tj. niezgodnie z treścią umowy i zasadami wiedzy technicznej.</w:t>
      </w:r>
    </w:p>
    <w:p w14:paraId="3ABBCA55" w14:textId="77777777" w:rsidR="00BD772E" w:rsidRDefault="002024DC">
      <w:pPr>
        <w:pStyle w:val="Standard"/>
        <w:numPr>
          <w:ilvl w:val="0"/>
          <w:numId w:val="74"/>
        </w:numPr>
        <w:jc w:val="both"/>
        <w:rPr>
          <w:color w:val="000000"/>
          <w:sz w:val="22"/>
          <w:szCs w:val="22"/>
        </w:rPr>
      </w:pPr>
      <w:r>
        <w:rPr>
          <w:color w:val="000000"/>
          <w:sz w:val="22"/>
          <w:szCs w:val="22"/>
        </w:rPr>
        <w:t>Zamawiający zastrzega, iż w przypadku wystąpienia wad funkcjonalnych, może nie dokonać odbioru przedmiotu umowy, do czasu ich usunięcia przez Wykonawcę.</w:t>
      </w:r>
    </w:p>
    <w:p w14:paraId="514DEAEE" w14:textId="77777777" w:rsidR="00BD772E" w:rsidRDefault="00BD772E">
      <w:pPr>
        <w:pStyle w:val="Standard"/>
        <w:jc w:val="both"/>
        <w:rPr>
          <w:color w:val="000000"/>
          <w:sz w:val="22"/>
          <w:szCs w:val="22"/>
        </w:rPr>
      </w:pPr>
    </w:p>
    <w:p w14:paraId="353A9450" w14:textId="77777777" w:rsidR="00BD772E" w:rsidRDefault="002024DC">
      <w:pPr>
        <w:pStyle w:val="Standard"/>
        <w:jc w:val="center"/>
        <w:rPr>
          <w:b/>
          <w:bCs/>
          <w:color w:val="000000"/>
          <w:sz w:val="22"/>
          <w:szCs w:val="22"/>
        </w:rPr>
      </w:pPr>
      <w:r>
        <w:rPr>
          <w:b/>
          <w:bCs/>
          <w:color w:val="000000"/>
          <w:sz w:val="22"/>
          <w:szCs w:val="22"/>
        </w:rPr>
        <w:t>§ 10</w:t>
      </w:r>
    </w:p>
    <w:p w14:paraId="23589176" w14:textId="77777777" w:rsidR="00BD772E" w:rsidRDefault="002024DC">
      <w:pPr>
        <w:pStyle w:val="Standard"/>
        <w:jc w:val="center"/>
        <w:rPr>
          <w:b/>
          <w:bCs/>
          <w:color w:val="000000"/>
          <w:sz w:val="22"/>
          <w:szCs w:val="22"/>
        </w:rPr>
      </w:pPr>
      <w:r>
        <w:rPr>
          <w:b/>
          <w:bCs/>
          <w:color w:val="000000"/>
          <w:sz w:val="22"/>
          <w:szCs w:val="22"/>
        </w:rPr>
        <w:t>Gwarancja jakości, rękojmia za wady oraz postępowanie po stwierdzeniu wad</w:t>
      </w:r>
    </w:p>
    <w:p w14:paraId="17D131E3" w14:textId="77777777" w:rsidR="00BD772E" w:rsidRDefault="002024DC">
      <w:pPr>
        <w:pStyle w:val="Standard"/>
        <w:jc w:val="center"/>
        <w:rPr>
          <w:b/>
          <w:bCs/>
          <w:color w:val="000000"/>
          <w:sz w:val="22"/>
          <w:szCs w:val="22"/>
        </w:rPr>
      </w:pPr>
      <w:r>
        <w:rPr>
          <w:b/>
          <w:bCs/>
          <w:color w:val="000000"/>
          <w:sz w:val="22"/>
          <w:szCs w:val="22"/>
        </w:rPr>
        <w:t>i ich usunięcie w okresie gwarancji i rękojmi</w:t>
      </w:r>
    </w:p>
    <w:p w14:paraId="4F739905" w14:textId="55911B69" w:rsidR="00BD772E" w:rsidRDefault="002024DC">
      <w:pPr>
        <w:pStyle w:val="Standard"/>
        <w:numPr>
          <w:ilvl w:val="0"/>
          <w:numId w:val="75"/>
        </w:numPr>
        <w:jc w:val="both"/>
      </w:pPr>
      <w:r>
        <w:rPr>
          <w:color w:val="000000"/>
          <w:sz w:val="22"/>
          <w:szCs w:val="22"/>
        </w:rPr>
        <w:t xml:space="preserve">Wykonawca udziela gwarancji jakości na wykonane roboty budowlane na okres </w:t>
      </w:r>
      <w:r w:rsidR="00420758" w:rsidRPr="009D0709">
        <w:rPr>
          <w:color w:val="000000"/>
          <w:sz w:val="22"/>
          <w:szCs w:val="22"/>
        </w:rPr>
        <w:t>60 miesięcy</w:t>
      </w:r>
      <w:r>
        <w:rPr>
          <w:color w:val="000000"/>
          <w:sz w:val="22"/>
          <w:szCs w:val="22"/>
        </w:rPr>
        <w:t xml:space="preserve"> od daty bezusterkowego odbioru końcowego wraz z przekazaniem przedmiotu umowy do użytkowania.</w:t>
      </w:r>
    </w:p>
    <w:p w14:paraId="20C24091" w14:textId="77777777" w:rsidR="00BD772E" w:rsidRDefault="002024DC">
      <w:pPr>
        <w:pStyle w:val="Standard"/>
        <w:numPr>
          <w:ilvl w:val="0"/>
          <w:numId w:val="75"/>
        </w:numPr>
        <w:jc w:val="both"/>
        <w:rPr>
          <w:color w:val="000000"/>
          <w:sz w:val="22"/>
          <w:szCs w:val="22"/>
        </w:rPr>
      </w:pPr>
      <w:r>
        <w:rPr>
          <w:color w:val="000000"/>
          <w:sz w:val="22"/>
          <w:szCs w:val="22"/>
        </w:rPr>
        <w:t xml:space="preserve">Zamawiający może wykonywać uprawnienia z tytułu gwarancji jakości niezależnie od uprawnień </w:t>
      </w:r>
      <w:r>
        <w:rPr>
          <w:color w:val="000000"/>
          <w:sz w:val="22"/>
          <w:szCs w:val="22"/>
        </w:rPr>
        <w:br/>
        <w:t>z tytułu rękojmi za wady fizyczne.</w:t>
      </w:r>
    </w:p>
    <w:p w14:paraId="5733B5CB" w14:textId="77777777" w:rsidR="00BD772E" w:rsidRDefault="002024DC">
      <w:pPr>
        <w:pStyle w:val="Standard"/>
        <w:numPr>
          <w:ilvl w:val="0"/>
          <w:numId w:val="75"/>
        </w:numPr>
        <w:jc w:val="both"/>
        <w:rPr>
          <w:color w:val="000000"/>
          <w:sz w:val="22"/>
          <w:szCs w:val="22"/>
        </w:rPr>
      </w:pPr>
      <w:r>
        <w:rPr>
          <w:color w:val="000000"/>
          <w:sz w:val="22"/>
          <w:szCs w:val="22"/>
        </w:rPr>
        <w:t>W przypadku zaistnienia w okresie gwarancji i rękojmi wad i/lub usterek Zamawiający jest zobowiązany powiadomić Wykonawcę na piśmie, niezwłocznie po powzięciu takiej informacji, wyznaczając Wykonawcy termin na ich usunięcie.</w:t>
      </w:r>
    </w:p>
    <w:p w14:paraId="75D212A5" w14:textId="77777777" w:rsidR="00BD772E" w:rsidRDefault="002024DC">
      <w:pPr>
        <w:pStyle w:val="Standard"/>
        <w:numPr>
          <w:ilvl w:val="0"/>
          <w:numId w:val="75"/>
        </w:numPr>
        <w:jc w:val="both"/>
        <w:rPr>
          <w:rFonts w:cs="Calibri"/>
          <w:color w:val="000000"/>
          <w:sz w:val="22"/>
          <w:szCs w:val="22"/>
        </w:rPr>
      </w:pPr>
      <w:r>
        <w:rPr>
          <w:rFonts w:cs="Calibri"/>
          <w:color w:val="000000"/>
          <w:sz w:val="22"/>
          <w:szCs w:val="22"/>
        </w:rPr>
        <w:t xml:space="preserve">Jeżeli z powodu wad, które ujawnią się w okresie gwarancji i rękojmi, osoby trzecie wystąpią z roszczeniami o naprawienie szkody, której przyczyną powstania była wada, Wykonawca poniesie </w:t>
      </w:r>
      <w:r>
        <w:rPr>
          <w:rFonts w:cs="Calibri"/>
          <w:color w:val="000000"/>
          <w:sz w:val="22"/>
          <w:szCs w:val="22"/>
        </w:rPr>
        <w:lastRenderedPageBreak/>
        <w:t>wszelkie koszty związane z naprawą szkody.</w:t>
      </w:r>
    </w:p>
    <w:p w14:paraId="17224558" w14:textId="77777777" w:rsidR="00BD772E" w:rsidRDefault="002024DC">
      <w:pPr>
        <w:pStyle w:val="Standard"/>
        <w:numPr>
          <w:ilvl w:val="0"/>
          <w:numId w:val="75"/>
        </w:numPr>
        <w:jc w:val="both"/>
        <w:rPr>
          <w:color w:val="000000"/>
          <w:sz w:val="22"/>
          <w:szCs w:val="22"/>
        </w:rPr>
      </w:pPr>
      <w:r>
        <w:rPr>
          <w:color w:val="000000"/>
          <w:sz w:val="22"/>
          <w:szCs w:val="22"/>
        </w:rPr>
        <w:t>Wykonawca w wyznaczonym przez Zamawiającego terminie dokona naprawy na swój koszt wszelkich wad, które mogą powstać w trakcie trwania okresu gwarancyjnego, a także poprawi lub naprawi lub wymieni wszelkie uszkodzenia innej pracy lub własności Zamawiającego, spowodowane przez wadliwe materiały, wyposażenie lub robociznę, za które był odpowiedzialny. Usunięcie wad powinno być stwierdzone protokolarnie.</w:t>
      </w:r>
    </w:p>
    <w:p w14:paraId="18CB0F1F" w14:textId="77777777" w:rsidR="00BD772E" w:rsidRDefault="002024DC">
      <w:pPr>
        <w:pStyle w:val="Standard"/>
        <w:numPr>
          <w:ilvl w:val="0"/>
          <w:numId w:val="75"/>
        </w:numPr>
        <w:jc w:val="both"/>
        <w:rPr>
          <w:color w:val="000000"/>
          <w:sz w:val="22"/>
          <w:szCs w:val="22"/>
        </w:rPr>
      </w:pPr>
      <w:r>
        <w:rPr>
          <w:color w:val="000000"/>
          <w:sz w:val="22"/>
          <w:szCs w:val="22"/>
        </w:rPr>
        <w:t xml:space="preserve">Wykonawca zobowiązany będzie do naprawienia lub usunięcia wszelkich szkód będących normalnym następstwem wad. Odpowiedzialność Wykonawcy obejmuje okres wykonywania robót </w:t>
      </w:r>
      <w:r>
        <w:rPr>
          <w:color w:val="000000"/>
          <w:sz w:val="22"/>
          <w:szCs w:val="22"/>
        </w:rPr>
        <w:br/>
        <w:t>i wygasa po upływie okresu rękojmi i gwarancji z tym zastrzeżeniem, że w przypadku usunięcia wad termin gwarancji ulega odpowiedniemu przedłużeniu o czas naprawy.</w:t>
      </w:r>
    </w:p>
    <w:p w14:paraId="410FDD0C" w14:textId="77777777" w:rsidR="00BD772E" w:rsidRDefault="002024DC">
      <w:pPr>
        <w:pStyle w:val="Standard"/>
        <w:numPr>
          <w:ilvl w:val="0"/>
          <w:numId w:val="75"/>
        </w:numPr>
        <w:jc w:val="both"/>
      </w:pPr>
      <w:r>
        <w:rPr>
          <w:color w:val="000000"/>
          <w:sz w:val="22"/>
          <w:szCs w:val="22"/>
        </w:rPr>
        <w:t>W przypadku niewykonania lub nieskutecznego wykonania przez Wykonawcę obowiązków wynikających z  § 10</w:t>
      </w:r>
      <w:r>
        <w:rPr>
          <w:b/>
          <w:bCs/>
          <w:color w:val="000000"/>
          <w:sz w:val="22"/>
          <w:szCs w:val="22"/>
        </w:rPr>
        <w:t xml:space="preserve"> </w:t>
      </w:r>
      <w:r>
        <w:rPr>
          <w:color w:val="000000"/>
          <w:sz w:val="22"/>
          <w:szCs w:val="22"/>
        </w:rPr>
        <w:t>ust. 5 Zamawiający w zastępstwie Wykonawcy, usunie wady i obciąży kosztami Wykonawcę, z zachowaniem swoich praw wynikających z gwarancji lub rękojmi. Zamawiający pisemnie powiadomi Wykonawcę o skorzystaniu z powyższego uprawnienia.</w:t>
      </w:r>
    </w:p>
    <w:p w14:paraId="189FE576" w14:textId="77777777" w:rsidR="00BD772E" w:rsidRDefault="002024DC">
      <w:pPr>
        <w:pStyle w:val="Standard"/>
        <w:numPr>
          <w:ilvl w:val="0"/>
          <w:numId w:val="75"/>
        </w:numPr>
        <w:jc w:val="both"/>
        <w:rPr>
          <w:color w:val="000000"/>
          <w:sz w:val="22"/>
          <w:szCs w:val="22"/>
        </w:rPr>
      </w:pPr>
      <w:r>
        <w:rPr>
          <w:color w:val="000000"/>
          <w:sz w:val="22"/>
          <w:szCs w:val="22"/>
        </w:rPr>
        <w:t xml:space="preserve">W przypadku gdy Wykonawca nie usunie wad w terminie wyznaczonym przez przedstawiciela Zamawiającego w zawiadomieniu, Zamawiający ma prawo usunąć wadę na koszt Wykonawcy wykorzystując w tym celu zabezpieczenie należytego wykonania umowy lub potrącić płatność </w:t>
      </w:r>
      <w:r>
        <w:rPr>
          <w:color w:val="000000"/>
          <w:sz w:val="22"/>
          <w:szCs w:val="22"/>
        </w:rPr>
        <w:br/>
        <w:t>z wynagrodzenia Wykonawcy lub zgłosić roszczenie o zwrot kosztów uznając je za dług.</w:t>
      </w:r>
    </w:p>
    <w:p w14:paraId="49329A03" w14:textId="77777777" w:rsidR="00BD772E" w:rsidRDefault="002024DC">
      <w:pPr>
        <w:pStyle w:val="Standard"/>
        <w:numPr>
          <w:ilvl w:val="0"/>
          <w:numId w:val="75"/>
        </w:numPr>
        <w:jc w:val="both"/>
        <w:rPr>
          <w:color w:val="000000"/>
          <w:sz w:val="22"/>
          <w:szCs w:val="22"/>
        </w:rPr>
      </w:pPr>
      <w:r>
        <w:rPr>
          <w:color w:val="000000"/>
          <w:sz w:val="22"/>
          <w:szCs w:val="22"/>
        </w:rPr>
        <w:t xml:space="preserve">W przypadku zagrożenia bezpieczeństwa mienia Zamawiającego w związku z zaistnieniem wady </w:t>
      </w:r>
      <w:r>
        <w:rPr>
          <w:color w:val="000000"/>
          <w:sz w:val="22"/>
          <w:szCs w:val="22"/>
        </w:rPr>
        <w:br/>
        <w:t>w pracach Wykonawcy, Zamawiający ma prawo do zatrudnienia innego wykonawcy celem usunięcia niebezpieczeństwa na koszt Wykonawcy. W takim przypadku Zamawiający ma obowiązek powiadomienia Wykonawcy o zaistniałym fakcie w terminie do 2 dni.</w:t>
      </w:r>
    </w:p>
    <w:p w14:paraId="354B3D22" w14:textId="77777777" w:rsidR="00BD772E" w:rsidRDefault="002024DC">
      <w:pPr>
        <w:pStyle w:val="Standard"/>
        <w:numPr>
          <w:ilvl w:val="0"/>
          <w:numId w:val="75"/>
        </w:numPr>
        <w:jc w:val="both"/>
        <w:rPr>
          <w:rFonts w:cs="Calibri"/>
          <w:color w:val="000000"/>
          <w:sz w:val="22"/>
          <w:szCs w:val="22"/>
        </w:rPr>
      </w:pPr>
      <w:r>
        <w:rPr>
          <w:rFonts w:cs="Calibri"/>
          <w:color w:val="000000"/>
          <w:sz w:val="22"/>
          <w:szCs w:val="22"/>
        </w:rPr>
        <w:t>W okresie gwarancji Wykonawca jest zobowiązany do udziału przeglądach gwarancyjnych. O terminach przeglądów gwarancyjnych Zamawiający poinformuje Wykonawc</w:t>
      </w:r>
      <w:r w:rsidR="005577E6">
        <w:rPr>
          <w:rFonts w:cs="Calibri"/>
          <w:color w:val="000000"/>
          <w:sz w:val="22"/>
          <w:szCs w:val="22"/>
        </w:rPr>
        <w:t>ę</w:t>
      </w:r>
      <w:r>
        <w:rPr>
          <w:rFonts w:cs="Calibri"/>
          <w:color w:val="000000"/>
          <w:sz w:val="22"/>
          <w:szCs w:val="22"/>
        </w:rPr>
        <w:t xml:space="preserve"> pisemnie.</w:t>
      </w:r>
    </w:p>
    <w:p w14:paraId="2275053D" w14:textId="77777777" w:rsidR="00BD772E" w:rsidRPr="001D5B33" w:rsidRDefault="002024DC">
      <w:pPr>
        <w:pStyle w:val="Standard"/>
        <w:numPr>
          <w:ilvl w:val="0"/>
          <w:numId w:val="75"/>
        </w:numPr>
        <w:jc w:val="both"/>
        <w:rPr>
          <w:rFonts w:cs="Calibri"/>
          <w:color w:val="000000"/>
          <w:sz w:val="22"/>
          <w:szCs w:val="22"/>
        </w:rPr>
      </w:pPr>
      <w:r>
        <w:rPr>
          <w:rFonts w:cs="Calibri"/>
          <w:color w:val="000000"/>
          <w:sz w:val="22"/>
          <w:szCs w:val="22"/>
        </w:rPr>
        <w:t>Wykonawca usuwa zgłoszone w okresie gwarancji i rękojmi wady i usterki w ramach wynagrodzenia, o którym mowa w § 6 ust. 1 umowy.</w:t>
      </w:r>
    </w:p>
    <w:p w14:paraId="7E56BE5D" w14:textId="77777777" w:rsidR="001D5B33" w:rsidRPr="001D5B33" w:rsidRDefault="001D5B33" w:rsidP="001D5B33">
      <w:pPr>
        <w:pStyle w:val="Akapitzlist"/>
        <w:numPr>
          <w:ilvl w:val="0"/>
          <w:numId w:val="75"/>
        </w:numPr>
        <w:jc w:val="both"/>
        <w:rPr>
          <w:color w:val="000000"/>
          <w:sz w:val="22"/>
          <w:szCs w:val="22"/>
        </w:rPr>
      </w:pPr>
      <w:r w:rsidRPr="001D5B33">
        <w:rPr>
          <w:color w:val="000000"/>
          <w:sz w:val="22"/>
          <w:szCs w:val="22"/>
        </w:rPr>
        <w:t>Dla wykonania uprawnień z tytułu gwarancji wystarczające jest powiadomienie Wykonawcy najpóźniej w ostatnim dniu okresu gwarancji.</w:t>
      </w:r>
    </w:p>
    <w:p w14:paraId="60D1E161" w14:textId="77777777" w:rsidR="001D5B33" w:rsidRPr="001D5B33" w:rsidRDefault="001D5B33" w:rsidP="001D5B33">
      <w:pPr>
        <w:pStyle w:val="Akapitzlist"/>
        <w:numPr>
          <w:ilvl w:val="0"/>
          <w:numId w:val="75"/>
        </w:numPr>
        <w:jc w:val="both"/>
        <w:rPr>
          <w:color w:val="000000"/>
          <w:sz w:val="22"/>
          <w:szCs w:val="22"/>
        </w:rPr>
      </w:pPr>
      <w:r w:rsidRPr="001D5B33">
        <w:rPr>
          <w:color w:val="000000"/>
          <w:sz w:val="22"/>
          <w:szCs w:val="22"/>
        </w:rPr>
        <w:t>W przypadku dokonania napraw w ramach gwarancji okres gwarancji biegnie na nowo w stosunku do elementu objętego naprawą.</w:t>
      </w:r>
    </w:p>
    <w:p w14:paraId="6EC04025" w14:textId="77777777" w:rsidR="00BD772E" w:rsidRDefault="00BD772E">
      <w:pPr>
        <w:pStyle w:val="Standard"/>
        <w:jc w:val="center"/>
        <w:rPr>
          <w:b/>
          <w:bCs/>
          <w:color w:val="000000"/>
          <w:sz w:val="22"/>
          <w:szCs w:val="22"/>
        </w:rPr>
      </w:pPr>
    </w:p>
    <w:p w14:paraId="6069B996" w14:textId="77777777" w:rsidR="00BD772E" w:rsidRDefault="002024DC">
      <w:pPr>
        <w:pStyle w:val="Standard"/>
        <w:jc w:val="center"/>
        <w:rPr>
          <w:b/>
          <w:bCs/>
          <w:color w:val="000000"/>
          <w:sz w:val="22"/>
          <w:szCs w:val="22"/>
        </w:rPr>
      </w:pPr>
      <w:r>
        <w:rPr>
          <w:b/>
          <w:bCs/>
          <w:color w:val="000000"/>
          <w:sz w:val="22"/>
          <w:szCs w:val="22"/>
        </w:rPr>
        <w:t>§ 11</w:t>
      </w:r>
    </w:p>
    <w:p w14:paraId="530189EE" w14:textId="77777777" w:rsidR="00BD772E" w:rsidRDefault="002024DC">
      <w:pPr>
        <w:pStyle w:val="Standard"/>
        <w:jc w:val="center"/>
        <w:rPr>
          <w:b/>
          <w:bCs/>
          <w:color w:val="000000"/>
          <w:sz w:val="22"/>
          <w:szCs w:val="22"/>
        </w:rPr>
      </w:pPr>
      <w:r>
        <w:rPr>
          <w:b/>
          <w:bCs/>
          <w:color w:val="000000"/>
          <w:sz w:val="22"/>
          <w:szCs w:val="22"/>
        </w:rPr>
        <w:t>Kary umowne</w:t>
      </w:r>
    </w:p>
    <w:p w14:paraId="7D155283" w14:textId="146B4B31" w:rsidR="00BD772E" w:rsidRDefault="002024DC">
      <w:pPr>
        <w:pStyle w:val="Standard"/>
        <w:numPr>
          <w:ilvl w:val="0"/>
          <w:numId w:val="76"/>
        </w:numPr>
        <w:jc w:val="both"/>
        <w:rPr>
          <w:color w:val="000000"/>
          <w:sz w:val="22"/>
          <w:szCs w:val="22"/>
        </w:rPr>
      </w:pPr>
      <w:r>
        <w:rPr>
          <w:color w:val="000000"/>
          <w:sz w:val="22"/>
          <w:szCs w:val="22"/>
        </w:rPr>
        <w:t xml:space="preserve">Wykonawca </w:t>
      </w:r>
      <w:r w:rsidR="008A33E1">
        <w:rPr>
          <w:color w:val="000000"/>
          <w:sz w:val="22"/>
          <w:szCs w:val="22"/>
        </w:rPr>
        <w:t>zapłaci Zamawiającemu</w:t>
      </w:r>
      <w:r>
        <w:rPr>
          <w:color w:val="000000"/>
          <w:sz w:val="22"/>
          <w:szCs w:val="22"/>
        </w:rPr>
        <w:t xml:space="preserve"> kary</w:t>
      </w:r>
      <w:r w:rsidR="008A33E1">
        <w:rPr>
          <w:color w:val="000000"/>
          <w:sz w:val="22"/>
          <w:szCs w:val="22"/>
        </w:rPr>
        <w:t xml:space="preserve"> umowne</w:t>
      </w:r>
      <w:r>
        <w:rPr>
          <w:color w:val="000000"/>
          <w:sz w:val="22"/>
          <w:szCs w:val="22"/>
        </w:rPr>
        <w:t>:</w:t>
      </w:r>
    </w:p>
    <w:p w14:paraId="360B70BD" w14:textId="77777777" w:rsidR="00BD772E" w:rsidRDefault="002024DC">
      <w:pPr>
        <w:pStyle w:val="Standard"/>
        <w:numPr>
          <w:ilvl w:val="0"/>
          <w:numId w:val="77"/>
        </w:numPr>
        <w:jc w:val="both"/>
      </w:pPr>
      <w:r>
        <w:rPr>
          <w:color w:val="000000"/>
          <w:sz w:val="22"/>
          <w:szCs w:val="22"/>
        </w:rPr>
        <w:t>za zwłokę w wykonaniu przedmiotu umowy – w wysokości 0,2 % wynagrodzenia brutto, o którym mowa w § 6 ust. 1, za każdy dzień kalendarzowy zwłoki licząc od następnego dnia po upływie terminu określonego w § 5 ust. 2</w:t>
      </w:r>
      <w:r>
        <w:rPr>
          <w:b/>
          <w:bCs/>
          <w:color w:val="000000"/>
          <w:sz w:val="22"/>
          <w:szCs w:val="22"/>
        </w:rPr>
        <w:t xml:space="preserve"> </w:t>
      </w:r>
      <w:r>
        <w:rPr>
          <w:color w:val="000000"/>
          <w:sz w:val="22"/>
          <w:szCs w:val="22"/>
        </w:rPr>
        <w:t>umowy do dnia zgłoszenia przez Wykonawcę zakończenia robót i gotowości do odbioru;</w:t>
      </w:r>
    </w:p>
    <w:p w14:paraId="6FF0D3F4" w14:textId="77777777" w:rsidR="00BD772E" w:rsidRDefault="002024DC">
      <w:pPr>
        <w:pStyle w:val="Standard"/>
        <w:numPr>
          <w:ilvl w:val="0"/>
          <w:numId w:val="77"/>
        </w:numPr>
        <w:jc w:val="both"/>
        <w:rPr>
          <w:color w:val="000000"/>
          <w:sz w:val="22"/>
          <w:szCs w:val="22"/>
        </w:rPr>
      </w:pPr>
      <w:r>
        <w:rPr>
          <w:color w:val="000000"/>
          <w:sz w:val="22"/>
          <w:szCs w:val="22"/>
        </w:rPr>
        <w:t>za zwłokę w usunięciu wad, stwierdzonych przy odbiorze lub w okresie gwarancji i rękojmi za wady – w wysokości 0,2 % wynagrodzenia brutto o którym mowa w § 6 ust. 1, za każdy dzień kalendarzowy zwłoki liczony od dnia wyznaczonego przez Zamawiającego na usunięcie wad do czasu potwierdzenia przez komisję usunięcia wad;</w:t>
      </w:r>
    </w:p>
    <w:p w14:paraId="05003AEB" w14:textId="77777777" w:rsidR="00BD772E" w:rsidRDefault="002024DC">
      <w:pPr>
        <w:pStyle w:val="Standard"/>
        <w:numPr>
          <w:ilvl w:val="0"/>
          <w:numId w:val="77"/>
        </w:numPr>
        <w:jc w:val="both"/>
        <w:rPr>
          <w:color w:val="000000"/>
          <w:sz w:val="22"/>
          <w:szCs w:val="22"/>
        </w:rPr>
      </w:pPr>
      <w:r>
        <w:rPr>
          <w:color w:val="000000"/>
          <w:sz w:val="22"/>
          <w:szCs w:val="22"/>
        </w:rPr>
        <w:t>za zgłoszenie gotowości wykonania przedmiotu umowy do odbioru końcowego bez spełnienia warunków, niezbędnych do tego zgłoszenia, a określonych w niniejszej umowie Wykonawca zapłaci karę umowną – w wysokości 0,2 % wynagrodzenia brutto, o którym mowa w § 6 ust. 1, za każde zgłoszenie z brakiem gotowości do odbioru;</w:t>
      </w:r>
    </w:p>
    <w:p w14:paraId="74E105D6" w14:textId="77777777" w:rsidR="00BD772E" w:rsidRDefault="002024DC">
      <w:pPr>
        <w:pStyle w:val="Standard"/>
        <w:numPr>
          <w:ilvl w:val="0"/>
          <w:numId w:val="77"/>
        </w:numPr>
        <w:jc w:val="both"/>
        <w:rPr>
          <w:color w:val="000000"/>
          <w:sz w:val="22"/>
          <w:szCs w:val="22"/>
        </w:rPr>
      </w:pPr>
      <w:r>
        <w:rPr>
          <w:color w:val="000000"/>
          <w:sz w:val="22"/>
          <w:szCs w:val="22"/>
        </w:rPr>
        <w:t xml:space="preserve">za odstąpienie przez Wykonawcę od umowy lub rozwiązanie przez Zamawiającego umowy, na skutek okoliczności leżących po stronie Wykonawcy – w wysokości 20 % wynagrodzenia brutto, </w:t>
      </w:r>
      <w:r>
        <w:rPr>
          <w:color w:val="000000"/>
          <w:sz w:val="22"/>
          <w:szCs w:val="22"/>
        </w:rPr>
        <w:br/>
        <w:t>o którym mowa w § 6 ust. 1;</w:t>
      </w:r>
    </w:p>
    <w:p w14:paraId="77A9D2FB" w14:textId="77777777" w:rsidR="00BD772E" w:rsidRDefault="002024DC">
      <w:pPr>
        <w:pStyle w:val="Standard"/>
        <w:numPr>
          <w:ilvl w:val="0"/>
          <w:numId w:val="77"/>
        </w:numPr>
        <w:jc w:val="both"/>
        <w:rPr>
          <w:color w:val="000000"/>
          <w:sz w:val="22"/>
          <w:szCs w:val="22"/>
        </w:rPr>
      </w:pPr>
      <w:r>
        <w:rPr>
          <w:color w:val="000000"/>
          <w:sz w:val="22"/>
          <w:szCs w:val="22"/>
        </w:rPr>
        <w:t>za zwłokę w przystąpieniu do wykonywania umówionego przedmiotu zamówienia Wykonawca zapłaci Zamawiającemu kwotę stanowiącą równowartość 0,2 % wartości wynagrodzenia brutto określonego w § 6 ust. 1 za każdy dzień kalendarzowy zwłoki liczony od daty wprowadzenia na budowę;</w:t>
      </w:r>
    </w:p>
    <w:p w14:paraId="490FEB48" w14:textId="77777777" w:rsidR="00BD772E" w:rsidRDefault="002024DC">
      <w:pPr>
        <w:pStyle w:val="Standard"/>
        <w:numPr>
          <w:ilvl w:val="0"/>
          <w:numId w:val="77"/>
        </w:numPr>
        <w:jc w:val="both"/>
        <w:rPr>
          <w:color w:val="000000"/>
          <w:sz w:val="22"/>
          <w:szCs w:val="22"/>
        </w:rPr>
      </w:pPr>
      <w:r>
        <w:rPr>
          <w:color w:val="000000"/>
          <w:sz w:val="22"/>
          <w:szCs w:val="22"/>
        </w:rPr>
        <w:t xml:space="preserve">za zwłokę w oddaniu kompletnej dokumentacji powykonawczej oraz innych dokumentów związanych z odbiorem końcowym, w wysokości 200,00 zł za każdy dzień kalendarzowy </w:t>
      </w:r>
      <w:r w:rsidR="005D0C2E">
        <w:rPr>
          <w:color w:val="000000"/>
          <w:sz w:val="22"/>
          <w:szCs w:val="22"/>
        </w:rPr>
        <w:t>zwłoki</w:t>
      </w:r>
      <w:r>
        <w:rPr>
          <w:color w:val="000000"/>
          <w:sz w:val="22"/>
          <w:szCs w:val="22"/>
        </w:rPr>
        <w:t xml:space="preserve"> liczony od dnia zgłoszenia Zamawiającemu przez Wykonawcę gotowości do odbioru;</w:t>
      </w:r>
    </w:p>
    <w:p w14:paraId="02C20BFE" w14:textId="77777777" w:rsidR="00BD772E" w:rsidRDefault="002024DC">
      <w:pPr>
        <w:pStyle w:val="Standard"/>
        <w:numPr>
          <w:ilvl w:val="0"/>
          <w:numId w:val="77"/>
        </w:numPr>
        <w:tabs>
          <w:tab w:val="left" w:pos="273"/>
        </w:tabs>
        <w:suppressAutoHyphens w:val="0"/>
        <w:jc w:val="both"/>
        <w:rPr>
          <w:color w:val="000000"/>
          <w:sz w:val="22"/>
          <w:szCs w:val="22"/>
          <w:lang w:eastAsia="pl-PL"/>
        </w:rPr>
      </w:pPr>
      <w:r>
        <w:rPr>
          <w:color w:val="000000"/>
          <w:sz w:val="22"/>
          <w:szCs w:val="22"/>
          <w:lang w:eastAsia="pl-PL"/>
        </w:rPr>
        <w:t xml:space="preserve">w razie stwierdzenia przez Zamawiającego udziału osób niezatrudnionych na podstawie umowy </w:t>
      </w:r>
      <w:r>
        <w:rPr>
          <w:color w:val="000000"/>
          <w:sz w:val="22"/>
          <w:szCs w:val="22"/>
          <w:lang w:eastAsia="pl-PL"/>
        </w:rPr>
        <w:br/>
        <w:t xml:space="preserve">o pracę do wykonywania czynności, do których Zamawiający wymagał zatrudnienia na podstawie </w:t>
      </w:r>
      <w:r>
        <w:rPr>
          <w:color w:val="000000"/>
          <w:sz w:val="22"/>
          <w:szCs w:val="22"/>
          <w:lang w:eastAsia="pl-PL"/>
        </w:rPr>
        <w:lastRenderedPageBreak/>
        <w:t>umowy  o pracę – w wysokości 5.000,00 zł/osoba za każdy przypadek naruszenia.</w:t>
      </w:r>
    </w:p>
    <w:p w14:paraId="6952B2CA" w14:textId="77777777" w:rsidR="00BD772E" w:rsidRDefault="002024DC">
      <w:pPr>
        <w:pStyle w:val="Standard"/>
        <w:numPr>
          <w:ilvl w:val="0"/>
          <w:numId w:val="77"/>
        </w:numPr>
        <w:jc w:val="both"/>
        <w:rPr>
          <w:color w:val="000000"/>
          <w:sz w:val="22"/>
          <w:szCs w:val="22"/>
        </w:rPr>
      </w:pPr>
      <w:r>
        <w:rPr>
          <w:color w:val="000000"/>
          <w:sz w:val="22"/>
          <w:szCs w:val="22"/>
        </w:rPr>
        <w:t>z tytułu:</w:t>
      </w:r>
    </w:p>
    <w:p w14:paraId="24A1CCF9" w14:textId="77777777" w:rsidR="00BD772E" w:rsidRDefault="002024DC">
      <w:pPr>
        <w:pStyle w:val="Standard"/>
        <w:numPr>
          <w:ilvl w:val="0"/>
          <w:numId w:val="78"/>
        </w:numPr>
        <w:jc w:val="both"/>
        <w:rPr>
          <w:color w:val="000000"/>
          <w:sz w:val="22"/>
          <w:szCs w:val="22"/>
        </w:rPr>
      </w:pPr>
      <w:r>
        <w:rPr>
          <w:color w:val="000000"/>
          <w:sz w:val="22"/>
          <w:szCs w:val="22"/>
        </w:rPr>
        <w:t xml:space="preserve">nieprzedłożenia do zaakceptowania wzoru umowy z podwykonawcą, której przedmiotem są roboty budowlane, lub projektu jej zmiany Wykonawca zapłaci Zamawiającemu karę umowną </w:t>
      </w:r>
      <w:r>
        <w:rPr>
          <w:color w:val="000000"/>
          <w:sz w:val="22"/>
          <w:szCs w:val="22"/>
        </w:rPr>
        <w:br/>
        <w:t xml:space="preserve">w wysokości 2% wartości brutto danego zlecenia wykonania prac za zawarcie każdej umowy </w:t>
      </w:r>
      <w:r>
        <w:rPr>
          <w:color w:val="000000"/>
          <w:sz w:val="22"/>
          <w:szCs w:val="22"/>
        </w:rPr>
        <w:br/>
        <w:t>z podwykonawcą bez uprzedniej akceptacji jej postanowień przez Zamawiającego;</w:t>
      </w:r>
    </w:p>
    <w:p w14:paraId="6E4131EA" w14:textId="77777777" w:rsidR="00BD772E" w:rsidRDefault="002024DC">
      <w:pPr>
        <w:pStyle w:val="Standard"/>
        <w:numPr>
          <w:ilvl w:val="0"/>
          <w:numId w:val="78"/>
        </w:numPr>
        <w:jc w:val="both"/>
        <w:rPr>
          <w:color w:val="000000"/>
          <w:sz w:val="22"/>
          <w:szCs w:val="22"/>
        </w:rPr>
      </w:pPr>
      <w:r>
        <w:rPr>
          <w:color w:val="000000"/>
          <w:sz w:val="22"/>
          <w:szCs w:val="22"/>
        </w:rPr>
        <w:t>nieprzedłożenia potwierdzonej za zgodność z oryginałem, przez przedkładającego, kopii umowy                               o podwykonawstwo lub jej zmiany Wykonawca zapłaci Zamawiającemu karę umowną w wysokości 2% wartości brutto danego zlecenia wykonania prac;</w:t>
      </w:r>
    </w:p>
    <w:p w14:paraId="5624C675" w14:textId="77777777" w:rsidR="00BD772E" w:rsidRDefault="002024DC">
      <w:pPr>
        <w:pStyle w:val="Standard"/>
        <w:numPr>
          <w:ilvl w:val="0"/>
          <w:numId w:val="78"/>
        </w:numPr>
        <w:jc w:val="both"/>
        <w:rPr>
          <w:color w:val="000000"/>
          <w:sz w:val="22"/>
          <w:szCs w:val="22"/>
        </w:rPr>
      </w:pPr>
      <w:r>
        <w:rPr>
          <w:color w:val="000000"/>
          <w:sz w:val="22"/>
          <w:szCs w:val="22"/>
        </w:rPr>
        <w:t>braku zmiany umowy o podwykonawstwo w zakresie wymaganym przez Zamawiającego, Wykonawca zapłaci Zamawiającemu karę umowną w wysokości 2% wartości brutto danego zlecenia wykonania prac;</w:t>
      </w:r>
    </w:p>
    <w:p w14:paraId="5BDE586F" w14:textId="77777777" w:rsidR="00BD772E" w:rsidRDefault="002024DC">
      <w:pPr>
        <w:pStyle w:val="Standard"/>
        <w:numPr>
          <w:ilvl w:val="0"/>
          <w:numId w:val="78"/>
        </w:numPr>
        <w:jc w:val="both"/>
        <w:rPr>
          <w:color w:val="000000"/>
          <w:sz w:val="22"/>
          <w:szCs w:val="22"/>
        </w:rPr>
      </w:pPr>
      <w:r>
        <w:rPr>
          <w:color w:val="000000"/>
          <w:sz w:val="22"/>
          <w:szCs w:val="22"/>
        </w:rPr>
        <w:t>braku zapłaty lub nieterminową zapłatę wynagrodzenia należnego podwykonawcom lub dalszym podwykonawcom Wykonawca zapłaci Zamawiającemu karę umowną w wysokości 2% wartości brutto danego zlecenia wykonania prac, za każdorazowy brak zapłaty lub nieterminową zapłatę</w:t>
      </w:r>
      <w:r w:rsidR="005D0C2E">
        <w:rPr>
          <w:color w:val="000000"/>
          <w:sz w:val="22"/>
          <w:szCs w:val="22"/>
        </w:rPr>
        <w:t>.</w:t>
      </w:r>
    </w:p>
    <w:p w14:paraId="7BF383AC" w14:textId="77777777" w:rsidR="00BD772E" w:rsidRDefault="002024DC">
      <w:pPr>
        <w:pStyle w:val="Standard"/>
        <w:numPr>
          <w:ilvl w:val="0"/>
          <w:numId w:val="79"/>
        </w:numPr>
        <w:jc w:val="both"/>
        <w:rPr>
          <w:color w:val="000000"/>
          <w:sz w:val="22"/>
          <w:szCs w:val="22"/>
        </w:rPr>
      </w:pPr>
      <w:r>
        <w:rPr>
          <w:color w:val="000000"/>
          <w:sz w:val="22"/>
          <w:szCs w:val="22"/>
        </w:rPr>
        <w:t>Jeżeli kara umowna nie pokrywa poniesionej szkody, Zamawiający może dochodzić odszkodowania uzupełniającego na zasadach ogólnych</w:t>
      </w:r>
      <w:r w:rsidR="005D0C2E">
        <w:rPr>
          <w:color w:val="000000"/>
          <w:sz w:val="22"/>
          <w:szCs w:val="22"/>
        </w:rPr>
        <w:t xml:space="preserve"> wynikających z Kodeksu cywilnego</w:t>
      </w:r>
      <w:r>
        <w:rPr>
          <w:color w:val="000000"/>
          <w:sz w:val="22"/>
          <w:szCs w:val="22"/>
        </w:rPr>
        <w:t>.</w:t>
      </w:r>
    </w:p>
    <w:p w14:paraId="480F4629" w14:textId="77777777" w:rsidR="00BD772E" w:rsidRDefault="002024DC">
      <w:pPr>
        <w:pStyle w:val="Standard"/>
        <w:numPr>
          <w:ilvl w:val="0"/>
          <w:numId w:val="79"/>
        </w:numPr>
        <w:jc w:val="both"/>
        <w:rPr>
          <w:color w:val="000000"/>
          <w:sz w:val="22"/>
          <w:szCs w:val="22"/>
        </w:rPr>
      </w:pPr>
      <w:r>
        <w:rPr>
          <w:color w:val="000000"/>
          <w:sz w:val="22"/>
          <w:szCs w:val="22"/>
        </w:rPr>
        <w:t>Zapłacenie lub potrącenie kar, o których mowa w ust. 1 nie zwalnia Wykonawcy z obowiązku dokończenia robót ani z żadnych innych zobowiązań umownych.</w:t>
      </w:r>
    </w:p>
    <w:p w14:paraId="0D03634C" w14:textId="77777777" w:rsidR="00BD772E" w:rsidRDefault="002024DC">
      <w:pPr>
        <w:pStyle w:val="Standard"/>
        <w:numPr>
          <w:ilvl w:val="0"/>
          <w:numId w:val="79"/>
        </w:numPr>
        <w:jc w:val="both"/>
        <w:rPr>
          <w:color w:val="000000"/>
          <w:sz w:val="22"/>
          <w:szCs w:val="22"/>
        </w:rPr>
      </w:pPr>
      <w:r>
        <w:rPr>
          <w:color w:val="000000"/>
          <w:sz w:val="22"/>
          <w:szCs w:val="22"/>
        </w:rPr>
        <w:t xml:space="preserve">Kary umowne mogą być potrącane z należnych wykonawcy płatności. Wykonawca wyraża zgodę na dokonywanie potrąceń należności z kar umownych i innych zobowiązań wynikających z umowy, </w:t>
      </w:r>
      <w:r>
        <w:rPr>
          <w:color w:val="000000"/>
          <w:sz w:val="22"/>
          <w:szCs w:val="22"/>
        </w:rPr>
        <w:br/>
        <w:t>z przysługującego mu wynagrodzenia. Zamawiający przed dokonaniem potrącenia zawiadomi Wykonawcę na piśmie, który będzie miał prawo do wniesienia wyjaśnień w sprawie stawianych mu zarzutów, w terminie 14 dni kalendarzowych od dnia otrzymania ww. zawiadomienia, a Zamawiający je rozpatrzy. W tym przypadku termin płatności faktury, o którym mowa w § 6 ust. 7 umowy zostaje przesunięty o czas niezbędny do wyjaśnienia, tj. min. 30 dni kalendarzowych.</w:t>
      </w:r>
    </w:p>
    <w:p w14:paraId="56050A43" w14:textId="77777777" w:rsidR="00BD772E" w:rsidRDefault="002024DC">
      <w:pPr>
        <w:pStyle w:val="Standard"/>
        <w:numPr>
          <w:ilvl w:val="0"/>
          <w:numId w:val="79"/>
        </w:numPr>
        <w:jc w:val="both"/>
        <w:rPr>
          <w:color w:val="000000"/>
          <w:sz w:val="22"/>
          <w:szCs w:val="22"/>
        </w:rPr>
      </w:pPr>
      <w:r>
        <w:rPr>
          <w:color w:val="000000"/>
          <w:sz w:val="22"/>
          <w:szCs w:val="22"/>
        </w:rPr>
        <w:t>Roszczenie z tytułu kar umownych za zwłokę, ustalone za każdy rozpoczęty dzień zwłoki, staje się wymagane:</w:t>
      </w:r>
    </w:p>
    <w:p w14:paraId="1A679A43" w14:textId="77777777" w:rsidR="00BD772E" w:rsidRDefault="002024DC">
      <w:pPr>
        <w:pStyle w:val="Standard"/>
        <w:numPr>
          <w:ilvl w:val="0"/>
          <w:numId w:val="80"/>
        </w:numPr>
        <w:jc w:val="both"/>
        <w:rPr>
          <w:color w:val="000000"/>
          <w:sz w:val="22"/>
          <w:szCs w:val="22"/>
        </w:rPr>
      </w:pPr>
      <w:r>
        <w:rPr>
          <w:color w:val="000000"/>
          <w:sz w:val="22"/>
          <w:szCs w:val="22"/>
        </w:rPr>
        <w:t>za pierwszy rozpoczęty dzień zwłoki w tym dniu,</w:t>
      </w:r>
    </w:p>
    <w:p w14:paraId="1395C1BA" w14:textId="77777777" w:rsidR="00BD772E" w:rsidRDefault="002024DC">
      <w:pPr>
        <w:pStyle w:val="Standard"/>
        <w:numPr>
          <w:ilvl w:val="0"/>
          <w:numId w:val="80"/>
        </w:numPr>
        <w:jc w:val="both"/>
        <w:rPr>
          <w:color w:val="000000"/>
          <w:sz w:val="22"/>
          <w:szCs w:val="22"/>
        </w:rPr>
      </w:pPr>
      <w:r>
        <w:rPr>
          <w:color w:val="000000"/>
          <w:sz w:val="22"/>
          <w:szCs w:val="22"/>
        </w:rPr>
        <w:t>za każdy następny rozpoczęty dzień zwłoki odpowiednio w każdym z tych dni.</w:t>
      </w:r>
    </w:p>
    <w:p w14:paraId="7335B7B0" w14:textId="77777777" w:rsidR="00BD772E" w:rsidRDefault="002024DC">
      <w:pPr>
        <w:pStyle w:val="Standard"/>
        <w:numPr>
          <w:ilvl w:val="0"/>
          <w:numId w:val="81"/>
        </w:numPr>
        <w:jc w:val="both"/>
        <w:rPr>
          <w:color w:val="000000"/>
          <w:sz w:val="22"/>
          <w:szCs w:val="22"/>
        </w:rPr>
      </w:pPr>
      <w:r>
        <w:rPr>
          <w:color w:val="000000"/>
          <w:sz w:val="22"/>
          <w:szCs w:val="22"/>
        </w:rPr>
        <w:t>Łączna maksymalna wysokość kar umownych nie może przekroczyć 20 % wartości wynagrodzenia brutto określonego w § 6 ust. 1 umowy.</w:t>
      </w:r>
    </w:p>
    <w:p w14:paraId="6ED4C0D6" w14:textId="77777777" w:rsidR="00BD772E" w:rsidRDefault="00BD772E">
      <w:pPr>
        <w:pStyle w:val="Standard"/>
        <w:jc w:val="center"/>
        <w:rPr>
          <w:b/>
          <w:bCs/>
          <w:color w:val="000000"/>
          <w:sz w:val="22"/>
          <w:szCs w:val="22"/>
        </w:rPr>
      </w:pPr>
    </w:p>
    <w:p w14:paraId="72F6D324" w14:textId="77777777" w:rsidR="00BD772E" w:rsidRDefault="002024DC">
      <w:pPr>
        <w:pStyle w:val="Standard"/>
        <w:jc w:val="center"/>
        <w:rPr>
          <w:b/>
          <w:bCs/>
          <w:color w:val="000000"/>
          <w:sz w:val="22"/>
          <w:szCs w:val="22"/>
        </w:rPr>
      </w:pPr>
      <w:r>
        <w:rPr>
          <w:b/>
          <w:bCs/>
          <w:color w:val="000000"/>
          <w:sz w:val="22"/>
          <w:szCs w:val="22"/>
        </w:rPr>
        <w:t>§ 12</w:t>
      </w:r>
    </w:p>
    <w:p w14:paraId="020F0099" w14:textId="77777777" w:rsidR="00BD772E" w:rsidRDefault="002024DC">
      <w:pPr>
        <w:pStyle w:val="Standard"/>
        <w:jc w:val="center"/>
        <w:rPr>
          <w:b/>
          <w:bCs/>
          <w:color w:val="000000"/>
          <w:sz w:val="22"/>
          <w:szCs w:val="22"/>
        </w:rPr>
      </w:pPr>
      <w:r>
        <w:rPr>
          <w:b/>
          <w:bCs/>
          <w:color w:val="000000"/>
          <w:sz w:val="22"/>
          <w:szCs w:val="22"/>
        </w:rPr>
        <w:t>Odstąpienie od umowy i rozwiązanie umowy</w:t>
      </w:r>
    </w:p>
    <w:p w14:paraId="14968C15" w14:textId="77777777" w:rsidR="00BD772E" w:rsidRDefault="002024DC">
      <w:pPr>
        <w:pStyle w:val="Standard"/>
        <w:numPr>
          <w:ilvl w:val="0"/>
          <w:numId w:val="82"/>
        </w:numPr>
        <w:jc w:val="both"/>
        <w:rPr>
          <w:color w:val="000000"/>
          <w:sz w:val="22"/>
          <w:szCs w:val="22"/>
        </w:rPr>
      </w:pPr>
      <w:r>
        <w:rPr>
          <w:color w:val="000000"/>
          <w:sz w:val="22"/>
          <w:szCs w:val="22"/>
        </w:rPr>
        <w:t>Zamawiający ma prawo odstąpić od umowy, jeżeli:</w:t>
      </w:r>
    </w:p>
    <w:p w14:paraId="6E88B255" w14:textId="77777777" w:rsidR="00BD772E" w:rsidRDefault="002024DC">
      <w:pPr>
        <w:pStyle w:val="Standard"/>
        <w:numPr>
          <w:ilvl w:val="0"/>
          <w:numId w:val="83"/>
        </w:numPr>
        <w:jc w:val="both"/>
        <w:rPr>
          <w:color w:val="000000"/>
          <w:sz w:val="22"/>
          <w:szCs w:val="22"/>
        </w:rPr>
      </w:pPr>
      <w:r>
        <w:rPr>
          <w:color w:val="000000"/>
          <w:sz w:val="22"/>
          <w:szCs w:val="22"/>
        </w:rPr>
        <w:t>Wykonawca uchybia postanowieniom § 8, a w szczególności opóźnia się o 14 dni w regulowaniu swoich płatności względem Podwykonawców,</w:t>
      </w:r>
    </w:p>
    <w:p w14:paraId="0D2E5A46" w14:textId="77777777" w:rsidR="00BD772E" w:rsidRDefault="002024DC">
      <w:pPr>
        <w:pStyle w:val="Standard"/>
        <w:numPr>
          <w:ilvl w:val="0"/>
          <w:numId w:val="83"/>
        </w:numPr>
        <w:jc w:val="both"/>
        <w:rPr>
          <w:color w:val="000000"/>
          <w:sz w:val="22"/>
          <w:szCs w:val="22"/>
        </w:rPr>
      </w:pPr>
      <w:r>
        <w:rPr>
          <w:color w:val="000000"/>
          <w:sz w:val="22"/>
          <w:szCs w:val="22"/>
        </w:rPr>
        <w:t xml:space="preserve">Wykonawca nie podejmie wykonania przedmiotu umowy w terminie 7 dni od ustalonego </w:t>
      </w:r>
      <w:r>
        <w:rPr>
          <w:color w:val="000000"/>
          <w:sz w:val="22"/>
          <w:szCs w:val="22"/>
        </w:rPr>
        <w:br/>
        <w:t>w niniejszej umowie terminu rozpoczęcia realizacji zamówienia lub wstrzyma jego wykonanie na czas dłuższy niż 7 dni bez uzgodnienia z przedstawicielem Zamawiającego,</w:t>
      </w:r>
    </w:p>
    <w:p w14:paraId="4649D86A" w14:textId="77777777" w:rsidR="00BD772E" w:rsidRDefault="002024DC">
      <w:pPr>
        <w:pStyle w:val="Standard"/>
        <w:numPr>
          <w:ilvl w:val="0"/>
          <w:numId w:val="83"/>
        </w:numPr>
        <w:jc w:val="both"/>
        <w:rPr>
          <w:color w:val="000000"/>
          <w:sz w:val="22"/>
          <w:szCs w:val="22"/>
        </w:rPr>
      </w:pPr>
      <w:r>
        <w:rPr>
          <w:color w:val="000000"/>
          <w:sz w:val="22"/>
          <w:szCs w:val="22"/>
        </w:rPr>
        <w:t>zostanie ogłoszona upadłości Wykonawcy lub zostanie wszczęte postępowanie upadłościowe,</w:t>
      </w:r>
    </w:p>
    <w:p w14:paraId="1A004210" w14:textId="77777777" w:rsidR="00BD772E" w:rsidRDefault="002024DC">
      <w:pPr>
        <w:pStyle w:val="Standard"/>
        <w:numPr>
          <w:ilvl w:val="0"/>
          <w:numId w:val="83"/>
        </w:numPr>
        <w:jc w:val="both"/>
        <w:rPr>
          <w:color w:val="000000"/>
          <w:sz w:val="22"/>
          <w:szCs w:val="22"/>
        </w:rPr>
      </w:pPr>
      <w:r>
        <w:rPr>
          <w:color w:val="000000"/>
          <w:sz w:val="22"/>
          <w:szCs w:val="22"/>
        </w:rPr>
        <w:t>zostanie stwierdzone protokółem rażące naruszenie przez Wykonawcę jego obowiązków określonych w niniejszej umowie.</w:t>
      </w:r>
    </w:p>
    <w:p w14:paraId="16F31457" w14:textId="77777777" w:rsidR="00BD772E" w:rsidRDefault="002024DC">
      <w:pPr>
        <w:pStyle w:val="Standard"/>
        <w:numPr>
          <w:ilvl w:val="0"/>
          <w:numId w:val="84"/>
        </w:numPr>
        <w:jc w:val="both"/>
        <w:rPr>
          <w:color w:val="000000"/>
          <w:sz w:val="22"/>
          <w:szCs w:val="22"/>
        </w:rPr>
      </w:pPr>
      <w:r>
        <w:rPr>
          <w:color w:val="000000"/>
          <w:sz w:val="22"/>
          <w:szCs w:val="22"/>
        </w:rPr>
        <w:t>Wykonawca może odstąpić od umowy w przypadku gdy Zamawiający:</w:t>
      </w:r>
    </w:p>
    <w:p w14:paraId="06600DBF" w14:textId="77777777" w:rsidR="00BD772E" w:rsidRDefault="002024DC">
      <w:pPr>
        <w:pStyle w:val="Standard"/>
        <w:numPr>
          <w:ilvl w:val="0"/>
          <w:numId w:val="85"/>
        </w:numPr>
        <w:jc w:val="both"/>
        <w:rPr>
          <w:color w:val="000000"/>
          <w:sz w:val="22"/>
          <w:szCs w:val="22"/>
        </w:rPr>
      </w:pPr>
      <w:r>
        <w:rPr>
          <w:color w:val="000000"/>
          <w:sz w:val="22"/>
          <w:szCs w:val="22"/>
        </w:rPr>
        <w:t>opóźnia się z zapłatą prawidłowo przedłożonej faktury ponad 70 dni,</w:t>
      </w:r>
    </w:p>
    <w:p w14:paraId="2DFC1E72" w14:textId="77777777" w:rsidR="00BD772E" w:rsidRDefault="002024DC">
      <w:pPr>
        <w:pStyle w:val="Standard"/>
        <w:numPr>
          <w:ilvl w:val="0"/>
          <w:numId w:val="85"/>
        </w:numPr>
        <w:jc w:val="both"/>
        <w:rPr>
          <w:color w:val="000000"/>
          <w:sz w:val="22"/>
          <w:szCs w:val="22"/>
        </w:rPr>
      </w:pPr>
      <w:r>
        <w:rPr>
          <w:color w:val="000000"/>
          <w:sz w:val="22"/>
          <w:szCs w:val="22"/>
        </w:rPr>
        <w:t>bezpodstawnie uchyla się od wykonania czynności odbioru robót.</w:t>
      </w:r>
    </w:p>
    <w:p w14:paraId="3C28CEE2" w14:textId="77777777" w:rsidR="00BD772E" w:rsidRDefault="002024DC">
      <w:pPr>
        <w:pStyle w:val="Standard"/>
        <w:numPr>
          <w:ilvl w:val="0"/>
          <w:numId w:val="86"/>
        </w:numPr>
        <w:jc w:val="both"/>
        <w:rPr>
          <w:color w:val="000000"/>
          <w:sz w:val="22"/>
          <w:szCs w:val="22"/>
        </w:rPr>
      </w:pPr>
      <w:r>
        <w:rPr>
          <w:color w:val="000000"/>
          <w:sz w:val="22"/>
          <w:szCs w:val="22"/>
        </w:rPr>
        <w:t>Zamawiający zastrzega sobie prawo odstąpienia od wykonania niektórych elementów przedmiotu zamówienia i odpowiedniego zmniejszenia wynagrodzenia. Odstąpienie od wykonania niektórych elementów przedmiotu zamówienia nie będzie traktowane przez strony jako odstąpienie od umowy.</w:t>
      </w:r>
    </w:p>
    <w:p w14:paraId="04959B48" w14:textId="77777777" w:rsidR="00BD772E" w:rsidRDefault="002024DC">
      <w:pPr>
        <w:pStyle w:val="Standard"/>
        <w:numPr>
          <w:ilvl w:val="0"/>
          <w:numId w:val="86"/>
        </w:numPr>
        <w:jc w:val="both"/>
        <w:rPr>
          <w:color w:val="000000"/>
          <w:sz w:val="22"/>
          <w:szCs w:val="22"/>
        </w:rPr>
      </w:pPr>
      <w:r>
        <w:rPr>
          <w:color w:val="000000"/>
          <w:sz w:val="22"/>
          <w:szCs w:val="22"/>
        </w:rPr>
        <w:t>Strony mogą wykonać prawo odstąpienia poprzez wysłanie pisemnego oświadczenia. Odstąpienie od umowy może nastąpić w terminie nie późniejszym niż 4 lata od zawarcia umowy.</w:t>
      </w:r>
    </w:p>
    <w:p w14:paraId="7A72D133" w14:textId="77777777" w:rsidR="00BD772E" w:rsidRDefault="00BD772E">
      <w:pPr>
        <w:pStyle w:val="Standard"/>
        <w:jc w:val="center"/>
        <w:rPr>
          <w:b/>
          <w:bCs/>
          <w:color w:val="000000"/>
          <w:sz w:val="22"/>
          <w:szCs w:val="22"/>
        </w:rPr>
      </w:pPr>
    </w:p>
    <w:p w14:paraId="21D08CA3" w14:textId="77777777" w:rsidR="00BD772E" w:rsidRDefault="002024DC">
      <w:pPr>
        <w:pStyle w:val="Standard"/>
        <w:jc w:val="center"/>
        <w:rPr>
          <w:b/>
          <w:bCs/>
          <w:color w:val="000000"/>
          <w:sz w:val="22"/>
          <w:szCs w:val="22"/>
        </w:rPr>
      </w:pPr>
      <w:r>
        <w:rPr>
          <w:b/>
          <w:bCs/>
          <w:color w:val="000000"/>
          <w:sz w:val="22"/>
          <w:szCs w:val="22"/>
        </w:rPr>
        <w:t>§ 13</w:t>
      </w:r>
    </w:p>
    <w:p w14:paraId="58B00D79" w14:textId="77777777" w:rsidR="00BD772E" w:rsidRDefault="002024DC">
      <w:pPr>
        <w:pStyle w:val="Standard"/>
        <w:jc w:val="center"/>
        <w:rPr>
          <w:b/>
          <w:bCs/>
          <w:color w:val="000000"/>
          <w:sz w:val="22"/>
          <w:szCs w:val="22"/>
        </w:rPr>
      </w:pPr>
      <w:r>
        <w:rPr>
          <w:b/>
          <w:bCs/>
          <w:color w:val="000000"/>
          <w:sz w:val="22"/>
          <w:szCs w:val="22"/>
        </w:rPr>
        <w:t>Zasady rozliczeń w przypadku odstąpienia od umowy lub rozwiązania umowy</w:t>
      </w:r>
    </w:p>
    <w:p w14:paraId="7501C700" w14:textId="77777777" w:rsidR="00BD772E" w:rsidRDefault="002024DC">
      <w:pPr>
        <w:pStyle w:val="Standard"/>
        <w:numPr>
          <w:ilvl w:val="0"/>
          <w:numId w:val="87"/>
        </w:numPr>
        <w:jc w:val="both"/>
        <w:rPr>
          <w:color w:val="000000"/>
          <w:sz w:val="22"/>
          <w:szCs w:val="22"/>
        </w:rPr>
      </w:pPr>
      <w:r>
        <w:rPr>
          <w:color w:val="000000"/>
          <w:sz w:val="22"/>
          <w:szCs w:val="22"/>
        </w:rPr>
        <w:t xml:space="preserve">W przypadku odstąpienia od umowy lub jej rozwiązania przed ukończeniem wykonania przedmiotu umowy, rozliczenie za roboty wykonane przez Wykonawcę i z nim nierozliczone, zostanie oparte na wycenie tych robót, sporządzonej na podstawie: ich obmiaru, odpowiadających im nakładom </w:t>
      </w:r>
      <w:r>
        <w:rPr>
          <w:color w:val="000000"/>
          <w:sz w:val="22"/>
          <w:szCs w:val="22"/>
        </w:rPr>
        <w:lastRenderedPageBreak/>
        <w:t>rzeczowym i odpowiednim składnikom cenotwórczym.</w:t>
      </w:r>
    </w:p>
    <w:p w14:paraId="603C485A" w14:textId="77777777" w:rsidR="00BD772E" w:rsidRDefault="002024DC">
      <w:pPr>
        <w:pStyle w:val="Standard"/>
        <w:numPr>
          <w:ilvl w:val="0"/>
          <w:numId w:val="87"/>
        </w:numPr>
        <w:jc w:val="both"/>
        <w:rPr>
          <w:color w:val="000000"/>
          <w:sz w:val="22"/>
          <w:szCs w:val="22"/>
        </w:rPr>
      </w:pPr>
      <w:r>
        <w:rPr>
          <w:color w:val="000000"/>
          <w:sz w:val="22"/>
          <w:szCs w:val="22"/>
        </w:rPr>
        <w:t>Obmiaru robót dokona na zlecenie Zamawiającego niezależny rzeczoznawca. Nakłady rzeczowe będą przyjmowane z kosztorysowych norm nakładów rzeczowych (KNNR 1, 2, 4 – 7) oraz wyjątkowo z innych katalogów nakładów rzeczowych, w przypadku robót np.: o nowych technologiach wykonania i odbioru robót, dla których brak nakładów rzeczowych w w/w KNNR – ach, nawet przy zastosowaniu dopuszczalnej analogii. Składniki cenotwórcze przyjmowane będą z opracowań „</w:t>
      </w:r>
      <w:proofErr w:type="spellStart"/>
      <w:r>
        <w:rPr>
          <w:color w:val="000000"/>
          <w:sz w:val="22"/>
          <w:szCs w:val="22"/>
        </w:rPr>
        <w:t>Sekocenbud</w:t>
      </w:r>
      <w:proofErr w:type="spellEnd"/>
      <w:r>
        <w:rPr>
          <w:color w:val="000000"/>
          <w:sz w:val="22"/>
          <w:szCs w:val="22"/>
        </w:rPr>
        <w:t>”, z uwzględnieniem zgodności w czasie, opracowań „</w:t>
      </w:r>
      <w:proofErr w:type="spellStart"/>
      <w:r>
        <w:rPr>
          <w:color w:val="000000"/>
          <w:sz w:val="22"/>
          <w:szCs w:val="22"/>
        </w:rPr>
        <w:t>Sekocenbud</w:t>
      </w:r>
      <w:proofErr w:type="spellEnd"/>
      <w:r>
        <w:rPr>
          <w:color w:val="000000"/>
          <w:sz w:val="22"/>
          <w:szCs w:val="22"/>
        </w:rPr>
        <w:t>”, w odniesieniu do czasu w jakim były wykonane roboty nierozliczone, rodzaju robót (branża) i postanowień, że są to roboty inwestycyjne wykonywane w pozostałych miejscowościach województwa mazowieckiego:</w:t>
      </w:r>
    </w:p>
    <w:p w14:paraId="03B0A08E" w14:textId="77777777" w:rsidR="00BD772E" w:rsidRDefault="002024DC" w:rsidP="00756766">
      <w:pPr>
        <w:pStyle w:val="Standard"/>
        <w:numPr>
          <w:ilvl w:val="1"/>
          <w:numId w:val="78"/>
        </w:numPr>
        <w:jc w:val="both"/>
        <w:rPr>
          <w:color w:val="000000"/>
          <w:sz w:val="22"/>
          <w:szCs w:val="22"/>
        </w:rPr>
      </w:pPr>
      <w:r>
        <w:rPr>
          <w:color w:val="000000"/>
          <w:sz w:val="22"/>
          <w:szCs w:val="22"/>
        </w:rPr>
        <w:t>dla kosztów bezpośrednich, stawka robocizny bezpośredniej (kosztorysowa) - „R” w zł/r-g i cena pracy sprzętu lekkiego - „S” w zł/m-g, przyjęta będzie minimalna. Ceny materiałów „M” - w zł</w:t>
      </w:r>
      <w:r w:rsidR="005D0C2E">
        <w:rPr>
          <w:color w:val="000000"/>
          <w:sz w:val="22"/>
          <w:szCs w:val="22"/>
        </w:rPr>
        <w:t xml:space="preserve">/ </w:t>
      </w:r>
      <w:r>
        <w:rPr>
          <w:color w:val="000000"/>
          <w:sz w:val="22"/>
          <w:szCs w:val="22"/>
        </w:rPr>
        <w:t>jednostkę charakterystyczną, przyjęte będą w cenach minimalnych zakupu (netto),</w:t>
      </w:r>
    </w:p>
    <w:p w14:paraId="2A0C24BB" w14:textId="77777777" w:rsidR="00BD772E" w:rsidRDefault="002024DC" w:rsidP="00756766">
      <w:pPr>
        <w:pStyle w:val="Standard"/>
        <w:numPr>
          <w:ilvl w:val="1"/>
          <w:numId w:val="78"/>
        </w:numPr>
        <w:jc w:val="both"/>
        <w:rPr>
          <w:color w:val="000000"/>
          <w:sz w:val="22"/>
          <w:szCs w:val="22"/>
        </w:rPr>
      </w:pPr>
      <w:r>
        <w:rPr>
          <w:color w:val="000000"/>
          <w:sz w:val="22"/>
          <w:szCs w:val="22"/>
        </w:rPr>
        <w:t>wskaźnik narzutów kosztów pośrednich „KP”, liczony od sumy kosztów bezpośrednich robocizny „R”, pracy sprzętu „S” oraz wskaźnik narzutu zysku - „Z”, liczony od sumy kosztów bezpośrednich robocizny i pracy sprzętu i sumy kosztów pośrednich. Wskaźniki narzutów kosztów pośrednich, zysku przyjęte będą minimalne z uwzględnieniem postanowień ust. 1,</w:t>
      </w:r>
    </w:p>
    <w:p w14:paraId="2EE9D5CD" w14:textId="77777777" w:rsidR="00BD772E" w:rsidRDefault="002024DC" w:rsidP="00756766">
      <w:pPr>
        <w:pStyle w:val="Standard"/>
        <w:numPr>
          <w:ilvl w:val="1"/>
          <w:numId w:val="78"/>
        </w:numPr>
        <w:jc w:val="both"/>
        <w:rPr>
          <w:color w:val="000000"/>
          <w:sz w:val="22"/>
          <w:szCs w:val="22"/>
        </w:rPr>
      </w:pPr>
      <w:r>
        <w:rPr>
          <w:color w:val="000000"/>
          <w:sz w:val="22"/>
          <w:szCs w:val="22"/>
        </w:rPr>
        <w:t>wartość robót nierozliczonych (netto) wynika z sumowania kosztów bezpośrednich, kosztów pośrednich i zysku. Składniki powyższej sumy, ich wartość musi być ustalana zgodnie z zasadami podanymi w ust. 2.</w:t>
      </w:r>
    </w:p>
    <w:p w14:paraId="5BBBF855" w14:textId="77777777" w:rsidR="00BD772E" w:rsidRDefault="002024DC" w:rsidP="00756766">
      <w:pPr>
        <w:pStyle w:val="Standard"/>
        <w:numPr>
          <w:ilvl w:val="0"/>
          <w:numId w:val="87"/>
        </w:numPr>
        <w:jc w:val="both"/>
        <w:rPr>
          <w:color w:val="000000"/>
          <w:sz w:val="22"/>
          <w:szCs w:val="22"/>
        </w:rPr>
      </w:pPr>
      <w:r>
        <w:rPr>
          <w:color w:val="000000"/>
          <w:sz w:val="22"/>
          <w:szCs w:val="22"/>
        </w:rPr>
        <w:t>Rozliczenie, o którym mowa w ust.</w:t>
      </w:r>
      <w:r w:rsidR="00756766">
        <w:rPr>
          <w:color w:val="000000"/>
          <w:sz w:val="22"/>
          <w:szCs w:val="22"/>
        </w:rPr>
        <w:t xml:space="preserve"> </w:t>
      </w:r>
      <w:r>
        <w:rPr>
          <w:color w:val="000000"/>
          <w:sz w:val="22"/>
          <w:szCs w:val="22"/>
        </w:rPr>
        <w:t xml:space="preserve">2 nastąpi z </w:t>
      </w:r>
      <w:r w:rsidR="00756766">
        <w:rPr>
          <w:color w:val="000000"/>
          <w:sz w:val="22"/>
          <w:szCs w:val="22"/>
        </w:rPr>
        <w:t>tym zastrzeżeniem</w:t>
      </w:r>
      <w:r>
        <w:rPr>
          <w:color w:val="000000"/>
          <w:sz w:val="22"/>
          <w:szCs w:val="22"/>
        </w:rPr>
        <w:t>, że ceny jednostkowe, wskaźniki narzutów, wartości RMS, baza finansowa nie będą wyższe niż w kosztorysie ofertowym stanowiącym integralną część niniejszej umowy.</w:t>
      </w:r>
    </w:p>
    <w:p w14:paraId="5532AD12" w14:textId="77777777" w:rsidR="00BD772E" w:rsidRDefault="002024DC" w:rsidP="00756766">
      <w:pPr>
        <w:pStyle w:val="Standard"/>
        <w:numPr>
          <w:ilvl w:val="0"/>
          <w:numId w:val="87"/>
        </w:numPr>
        <w:jc w:val="both"/>
        <w:rPr>
          <w:color w:val="000000"/>
          <w:sz w:val="22"/>
          <w:szCs w:val="22"/>
        </w:rPr>
      </w:pPr>
      <w:r>
        <w:rPr>
          <w:color w:val="000000"/>
          <w:sz w:val="22"/>
          <w:szCs w:val="22"/>
        </w:rPr>
        <w:t>Wynagrodzenie rzeczoznawcy, o którym mowa w ust. 2, strony uregulują po połowie, chyba, że odstąpienie przez Zamawiającego od umowy lub rozwiązanie przez Zamawiającego umowy, nastąpi z przyczyn leżących po stronie Wykonawcy. W takim przypadku całością wynagrodzenia obciążony zostanie Wykonawca.</w:t>
      </w:r>
    </w:p>
    <w:p w14:paraId="14265D5D" w14:textId="77777777" w:rsidR="00BD772E" w:rsidRDefault="002024DC" w:rsidP="00756766">
      <w:pPr>
        <w:pStyle w:val="Standard"/>
        <w:numPr>
          <w:ilvl w:val="0"/>
          <w:numId w:val="87"/>
        </w:numPr>
        <w:jc w:val="both"/>
        <w:rPr>
          <w:rFonts w:eastAsia="Times New Roman" w:cs="Times New Roman"/>
          <w:color w:val="000000"/>
          <w:sz w:val="22"/>
          <w:szCs w:val="22"/>
          <w:lang w:bidi="ar-SA"/>
        </w:rPr>
      </w:pPr>
      <w:r>
        <w:rPr>
          <w:rFonts w:eastAsia="Times New Roman" w:cs="Times New Roman"/>
          <w:color w:val="000000"/>
          <w:sz w:val="22"/>
          <w:szCs w:val="22"/>
          <w:lang w:bidi="ar-SA"/>
        </w:rPr>
        <w:t xml:space="preserve">Przedstawiciel Wykonawcy zostanie powiadomiony, z minimum 3 dniowym wyprzedzeniem </w:t>
      </w:r>
      <w:r>
        <w:rPr>
          <w:rFonts w:eastAsia="Times New Roman" w:cs="Times New Roman"/>
          <w:color w:val="000000"/>
          <w:sz w:val="22"/>
          <w:szCs w:val="22"/>
          <w:lang w:bidi="ar-SA"/>
        </w:rPr>
        <w:br/>
        <w:t>o terminie obmiaru robót, może przy nim uczestniczyć i zgłosić swoje uwagi do protokołu, sporządzonego na okoliczność obmiaru. Nieobecność przedstawiciela Wykonawcy, nie wstrzymuje czynności odbioru robót budowlanych nierozliczonych.</w:t>
      </w:r>
    </w:p>
    <w:p w14:paraId="1ED879C0" w14:textId="77777777" w:rsidR="00BD772E" w:rsidRDefault="00BD772E">
      <w:pPr>
        <w:pStyle w:val="Standard"/>
        <w:jc w:val="both"/>
        <w:rPr>
          <w:color w:val="000000"/>
          <w:sz w:val="22"/>
          <w:szCs w:val="22"/>
        </w:rPr>
      </w:pPr>
    </w:p>
    <w:p w14:paraId="71C380BB" w14:textId="77777777" w:rsidR="00BD772E" w:rsidRDefault="002024DC">
      <w:pPr>
        <w:pStyle w:val="Standard"/>
        <w:jc w:val="center"/>
        <w:rPr>
          <w:b/>
          <w:bCs/>
          <w:color w:val="000000"/>
          <w:sz w:val="22"/>
          <w:szCs w:val="22"/>
        </w:rPr>
      </w:pPr>
      <w:r>
        <w:rPr>
          <w:b/>
          <w:bCs/>
          <w:color w:val="000000"/>
          <w:sz w:val="22"/>
          <w:szCs w:val="22"/>
        </w:rPr>
        <w:t>§ 14</w:t>
      </w:r>
    </w:p>
    <w:p w14:paraId="742E78CC" w14:textId="77777777" w:rsidR="00BD772E" w:rsidRDefault="002024DC">
      <w:pPr>
        <w:pStyle w:val="Textbody"/>
        <w:jc w:val="center"/>
      </w:pPr>
      <w:proofErr w:type="spellStart"/>
      <w:r>
        <w:rPr>
          <w:rStyle w:val="StrongEmphasis"/>
          <w:sz w:val="22"/>
          <w:szCs w:val="22"/>
          <w:lang w:val="de-DE"/>
        </w:rPr>
        <w:t>Klauzula</w:t>
      </w:r>
      <w:proofErr w:type="spellEnd"/>
      <w:r>
        <w:rPr>
          <w:rStyle w:val="StrongEmphasis"/>
          <w:sz w:val="22"/>
          <w:szCs w:val="22"/>
          <w:lang w:val="de-DE"/>
        </w:rPr>
        <w:t xml:space="preserve"> </w:t>
      </w:r>
      <w:proofErr w:type="spellStart"/>
      <w:r>
        <w:rPr>
          <w:rStyle w:val="StrongEmphasis"/>
          <w:sz w:val="22"/>
          <w:szCs w:val="22"/>
          <w:lang w:val="de-DE"/>
        </w:rPr>
        <w:t>społeczna</w:t>
      </w:r>
      <w:proofErr w:type="spellEnd"/>
    </w:p>
    <w:p w14:paraId="35DD157C" w14:textId="77777777" w:rsidR="00BD772E" w:rsidRDefault="002024DC">
      <w:pPr>
        <w:pStyle w:val="Textbody"/>
        <w:numPr>
          <w:ilvl w:val="0"/>
          <w:numId w:val="88"/>
        </w:numPr>
        <w:spacing w:after="0"/>
        <w:jc w:val="both"/>
      </w:pPr>
      <w:r>
        <w:rPr>
          <w:sz w:val="22"/>
          <w:szCs w:val="22"/>
        </w:rPr>
        <w:t xml:space="preserve">W związku z zastosowaniem klauzuli społecznej na podstawie </w:t>
      </w:r>
      <w:r>
        <w:rPr>
          <w:rStyle w:val="StrongEmphasis"/>
          <w:b w:val="0"/>
          <w:bCs w:val="0"/>
          <w:sz w:val="22"/>
          <w:szCs w:val="22"/>
        </w:rPr>
        <w:t>art. 95</w:t>
      </w:r>
      <w:r>
        <w:rPr>
          <w:sz w:val="22"/>
          <w:szCs w:val="22"/>
        </w:rPr>
        <w:t xml:space="preserve"> ustawy </w:t>
      </w:r>
      <w:proofErr w:type="spellStart"/>
      <w:r>
        <w:rPr>
          <w:sz w:val="22"/>
          <w:szCs w:val="22"/>
        </w:rPr>
        <w:t>Pzp</w:t>
      </w:r>
      <w:proofErr w:type="spellEnd"/>
      <w:r>
        <w:rPr>
          <w:sz w:val="22"/>
          <w:szCs w:val="22"/>
        </w:rPr>
        <w:t xml:space="preserve">, </w:t>
      </w:r>
      <w:r>
        <w:rPr>
          <w:rStyle w:val="StrongEmphasis"/>
          <w:b w:val="0"/>
          <w:bCs w:val="0"/>
          <w:sz w:val="22"/>
          <w:szCs w:val="22"/>
        </w:rPr>
        <w:t>Zamawiający</w:t>
      </w:r>
      <w:r>
        <w:rPr>
          <w:sz w:val="22"/>
          <w:szCs w:val="22"/>
        </w:rPr>
        <w:t xml:space="preserve"> wymaga zatrudnienia przez </w:t>
      </w:r>
      <w:r>
        <w:rPr>
          <w:rStyle w:val="StrongEmphasis"/>
          <w:b w:val="0"/>
          <w:bCs w:val="0"/>
          <w:sz w:val="22"/>
          <w:szCs w:val="22"/>
        </w:rPr>
        <w:t>Wykonawcę</w:t>
      </w:r>
      <w:r>
        <w:rPr>
          <w:sz w:val="22"/>
          <w:szCs w:val="22"/>
        </w:rPr>
        <w:t xml:space="preserve"> i podwykonawcę na podstawie umowy o pracę osób wykonujących czynności w zakresie realizacji zamówienia w sposób określony w </w:t>
      </w:r>
      <w:r>
        <w:rPr>
          <w:rStyle w:val="StrongEmphasis"/>
          <w:b w:val="0"/>
          <w:bCs w:val="0"/>
          <w:sz w:val="22"/>
          <w:szCs w:val="22"/>
        </w:rPr>
        <w:t>art. 22 § 1</w:t>
      </w:r>
      <w:r>
        <w:rPr>
          <w:sz w:val="22"/>
          <w:szCs w:val="22"/>
        </w:rPr>
        <w:t xml:space="preserve"> ustawy z 26 czerwca 1974 r. – Kodeks pracy, tj. pracowników wykonujących czynności wchodzące w tzw. koszty bezpośrednie na podstawie umowy o pracę. Wymóg ten dotyczy osób, które wykonują czynności bezpośrednio związane  w wykonywaniem robót, czyli tzw. pracowników fizycznych, operatorów sprzętu budowlanego oraz osób kierujących budową. Wymóg nie dotyczy m. in. osób wykonujących obsługę geodezyjną, dostawców materiałów budowlanych przez cały okres wykonywania tych czynności.</w:t>
      </w:r>
    </w:p>
    <w:p w14:paraId="7D8DF4C2" w14:textId="77777777" w:rsidR="00BD772E" w:rsidRDefault="002024DC" w:rsidP="00756766">
      <w:pPr>
        <w:pStyle w:val="Textbody"/>
        <w:numPr>
          <w:ilvl w:val="0"/>
          <w:numId w:val="88"/>
        </w:numPr>
        <w:spacing w:after="0"/>
        <w:jc w:val="both"/>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prace przez Wykonawcę lub Podwykonawcę osób wykonujących wskazane w ust. 1. czynności w trakcie realizacji zamówienia</w:t>
      </w:r>
      <w:r>
        <w:rPr>
          <w:rStyle w:val="StrongEmphasis"/>
          <w:b w:val="0"/>
          <w:bCs w:val="0"/>
          <w:sz w:val="22"/>
          <w:szCs w:val="22"/>
        </w:rPr>
        <w:t>:</w:t>
      </w:r>
    </w:p>
    <w:p w14:paraId="49F3B7F4" w14:textId="77777777" w:rsidR="00BD772E" w:rsidRDefault="002024DC">
      <w:pPr>
        <w:pStyle w:val="Textbody"/>
        <w:numPr>
          <w:ilvl w:val="0"/>
          <w:numId w:val="90"/>
        </w:numPr>
        <w:spacing w:after="0"/>
        <w:jc w:val="both"/>
      </w:pPr>
      <w:r>
        <w:rPr>
          <w:rStyle w:val="StrongEmphasis"/>
          <w:b w:val="0"/>
          <w:bCs w:val="0"/>
          <w:sz w:val="22"/>
          <w:szCs w:val="22"/>
        </w:rPr>
        <w:t>o</w:t>
      </w:r>
      <w:r>
        <w:rPr>
          <w:sz w:val="22"/>
          <w:szCs w:val="22"/>
        </w:rPr>
        <w:t>świadczenia zatrudnionego pracownika, lub</w:t>
      </w:r>
    </w:p>
    <w:p w14:paraId="25E4E0B0" w14:textId="77777777" w:rsidR="00BD772E" w:rsidRDefault="002024DC">
      <w:pPr>
        <w:pStyle w:val="Textbody"/>
        <w:numPr>
          <w:ilvl w:val="0"/>
          <w:numId w:val="90"/>
        </w:numPr>
        <w:spacing w:after="0"/>
        <w:jc w:val="both"/>
        <w:rPr>
          <w:sz w:val="22"/>
          <w:szCs w:val="22"/>
        </w:rPr>
      </w:pPr>
      <w:r>
        <w:rPr>
          <w:sz w:val="22"/>
          <w:szCs w:val="22"/>
        </w:rPr>
        <w:t>oświadczenia wykonawcy lub podwykonawcy o zatrudnieniu pracownika na podstawie umowy o pracę, lub</w:t>
      </w:r>
    </w:p>
    <w:p w14:paraId="588C79A2" w14:textId="77777777" w:rsidR="00BD772E" w:rsidRDefault="002024DC">
      <w:pPr>
        <w:pStyle w:val="Textbody"/>
        <w:numPr>
          <w:ilvl w:val="0"/>
          <w:numId w:val="90"/>
        </w:numPr>
        <w:spacing w:after="0"/>
        <w:jc w:val="both"/>
        <w:rPr>
          <w:sz w:val="22"/>
          <w:szCs w:val="22"/>
        </w:rPr>
      </w:pPr>
      <w:r>
        <w:rPr>
          <w:sz w:val="22"/>
          <w:szCs w:val="22"/>
        </w:rPr>
        <w:t>poświadczonej za zgodność z oryginałem kopii umowy o pracę zatrudnionego pracownika, lub</w:t>
      </w:r>
    </w:p>
    <w:p w14:paraId="20231073" w14:textId="77777777" w:rsidR="00BD772E" w:rsidRDefault="002024DC">
      <w:pPr>
        <w:pStyle w:val="Textbody"/>
        <w:numPr>
          <w:ilvl w:val="0"/>
          <w:numId w:val="90"/>
        </w:numPr>
        <w:spacing w:after="0"/>
        <w:jc w:val="both"/>
        <w:rPr>
          <w:sz w:val="22"/>
          <w:szCs w:val="22"/>
        </w:rPr>
      </w:pPr>
      <w:r>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C3AC206" w14:textId="77777777" w:rsidR="00BD772E" w:rsidRDefault="002024DC" w:rsidP="00756766">
      <w:pPr>
        <w:pStyle w:val="Textbody"/>
        <w:numPr>
          <w:ilvl w:val="0"/>
          <w:numId w:val="91"/>
        </w:numPr>
        <w:spacing w:after="0"/>
        <w:jc w:val="both"/>
      </w:pPr>
      <w:r>
        <w:rPr>
          <w:sz w:val="22"/>
          <w:szCs w:val="22"/>
        </w:rPr>
        <w:t xml:space="preserve">W przypadku zmiany osób zatrudnionych przez </w:t>
      </w:r>
      <w:r>
        <w:rPr>
          <w:rStyle w:val="StrongEmphasis"/>
          <w:b w:val="0"/>
          <w:bCs w:val="0"/>
          <w:sz w:val="22"/>
          <w:szCs w:val="22"/>
        </w:rPr>
        <w:t>Wykonawcę</w:t>
      </w:r>
      <w:r>
        <w:rPr>
          <w:sz w:val="22"/>
          <w:szCs w:val="22"/>
        </w:rPr>
        <w:t xml:space="preserve"> do wykonywania czynności</w:t>
      </w:r>
      <w:r w:rsidR="00756766">
        <w:rPr>
          <w:sz w:val="22"/>
          <w:szCs w:val="22"/>
        </w:rPr>
        <w:t>,</w:t>
      </w:r>
      <w:r>
        <w:rPr>
          <w:sz w:val="22"/>
          <w:szCs w:val="22"/>
        </w:rPr>
        <w:t xml:space="preserve"> o których mowa w </w:t>
      </w:r>
      <w:r>
        <w:rPr>
          <w:rStyle w:val="StrongEmphasis"/>
          <w:b w:val="0"/>
          <w:bCs w:val="0"/>
          <w:sz w:val="22"/>
          <w:szCs w:val="22"/>
        </w:rPr>
        <w:t>ust. 1</w:t>
      </w:r>
      <w:r>
        <w:rPr>
          <w:rStyle w:val="StrongEmphasis"/>
          <w:sz w:val="22"/>
          <w:szCs w:val="22"/>
        </w:rPr>
        <w:t xml:space="preserve"> </w:t>
      </w:r>
      <w:r>
        <w:rPr>
          <w:sz w:val="22"/>
          <w:szCs w:val="22"/>
        </w:rPr>
        <w:t xml:space="preserve">niniejszego paragrafu </w:t>
      </w:r>
      <w:r>
        <w:rPr>
          <w:rStyle w:val="StrongEmphasis"/>
          <w:b w:val="0"/>
          <w:bCs w:val="0"/>
          <w:sz w:val="22"/>
          <w:szCs w:val="22"/>
        </w:rPr>
        <w:t>Wykonawca</w:t>
      </w:r>
      <w:r>
        <w:rPr>
          <w:sz w:val="22"/>
          <w:szCs w:val="22"/>
        </w:rPr>
        <w:t xml:space="preserve"> jest zobowiązany do przedłożenia stosownych dokumentów,  o których mowa w </w:t>
      </w:r>
      <w:r w:rsidR="00756766">
        <w:rPr>
          <w:rStyle w:val="StrongEmphasis"/>
          <w:b w:val="0"/>
          <w:bCs w:val="0"/>
          <w:sz w:val="22"/>
          <w:szCs w:val="22"/>
        </w:rPr>
        <w:t>ust. 2</w:t>
      </w:r>
      <w:r>
        <w:rPr>
          <w:sz w:val="22"/>
          <w:szCs w:val="22"/>
        </w:rPr>
        <w:t xml:space="preserve"> niniejszego paragrafu i dotyczących nowego pracownika, w terminie 5 dni od dnia rozpoczęcia wykonywania przez tę osobę czynności, o których mowa w </w:t>
      </w:r>
      <w:r>
        <w:rPr>
          <w:rStyle w:val="StrongEmphasis"/>
          <w:b w:val="0"/>
          <w:bCs w:val="0"/>
          <w:sz w:val="22"/>
          <w:szCs w:val="22"/>
        </w:rPr>
        <w:t>ust. 1</w:t>
      </w:r>
      <w:r>
        <w:rPr>
          <w:rStyle w:val="StrongEmphasis"/>
          <w:sz w:val="22"/>
          <w:szCs w:val="22"/>
        </w:rPr>
        <w:t xml:space="preserve"> </w:t>
      </w:r>
      <w:r>
        <w:rPr>
          <w:sz w:val="22"/>
          <w:szCs w:val="22"/>
        </w:rPr>
        <w:lastRenderedPageBreak/>
        <w:t>niniejszego paragrafu.</w:t>
      </w:r>
    </w:p>
    <w:p w14:paraId="75324D7F" w14:textId="77777777" w:rsidR="00BD772E" w:rsidRDefault="002024DC">
      <w:pPr>
        <w:pStyle w:val="Textbody"/>
        <w:numPr>
          <w:ilvl w:val="0"/>
          <w:numId w:val="91"/>
        </w:numPr>
        <w:spacing w:after="0"/>
        <w:jc w:val="both"/>
      </w:pPr>
      <w:r>
        <w:rPr>
          <w:rStyle w:val="StrongEmphasis"/>
          <w:b w:val="0"/>
          <w:bCs w:val="0"/>
          <w:sz w:val="22"/>
          <w:szCs w:val="22"/>
        </w:rPr>
        <w:t>Zamawiający</w:t>
      </w:r>
      <w:r>
        <w:rPr>
          <w:sz w:val="22"/>
          <w:szCs w:val="22"/>
        </w:rPr>
        <w:t xml:space="preserve"> zastrzega sobie prawo do wykonywania czynności kontrolnych wobec Wykonawcy odnośnie spełniania przez </w:t>
      </w:r>
      <w:r>
        <w:rPr>
          <w:rStyle w:val="StrongEmphasis"/>
          <w:b w:val="0"/>
          <w:bCs w:val="0"/>
          <w:sz w:val="22"/>
          <w:szCs w:val="22"/>
        </w:rPr>
        <w:t>Wykonawcę</w:t>
      </w:r>
      <w:r>
        <w:rPr>
          <w:sz w:val="22"/>
          <w:szCs w:val="22"/>
        </w:rPr>
        <w:t xml:space="preserve"> lub podwykonawcę wymogu zatrudnienia na podstawie umowy o pracę osób wykonujących czynności, o których mowa w </w:t>
      </w:r>
      <w:r>
        <w:rPr>
          <w:rStyle w:val="StrongEmphasis"/>
          <w:b w:val="0"/>
          <w:bCs w:val="0"/>
          <w:sz w:val="22"/>
          <w:szCs w:val="22"/>
        </w:rPr>
        <w:t>ust. 1</w:t>
      </w:r>
      <w:r>
        <w:rPr>
          <w:rStyle w:val="StrongEmphasis"/>
          <w:sz w:val="22"/>
          <w:szCs w:val="22"/>
        </w:rPr>
        <w:t xml:space="preserve"> </w:t>
      </w:r>
      <w:r>
        <w:rPr>
          <w:sz w:val="22"/>
          <w:szCs w:val="22"/>
        </w:rPr>
        <w:t xml:space="preserve">niniejszego paragrafu, w całym okresie obowiązywania umowy. </w:t>
      </w:r>
      <w:r>
        <w:rPr>
          <w:rStyle w:val="StrongEmphasis"/>
          <w:b w:val="0"/>
          <w:bCs w:val="0"/>
          <w:sz w:val="22"/>
          <w:szCs w:val="22"/>
        </w:rPr>
        <w:t>Zamawiający</w:t>
      </w:r>
      <w:r>
        <w:rPr>
          <w:sz w:val="22"/>
          <w:szCs w:val="22"/>
        </w:rPr>
        <w:t xml:space="preserve"> jest w szczególności uprawniony do żądania:</w:t>
      </w:r>
    </w:p>
    <w:p w14:paraId="25D401F1" w14:textId="77777777" w:rsidR="00BD772E" w:rsidRDefault="002024DC">
      <w:pPr>
        <w:pStyle w:val="Textbody"/>
        <w:numPr>
          <w:ilvl w:val="0"/>
          <w:numId w:val="92"/>
        </w:numPr>
        <w:spacing w:after="0"/>
        <w:jc w:val="both"/>
      </w:pPr>
      <w:r>
        <w:rPr>
          <w:sz w:val="22"/>
          <w:szCs w:val="22"/>
        </w:rPr>
        <w:t>aktualnych oświadczeń i dokumentów, o których mowa w</w:t>
      </w:r>
      <w:r>
        <w:rPr>
          <w:rStyle w:val="StrongEmphasis"/>
          <w:sz w:val="22"/>
          <w:szCs w:val="22"/>
        </w:rPr>
        <w:t xml:space="preserve"> </w:t>
      </w:r>
      <w:r w:rsidR="00756766">
        <w:rPr>
          <w:rStyle w:val="StrongEmphasis"/>
          <w:b w:val="0"/>
          <w:bCs w:val="0"/>
          <w:sz w:val="22"/>
          <w:szCs w:val="22"/>
        </w:rPr>
        <w:t>ust. 2</w:t>
      </w:r>
      <w:r>
        <w:rPr>
          <w:rStyle w:val="StrongEmphasis"/>
          <w:sz w:val="22"/>
          <w:szCs w:val="22"/>
        </w:rPr>
        <w:t xml:space="preserve"> </w:t>
      </w:r>
      <w:r>
        <w:rPr>
          <w:sz w:val="22"/>
          <w:szCs w:val="22"/>
        </w:rPr>
        <w:t>niniejszego paragrafu</w:t>
      </w:r>
      <w:r>
        <w:rPr>
          <w:rStyle w:val="StrongEmphasis"/>
          <w:sz w:val="22"/>
          <w:szCs w:val="22"/>
        </w:rPr>
        <w:t>,</w:t>
      </w:r>
    </w:p>
    <w:p w14:paraId="515B3751" w14:textId="77777777" w:rsidR="00BD772E" w:rsidRDefault="002024DC">
      <w:pPr>
        <w:pStyle w:val="Textbody"/>
        <w:numPr>
          <w:ilvl w:val="0"/>
          <w:numId w:val="92"/>
        </w:numPr>
        <w:spacing w:after="0"/>
        <w:jc w:val="both"/>
      </w:pPr>
      <w:r>
        <w:rPr>
          <w:sz w:val="22"/>
          <w:szCs w:val="22"/>
        </w:rPr>
        <w:t xml:space="preserve">wyjaśnień w przypadku wątpliwości w zakresie potwierdzenia spełniania wymogu, o którym mowa w </w:t>
      </w:r>
      <w:r w:rsidR="00756766">
        <w:rPr>
          <w:rStyle w:val="StrongEmphasis"/>
          <w:b w:val="0"/>
          <w:bCs w:val="0"/>
          <w:sz w:val="22"/>
          <w:szCs w:val="22"/>
        </w:rPr>
        <w:t>ust.2</w:t>
      </w:r>
      <w:r>
        <w:rPr>
          <w:rStyle w:val="StrongEmphasis"/>
          <w:sz w:val="22"/>
          <w:szCs w:val="22"/>
        </w:rPr>
        <w:t xml:space="preserve"> </w:t>
      </w:r>
      <w:r>
        <w:rPr>
          <w:sz w:val="22"/>
          <w:szCs w:val="22"/>
        </w:rPr>
        <w:t>niniejszego paragrafu.</w:t>
      </w:r>
    </w:p>
    <w:p w14:paraId="3366042E" w14:textId="77777777" w:rsidR="00BD772E" w:rsidRDefault="002024DC" w:rsidP="00756766">
      <w:pPr>
        <w:pStyle w:val="Textbody"/>
        <w:numPr>
          <w:ilvl w:val="0"/>
          <w:numId w:val="93"/>
        </w:numPr>
        <w:spacing w:after="0"/>
        <w:jc w:val="both"/>
        <w:rPr>
          <w:sz w:val="22"/>
          <w:szCs w:val="22"/>
        </w:rPr>
      </w:pPr>
      <w:r>
        <w:rPr>
          <w:sz w:val="22"/>
          <w:szCs w:val="22"/>
        </w:rPr>
        <w:t>W przypadku uzasadnionych wątpliwości co do przestrzegania prawa pracy przez Wykonawcę, Zamawiający może zwrócić się o przeprowadzenie kontroli przez Państwową Inspekcje Pracy.</w:t>
      </w:r>
    </w:p>
    <w:p w14:paraId="6BBB25CF" w14:textId="77777777" w:rsidR="00BD772E" w:rsidRDefault="00BD772E">
      <w:pPr>
        <w:pStyle w:val="Standard"/>
        <w:jc w:val="center"/>
        <w:rPr>
          <w:b/>
          <w:bCs/>
          <w:color w:val="000000"/>
          <w:sz w:val="22"/>
          <w:szCs w:val="22"/>
        </w:rPr>
      </w:pPr>
    </w:p>
    <w:p w14:paraId="05A672E2" w14:textId="77777777" w:rsidR="00BD772E" w:rsidRDefault="002024DC">
      <w:pPr>
        <w:pStyle w:val="Standard"/>
        <w:jc w:val="center"/>
        <w:rPr>
          <w:b/>
          <w:bCs/>
          <w:color w:val="000000"/>
          <w:sz w:val="22"/>
          <w:szCs w:val="22"/>
        </w:rPr>
      </w:pPr>
      <w:r>
        <w:rPr>
          <w:b/>
          <w:bCs/>
          <w:color w:val="000000"/>
          <w:sz w:val="22"/>
          <w:szCs w:val="22"/>
        </w:rPr>
        <w:t>§ 15</w:t>
      </w:r>
    </w:p>
    <w:p w14:paraId="5D92052B" w14:textId="77777777" w:rsidR="00BD772E" w:rsidRDefault="002024DC">
      <w:pPr>
        <w:pStyle w:val="Standard"/>
        <w:jc w:val="center"/>
        <w:rPr>
          <w:b/>
          <w:bCs/>
          <w:sz w:val="22"/>
          <w:szCs w:val="22"/>
        </w:rPr>
      </w:pPr>
      <w:r>
        <w:rPr>
          <w:b/>
          <w:bCs/>
          <w:sz w:val="22"/>
          <w:szCs w:val="22"/>
        </w:rPr>
        <w:t>Zakres i warunki zmian postanowień umowy</w:t>
      </w:r>
    </w:p>
    <w:p w14:paraId="45DD1DE2" w14:textId="77777777" w:rsidR="00BD772E" w:rsidRDefault="002024DC">
      <w:pPr>
        <w:pStyle w:val="Textbody"/>
        <w:numPr>
          <w:ilvl w:val="0"/>
          <w:numId w:val="94"/>
        </w:numPr>
        <w:spacing w:after="0"/>
        <w:jc w:val="both"/>
        <w:rPr>
          <w:rFonts w:eastAsia="Arial Unicode MS" w:cs="Times New Roman"/>
          <w:sz w:val="22"/>
          <w:szCs w:val="22"/>
        </w:rPr>
      </w:pPr>
      <w:r>
        <w:rPr>
          <w:rFonts w:eastAsia="Arial Unicode MS" w:cs="Times New Roman"/>
          <w:sz w:val="22"/>
          <w:szCs w:val="22"/>
        </w:rPr>
        <w:t>Zamawiający przewiduje zmiany postanowień zawartej umowy w stosunku do treści oferty, na podstawie której dokonano wyboru wykonawcy, w wypadku wystąpienia jednej z następujących okoliczności:</w:t>
      </w:r>
    </w:p>
    <w:p w14:paraId="4ED04A15" w14:textId="77777777" w:rsidR="00BD772E" w:rsidRDefault="002024DC">
      <w:pPr>
        <w:pStyle w:val="Textbody"/>
        <w:numPr>
          <w:ilvl w:val="0"/>
          <w:numId w:val="95"/>
        </w:numPr>
        <w:spacing w:after="0"/>
        <w:jc w:val="both"/>
        <w:rPr>
          <w:rFonts w:eastAsia="Arial Unicode MS" w:cs="Times New Roman"/>
          <w:sz w:val="20"/>
          <w:szCs w:val="20"/>
        </w:rPr>
      </w:pPr>
      <w:r>
        <w:rPr>
          <w:rFonts w:eastAsia="Arial Unicode MS" w:cs="Times New Roman"/>
          <w:b/>
          <w:bCs/>
          <w:sz w:val="22"/>
          <w:szCs w:val="22"/>
        </w:rPr>
        <w:t>z</w:t>
      </w:r>
      <w:r>
        <w:rPr>
          <w:b/>
          <w:bCs/>
          <w:sz w:val="22"/>
          <w:szCs w:val="22"/>
        </w:rPr>
        <w:t>miany w zakresie materiałów, parametrów technicznych, technologii wykonania robót budowlanych, sposobu i zakresu wykonania przedmiotu umowy w przypadku:</w:t>
      </w:r>
    </w:p>
    <w:p w14:paraId="27B6DF72" w14:textId="77777777" w:rsidR="00BD772E" w:rsidRDefault="002024DC">
      <w:pPr>
        <w:pStyle w:val="Textbody"/>
        <w:numPr>
          <w:ilvl w:val="0"/>
          <w:numId w:val="96"/>
        </w:numPr>
        <w:spacing w:after="0"/>
        <w:jc w:val="both"/>
        <w:rPr>
          <w:sz w:val="20"/>
          <w:szCs w:val="20"/>
        </w:rPr>
      </w:pPr>
      <w:r>
        <w:rPr>
          <w:sz w:val="22"/>
          <w:szCs w:val="22"/>
        </w:rPr>
        <w:t>odmiennych od przyjętych w dokumentacji projektowej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14:paraId="2DA6EDC2" w14:textId="77777777" w:rsidR="00BD772E" w:rsidRDefault="002024DC">
      <w:pPr>
        <w:pStyle w:val="Textbody"/>
        <w:numPr>
          <w:ilvl w:val="0"/>
          <w:numId w:val="96"/>
        </w:numPr>
        <w:spacing w:after="0"/>
        <w:jc w:val="both"/>
        <w:rPr>
          <w:sz w:val="20"/>
          <w:szCs w:val="20"/>
        </w:rPr>
      </w:pPr>
      <w:r>
        <w:rPr>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7FC010B" w14:textId="77777777" w:rsidR="00BD772E" w:rsidRDefault="002024DC">
      <w:pPr>
        <w:pStyle w:val="Textbody"/>
        <w:numPr>
          <w:ilvl w:val="0"/>
          <w:numId w:val="96"/>
        </w:numPr>
        <w:spacing w:after="0"/>
        <w:jc w:val="both"/>
        <w:rPr>
          <w:sz w:val="20"/>
          <w:szCs w:val="20"/>
        </w:rPr>
      </w:pPr>
      <w:r>
        <w:rPr>
          <w:sz w:val="22"/>
          <w:szCs w:val="22"/>
        </w:rPr>
        <w:t>konieczności realizacji robót wynikających z wprowadzenia w dokumentacji projektowej zmian uznanych za nieistotne odstępstwo od projektu robót geologicznych,</w:t>
      </w:r>
    </w:p>
    <w:p w14:paraId="19C0ED79" w14:textId="77777777" w:rsidR="00BD772E" w:rsidRDefault="002024DC">
      <w:pPr>
        <w:pStyle w:val="Textbody"/>
        <w:numPr>
          <w:ilvl w:val="0"/>
          <w:numId w:val="96"/>
        </w:numPr>
        <w:spacing w:after="0"/>
        <w:jc w:val="both"/>
        <w:rPr>
          <w:sz w:val="20"/>
          <w:szCs w:val="20"/>
        </w:rPr>
      </w:pPr>
      <w:r>
        <w:rPr>
          <w:sz w:val="22"/>
          <w:szCs w:val="22"/>
        </w:rPr>
        <w:t>wystąpienia niebezpieczeństwa kolizji z planowanymi lub równolegle prowadzonymi przez  inne podmioty inwestycjami w zakresie niezbędnym do uniknięcia lub usunięcia tych kolizji,</w:t>
      </w:r>
    </w:p>
    <w:p w14:paraId="1962F2C8" w14:textId="77777777" w:rsidR="00BD772E" w:rsidRDefault="002024DC">
      <w:pPr>
        <w:pStyle w:val="Textbody"/>
        <w:numPr>
          <w:ilvl w:val="0"/>
          <w:numId w:val="96"/>
        </w:numPr>
        <w:spacing w:after="0"/>
        <w:jc w:val="both"/>
        <w:rPr>
          <w:sz w:val="20"/>
          <w:szCs w:val="20"/>
        </w:rPr>
      </w:pPr>
      <w:r>
        <w:rPr>
          <w:sz w:val="22"/>
          <w:szCs w:val="22"/>
        </w:rPr>
        <w:t xml:space="preserve">niedostępność </w:t>
      </w:r>
      <w:r>
        <w:rPr>
          <w:rFonts w:eastAsia="Arial Unicode MS" w:cs="Times New Roman"/>
          <w:sz w:val="22"/>
          <w:szCs w:val="22"/>
        </w:rPr>
        <w:t>na rynku materiałów lub urządzeń wskazanych w ofercie, dokumentacji projektowej lub technicznej spowodowana zaprzestaniem produkcji, lub wycofaniem z rynku tych materiałów, lub urządzeń,</w:t>
      </w:r>
    </w:p>
    <w:p w14:paraId="0408A280" w14:textId="77777777" w:rsidR="00BD772E" w:rsidRDefault="002024DC">
      <w:pPr>
        <w:pStyle w:val="Textbody"/>
        <w:numPr>
          <w:ilvl w:val="0"/>
          <w:numId w:val="96"/>
        </w:numPr>
        <w:spacing w:after="0"/>
        <w:jc w:val="both"/>
        <w:rPr>
          <w:sz w:val="20"/>
          <w:szCs w:val="20"/>
        </w:rPr>
      </w:pPr>
      <w:r>
        <w:rPr>
          <w:rFonts w:eastAsia="Arial Unicode MS" w:cs="Times New Roman"/>
          <w:sz w:val="22"/>
          <w:szCs w:val="22"/>
        </w:rPr>
        <w:t>wystąpienia siły wyższej uniemożliwiającej wykonanie przedmiotu umowy zgonie z jej postanowieniami,</w:t>
      </w:r>
    </w:p>
    <w:p w14:paraId="5A4EB2AF" w14:textId="77777777" w:rsidR="00BD772E" w:rsidRDefault="002024DC">
      <w:pPr>
        <w:pStyle w:val="Textbody"/>
        <w:numPr>
          <w:ilvl w:val="0"/>
          <w:numId w:val="97"/>
        </w:numPr>
        <w:spacing w:after="0"/>
        <w:jc w:val="both"/>
      </w:pPr>
      <w:r>
        <w:rPr>
          <w:rFonts w:eastAsia="Arial Unicode MS" w:cs="Times New Roman"/>
          <w:b/>
          <w:bCs/>
          <w:sz w:val="22"/>
          <w:szCs w:val="22"/>
        </w:rPr>
        <w:t>wystąpienia robót zamiennych wynikających m.in. z przyczyn o charakterze technologicznym, jeżeli wprowadzenie takich robót zamiennych jest konieczne do prawidłowego wykonania umowy:</w:t>
      </w:r>
    </w:p>
    <w:p w14:paraId="1829C788" w14:textId="77777777" w:rsidR="00BD772E" w:rsidRDefault="002024DC">
      <w:pPr>
        <w:pStyle w:val="Standard"/>
        <w:numPr>
          <w:ilvl w:val="0"/>
          <w:numId w:val="98"/>
        </w:numPr>
        <w:jc w:val="both"/>
        <w:rPr>
          <w:color w:val="000000"/>
          <w:sz w:val="22"/>
          <w:szCs w:val="22"/>
        </w:rPr>
      </w:pPr>
      <w:r>
        <w:rPr>
          <w:color w:val="000000"/>
          <w:sz w:val="22"/>
          <w:szCs w:val="22"/>
        </w:rPr>
        <w:t xml:space="preserve">roboty zamienne i inne wynikające z ustawy </w:t>
      </w:r>
      <w:proofErr w:type="spellStart"/>
      <w:r>
        <w:rPr>
          <w:color w:val="000000"/>
          <w:sz w:val="22"/>
          <w:szCs w:val="22"/>
        </w:rPr>
        <w:t>Pzp</w:t>
      </w:r>
      <w:proofErr w:type="spellEnd"/>
      <w:r>
        <w:rPr>
          <w:color w:val="000000"/>
          <w:sz w:val="22"/>
          <w:szCs w:val="22"/>
        </w:rPr>
        <w:t xml:space="preserve"> Wykonawca wykona tylko na podstawie pisemnego zamówienia Zamawiającego zgodnie z przepisami Ustawy z dnia 11 września 2019 r. </w:t>
      </w:r>
      <w:proofErr w:type="spellStart"/>
      <w:r>
        <w:rPr>
          <w:color w:val="000000"/>
          <w:sz w:val="22"/>
          <w:szCs w:val="22"/>
        </w:rPr>
        <w:t>Pzp</w:t>
      </w:r>
      <w:proofErr w:type="spellEnd"/>
      <w:r>
        <w:rPr>
          <w:color w:val="000000"/>
          <w:sz w:val="22"/>
          <w:szCs w:val="22"/>
        </w:rPr>
        <w:t>,</w:t>
      </w:r>
    </w:p>
    <w:p w14:paraId="15D86BB9" w14:textId="77777777" w:rsidR="00BD772E" w:rsidRDefault="002024DC">
      <w:pPr>
        <w:pStyle w:val="Standard"/>
        <w:numPr>
          <w:ilvl w:val="0"/>
          <w:numId w:val="98"/>
        </w:numPr>
        <w:jc w:val="both"/>
        <w:rPr>
          <w:color w:val="000000"/>
          <w:sz w:val="22"/>
          <w:szCs w:val="22"/>
        </w:rPr>
      </w:pPr>
      <w:r>
        <w:rPr>
          <w:color w:val="000000"/>
          <w:sz w:val="22"/>
          <w:szCs w:val="22"/>
        </w:rPr>
        <w:t>w przypadku wystąpienia robót o których mowa w pkt. 2), rozliczenie za roboty wykonane przez Wykonawcę, zostanie oparte na wycenie tych robót, sporządzonej na podstawie: przedmiaru, odpowiadających im nakładom rzeczowym i odpowiednim składnikom cenotwórczym; Przedmiaru robót dokona Wykonawca. Nakłady rzeczowe będą przyjmowane z kosztorysu ofertowego sporządzonego przez Wykonawcę i stanowiącego integralną część niniejszej umowy.</w:t>
      </w:r>
    </w:p>
    <w:p w14:paraId="2AA95E57" w14:textId="77777777" w:rsidR="00BD772E" w:rsidRDefault="002024DC">
      <w:pPr>
        <w:pStyle w:val="Standard"/>
        <w:numPr>
          <w:ilvl w:val="0"/>
          <w:numId w:val="99"/>
        </w:numPr>
        <w:jc w:val="both"/>
        <w:rPr>
          <w:color w:val="000000"/>
          <w:sz w:val="22"/>
          <w:szCs w:val="22"/>
        </w:rPr>
      </w:pPr>
      <w:r>
        <w:rPr>
          <w:color w:val="000000"/>
          <w:sz w:val="22"/>
          <w:szCs w:val="22"/>
        </w:rPr>
        <w:t xml:space="preserve">Wykonawca wykona kosztorysy ofertowe na roboty o których mowa w pkt. 2) zgodnie z </w:t>
      </w:r>
      <w:r w:rsidR="00756766">
        <w:rPr>
          <w:color w:val="000000"/>
          <w:sz w:val="22"/>
          <w:szCs w:val="22"/>
        </w:rPr>
        <w:t xml:space="preserve">zasadami, </w:t>
      </w:r>
      <w:r w:rsidR="00756766">
        <w:rPr>
          <w:color w:val="000000"/>
          <w:sz w:val="22"/>
          <w:szCs w:val="22"/>
        </w:rPr>
        <w:br/>
        <w:t>o których mowa w pkt</w:t>
      </w:r>
      <w:r>
        <w:rPr>
          <w:color w:val="000000"/>
          <w:sz w:val="22"/>
          <w:szCs w:val="22"/>
        </w:rPr>
        <w:t xml:space="preserve"> 2 b) z zastrzeżeniem tym, że ceny jednostkowe nie będą wyższe niż w kosztorysie pomocniczym (ofertowym) stanowiącym integralną część niniejszej umowy.</w:t>
      </w:r>
    </w:p>
    <w:p w14:paraId="3E950A0B" w14:textId="77777777" w:rsidR="00BD772E" w:rsidRDefault="002024DC">
      <w:pPr>
        <w:pStyle w:val="Standard"/>
        <w:numPr>
          <w:ilvl w:val="0"/>
          <w:numId w:val="100"/>
        </w:numPr>
        <w:jc w:val="both"/>
      </w:pPr>
      <w:r>
        <w:rPr>
          <w:rFonts w:eastAsia="Arial Unicode MS" w:cs="Times New Roman"/>
          <w:color w:val="000000"/>
          <w:sz w:val="22"/>
          <w:szCs w:val="22"/>
        </w:rPr>
        <w:t>strony ustalają, że zasady wykonania robót o których mowa w § 15</w:t>
      </w:r>
      <w:r>
        <w:rPr>
          <w:rFonts w:eastAsia="Arial Unicode MS" w:cs="Times New Roman"/>
          <w:b/>
          <w:bCs/>
          <w:color w:val="000000"/>
          <w:sz w:val="22"/>
          <w:szCs w:val="22"/>
        </w:rPr>
        <w:t xml:space="preserve"> </w:t>
      </w:r>
      <w:r>
        <w:rPr>
          <w:rFonts w:eastAsia="Arial Unicode MS" w:cs="Times New Roman"/>
          <w:color w:val="000000"/>
          <w:sz w:val="22"/>
          <w:szCs w:val="22"/>
        </w:rPr>
        <w:t xml:space="preserve">pkt 2 </w:t>
      </w:r>
      <w:proofErr w:type="spellStart"/>
      <w:r>
        <w:rPr>
          <w:rFonts w:eastAsia="Arial Unicode MS" w:cs="Times New Roman"/>
          <w:color w:val="000000"/>
          <w:sz w:val="22"/>
          <w:szCs w:val="22"/>
        </w:rPr>
        <w:t>ppkt</w:t>
      </w:r>
      <w:proofErr w:type="spellEnd"/>
      <w:r>
        <w:rPr>
          <w:rFonts w:eastAsia="Arial Unicode MS" w:cs="Times New Roman"/>
          <w:color w:val="000000"/>
          <w:sz w:val="22"/>
          <w:szCs w:val="22"/>
        </w:rPr>
        <w:t xml:space="preserve"> a) oraz ich rozliczenie, płatności oraz warunki odbioru i gwarancji, a także kary obowiązują strony zgodnie z zapisami określonymi w niniejszej umowie.</w:t>
      </w:r>
    </w:p>
    <w:p w14:paraId="76AF2B0C" w14:textId="77777777" w:rsidR="00BD772E" w:rsidRDefault="002024DC">
      <w:pPr>
        <w:pStyle w:val="Textbody"/>
        <w:numPr>
          <w:ilvl w:val="0"/>
          <w:numId w:val="101"/>
        </w:numPr>
        <w:spacing w:after="0"/>
        <w:jc w:val="both"/>
      </w:pPr>
      <w:r>
        <w:rPr>
          <w:rFonts w:eastAsia="Arial Unicode MS" w:cs="Times New Roman"/>
          <w:b/>
          <w:bCs/>
          <w:color w:val="000000"/>
          <w:sz w:val="22"/>
          <w:szCs w:val="22"/>
        </w:rPr>
        <w:t>zmiany terminu realizacji, o czas niezbędny do usunięcia przeszkody, o których mowa poniżej:</w:t>
      </w:r>
    </w:p>
    <w:p w14:paraId="39137082" w14:textId="77777777" w:rsidR="00BD772E" w:rsidRDefault="002024DC">
      <w:pPr>
        <w:pStyle w:val="Textbody"/>
        <w:widowControl/>
        <w:numPr>
          <w:ilvl w:val="0"/>
          <w:numId w:val="102"/>
        </w:numPr>
        <w:spacing w:after="0" w:line="225" w:lineRule="atLeast"/>
        <w:jc w:val="both"/>
      </w:pPr>
      <w:r>
        <w:rPr>
          <w:color w:val="000000"/>
          <w:sz w:val="22"/>
          <w:szCs w:val="22"/>
        </w:rPr>
        <w:t>działania</w:t>
      </w:r>
      <w:r>
        <w:rPr>
          <w:rStyle w:val="StrongEmphasis"/>
          <w:b w:val="0"/>
          <w:color w:val="000000"/>
          <w:sz w:val="22"/>
          <w:szCs w:val="22"/>
        </w:rPr>
        <w:t> </w:t>
      </w:r>
      <w:r>
        <w:rPr>
          <w:color w:val="000000"/>
          <w:sz w:val="22"/>
          <w:szCs w:val="22"/>
        </w:rPr>
        <w:t>organów administracji lub gestorów sieci związanego z przekroczeniem określonych przez prawo terminów wydawania wymaganych w związku z realizacją przedmiotowego zamówienia, decyzji, zezwoleń, uzgodnień itp.;</w:t>
      </w:r>
    </w:p>
    <w:p w14:paraId="39CFFC86" w14:textId="77777777" w:rsidR="00BD772E" w:rsidRDefault="002024DC">
      <w:pPr>
        <w:pStyle w:val="Textbody"/>
        <w:widowControl/>
        <w:numPr>
          <w:ilvl w:val="0"/>
          <w:numId w:val="102"/>
        </w:numPr>
        <w:spacing w:after="0" w:line="225" w:lineRule="atLeast"/>
        <w:jc w:val="both"/>
        <w:rPr>
          <w:color w:val="000000"/>
          <w:sz w:val="22"/>
          <w:szCs w:val="22"/>
        </w:rPr>
      </w:pPr>
      <w:r>
        <w:rPr>
          <w:color w:val="000000"/>
          <w:sz w:val="22"/>
          <w:szCs w:val="22"/>
        </w:rPr>
        <w:lastRenderedPageBreak/>
        <w:t>odmowy wydania przez organy administracji i gestorów sieci wymaganych w związku z realizacją przedmiotowego zamówienia, decyzji, zezwoleń, uzgodnień itp. na skutek błędów w dokumentacji projektowej;</w:t>
      </w:r>
    </w:p>
    <w:p w14:paraId="7B177D96" w14:textId="77777777" w:rsidR="00BD772E" w:rsidRDefault="002024DC">
      <w:pPr>
        <w:pStyle w:val="Textbody"/>
        <w:widowControl/>
        <w:numPr>
          <w:ilvl w:val="0"/>
          <w:numId w:val="102"/>
        </w:numPr>
        <w:spacing w:after="0" w:line="225" w:lineRule="atLeast"/>
        <w:jc w:val="both"/>
        <w:rPr>
          <w:color w:val="000000"/>
          <w:sz w:val="22"/>
          <w:szCs w:val="22"/>
        </w:rPr>
      </w:pPr>
      <w:r>
        <w:rPr>
          <w:color w:val="000000"/>
          <w:sz w:val="22"/>
          <w:szCs w:val="22"/>
        </w:rPr>
        <w:t>gdy wystąpią niekorzystne warunki atmosferyczne uniemożliwiające prawidłowe wykonanie robót budowlanych, realizację usług lub dostarczenie przedmiotu dostawy, w tym przeprowadzenie prób i sprawdzeń, dokonywanie odbiorów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4F39ECAF" w14:textId="77777777" w:rsidR="00BD772E" w:rsidRDefault="002024DC">
      <w:pPr>
        <w:pStyle w:val="Textbody"/>
        <w:widowControl/>
        <w:numPr>
          <w:ilvl w:val="0"/>
          <w:numId w:val="102"/>
        </w:numPr>
        <w:spacing w:after="0" w:line="225" w:lineRule="atLeast"/>
        <w:jc w:val="both"/>
        <w:rPr>
          <w:color w:val="000000"/>
          <w:sz w:val="22"/>
          <w:szCs w:val="22"/>
        </w:rPr>
      </w:pPr>
      <w:r>
        <w:rPr>
          <w:color w:val="000000"/>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C39E5E3" w14:textId="77777777" w:rsidR="00BD772E" w:rsidRDefault="002024DC">
      <w:pPr>
        <w:pStyle w:val="Textbody"/>
        <w:widowControl/>
        <w:numPr>
          <w:ilvl w:val="0"/>
          <w:numId w:val="102"/>
        </w:numPr>
        <w:spacing w:after="0" w:line="225" w:lineRule="atLeast"/>
        <w:jc w:val="both"/>
        <w:rPr>
          <w:color w:val="000000"/>
          <w:sz w:val="22"/>
          <w:szCs w:val="22"/>
        </w:rPr>
      </w:pPr>
      <w:r>
        <w:rPr>
          <w:color w:val="000000"/>
          <w:sz w:val="22"/>
          <w:szCs w:val="22"/>
        </w:rPr>
        <w:t>jeżeli wystąpi brak możliwości wykonywania robót z powodu nie dopuszczenia do ich wykonywania przez uprawniony organ lub nakazania ich wstrzymania przez uprawniony organ, z przyczyn niezależnych od Wykonawcy;</w:t>
      </w:r>
    </w:p>
    <w:p w14:paraId="54354062" w14:textId="77777777" w:rsidR="00BD772E" w:rsidRDefault="002024DC">
      <w:pPr>
        <w:pStyle w:val="Textbody"/>
        <w:widowControl/>
        <w:numPr>
          <w:ilvl w:val="0"/>
          <w:numId w:val="102"/>
        </w:numPr>
        <w:spacing w:after="0" w:line="225" w:lineRule="atLeast"/>
        <w:jc w:val="both"/>
        <w:rPr>
          <w:color w:val="000000"/>
          <w:sz w:val="22"/>
          <w:szCs w:val="22"/>
        </w:rPr>
      </w:pPr>
      <w:r>
        <w:rPr>
          <w:color w:val="000000"/>
          <w:sz w:val="22"/>
          <w:szCs w:val="22"/>
        </w:rPr>
        <w:t>wystąpienia siły wyższej uniemożliwiającej wykonanie przedmiotu umowy zgodnie z postanowieniami zawartymi w umowie, SWZ, a także inne przyczyny zewnętrzne niezależne od Zamawiającego oraz Wykonawcy skutkujące niemożliwością prowadzenia działań w celu wykonania umowy;</w:t>
      </w:r>
    </w:p>
    <w:p w14:paraId="19F3C074" w14:textId="77777777" w:rsidR="00BD772E" w:rsidRDefault="002024DC">
      <w:pPr>
        <w:pStyle w:val="Textbody"/>
        <w:widowControl/>
        <w:numPr>
          <w:ilvl w:val="0"/>
          <w:numId w:val="102"/>
        </w:numPr>
        <w:spacing w:after="0" w:line="225" w:lineRule="atLeast"/>
        <w:jc w:val="both"/>
      </w:pPr>
      <w:r>
        <w:rPr>
          <w:color w:val="000000"/>
          <w:sz w:val="22"/>
          <w:szCs w:val="22"/>
        </w:rPr>
        <w:t>zmian stanu prawnego lub faktycznego, które mają wpływ na treść zawartej umowy, jeżeli taka zmiana leży w interesie publicznym, np.: zmiany będące następstwem okoliczności leżących po stronie Zamawiającego, w szczególności:</w:t>
      </w:r>
    </w:p>
    <w:p w14:paraId="372AD53E" w14:textId="77777777" w:rsidR="00BD772E" w:rsidRDefault="00E4450E">
      <w:pPr>
        <w:pStyle w:val="Textbody"/>
        <w:widowControl/>
        <w:spacing w:after="0" w:line="225" w:lineRule="atLeast"/>
        <w:jc w:val="both"/>
        <w:rPr>
          <w:color w:val="000000"/>
          <w:sz w:val="22"/>
          <w:szCs w:val="22"/>
        </w:rPr>
      </w:pPr>
      <w:r>
        <w:rPr>
          <w:color w:val="000000"/>
          <w:sz w:val="22"/>
          <w:szCs w:val="22"/>
        </w:rPr>
        <w:t xml:space="preserve">            - nieterminowego przekazania terenu budowy,</w:t>
      </w:r>
    </w:p>
    <w:p w14:paraId="014380B9" w14:textId="77777777" w:rsidR="00BD772E" w:rsidRDefault="00E4450E">
      <w:pPr>
        <w:pStyle w:val="Textbody"/>
        <w:widowControl/>
        <w:spacing w:after="0" w:line="225" w:lineRule="atLeast"/>
        <w:jc w:val="both"/>
        <w:rPr>
          <w:color w:val="000000"/>
          <w:sz w:val="22"/>
          <w:szCs w:val="22"/>
        </w:rPr>
      </w:pPr>
      <w:r>
        <w:rPr>
          <w:color w:val="000000"/>
          <w:sz w:val="22"/>
          <w:szCs w:val="22"/>
        </w:rPr>
        <w:t xml:space="preserve">            - wstrzymanie realizacji umowy przez Zamawiającego,</w:t>
      </w:r>
    </w:p>
    <w:p w14:paraId="15ADDA7A" w14:textId="77777777" w:rsidR="00BD772E" w:rsidRDefault="00E4450E" w:rsidP="00E4450E">
      <w:pPr>
        <w:pStyle w:val="Textbody"/>
        <w:widowControl/>
        <w:spacing w:after="0" w:line="225" w:lineRule="atLeast"/>
        <w:ind w:left="851" w:hanging="851"/>
        <w:jc w:val="both"/>
        <w:rPr>
          <w:color w:val="000000"/>
          <w:sz w:val="22"/>
          <w:szCs w:val="22"/>
        </w:rPr>
      </w:pPr>
      <w:r>
        <w:rPr>
          <w:color w:val="000000"/>
          <w:sz w:val="22"/>
          <w:szCs w:val="22"/>
        </w:rPr>
        <w:t xml:space="preserve">            - konieczność usunięcia błędów lub wprowadzenia zmian w dokumentacji projektowej, lub do</w:t>
      </w:r>
      <w:r w:rsidR="006D0DBC">
        <w:rPr>
          <w:color w:val="000000"/>
          <w:sz w:val="22"/>
          <w:szCs w:val="22"/>
        </w:rPr>
        <w:t>kumentacji technicznej urządzeń;</w:t>
      </w:r>
    </w:p>
    <w:p w14:paraId="49A346AC" w14:textId="77777777" w:rsidR="00756766" w:rsidRDefault="006D0DBC" w:rsidP="00756766">
      <w:pPr>
        <w:pStyle w:val="Textbody"/>
        <w:widowControl/>
        <w:numPr>
          <w:ilvl w:val="0"/>
          <w:numId w:val="102"/>
        </w:numPr>
        <w:spacing w:after="0" w:line="225" w:lineRule="atLeast"/>
        <w:jc w:val="both"/>
        <w:rPr>
          <w:color w:val="000000"/>
          <w:sz w:val="22"/>
          <w:szCs w:val="22"/>
        </w:rPr>
      </w:pPr>
      <w:r>
        <w:rPr>
          <w:color w:val="000000"/>
          <w:sz w:val="22"/>
          <w:szCs w:val="22"/>
        </w:rPr>
        <w:t>zmiana</w:t>
      </w:r>
      <w:r w:rsidR="002024DC">
        <w:rPr>
          <w:color w:val="000000"/>
          <w:sz w:val="22"/>
          <w:szCs w:val="22"/>
        </w:rPr>
        <w:t xml:space="preserve"> terminu początkowego realizacji umowy wskazanego w </w:t>
      </w:r>
      <w:r w:rsidR="002024DC">
        <w:rPr>
          <w:rFonts w:cs="Times New Roman"/>
          <w:color w:val="000000"/>
          <w:sz w:val="22"/>
          <w:szCs w:val="22"/>
        </w:rPr>
        <w:t>§</w:t>
      </w:r>
      <w:r w:rsidR="002024DC">
        <w:rPr>
          <w:color w:val="000000"/>
          <w:sz w:val="22"/>
          <w:szCs w:val="22"/>
        </w:rPr>
        <w:t xml:space="preserve">5 ust. 1 umowy w przypadku gdy przedłuży się poza tę datę procedura zawarcia umowy </w:t>
      </w:r>
      <w:r>
        <w:rPr>
          <w:color w:val="000000"/>
          <w:sz w:val="22"/>
          <w:szCs w:val="22"/>
        </w:rPr>
        <w:t>-</w:t>
      </w:r>
      <w:r w:rsidR="002024DC">
        <w:rPr>
          <w:color w:val="000000"/>
          <w:sz w:val="22"/>
          <w:szCs w:val="22"/>
        </w:rPr>
        <w:t xml:space="preserve"> o czas wydłużenia się </w:t>
      </w:r>
      <w:r>
        <w:rPr>
          <w:color w:val="000000"/>
          <w:sz w:val="22"/>
          <w:szCs w:val="22"/>
        </w:rPr>
        <w:t>procedury zawarcia umowy</w:t>
      </w:r>
      <w:r w:rsidR="00756766">
        <w:rPr>
          <w:color w:val="000000"/>
          <w:sz w:val="22"/>
          <w:szCs w:val="22"/>
        </w:rPr>
        <w:t xml:space="preserve"> poza wskazany termin</w:t>
      </w:r>
      <w:r>
        <w:rPr>
          <w:color w:val="000000"/>
          <w:sz w:val="22"/>
          <w:szCs w:val="22"/>
        </w:rPr>
        <w:t>;</w:t>
      </w:r>
      <w:r w:rsidR="002024DC" w:rsidRPr="00756766">
        <w:rPr>
          <w:color w:val="000000"/>
          <w:sz w:val="22"/>
          <w:szCs w:val="22"/>
        </w:rPr>
        <w:t> </w:t>
      </w:r>
    </w:p>
    <w:p w14:paraId="17DB1D59" w14:textId="77777777" w:rsidR="00BD772E" w:rsidRPr="00756766" w:rsidRDefault="002024DC" w:rsidP="00756766">
      <w:pPr>
        <w:pStyle w:val="Textbody"/>
        <w:widowControl/>
        <w:numPr>
          <w:ilvl w:val="0"/>
          <w:numId w:val="102"/>
        </w:numPr>
        <w:spacing w:after="0" w:line="225" w:lineRule="atLeast"/>
        <w:jc w:val="both"/>
        <w:rPr>
          <w:color w:val="000000"/>
          <w:sz w:val="22"/>
          <w:szCs w:val="22"/>
        </w:rPr>
      </w:pPr>
      <w:r w:rsidRPr="00756766">
        <w:rPr>
          <w:color w:val="000000"/>
          <w:sz w:val="22"/>
          <w:szCs w:val="22"/>
        </w:rPr>
        <w:t>zawarcia umowy z wykonawcą po upływie pierwotnego terminu związania ofertą – o czas, jaki minął od upływu pierwotnego terminu związania ofertą do dnia zawarcia umowy;</w:t>
      </w:r>
    </w:p>
    <w:p w14:paraId="4C01ADDB" w14:textId="77777777" w:rsidR="00BD772E" w:rsidRDefault="002024DC">
      <w:pPr>
        <w:pStyle w:val="Textbody"/>
        <w:numPr>
          <w:ilvl w:val="0"/>
          <w:numId w:val="103"/>
        </w:numPr>
        <w:spacing w:after="0"/>
        <w:jc w:val="both"/>
      </w:pPr>
      <w:r>
        <w:rPr>
          <w:b/>
          <w:bCs/>
          <w:sz w:val="22"/>
          <w:szCs w:val="22"/>
        </w:rPr>
        <w:t>w pozostałym zakresie, w przypadku wystąpienia jednej z następujących okoliczności:</w:t>
      </w:r>
    </w:p>
    <w:p w14:paraId="7777922E" w14:textId="77777777" w:rsidR="00BD772E" w:rsidRDefault="002024DC">
      <w:pPr>
        <w:pStyle w:val="Standard"/>
        <w:numPr>
          <w:ilvl w:val="0"/>
          <w:numId w:val="104"/>
        </w:numPr>
        <w:spacing w:line="100" w:lineRule="atLeast"/>
        <w:jc w:val="both"/>
        <w:rPr>
          <w:sz w:val="22"/>
          <w:szCs w:val="22"/>
        </w:rPr>
      </w:pPr>
      <w:r>
        <w:rPr>
          <w:sz w:val="22"/>
          <w:szCs w:val="22"/>
        </w:rPr>
        <w:t>zmian podmiotowych po stronie Wykonawcy, zgodnie z obowiązującymi przepisami prawa,</w:t>
      </w:r>
    </w:p>
    <w:p w14:paraId="412FF6EE" w14:textId="77777777" w:rsidR="00BD772E" w:rsidRDefault="002024DC">
      <w:pPr>
        <w:pStyle w:val="Standard"/>
        <w:numPr>
          <w:ilvl w:val="0"/>
          <w:numId w:val="104"/>
        </w:numPr>
        <w:spacing w:line="100" w:lineRule="atLeast"/>
        <w:jc w:val="both"/>
        <w:rPr>
          <w:sz w:val="22"/>
          <w:szCs w:val="22"/>
        </w:rPr>
      </w:pPr>
      <w:r>
        <w:rPr>
          <w:sz w:val="22"/>
          <w:szCs w:val="22"/>
        </w:rPr>
        <w:t>w przypadku  wszystkich zmian obiektywnie ocenianych, jako korzystne dla Zmawiającego np.:</w:t>
      </w:r>
    </w:p>
    <w:p w14:paraId="6820EAFD" w14:textId="77777777" w:rsidR="00BD772E" w:rsidRDefault="002024DC">
      <w:pPr>
        <w:pStyle w:val="Standard"/>
        <w:numPr>
          <w:ilvl w:val="0"/>
          <w:numId w:val="105"/>
        </w:numPr>
        <w:spacing w:line="100" w:lineRule="atLeast"/>
        <w:jc w:val="both"/>
        <w:rPr>
          <w:sz w:val="22"/>
          <w:szCs w:val="22"/>
        </w:rPr>
      </w:pPr>
      <w:r>
        <w:rPr>
          <w:sz w:val="22"/>
          <w:szCs w:val="22"/>
        </w:rPr>
        <w:t>pojawienie się na rynku części, materiałów lub urządzeń nowszej generacji pozwalających na  zaoszczędzenie kosztów realizacji przedmiotu umowy, lub kosztów eksploatacji wykonanego przedmiotu  umowy,</w:t>
      </w:r>
    </w:p>
    <w:p w14:paraId="51E3E6A4" w14:textId="77777777" w:rsidR="00BD772E" w:rsidRDefault="002024DC">
      <w:pPr>
        <w:pStyle w:val="Standard"/>
        <w:numPr>
          <w:ilvl w:val="0"/>
          <w:numId w:val="105"/>
        </w:numPr>
        <w:spacing w:line="100" w:lineRule="atLeast"/>
        <w:jc w:val="both"/>
        <w:rPr>
          <w:sz w:val="22"/>
          <w:szCs w:val="22"/>
        </w:rPr>
      </w:pPr>
      <w:r>
        <w:rPr>
          <w:sz w:val="22"/>
          <w:szCs w:val="22"/>
        </w:rPr>
        <w:t>pojawienie się nowszej technologii wykonania przedmiotu zamówienia pozwalającej na zaoszczędzenie czasu realizacji zamówienia lub jego kosztów, jak również kosztów eksploatacji wykonanego przedmiotu umowy,</w:t>
      </w:r>
    </w:p>
    <w:p w14:paraId="2F140FA6" w14:textId="77777777" w:rsidR="00BD772E" w:rsidRDefault="002024DC">
      <w:pPr>
        <w:pStyle w:val="Standard"/>
        <w:numPr>
          <w:ilvl w:val="0"/>
          <w:numId w:val="104"/>
        </w:numPr>
        <w:spacing w:line="100" w:lineRule="atLeast"/>
        <w:jc w:val="both"/>
        <w:rPr>
          <w:sz w:val="22"/>
          <w:szCs w:val="22"/>
        </w:rPr>
      </w:pPr>
      <w:r>
        <w:rPr>
          <w:sz w:val="22"/>
          <w:szCs w:val="22"/>
        </w:rPr>
        <w:t>w sytuacji nieprzewidzianej i niezawinionej przez strony, której wystąpienia strony nie mogły przewidzieć pomimo zachowania należytej staranności, np.: klęski żywiołowe itp.,</w:t>
      </w:r>
    </w:p>
    <w:p w14:paraId="2FA926A0" w14:textId="77777777" w:rsidR="00BD772E" w:rsidRDefault="002024DC">
      <w:pPr>
        <w:pStyle w:val="Standard"/>
        <w:numPr>
          <w:ilvl w:val="0"/>
          <w:numId w:val="104"/>
        </w:numPr>
        <w:spacing w:line="100" w:lineRule="atLeast"/>
        <w:jc w:val="both"/>
        <w:rPr>
          <w:sz w:val="22"/>
          <w:szCs w:val="22"/>
        </w:rPr>
      </w:pPr>
      <w:r>
        <w:rPr>
          <w:sz w:val="22"/>
          <w:szCs w:val="22"/>
        </w:rPr>
        <w:t>wystąpienia zmian powszechnie obowiązujących przepisów prawa w zakresie mającym wpływ na realizację przedmiotu umowy – w zakresie dostosowania postanowień umowy do zmian przepisów prawa,</w:t>
      </w:r>
    </w:p>
    <w:p w14:paraId="073BA15E" w14:textId="77777777" w:rsidR="00BD772E" w:rsidRDefault="002024DC">
      <w:pPr>
        <w:pStyle w:val="Standard"/>
        <w:numPr>
          <w:ilvl w:val="0"/>
          <w:numId w:val="104"/>
        </w:numPr>
        <w:spacing w:line="100" w:lineRule="atLeast"/>
        <w:jc w:val="both"/>
        <w:rPr>
          <w:rFonts w:eastAsia="Arial Unicode MS" w:cs="Times New Roman"/>
          <w:sz w:val="22"/>
          <w:szCs w:val="22"/>
        </w:rPr>
      </w:pPr>
      <w:r>
        <w:rPr>
          <w:rFonts w:eastAsia="Arial Unicode MS" w:cs="Times New Roman"/>
          <w:sz w:val="22"/>
          <w:szCs w:val="22"/>
        </w:rPr>
        <w:t>zmiany nazwy oraz formy prawnej stron – w zakresie dostosowania postanowień umowy do tych zmian, wyniknięcia rozbieżności lub niejasności w rozumieniu pojęć użytych w umowie, których nie można usunąć w inny sposób, a zmiana będzie umożliwiać usunięcie rozbieżności i doprecyzowanie postanowień umowy w celu jednoznacznej interpretacji jej zapisów przez strony – w zakresie dostosowania umowy do tych zmian.</w:t>
      </w:r>
    </w:p>
    <w:p w14:paraId="15AA5371" w14:textId="77777777" w:rsidR="00BD772E" w:rsidRDefault="002024DC">
      <w:pPr>
        <w:pStyle w:val="Standard"/>
        <w:numPr>
          <w:ilvl w:val="0"/>
          <w:numId w:val="106"/>
        </w:numPr>
        <w:jc w:val="both"/>
        <w:rPr>
          <w:rFonts w:eastAsia="Arial Unicode MS" w:cs="Times New Roman"/>
          <w:sz w:val="20"/>
          <w:szCs w:val="20"/>
        </w:rPr>
      </w:pPr>
      <w:r>
        <w:rPr>
          <w:rFonts w:eastAsia="Arial Unicode MS" w:cs="Times New Roman"/>
          <w:sz w:val="22"/>
          <w:szCs w:val="22"/>
        </w:rPr>
        <w:t>Wykonawca j</w:t>
      </w:r>
      <w:r>
        <w:rPr>
          <w:sz w:val="22"/>
          <w:szCs w:val="22"/>
        </w:rPr>
        <w:t xml:space="preserve">est uprawniony do żądania zmiany wynagrodzenia należnego z tytułu realizacji umowy odpowiednio w przypadkach określonych w </w:t>
      </w:r>
      <w:r w:rsidR="00756766">
        <w:rPr>
          <w:rFonts w:eastAsia="Times New Roman"/>
          <w:sz w:val="22"/>
          <w:szCs w:val="22"/>
          <w:lang w:bidi="ar-SA"/>
        </w:rPr>
        <w:t>§ 15 ust. 1 pkt</w:t>
      </w:r>
      <w:r>
        <w:rPr>
          <w:rFonts w:eastAsia="Times New Roman"/>
          <w:sz w:val="22"/>
          <w:szCs w:val="22"/>
          <w:lang w:bidi="ar-SA"/>
        </w:rPr>
        <w:t xml:space="preserve"> 1) umowy.</w:t>
      </w:r>
    </w:p>
    <w:p w14:paraId="424FC3AF" w14:textId="77777777" w:rsidR="00BD772E" w:rsidRDefault="002024DC">
      <w:pPr>
        <w:pStyle w:val="Textbody"/>
        <w:numPr>
          <w:ilvl w:val="0"/>
          <w:numId w:val="107"/>
        </w:numPr>
        <w:spacing w:after="0"/>
        <w:jc w:val="both"/>
        <w:rPr>
          <w:rFonts w:cs="Times New Roman"/>
          <w:color w:val="000000"/>
          <w:sz w:val="22"/>
          <w:szCs w:val="22"/>
        </w:rPr>
      </w:pPr>
      <w:r>
        <w:rPr>
          <w:rFonts w:cs="Times New Roman"/>
          <w:color w:val="000000"/>
          <w:sz w:val="22"/>
          <w:szCs w:val="22"/>
        </w:rPr>
        <w:t>Podstawą dokonania zmian, o których mowa w ust. 1 pkt 1) i pkt 2),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14:paraId="0912DBCE" w14:textId="77777777" w:rsidR="00BD772E" w:rsidRDefault="002024DC">
      <w:pPr>
        <w:pStyle w:val="Textbody"/>
        <w:numPr>
          <w:ilvl w:val="0"/>
          <w:numId w:val="108"/>
        </w:numPr>
        <w:spacing w:after="0"/>
        <w:jc w:val="both"/>
        <w:rPr>
          <w:sz w:val="22"/>
          <w:szCs w:val="22"/>
        </w:rPr>
      </w:pPr>
      <w:r>
        <w:rPr>
          <w:sz w:val="22"/>
          <w:szCs w:val="22"/>
        </w:rPr>
        <w:lastRenderedPageBreak/>
        <w:t>Wykonawca jest zobowiązany w terminie 5 dni roboczych od zawarcia aneksu terminowego do zaktualizowania i uzgodnienia z Zamawiającym harmonogramu rzeczowo-finansowego,</w:t>
      </w:r>
      <w:r w:rsidR="00756766">
        <w:rPr>
          <w:sz w:val="22"/>
          <w:szCs w:val="22"/>
        </w:rPr>
        <w:t xml:space="preserve"> o którym mowa w § 2 ust. 2 pkt</w:t>
      </w:r>
      <w:r>
        <w:rPr>
          <w:sz w:val="22"/>
          <w:szCs w:val="22"/>
        </w:rPr>
        <w:t xml:space="preserve">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14:paraId="33872F66" w14:textId="77777777" w:rsidR="00BD772E" w:rsidRDefault="002024DC">
      <w:pPr>
        <w:pStyle w:val="Standard"/>
        <w:numPr>
          <w:ilvl w:val="0"/>
          <w:numId w:val="109"/>
        </w:numPr>
        <w:tabs>
          <w:tab w:val="left" w:pos="-720"/>
          <w:tab w:val="left" w:pos="-320"/>
        </w:tabs>
        <w:spacing w:line="100" w:lineRule="atLeast"/>
        <w:jc w:val="both"/>
        <w:rPr>
          <w:rFonts w:eastAsia="Times New Roman" w:cs="Times New Roman"/>
          <w:color w:val="000000"/>
          <w:sz w:val="22"/>
          <w:szCs w:val="22"/>
          <w:lang w:bidi="ar-SA"/>
        </w:rPr>
      </w:pPr>
      <w:r>
        <w:rPr>
          <w:rFonts w:eastAsia="Times New Roman" w:cs="Times New Roman"/>
          <w:color w:val="000000"/>
          <w:sz w:val="22"/>
          <w:szCs w:val="22"/>
          <w:lang w:bidi="ar-SA"/>
        </w:rPr>
        <w:t>Zmiany postanowień zawartej umowy będą dokonane, za zgodą stron, wyłącznie w formie pisemnego aneksu do umowy.</w:t>
      </w:r>
    </w:p>
    <w:p w14:paraId="6432336B" w14:textId="77777777" w:rsidR="00BD772E" w:rsidRDefault="00BD772E">
      <w:pPr>
        <w:pStyle w:val="Standard"/>
        <w:spacing w:line="100" w:lineRule="atLeast"/>
        <w:ind w:left="-13"/>
        <w:jc w:val="center"/>
        <w:rPr>
          <w:rFonts w:eastAsia="Times New Roman" w:cs="Times New Roman"/>
          <w:b/>
          <w:bCs/>
          <w:sz w:val="22"/>
          <w:szCs w:val="22"/>
          <w:lang w:bidi="ar-SA"/>
        </w:rPr>
      </w:pPr>
    </w:p>
    <w:p w14:paraId="74EB8821" w14:textId="77777777" w:rsidR="00BD772E" w:rsidRDefault="002024DC">
      <w:pPr>
        <w:pStyle w:val="Standard"/>
        <w:spacing w:line="100" w:lineRule="atLeast"/>
        <w:ind w:left="-13"/>
        <w:jc w:val="center"/>
        <w:rPr>
          <w:rFonts w:eastAsia="Times New Roman" w:cs="Times New Roman"/>
          <w:b/>
          <w:bCs/>
          <w:sz w:val="22"/>
          <w:szCs w:val="22"/>
          <w:lang w:bidi="ar-SA"/>
        </w:rPr>
      </w:pPr>
      <w:r>
        <w:rPr>
          <w:rFonts w:eastAsia="Times New Roman" w:cs="Times New Roman"/>
          <w:b/>
          <w:bCs/>
          <w:sz w:val="22"/>
          <w:szCs w:val="22"/>
          <w:lang w:bidi="ar-SA"/>
        </w:rPr>
        <w:t>§ 16</w:t>
      </w:r>
    </w:p>
    <w:p w14:paraId="0AD24849" w14:textId="77777777" w:rsidR="00BD772E" w:rsidRDefault="002024DC">
      <w:pPr>
        <w:pStyle w:val="Textbody"/>
        <w:spacing w:after="0" w:line="100" w:lineRule="atLeast"/>
        <w:ind w:left="-13"/>
        <w:jc w:val="center"/>
        <w:rPr>
          <w:rFonts w:eastAsia="Times New Roman" w:cs="Times New Roman"/>
          <w:b/>
          <w:bCs/>
          <w:color w:val="000000"/>
          <w:sz w:val="22"/>
          <w:szCs w:val="22"/>
          <w:lang w:bidi="ar-SA"/>
        </w:rPr>
      </w:pPr>
      <w:r>
        <w:rPr>
          <w:rFonts w:eastAsia="Times New Roman" w:cs="Times New Roman"/>
          <w:b/>
          <w:bCs/>
          <w:color w:val="000000"/>
          <w:sz w:val="22"/>
          <w:szCs w:val="22"/>
          <w:lang w:bidi="ar-SA"/>
        </w:rPr>
        <w:t>Ochrona danych osobowych</w:t>
      </w:r>
    </w:p>
    <w:p w14:paraId="402BDA62" w14:textId="77777777" w:rsidR="00BD772E" w:rsidRDefault="002024DC">
      <w:pPr>
        <w:pStyle w:val="Textbody"/>
        <w:numPr>
          <w:ilvl w:val="0"/>
          <w:numId w:val="110"/>
        </w:numPr>
        <w:spacing w:after="0"/>
        <w:jc w:val="both"/>
        <w:rPr>
          <w:rFonts w:eastAsia="Times New Roman" w:cs="Times New Roman"/>
          <w:color w:val="000000"/>
          <w:sz w:val="22"/>
          <w:szCs w:val="22"/>
          <w:lang w:bidi="ar-SA"/>
        </w:rPr>
      </w:pPr>
      <w:r>
        <w:rPr>
          <w:rFonts w:eastAsia="Times New Roman" w:cs="Times New Roman"/>
          <w:color w:val="000000"/>
          <w:sz w:val="22"/>
          <w:szCs w:val="22"/>
          <w:lang w:bidi="ar-SA"/>
        </w:rPr>
        <w:t>Spełniając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iż:</w:t>
      </w:r>
    </w:p>
    <w:p w14:paraId="6D65AE7A" w14:textId="77777777" w:rsidR="00BD772E" w:rsidRDefault="002024DC">
      <w:pPr>
        <w:pStyle w:val="Textbody"/>
        <w:numPr>
          <w:ilvl w:val="0"/>
          <w:numId w:val="111"/>
        </w:numPr>
        <w:spacing w:after="0"/>
        <w:jc w:val="both"/>
        <w:rPr>
          <w:color w:val="000000"/>
          <w:sz w:val="22"/>
          <w:szCs w:val="22"/>
        </w:rPr>
      </w:pPr>
      <w:r>
        <w:rPr>
          <w:color w:val="000000"/>
          <w:sz w:val="22"/>
          <w:szCs w:val="22"/>
        </w:rPr>
        <w:t>Administratorem Pani/Pana danych osobowych jest Burmistrz Wołomina, ul. Ogrodowa 4, 05-200 Wołomin.</w:t>
      </w:r>
    </w:p>
    <w:p w14:paraId="70E36618" w14:textId="77777777" w:rsidR="00BD772E" w:rsidRDefault="002024DC">
      <w:pPr>
        <w:pStyle w:val="Textbody"/>
        <w:numPr>
          <w:ilvl w:val="0"/>
          <w:numId w:val="111"/>
        </w:numPr>
        <w:spacing w:after="0"/>
        <w:jc w:val="both"/>
        <w:rPr>
          <w:color w:val="000000"/>
          <w:sz w:val="22"/>
          <w:szCs w:val="22"/>
        </w:rPr>
      </w:pPr>
      <w:r>
        <w:rPr>
          <w:color w:val="000000"/>
          <w:sz w:val="22"/>
          <w:szCs w:val="22"/>
        </w:rPr>
        <w:t>W Urzędzie Miejskim w Wołominie jest powołany Inspektor Danych Osobowych. Z Inspektorem Ochrony Danych można się skontaktować za pośrednictwem poczty elektronicznej, e-mail: iod@wolomin.org.pl.</w:t>
      </w:r>
    </w:p>
    <w:p w14:paraId="5ED09696" w14:textId="77777777" w:rsidR="00BD772E" w:rsidRDefault="002024DC">
      <w:pPr>
        <w:pStyle w:val="Textbody"/>
        <w:numPr>
          <w:ilvl w:val="0"/>
          <w:numId w:val="111"/>
        </w:numPr>
        <w:spacing w:after="0"/>
        <w:jc w:val="both"/>
        <w:rPr>
          <w:color w:val="000000"/>
          <w:sz w:val="22"/>
          <w:szCs w:val="22"/>
          <w:shd w:val="clear" w:color="auto" w:fill="FFFFFF"/>
        </w:rPr>
      </w:pPr>
      <w:r>
        <w:rPr>
          <w:color w:val="000000"/>
          <w:sz w:val="22"/>
          <w:szCs w:val="22"/>
          <w:shd w:val="clear" w:color="auto" w:fill="FFFFFF"/>
        </w:rPr>
        <w:t>Podstawą prawną przetwarzania Pani/Pana danych osobowych jest art. 6 ust. 1 lit. b) RODO w celu zawarcia oraz realizacji umowy.</w:t>
      </w:r>
    </w:p>
    <w:p w14:paraId="032DD9AE" w14:textId="77777777" w:rsidR="00BD772E" w:rsidRDefault="002024DC">
      <w:pPr>
        <w:pStyle w:val="Textbody"/>
        <w:numPr>
          <w:ilvl w:val="0"/>
          <w:numId w:val="111"/>
        </w:numPr>
        <w:spacing w:after="0"/>
        <w:jc w:val="both"/>
        <w:rPr>
          <w:color w:val="000000"/>
          <w:sz w:val="22"/>
          <w:szCs w:val="22"/>
        </w:rPr>
      </w:pPr>
      <w:r>
        <w:rPr>
          <w:color w:val="000000"/>
          <w:sz w:val="22"/>
          <w:szCs w:val="22"/>
        </w:rPr>
        <w:t>Odbiorcą Pani/Pana danych osobowych będą wyłącznie organy uprawnione do dostępu do danych osobowych na podstawie przepisów prawa, podmioty uprawnione do obsługi doręczeń oraz świadczenia usług serwisowych dla użytkowanych w Urzędzie systemów informatycznych, osoby występujące o dostęp do informacji publicznej.</w:t>
      </w:r>
    </w:p>
    <w:p w14:paraId="11048BE1" w14:textId="77777777" w:rsidR="00BD772E" w:rsidRDefault="00D65243">
      <w:pPr>
        <w:pStyle w:val="Textbody"/>
        <w:numPr>
          <w:ilvl w:val="0"/>
          <w:numId w:val="111"/>
        </w:numPr>
        <w:spacing w:after="0"/>
        <w:jc w:val="both"/>
        <w:rPr>
          <w:color w:val="000000"/>
          <w:sz w:val="22"/>
          <w:szCs w:val="22"/>
          <w:shd w:val="clear" w:color="auto" w:fill="FFFFFF"/>
        </w:rPr>
      </w:pPr>
      <w:r>
        <w:rPr>
          <w:color w:val="000000"/>
          <w:sz w:val="22"/>
          <w:szCs w:val="22"/>
          <w:shd w:val="clear" w:color="auto" w:fill="FFFFFF"/>
        </w:rPr>
        <w:t>Pani/Pana</w:t>
      </w:r>
      <w:r w:rsidR="002024DC">
        <w:rPr>
          <w:color w:val="000000"/>
          <w:sz w:val="22"/>
          <w:szCs w:val="22"/>
          <w:shd w:val="clear" w:color="auto" w:fill="FFFFFF"/>
        </w:rPr>
        <w:t xml:space="preserve"> dane osobowe będą przechowywane przez okres 10 lat, zgodnie z Rozporządzeniem Prezesa Rady Ministrów z dnia 18 stycznia 2011r. w sprawie instrukcji kancelaryjnej, jednolitych rzeczowych wykazów akt oraz instrukcji w sprawie organizacji i zakresu działania archiwów zakładowych oraz do czasu przedawnienia roszczeń.</w:t>
      </w:r>
    </w:p>
    <w:p w14:paraId="7676FBE5" w14:textId="77777777" w:rsidR="00BD772E" w:rsidRDefault="00D65243">
      <w:pPr>
        <w:pStyle w:val="Textbody"/>
        <w:numPr>
          <w:ilvl w:val="0"/>
          <w:numId w:val="111"/>
        </w:numPr>
        <w:spacing w:after="0"/>
        <w:jc w:val="both"/>
        <w:rPr>
          <w:color w:val="000000"/>
          <w:sz w:val="22"/>
          <w:szCs w:val="22"/>
          <w:shd w:val="clear" w:color="auto" w:fill="FFFFFF"/>
        </w:rPr>
      </w:pPr>
      <w:r>
        <w:rPr>
          <w:color w:val="000000"/>
          <w:sz w:val="22"/>
          <w:szCs w:val="22"/>
          <w:shd w:val="clear" w:color="auto" w:fill="FFFFFF"/>
        </w:rPr>
        <w:t>Pani/Pana</w:t>
      </w:r>
      <w:r w:rsidR="002024DC">
        <w:rPr>
          <w:color w:val="000000"/>
          <w:sz w:val="22"/>
          <w:szCs w:val="22"/>
          <w:shd w:val="clear" w:color="auto" w:fill="FFFFFF"/>
        </w:rPr>
        <w:t xml:space="preserve"> dane osobowe nie będą przekazywane do Państwa Trzeciego.</w:t>
      </w:r>
    </w:p>
    <w:p w14:paraId="4DAA8A22" w14:textId="77777777" w:rsidR="00BD772E" w:rsidRDefault="002024DC">
      <w:pPr>
        <w:pStyle w:val="Textbody"/>
        <w:numPr>
          <w:ilvl w:val="0"/>
          <w:numId w:val="111"/>
        </w:numPr>
        <w:spacing w:after="0"/>
        <w:jc w:val="both"/>
        <w:rPr>
          <w:color w:val="000000"/>
          <w:sz w:val="22"/>
          <w:szCs w:val="22"/>
          <w:shd w:val="clear" w:color="auto" w:fill="FFFFFF"/>
        </w:rPr>
      </w:pPr>
      <w:r>
        <w:rPr>
          <w:color w:val="000000"/>
          <w:sz w:val="22"/>
          <w:szCs w:val="22"/>
          <w:shd w:val="clear" w:color="auto" w:fill="FFFFFF"/>
        </w:rPr>
        <w:t>Posiada Pani/Pan prawo dostępu do treści swoich danych, prawo żądania ich sprostowania oraz prawo do ograniczenia przetwarzania.</w:t>
      </w:r>
    </w:p>
    <w:p w14:paraId="228223A1" w14:textId="77777777" w:rsidR="00BD772E" w:rsidRDefault="002024DC">
      <w:pPr>
        <w:pStyle w:val="Textbody"/>
        <w:numPr>
          <w:ilvl w:val="0"/>
          <w:numId w:val="111"/>
        </w:numPr>
        <w:spacing w:after="0"/>
        <w:jc w:val="both"/>
        <w:rPr>
          <w:color w:val="000000"/>
          <w:sz w:val="22"/>
          <w:szCs w:val="22"/>
        </w:rPr>
      </w:pPr>
      <w:r>
        <w:rPr>
          <w:color w:val="000000"/>
          <w:sz w:val="22"/>
          <w:szCs w:val="22"/>
        </w:rPr>
        <w:t>Ma Pani/Pan prawo wniesienia skargi do Prezesa Urzędu Ochrony Danych Osobowych, gdy uzna Pani/Pan, iż przetwarzanie ich danych osobowych narusza przepisy ogólnego rozporządzenia o ochronie danych osobowych z dnia 27 kwietnia 2016 r.</w:t>
      </w:r>
    </w:p>
    <w:p w14:paraId="759D92D4" w14:textId="77777777" w:rsidR="00BD772E" w:rsidRDefault="002024DC">
      <w:pPr>
        <w:pStyle w:val="Textbody"/>
        <w:numPr>
          <w:ilvl w:val="0"/>
          <w:numId w:val="111"/>
        </w:numPr>
        <w:spacing w:after="0"/>
        <w:jc w:val="both"/>
        <w:rPr>
          <w:color w:val="000000"/>
          <w:sz w:val="22"/>
          <w:szCs w:val="22"/>
        </w:rPr>
      </w:pPr>
      <w:r>
        <w:rPr>
          <w:color w:val="000000"/>
          <w:sz w:val="22"/>
          <w:szCs w:val="22"/>
        </w:rPr>
        <w:t>Pani/Pana dane osobowe nie będą podlegać automatycznym sposobom przetwarzania danych osobowych opierających się na zautomatyzowanym podejmowaniu decyzji, w tym nie będą podlegać profilowaniu.</w:t>
      </w:r>
    </w:p>
    <w:p w14:paraId="3916C9D3" w14:textId="77777777" w:rsidR="00BD772E" w:rsidRDefault="002024DC">
      <w:pPr>
        <w:pStyle w:val="Textbody"/>
        <w:numPr>
          <w:ilvl w:val="0"/>
          <w:numId w:val="111"/>
        </w:numPr>
        <w:spacing w:after="0"/>
        <w:jc w:val="both"/>
        <w:rPr>
          <w:color w:val="000000"/>
          <w:sz w:val="20"/>
          <w:szCs w:val="20"/>
        </w:rPr>
      </w:pPr>
      <w:r>
        <w:rPr>
          <w:color w:val="000000"/>
          <w:sz w:val="22"/>
          <w:szCs w:val="22"/>
        </w:rPr>
        <w:t xml:space="preserve">Podanie </w:t>
      </w:r>
      <w:r>
        <w:rPr>
          <w:sz w:val="22"/>
          <w:szCs w:val="22"/>
        </w:rPr>
        <w:t>przez Panią/Pana danych osobowych jest warunkiem zawarcia oraz realizacji umowy.</w:t>
      </w:r>
      <w:r>
        <w:rPr>
          <w:rStyle w:val="Uwydatnienie"/>
          <w:sz w:val="22"/>
          <w:szCs w:val="22"/>
        </w:rPr>
        <w:t xml:space="preserve"> </w:t>
      </w:r>
      <w:r>
        <w:rPr>
          <w:sz w:val="22"/>
          <w:szCs w:val="22"/>
        </w:rPr>
        <w:t>Konsekwencją niepodania przez Panią/Pana danych osobowych będzie brak możliwości zawarcia i realizacji umowy.</w:t>
      </w:r>
    </w:p>
    <w:p w14:paraId="3A497267" w14:textId="77777777" w:rsidR="00BD772E" w:rsidRDefault="002024DC">
      <w:pPr>
        <w:pStyle w:val="Textbody"/>
        <w:numPr>
          <w:ilvl w:val="0"/>
          <w:numId w:val="112"/>
        </w:numPr>
        <w:spacing w:after="0"/>
        <w:jc w:val="both"/>
      </w:pPr>
      <w:r>
        <w:rPr>
          <w:color w:val="000000"/>
          <w:sz w:val="22"/>
          <w:szCs w:val="22"/>
        </w:rPr>
        <w:t xml:space="preserve">Wykonawca </w:t>
      </w:r>
      <w:r>
        <w:rPr>
          <w:rFonts w:eastAsia="Times New Roman" w:cs="Times New Roman"/>
          <w:color w:val="000000"/>
          <w:sz w:val="22"/>
          <w:szCs w:val="22"/>
          <w:lang w:bidi="ar-SA"/>
        </w:rPr>
        <w:t>oświadcza, że na każde żądanie Zamawiającego przedstawi oświadczenie o wypełnieniu obowiązku informacyjnego przewidzianego w art. 13 lub art. 14 Ogólnego Rozporządzenia o ochronie danych RODO wobec osób fizycznych, od których dane osobowe bezpośrednio lub pośrednio pozyskał w celu zawarcia oraz realizacji niniejszej umowy.</w:t>
      </w:r>
    </w:p>
    <w:p w14:paraId="2EB6AF96" w14:textId="77777777" w:rsidR="00BD772E" w:rsidRDefault="00BD772E">
      <w:pPr>
        <w:pStyle w:val="Standard"/>
        <w:jc w:val="center"/>
        <w:rPr>
          <w:b/>
          <w:bCs/>
          <w:color w:val="000000"/>
          <w:sz w:val="22"/>
          <w:szCs w:val="22"/>
        </w:rPr>
      </w:pPr>
    </w:p>
    <w:p w14:paraId="317AE2FD" w14:textId="77777777" w:rsidR="00BD772E" w:rsidRDefault="002024DC">
      <w:pPr>
        <w:pStyle w:val="Standard"/>
        <w:jc w:val="center"/>
        <w:rPr>
          <w:b/>
          <w:bCs/>
          <w:color w:val="000000"/>
          <w:sz w:val="22"/>
          <w:szCs w:val="22"/>
        </w:rPr>
      </w:pPr>
      <w:r>
        <w:rPr>
          <w:b/>
          <w:bCs/>
          <w:color w:val="000000"/>
          <w:sz w:val="22"/>
          <w:szCs w:val="22"/>
        </w:rPr>
        <w:t>§ 17</w:t>
      </w:r>
    </w:p>
    <w:p w14:paraId="5262C10D" w14:textId="77777777" w:rsidR="00BD772E" w:rsidRDefault="002024DC">
      <w:pPr>
        <w:pStyle w:val="Standard"/>
        <w:jc w:val="center"/>
        <w:rPr>
          <w:b/>
          <w:bCs/>
          <w:color w:val="000000"/>
          <w:sz w:val="22"/>
          <w:szCs w:val="22"/>
        </w:rPr>
      </w:pPr>
      <w:r>
        <w:rPr>
          <w:b/>
          <w:bCs/>
          <w:color w:val="000000"/>
          <w:sz w:val="22"/>
          <w:szCs w:val="22"/>
        </w:rPr>
        <w:t>Prawa autorskie</w:t>
      </w:r>
    </w:p>
    <w:p w14:paraId="3194F1F4" w14:textId="77777777" w:rsidR="00BD772E" w:rsidRDefault="002024DC">
      <w:pPr>
        <w:pStyle w:val="Standard"/>
        <w:numPr>
          <w:ilvl w:val="0"/>
          <w:numId w:val="113"/>
        </w:numPr>
        <w:jc w:val="both"/>
        <w:rPr>
          <w:color w:val="000000"/>
          <w:sz w:val="22"/>
          <w:szCs w:val="22"/>
        </w:rPr>
      </w:pPr>
      <w:r>
        <w:rPr>
          <w:color w:val="000000"/>
          <w:sz w:val="22"/>
          <w:szCs w:val="22"/>
        </w:rPr>
        <w:t>Wykonawca przenosi na Zamawiającego, w ramach wynagrodzenia określonego w § 6 ust. 1 umowy, autorskie prawa majątkowe do utworów w rozumieniu ustawy z 4 lutego 1994 r. o prawie autorskim i prawach pokrewnych, powstałych w wyniku wykonania niniejszej umowy.</w:t>
      </w:r>
    </w:p>
    <w:p w14:paraId="3A12FC80" w14:textId="77777777" w:rsidR="00BD772E" w:rsidRDefault="002024DC">
      <w:pPr>
        <w:pStyle w:val="Standard"/>
        <w:numPr>
          <w:ilvl w:val="0"/>
          <w:numId w:val="113"/>
        </w:numPr>
        <w:jc w:val="both"/>
        <w:rPr>
          <w:color w:val="000000"/>
          <w:sz w:val="22"/>
          <w:szCs w:val="22"/>
        </w:rPr>
      </w:pPr>
      <w:r>
        <w:rPr>
          <w:color w:val="000000"/>
          <w:sz w:val="22"/>
          <w:szCs w:val="22"/>
        </w:rPr>
        <w:t>Zamawiający nabywa wyłączne nieograniczone autorskie prawa majątkowe do korzystania i rozporządzania utworami w całości lub fragmentach, bez ograniczeń przestrzennych, samodzielnie lub z innymi dziełami, w kraju i za granicą, na cały czas trwania ochrony praw majątkowych, na wszystkich polach eksploatacji, a w szczególności:</w:t>
      </w:r>
    </w:p>
    <w:p w14:paraId="056D92B2" w14:textId="77777777" w:rsidR="00BD772E" w:rsidRDefault="002024DC">
      <w:pPr>
        <w:pStyle w:val="Standard"/>
        <w:numPr>
          <w:ilvl w:val="0"/>
          <w:numId w:val="114"/>
        </w:numPr>
        <w:jc w:val="both"/>
        <w:rPr>
          <w:color w:val="000000"/>
          <w:sz w:val="22"/>
          <w:szCs w:val="22"/>
        </w:rPr>
      </w:pPr>
      <w:r>
        <w:rPr>
          <w:color w:val="000000"/>
          <w:sz w:val="22"/>
          <w:szCs w:val="22"/>
        </w:rPr>
        <w:t>w zakresie utrwalania i zwielokrotniania utworu – wytwarzanie egzemplarzy utworu, w całości lub części, bez ograniczeń ilościowych, dowolną znaną w dacie zawierania umowy techniką,</w:t>
      </w:r>
    </w:p>
    <w:p w14:paraId="57A1621F" w14:textId="77777777" w:rsidR="00BD772E" w:rsidRDefault="002024DC">
      <w:pPr>
        <w:pStyle w:val="Standard"/>
        <w:numPr>
          <w:ilvl w:val="0"/>
          <w:numId w:val="114"/>
        </w:numPr>
        <w:jc w:val="both"/>
        <w:rPr>
          <w:color w:val="000000"/>
          <w:sz w:val="22"/>
          <w:szCs w:val="22"/>
        </w:rPr>
      </w:pPr>
      <w:r>
        <w:rPr>
          <w:color w:val="000000"/>
          <w:sz w:val="22"/>
          <w:szCs w:val="22"/>
        </w:rPr>
        <w:lastRenderedPageBreak/>
        <w:t>w zakresie obrotu oryginałem lub egzemplarzami, na których utrwalono – wprowadzono do obrotu, użyczenie lub najem oryginału lub egzemplarzy,</w:t>
      </w:r>
    </w:p>
    <w:p w14:paraId="653E2696" w14:textId="77777777" w:rsidR="00BD772E" w:rsidRDefault="002024DC">
      <w:pPr>
        <w:pStyle w:val="Standard"/>
        <w:numPr>
          <w:ilvl w:val="0"/>
          <w:numId w:val="114"/>
        </w:numPr>
        <w:jc w:val="both"/>
        <w:rPr>
          <w:color w:val="000000"/>
          <w:sz w:val="22"/>
          <w:szCs w:val="22"/>
        </w:rPr>
      </w:pPr>
      <w:r>
        <w:rPr>
          <w:color w:val="000000"/>
          <w:sz w:val="22"/>
          <w:szCs w:val="22"/>
        </w:rPr>
        <w:t xml:space="preserve">rozpowszechnianie utworu – publiczne prezentowanie lub odtwarzanie, wyświetlanie w całości lub części, bez ograniczeń ilościowych, dowolna znaną w </w:t>
      </w:r>
      <w:r w:rsidR="00D65243">
        <w:rPr>
          <w:color w:val="000000"/>
          <w:sz w:val="22"/>
          <w:szCs w:val="22"/>
        </w:rPr>
        <w:t>dacie zawarcia umowy techniką (</w:t>
      </w:r>
      <w:r>
        <w:rPr>
          <w:color w:val="000000"/>
          <w:sz w:val="22"/>
          <w:szCs w:val="22"/>
        </w:rPr>
        <w:t xml:space="preserve">w tym techniką drukarską, w pamięci komputera, pamięci typu </w:t>
      </w:r>
      <w:proofErr w:type="spellStart"/>
      <w:r>
        <w:rPr>
          <w:color w:val="000000"/>
          <w:sz w:val="22"/>
          <w:szCs w:val="22"/>
        </w:rPr>
        <w:t>flash</w:t>
      </w:r>
      <w:proofErr w:type="spellEnd"/>
      <w:r>
        <w:rPr>
          <w:color w:val="000000"/>
          <w:sz w:val="22"/>
          <w:szCs w:val="22"/>
        </w:rPr>
        <w:t xml:space="preserve">, zapisu cyfrowego, magnetycznego, w sieciach multimedialnych w tym typu </w:t>
      </w:r>
      <w:proofErr w:type="spellStart"/>
      <w:r>
        <w:rPr>
          <w:color w:val="000000"/>
          <w:sz w:val="22"/>
          <w:szCs w:val="22"/>
        </w:rPr>
        <w:t>internet</w:t>
      </w:r>
      <w:proofErr w:type="spellEnd"/>
      <w:r>
        <w:rPr>
          <w:color w:val="000000"/>
          <w:sz w:val="22"/>
          <w:szCs w:val="22"/>
        </w:rPr>
        <w:t xml:space="preserve"> lub intranet) a także publiczne udostępnienie utworu w taki sposób, aby każdy mógł mieć do niego dostęp w miejscu</w:t>
      </w:r>
      <w:r w:rsidR="00D65243">
        <w:rPr>
          <w:color w:val="000000"/>
          <w:sz w:val="22"/>
          <w:szCs w:val="22"/>
        </w:rPr>
        <w:t xml:space="preserve"> i czasie przez siebie wybranym,</w:t>
      </w:r>
    </w:p>
    <w:p w14:paraId="1C5B34D7" w14:textId="77777777" w:rsidR="00D65243" w:rsidRDefault="00D65243" w:rsidP="00D65243">
      <w:pPr>
        <w:pStyle w:val="Standard"/>
        <w:numPr>
          <w:ilvl w:val="0"/>
          <w:numId w:val="115"/>
        </w:numPr>
        <w:jc w:val="both"/>
        <w:rPr>
          <w:color w:val="000000"/>
          <w:sz w:val="22"/>
          <w:szCs w:val="22"/>
        </w:rPr>
      </w:pPr>
      <w:r w:rsidRPr="00D65243">
        <w:rPr>
          <w:color w:val="000000"/>
          <w:sz w:val="22"/>
          <w:szCs w:val="22"/>
        </w:rPr>
        <w:t>opracowanie utworu, w szczególności tłumaczenie, przeróbka, adaptacja</w:t>
      </w:r>
      <w:r>
        <w:rPr>
          <w:color w:val="000000"/>
          <w:sz w:val="22"/>
          <w:szCs w:val="22"/>
        </w:rPr>
        <w:t>.</w:t>
      </w:r>
    </w:p>
    <w:p w14:paraId="7206E89B" w14:textId="77777777" w:rsidR="00BD772E" w:rsidRPr="00D65243" w:rsidRDefault="002024DC" w:rsidP="00D65243">
      <w:pPr>
        <w:pStyle w:val="Standard"/>
        <w:numPr>
          <w:ilvl w:val="0"/>
          <w:numId w:val="115"/>
        </w:numPr>
        <w:jc w:val="both"/>
        <w:rPr>
          <w:color w:val="000000"/>
          <w:sz w:val="22"/>
          <w:szCs w:val="22"/>
        </w:rPr>
      </w:pPr>
      <w:r w:rsidRPr="00D65243">
        <w:rPr>
          <w:color w:val="000000"/>
          <w:sz w:val="22"/>
          <w:szCs w:val="22"/>
        </w:rPr>
        <w:t xml:space="preserve">Przeniesienie autorskich praw majątkowych następuje z dniem </w:t>
      </w:r>
      <w:r w:rsidR="00D65243" w:rsidRPr="00D65243">
        <w:rPr>
          <w:color w:val="000000"/>
          <w:sz w:val="22"/>
          <w:szCs w:val="22"/>
        </w:rPr>
        <w:t xml:space="preserve">przekazania danego utworu Zamawiającemu. </w:t>
      </w:r>
    </w:p>
    <w:p w14:paraId="0E166D9C" w14:textId="77777777" w:rsidR="00BD772E" w:rsidRDefault="002024DC">
      <w:pPr>
        <w:pStyle w:val="Standard"/>
        <w:numPr>
          <w:ilvl w:val="0"/>
          <w:numId w:val="115"/>
        </w:numPr>
        <w:jc w:val="both"/>
        <w:rPr>
          <w:color w:val="000000"/>
          <w:sz w:val="22"/>
          <w:szCs w:val="22"/>
        </w:rPr>
      </w:pPr>
      <w:r>
        <w:rPr>
          <w:color w:val="000000"/>
          <w:sz w:val="22"/>
          <w:szCs w:val="22"/>
        </w:rPr>
        <w:t>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w:t>
      </w:r>
    </w:p>
    <w:p w14:paraId="0D77B159" w14:textId="77777777" w:rsidR="00BD772E" w:rsidRDefault="002024DC">
      <w:pPr>
        <w:pStyle w:val="Standard"/>
        <w:numPr>
          <w:ilvl w:val="0"/>
          <w:numId w:val="115"/>
        </w:numPr>
        <w:jc w:val="both"/>
        <w:rPr>
          <w:color w:val="000000"/>
          <w:sz w:val="22"/>
          <w:szCs w:val="22"/>
        </w:rPr>
      </w:pPr>
      <w:r>
        <w:rPr>
          <w:color w:val="000000"/>
          <w:sz w:val="22"/>
          <w:szCs w:val="22"/>
        </w:rPr>
        <w:t>Decyzja o zakresie, sposobie, warunkach korzystania z utworów należy do wyłącznej kompetencji Zamawiającego.</w:t>
      </w:r>
    </w:p>
    <w:p w14:paraId="43DB553C" w14:textId="77777777" w:rsidR="00BD772E" w:rsidRDefault="00BD772E">
      <w:pPr>
        <w:pStyle w:val="Standard"/>
        <w:jc w:val="center"/>
        <w:rPr>
          <w:b/>
          <w:bCs/>
          <w:color w:val="000000"/>
          <w:sz w:val="22"/>
          <w:szCs w:val="22"/>
        </w:rPr>
      </w:pPr>
    </w:p>
    <w:p w14:paraId="4FCCD8B2" w14:textId="77777777" w:rsidR="00BD772E" w:rsidRDefault="002024DC">
      <w:pPr>
        <w:pStyle w:val="Standard"/>
        <w:jc w:val="center"/>
        <w:rPr>
          <w:b/>
          <w:bCs/>
          <w:color w:val="000000"/>
          <w:sz w:val="22"/>
          <w:szCs w:val="22"/>
        </w:rPr>
      </w:pPr>
      <w:r>
        <w:rPr>
          <w:b/>
          <w:bCs/>
          <w:color w:val="000000"/>
          <w:sz w:val="22"/>
          <w:szCs w:val="22"/>
        </w:rPr>
        <w:t>§ 18</w:t>
      </w:r>
    </w:p>
    <w:p w14:paraId="00A21164" w14:textId="77777777" w:rsidR="00BD772E" w:rsidRDefault="002024DC">
      <w:pPr>
        <w:pStyle w:val="Standard"/>
        <w:jc w:val="center"/>
        <w:rPr>
          <w:b/>
          <w:bCs/>
          <w:color w:val="000000"/>
          <w:sz w:val="22"/>
          <w:szCs w:val="22"/>
        </w:rPr>
      </w:pPr>
      <w:r>
        <w:rPr>
          <w:b/>
          <w:bCs/>
          <w:color w:val="000000"/>
          <w:sz w:val="22"/>
          <w:szCs w:val="22"/>
        </w:rPr>
        <w:t>Postanowienia końcowe</w:t>
      </w:r>
    </w:p>
    <w:p w14:paraId="6481CBF1" w14:textId="77777777" w:rsidR="00BD772E" w:rsidRDefault="002024DC">
      <w:pPr>
        <w:pStyle w:val="Standard"/>
        <w:numPr>
          <w:ilvl w:val="0"/>
          <w:numId w:val="116"/>
        </w:numPr>
        <w:jc w:val="both"/>
        <w:rPr>
          <w:color w:val="000000"/>
          <w:sz w:val="22"/>
          <w:szCs w:val="22"/>
        </w:rPr>
      </w:pPr>
      <w:r>
        <w:rPr>
          <w:color w:val="000000"/>
          <w:sz w:val="22"/>
          <w:szCs w:val="22"/>
        </w:rPr>
        <w:t xml:space="preserve">W sprawach nieuregulowanych umową mają zastosowanie odpowiednie przepisy, Kodeksu cywilnego, ustawy - Prawo budowlane, ustawy - </w:t>
      </w:r>
      <w:proofErr w:type="spellStart"/>
      <w:r>
        <w:rPr>
          <w:color w:val="000000"/>
          <w:sz w:val="22"/>
          <w:szCs w:val="22"/>
        </w:rPr>
        <w:t>Pzp</w:t>
      </w:r>
      <w:proofErr w:type="spellEnd"/>
      <w:r>
        <w:rPr>
          <w:color w:val="000000"/>
          <w:sz w:val="22"/>
          <w:szCs w:val="22"/>
        </w:rPr>
        <w:t xml:space="preserve"> oraz rozporządzeń wykonawczych wydanych na ich podstawie.</w:t>
      </w:r>
    </w:p>
    <w:p w14:paraId="6279D99B" w14:textId="77777777" w:rsidR="00BD772E" w:rsidRDefault="002024DC">
      <w:pPr>
        <w:pStyle w:val="Standard"/>
        <w:numPr>
          <w:ilvl w:val="0"/>
          <w:numId w:val="116"/>
        </w:numPr>
        <w:jc w:val="both"/>
        <w:rPr>
          <w:color w:val="000000"/>
          <w:sz w:val="22"/>
          <w:szCs w:val="22"/>
        </w:rPr>
      </w:pPr>
      <w:r>
        <w:rPr>
          <w:color w:val="000000"/>
          <w:sz w:val="22"/>
          <w:szCs w:val="22"/>
        </w:rPr>
        <w:t>Wszelkie zmiany i uzupełnienia umowy mogą następować jedynie w formie pisemnej, pod rygorem nieważności na warunkach określonych w SWZ.</w:t>
      </w:r>
    </w:p>
    <w:p w14:paraId="779DFAAE" w14:textId="77777777" w:rsidR="00BD772E" w:rsidRDefault="002024DC">
      <w:pPr>
        <w:pStyle w:val="Standard"/>
        <w:numPr>
          <w:ilvl w:val="0"/>
          <w:numId w:val="116"/>
        </w:numPr>
        <w:jc w:val="both"/>
        <w:rPr>
          <w:color w:val="000000"/>
          <w:sz w:val="22"/>
          <w:szCs w:val="22"/>
        </w:rPr>
      </w:pPr>
      <w:r>
        <w:rPr>
          <w:color w:val="000000"/>
          <w:sz w:val="22"/>
          <w:szCs w:val="22"/>
        </w:rPr>
        <w:t>Wszelkie ewentualne spory, mogące wyniknąć w trakcie wykonania niniejszej umowy, będą rozstrzygane przez sąd miejscowo właściwy dla siedziby Zamawiający.</w:t>
      </w:r>
    </w:p>
    <w:p w14:paraId="02A6CA38" w14:textId="77777777" w:rsidR="00BD772E" w:rsidRDefault="002024DC">
      <w:pPr>
        <w:pStyle w:val="Standard"/>
        <w:numPr>
          <w:ilvl w:val="0"/>
          <w:numId w:val="116"/>
        </w:numPr>
        <w:jc w:val="both"/>
        <w:rPr>
          <w:color w:val="000000"/>
          <w:sz w:val="22"/>
          <w:szCs w:val="22"/>
        </w:rPr>
      </w:pPr>
      <w:r>
        <w:rPr>
          <w:color w:val="000000"/>
          <w:sz w:val="22"/>
          <w:szCs w:val="22"/>
        </w:rPr>
        <w:t>Umowę sporządzono w czterech egzemplarzach, 1 egz. dla Wykonawcy, 3 egz. dla Zamawiającego.</w:t>
      </w:r>
    </w:p>
    <w:p w14:paraId="53A87420" w14:textId="77777777" w:rsidR="00BD772E" w:rsidRDefault="00BD772E">
      <w:pPr>
        <w:pStyle w:val="Standard"/>
        <w:jc w:val="both"/>
        <w:rPr>
          <w:color w:val="000000"/>
          <w:sz w:val="22"/>
          <w:szCs w:val="22"/>
        </w:rPr>
      </w:pPr>
    </w:p>
    <w:p w14:paraId="007BC8CC" w14:textId="77777777" w:rsidR="00BD772E" w:rsidRDefault="002024DC">
      <w:pPr>
        <w:pStyle w:val="Standard"/>
        <w:widowControl/>
        <w:jc w:val="both"/>
        <w:rPr>
          <w:color w:val="000000"/>
          <w:sz w:val="22"/>
          <w:szCs w:val="22"/>
          <w:u w:val="single"/>
        </w:rPr>
      </w:pPr>
      <w:r>
        <w:rPr>
          <w:color w:val="000000"/>
          <w:sz w:val="22"/>
          <w:szCs w:val="22"/>
          <w:u w:val="single"/>
        </w:rPr>
        <w:t>Załączniki:</w:t>
      </w:r>
    </w:p>
    <w:p w14:paraId="60845597" w14:textId="2B8C5B4F" w:rsidR="00BD772E" w:rsidRDefault="002024DC" w:rsidP="00420758">
      <w:pPr>
        <w:pStyle w:val="Standard"/>
        <w:widowControl/>
        <w:jc w:val="both"/>
        <w:rPr>
          <w:color w:val="000000"/>
          <w:sz w:val="22"/>
          <w:szCs w:val="22"/>
        </w:rPr>
      </w:pPr>
      <w:r>
        <w:rPr>
          <w:color w:val="000000"/>
          <w:sz w:val="22"/>
          <w:szCs w:val="22"/>
        </w:rPr>
        <w:t>nr 1 – oferta Wykonawcy</w:t>
      </w:r>
    </w:p>
    <w:p w14:paraId="4FD45909" w14:textId="77777777" w:rsidR="00BD772E" w:rsidRDefault="00BD772E">
      <w:pPr>
        <w:pStyle w:val="Standard"/>
        <w:widowControl/>
        <w:tabs>
          <w:tab w:val="left" w:pos="685"/>
        </w:tabs>
        <w:jc w:val="both"/>
        <w:rPr>
          <w:rFonts w:eastAsia="Lucida Sans Unicode" w:cs="Times New Roman"/>
          <w:color w:val="000000"/>
          <w:sz w:val="22"/>
          <w:szCs w:val="22"/>
        </w:rPr>
      </w:pPr>
    </w:p>
    <w:p w14:paraId="206881E4" w14:textId="77777777" w:rsidR="00BD772E" w:rsidRDefault="00BD772E">
      <w:pPr>
        <w:pStyle w:val="Standard"/>
        <w:widowControl/>
        <w:tabs>
          <w:tab w:val="left" w:pos="685"/>
        </w:tabs>
        <w:jc w:val="both"/>
        <w:rPr>
          <w:rFonts w:eastAsia="Lucida Sans Unicode" w:cs="Times New Roman"/>
          <w:color w:val="000000"/>
          <w:sz w:val="22"/>
          <w:szCs w:val="22"/>
        </w:rPr>
      </w:pPr>
    </w:p>
    <w:p w14:paraId="644BD693" w14:textId="77777777" w:rsidR="00BD772E" w:rsidRDefault="00BD772E">
      <w:pPr>
        <w:pStyle w:val="WW-Tekstpodstawowywcity21"/>
        <w:tabs>
          <w:tab w:val="center" w:pos="5180"/>
          <w:tab w:val="right" w:pos="9716"/>
        </w:tabs>
        <w:ind w:left="0" w:firstLine="0"/>
        <w:rPr>
          <w:rFonts w:ascii="Times New Roman" w:eastAsia="Times New Roman" w:hAnsi="Times New Roman" w:cs="Times New Roman"/>
          <w:b w:val="0"/>
          <w:sz w:val="22"/>
          <w:szCs w:val="22"/>
          <w:lang w:bidi="ar-SA"/>
        </w:rPr>
      </w:pPr>
    </w:p>
    <w:p w14:paraId="4C73C1EF" w14:textId="77777777" w:rsidR="00BD772E" w:rsidRDefault="00BD772E">
      <w:pPr>
        <w:pStyle w:val="WW-Tekstpodstawowywcity21"/>
        <w:tabs>
          <w:tab w:val="center" w:pos="5180"/>
          <w:tab w:val="right" w:pos="9716"/>
        </w:tabs>
        <w:ind w:left="0" w:firstLine="0"/>
        <w:rPr>
          <w:rFonts w:ascii="Times New Roman" w:eastAsia="Times New Roman" w:hAnsi="Times New Roman" w:cs="Times New Roman"/>
          <w:b w:val="0"/>
          <w:sz w:val="22"/>
          <w:szCs w:val="22"/>
          <w:lang w:bidi="ar-SA"/>
        </w:rPr>
      </w:pPr>
    </w:p>
    <w:p w14:paraId="0FE3C352" w14:textId="77777777" w:rsidR="00BD772E" w:rsidRDefault="002024DC">
      <w:pPr>
        <w:pStyle w:val="WW-Tekstpodstawowywcity21"/>
        <w:tabs>
          <w:tab w:val="center" w:pos="5180"/>
          <w:tab w:val="right" w:pos="9716"/>
        </w:tabs>
        <w:ind w:left="0" w:firstLine="0"/>
        <w:jc w:val="center"/>
      </w:pPr>
      <w:r>
        <w:rPr>
          <w:rFonts w:ascii="Times New Roman" w:eastAsia="Times New Roman" w:hAnsi="Times New Roman" w:cs="Times New Roman"/>
          <w:bCs/>
          <w:sz w:val="22"/>
          <w:szCs w:val="22"/>
          <w:lang w:bidi="ar-SA"/>
        </w:rPr>
        <w:t>ZAMAWIAJĄCY</w:t>
      </w:r>
      <w:r>
        <w:rPr>
          <w:rFonts w:ascii="Times New Roman" w:eastAsia="Times New Roman" w:hAnsi="Times New Roman" w:cs="Times New Roman"/>
          <w:b w:val="0"/>
          <w:sz w:val="22"/>
          <w:szCs w:val="22"/>
          <w:lang w:bidi="ar-SA"/>
        </w:rPr>
        <w:t xml:space="preserve">      </w:t>
      </w:r>
      <w:r>
        <w:rPr>
          <w:rFonts w:ascii="Times New Roman" w:eastAsia="Times New Roman" w:hAnsi="Times New Roman" w:cs="Times New Roman"/>
          <w:b w:val="0"/>
          <w:sz w:val="22"/>
          <w:szCs w:val="22"/>
          <w:lang w:bidi="ar-SA"/>
        </w:rPr>
        <w:tab/>
        <w:t xml:space="preserve">                                    </w:t>
      </w:r>
      <w:r>
        <w:rPr>
          <w:rFonts w:ascii="Times New Roman" w:eastAsia="Times New Roman" w:hAnsi="Times New Roman" w:cs="Times New Roman"/>
          <w:bCs/>
          <w:sz w:val="22"/>
          <w:szCs w:val="22"/>
          <w:lang w:bidi="ar-SA"/>
        </w:rPr>
        <w:t>WYKONAWCA</w:t>
      </w:r>
    </w:p>
    <w:p w14:paraId="2FC8DDEF" w14:textId="77777777" w:rsidR="00BD772E" w:rsidRDefault="00BD772E">
      <w:pPr>
        <w:pStyle w:val="Standard"/>
        <w:jc w:val="center"/>
        <w:rPr>
          <w:rFonts w:eastAsia="Times New Roman" w:cs="Times New Roman"/>
          <w:i/>
          <w:iCs/>
          <w:color w:val="000000"/>
          <w:sz w:val="22"/>
          <w:szCs w:val="22"/>
          <w:lang w:bidi="ar-SA"/>
        </w:rPr>
      </w:pPr>
    </w:p>
    <w:sectPr w:rsidR="00BD772E">
      <w:footerReference w:type="default" r:id="rId7"/>
      <w:pgSz w:w="11906" w:h="16838"/>
      <w:pgMar w:top="709" w:right="1134" w:bottom="127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3907" w14:textId="77777777" w:rsidR="006C080F" w:rsidRDefault="006C080F">
      <w:r>
        <w:separator/>
      </w:r>
    </w:p>
  </w:endnote>
  <w:endnote w:type="continuationSeparator" w:id="0">
    <w:p w14:paraId="22B70622" w14:textId="77777777" w:rsidR="006C080F" w:rsidRDefault="006C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OpenSymbol"/>
    <w:charset w:val="00"/>
    <w:family w:val="auto"/>
    <w:pitch w:val="default"/>
  </w:font>
  <w:font w:name="StarSymbol, '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furtGothic">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4314" w14:textId="77777777" w:rsidR="002024DC" w:rsidRDefault="002024DC">
    <w:pPr>
      <w:pStyle w:val="Stopka"/>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962216">
      <w:rPr>
        <w:noProof/>
        <w:sz w:val="20"/>
        <w:szCs w:val="20"/>
      </w:rPr>
      <w:t>18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67BB" w14:textId="77777777" w:rsidR="006C080F" w:rsidRDefault="006C080F">
      <w:r>
        <w:rPr>
          <w:color w:val="000000"/>
        </w:rPr>
        <w:separator/>
      </w:r>
    </w:p>
  </w:footnote>
  <w:footnote w:type="continuationSeparator" w:id="0">
    <w:p w14:paraId="7B91A508" w14:textId="77777777" w:rsidR="006C080F" w:rsidRDefault="006C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38"/>
    <w:multiLevelType w:val="multilevel"/>
    <w:tmpl w:val="CA268D20"/>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 w15:restartNumberingAfterBreak="0">
    <w:nsid w:val="00237378"/>
    <w:multiLevelType w:val="multilevel"/>
    <w:tmpl w:val="22CC5106"/>
    <w:lvl w:ilvl="0">
      <w:start w:val="3"/>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2" w15:restartNumberingAfterBreak="0">
    <w:nsid w:val="013163FE"/>
    <w:multiLevelType w:val="multilevel"/>
    <w:tmpl w:val="BD2017B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1956205"/>
    <w:multiLevelType w:val="multilevel"/>
    <w:tmpl w:val="6054D5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1AD71BD"/>
    <w:multiLevelType w:val="multilevel"/>
    <w:tmpl w:val="40CAF0DC"/>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5" w15:restartNumberingAfterBreak="0">
    <w:nsid w:val="02383F8F"/>
    <w:multiLevelType w:val="multilevel"/>
    <w:tmpl w:val="165874C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446E20"/>
    <w:multiLevelType w:val="multilevel"/>
    <w:tmpl w:val="1458D5AE"/>
    <w:lvl w:ilvl="0">
      <w:start w:val="2"/>
      <w:numFmt w:val="decimal"/>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7" w15:restartNumberingAfterBreak="0">
    <w:nsid w:val="05EA091A"/>
    <w:multiLevelType w:val="multilevel"/>
    <w:tmpl w:val="91BE8992"/>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8" w15:restartNumberingAfterBreak="0">
    <w:nsid w:val="06633FBE"/>
    <w:multiLevelType w:val="multilevel"/>
    <w:tmpl w:val="2B8ABA50"/>
    <w:styleLink w:val="WW8Num55"/>
    <w:lvl w:ilvl="0">
      <w:start w:val="1"/>
      <w:numFmt w:val="decimal"/>
      <w:lvlText w:val="%1."/>
      <w:lvlJc w:val="left"/>
      <w:pPr>
        <w:ind w:left="360" w:hanging="360"/>
      </w:pPr>
      <w:rPr>
        <w:rFonts w:ascii="Calibri" w:hAnsi="Calibri" w:cs="Calibri"/>
        <w:i w:val="0"/>
        <w:iCs/>
        <w:strike w:val="0"/>
        <w:dstrike w:val="0"/>
        <w:color w:val="000000"/>
        <w:sz w:val="24"/>
        <w:szCs w:val="24"/>
      </w:rPr>
    </w:lvl>
    <w:lvl w:ilvl="1">
      <w:numFmt w:val="bullet"/>
      <w:lvlText w:val=""/>
      <w:lvlJc w:val="left"/>
      <w:pPr>
        <w:ind w:left="1080" w:hanging="360"/>
      </w:pPr>
      <w:rPr>
        <w:rFonts w:ascii="Symbol" w:hAnsi="Symbol" w:cs="Symbol"/>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86C3CC1"/>
    <w:multiLevelType w:val="multilevel"/>
    <w:tmpl w:val="8E34F45C"/>
    <w:lvl w:ilvl="0">
      <w:start w:val="5"/>
      <w:numFmt w:val="decimal"/>
      <w:lvlText w:val="%1)"/>
      <w:lvlJc w:val="left"/>
      <w:pPr>
        <w:ind w:left="720" w:hanging="360"/>
      </w:pPr>
      <w:rPr>
        <w:sz w:val="22"/>
        <w:szCs w:val="22"/>
      </w:rPr>
    </w:lvl>
    <w:lvl w:ilvl="1">
      <w:start w:val="5"/>
      <w:numFmt w:val="decimal"/>
      <w:lvlText w:val="%2."/>
      <w:lvlJc w:val="left"/>
      <w:pPr>
        <w:ind w:left="1080" w:hanging="360"/>
      </w:pPr>
    </w:lvl>
    <w:lvl w:ilvl="2">
      <w:start w:val="5"/>
      <w:numFmt w:val="decimal"/>
      <w:lvlText w:val="%3."/>
      <w:lvlJc w:val="left"/>
      <w:pPr>
        <w:ind w:left="1440" w:hanging="360"/>
      </w:pPr>
    </w:lvl>
    <w:lvl w:ilvl="3">
      <w:start w:val="5"/>
      <w:numFmt w:val="decimal"/>
      <w:lvlText w:val="%4."/>
      <w:lvlJc w:val="left"/>
      <w:pPr>
        <w:ind w:left="1800" w:hanging="360"/>
      </w:pPr>
    </w:lvl>
    <w:lvl w:ilvl="4">
      <w:start w:val="5"/>
      <w:numFmt w:val="decimal"/>
      <w:lvlText w:val="%5."/>
      <w:lvlJc w:val="left"/>
      <w:pPr>
        <w:ind w:left="2160" w:hanging="360"/>
      </w:pPr>
    </w:lvl>
    <w:lvl w:ilvl="5">
      <w:start w:val="5"/>
      <w:numFmt w:val="decimal"/>
      <w:lvlText w:val="%6."/>
      <w:lvlJc w:val="left"/>
      <w:pPr>
        <w:ind w:left="2520" w:hanging="360"/>
      </w:pPr>
    </w:lvl>
    <w:lvl w:ilvl="6">
      <w:start w:val="5"/>
      <w:numFmt w:val="decimal"/>
      <w:lvlText w:val="%7."/>
      <w:lvlJc w:val="left"/>
      <w:pPr>
        <w:ind w:left="2880" w:hanging="360"/>
      </w:pPr>
    </w:lvl>
    <w:lvl w:ilvl="7">
      <w:start w:val="5"/>
      <w:numFmt w:val="decimal"/>
      <w:lvlText w:val="%8."/>
      <w:lvlJc w:val="left"/>
      <w:pPr>
        <w:ind w:left="3240" w:hanging="360"/>
      </w:pPr>
    </w:lvl>
    <w:lvl w:ilvl="8">
      <w:start w:val="5"/>
      <w:numFmt w:val="decimal"/>
      <w:lvlText w:val="%9."/>
      <w:lvlJc w:val="left"/>
      <w:pPr>
        <w:ind w:left="3600" w:hanging="360"/>
      </w:pPr>
    </w:lvl>
  </w:abstractNum>
  <w:abstractNum w:abstractNumId="10" w15:restartNumberingAfterBreak="0">
    <w:nsid w:val="0A5E7B51"/>
    <w:multiLevelType w:val="multilevel"/>
    <w:tmpl w:val="560433BA"/>
    <w:lvl w:ilvl="0">
      <w:start w:val="3"/>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0C06719D"/>
    <w:multiLevelType w:val="multilevel"/>
    <w:tmpl w:val="B8261D84"/>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0C8E5D75"/>
    <w:multiLevelType w:val="multilevel"/>
    <w:tmpl w:val="3E781606"/>
    <w:lvl w:ilvl="0">
      <w:start w:val="3"/>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3" w15:restartNumberingAfterBreak="0">
    <w:nsid w:val="0CFC3F69"/>
    <w:multiLevelType w:val="multilevel"/>
    <w:tmpl w:val="BCEEADBC"/>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4" w15:restartNumberingAfterBreak="0">
    <w:nsid w:val="0E950A48"/>
    <w:multiLevelType w:val="multilevel"/>
    <w:tmpl w:val="44B4FF9E"/>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5" w15:restartNumberingAfterBreak="0">
    <w:nsid w:val="109D79D5"/>
    <w:multiLevelType w:val="multilevel"/>
    <w:tmpl w:val="5F883FAC"/>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6" w15:restartNumberingAfterBreak="0">
    <w:nsid w:val="10D61409"/>
    <w:multiLevelType w:val="multilevel"/>
    <w:tmpl w:val="CCC42F2C"/>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166214B"/>
    <w:multiLevelType w:val="multilevel"/>
    <w:tmpl w:val="C314824E"/>
    <w:lvl w:ilvl="0">
      <w:start w:val="2"/>
      <w:numFmt w:val="decimal"/>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8" w15:restartNumberingAfterBreak="0">
    <w:nsid w:val="1172767C"/>
    <w:multiLevelType w:val="multilevel"/>
    <w:tmpl w:val="9E5CA3A4"/>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9" w15:restartNumberingAfterBreak="0">
    <w:nsid w:val="13985DE5"/>
    <w:multiLevelType w:val="multilevel"/>
    <w:tmpl w:val="E24283B8"/>
    <w:lvl w:ilvl="0">
      <w:start w:val="1"/>
      <w:numFmt w:val="decimal"/>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20" w15:restartNumberingAfterBreak="0">
    <w:nsid w:val="14A527E3"/>
    <w:multiLevelType w:val="multilevel"/>
    <w:tmpl w:val="D21E56B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159C352B"/>
    <w:multiLevelType w:val="multilevel"/>
    <w:tmpl w:val="DE3AE9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6C47F73"/>
    <w:multiLevelType w:val="multilevel"/>
    <w:tmpl w:val="54360DBE"/>
    <w:styleLink w:val="WW8Num20"/>
    <w:lvl w:ilvl="0">
      <w:start w:val="1"/>
      <w:numFmt w:val="decimal"/>
      <w:lvlText w:val="%1."/>
      <w:lvlJc w:val="left"/>
      <w:pPr>
        <w:ind w:left="360" w:hanging="360"/>
      </w:pPr>
      <w:rPr>
        <w:rFonts w:ascii="Calibri" w:hAnsi="Calibri" w:cs="Calibri"/>
        <w:strike w:val="0"/>
        <w:dstrike w:val="0"/>
        <w:color w:val="000000"/>
        <w:sz w:val="24"/>
        <w:szCs w:val="24"/>
      </w:rPr>
    </w:lvl>
    <w:lvl w:ilvl="1">
      <w:numFmt w:val="bullet"/>
      <w:lvlText w:val=""/>
      <w:lvlJc w:val="left"/>
      <w:pPr>
        <w:ind w:left="1080" w:hanging="360"/>
      </w:pPr>
      <w:rPr>
        <w:rFonts w:ascii="Symbol" w:hAnsi="Symbol" w:cs="Symbol"/>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18191BFE"/>
    <w:multiLevelType w:val="multilevel"/>
    <w:tmpl w:val="152C897A"/>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182501BC"/>
    <w:multiLevelType w:val="multilevel"/>
    <w:tmpl w:val="4FBAFA86"/>
    <w:lvl w:ilvl="0">
      <w:start w:val="14"/>
      <w:numFmt w:val="decimal"/>
      <w:lvlText w:val="%1)"/>
      <w:lvlJc w:val="left"/>
      <w:pPr>
        <w:ind w:left="720" w:hanging="360"/>
      </w:pPr>
    </w:lvl>
    <w:lvl w:ilvl="1">
      <w:start w:val="14"/>
      <w:numFmt w:val="decimal"/>
      <w:lvlText w:val="%2)"/>
      <w:lvlJc w:val="left"/>
      <w:pPr>
        <w:ind w:left="1080" w:hanging="360"/>
      </w:pPr>
    </w:lvl>
    <w:lvl w:ilvl="2">
      <w:start w:val="14"/>
      <w:numFmt w:val="decimal"/>
      <w:lvlText w:val="%3)"/>
      <w:lvlJc w:val="left"/>
      <w:pPr>
        <w:ind w:left="1440" w:hanging="360"/>
      </w:pPr>
    </w:lvl>
    <w:lvl w:ilvl="3">
      <w:start w:val="14"/>
      <w:numFmt w:val="decimal"/>
      <w:lvlText w:val="%4)"/>
      <w:lvlJc w:val="left"/>
      <w:pPr>
        <w:ind w:left="1800" w:hanging="360"/>
      </w:pPr>
    </w:lvl>
    <w:lvl w:ilvl="4">
      <w:start w:val="14"/>
      <w:numFmt w:val="decimal"/>
      <w:lvlText w:val="%5)"/>
      <w:lvlJc w:val="left"/>
      <w:pPr>
        <w:ind w:left="2160" w:hanging="360"/>
      </w:pPr>
    </w:lvl>
    <w:lvl w:ilvl="5">
      <w:start w:val="14"/>
      <w:numFmt w:val="decimal"/>
      <w:lvlText w:val="%6)"/>
      <w:lvlJc w:val="left"/>
      <w:pPr>
        <w:ind w:left="2520" w:hanging="360"/>
      </w:pPr>
    </w:lvl>
    <w:lvl w:ilvl="6">
      <w:start w:val="14"/>
      <w:numFmt w:val="decimal"/>
      <w:lvlText w:val="%7)"/>
      <w:lvlJc w:val="left"/>
      <w:pPr>
        <w:ind w:left="2880" w:hanging="360"/>
      </w:pPr>
    </w:lvl>
    <w:lvl w:ilvl="7">
      <w:start w:val="14"/>
      <w:numFmt w:val="decimal"/>
      <w:lvlText w:val="%8)"/>
      <w:lvlJc w:val="left"/>
      <w:pPr>
        <w:ind w:left="3240" w:hanging="360"/>
      </w:pPr>
    </w:lvl>
    <w:lvl w:ilvl="8">
      <w:start w:val="14"/>
      <w:numFmt w:val="decimal"/>
      <w:lvlText w:val="%9)"/>
      <w:lvlJc w:val="left"/>
      <w:pPr>
        <w:ind w:left="3600" w:hanging="360"/>
      </w:pPr>
    </w:lvl>
  </w:abstractNum>
  <w:abstractNum w:abstractNumId="25" w15:restartNumberingAfterBreak="0">
    <w:nsid w:val="193664B8"/>
    <w:multiLevelType w:val="multilevel"/>
    <w:tmpl w:val="4D8E91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9406A5D"/>
    <w:multiLevelType w:val="multilevel"/>
    <w:tmpl w:val="7E46A4EE"/>
    <w:lvl w:ilvl="0">
      <w:start w:val="16"/>
      <w:numFmt w:val="decimal"/>
      <w:lvlText w:val="%1)"/>
      <w:lvlJc w:val="left"/>
      <w:pPr>
        <w:ind w:left="720" w:hanging="360"/>
      </w:pPr>
    </w:lvl>
    <w:lvl w:ilvl="1">
      <w:start w:val="16"/>
      <w:numFmt w:val="decimal"/>
      <w:lvlText w:val="%2)"/>
      <w:lvlJc w:val="left"/>
      <w:pPr>
        <w:ind w:left="1080" w:hanging="360"/>
      </w:pPr>
    </w:lvl>
    <w:lvl w:ilvl="2">
      <w:start w:val="16"/>
      <w:numFmt w:val="decimal"/>
      <w:lvlText w:val="%3)"/>
      <w:lvlJc w:val="left"/>
      <w:pPr>
        <w:ind w:left="1440" w:hanging="360"/>
      </w:pPr>
    </w:lvl>
    <w:lvl w:ilvl="3">
      <w:start w:val="16"/>
      <w:numFmt w:val="decimal"/>
      <w:lvlText w:val="%4)"/>
      <w:lvlJc w:val="left"/>
      <w:pPr>
        <w:ind w:left="1800" w:hanging="360"/>
      </w:pPr>
    </w:lvl>
    <w:lvl w:ilvl="4">
      <w:start w:val="16"/>
      <w:numFmt w:val="decimal"/>
      <w:lvlText w:val="%5)"/>
      <w:lvlJc w:val="left"/>
      <w:pPr>
        <w:ind w:left="2160" w:hanging="360"/>
      </w:pPr>
    </w:lvl>
    <w:lvl w:ilvl="5">
      <w:start w:val="16"/>
      <w:numFmt w:val="decimal"/>
      <w:lvlText w:val="%6)"/>
      <w:lvlJc w:val="left"/>
      <w:pPr>
        <w:ind w:left="2520" w:hanging="360"/>
      </w:pPr>
    </w:lvl>
    <w:lvl w:ilvl="6">
      <w:start w:val="16"/>
      <w:numFmt w:val="decimal"/>
      <w:lvlText w:val="%7)"/>
      <w:lvlJc w:val="left"/>
      <w:pPr>
        <w:ind w:left="2880" w:hanging="360"/>
      </w:pPr>
    </w:lvl>
    <w:lvl w:ilvl="7">
      <w:start w:val="16"/>
      <w:numFmt w:val="decimal"/>
      <w:lvlText w:val="%8)"/>
      <w:lvlJc w:val="left"/>
      <w:pPr>
        <w:ind w:left="3240" w:hanging="360"/>
      </w:pPr>
    </w:lvl>
    <w:lvl w:ilvl="8">
      <w:start w:val="16"/>
      <w:numFmt w:val="decimal"/>
      <w:lvlText w:val="%9)"/>
      <w:lvlJc w:val="left"/>
      <w:pPr>
        <w:ind w:left="3600" w:hanging="360"/>
      </w:pPr>
    </w:lvl>
  </w:abstractNum>
  <w:abstractNum w:abstractNumId="27" w15:restartNumberingAfterBreak="0">
    <w:nsid w:val="19602149"/>
    <w:multiLevelType w:val="multilevel"/>
    <w:tmpl w:val="4DBED75C"/>
    <w:styleLink w:val="WW8Num11"/>
    <w:lvl w:ilvl="0">
      <w:start w:val="1"/>
      <w:numFmt w:val="lowerLetter"/>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sz w:val="20"/>
        <w:szCs w:val="20"/>
      </w:rPr>
    </w:lvl>
    <w:lvl w:ilvl="2">
      <w:numFmt w:val="bullet"/>
      <w:lvlText w:val="▪"/>
      <w:lvlJc w:val="left"/>
      <w:pPr>
        <w:ind w:left="1440" w:hanging="360"/>
      </w:pPr>
      <w:rPr>
        <w:rFonts w:ascii="OpenSymbol, 'Arial Unicode MS'" w:hAnsi="OpenSymbol, 'Arial Unicode MS'" w:cs="OpenSymbol, 'Arial Unicode MS'"/>
        <w:sz w:val="20"/>
        <w:szCs w:val="20"/>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sz w:val="20"/>
        <w:szCs w:val="20"/>
      </w:rPr>
    </w:lvl>
    <w:lvl w:ilvl="5">
      <w:numFmt w:val="bullet"/>
      <w:lvlText w:val="▪"/>
      <w:lvlJc w:val="left"/>
      <w:pPr>
        <w:ind w:left="2520" w:hanging="360"/>
      </w:pPr>
      <w:rPr>
        <w:rFonts w:ascii="OpenSymbol, 'Arial Unicode MS'" w:hAnsi="OpenSymbol, 'Arial Unicode MS'" w:cs="OpenSymbol, 'Arial Unicode MS'"/>
        <w:sz w:val="20"/>
        <w:szCs w:val="20"/>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sz w:val="20"/>
        <w:szCs w:val="20"/>
      </w:rPr>
    </w:lvl>
    <w:lvl w:ilvl="8">
      <w:numFmt w:val="bullet"/>
      <w:lvlText w:val="▪"/>
      <w:lvlJc w:val="left"/>
      <w:pPr>
        <w:ind w:left="3600" w:hanging="360"/>
      </w:pPr>
      <w:rPr>
        <w:rFonts w:ascii="OpenSymbol, 'Arial Unicode MS'" w:hAnsi="OpenSymbol, 'Arial Unicode MS'" w:cs="OpenSymbol, 'Arial Unicode MS'"/>
        <w:sz w:val="20"/>
        <w:szCs w:val="20"/>
      </w:rPr>
    </w:lvl>
  </w:abstractNum>
  <w:abstractNum w:abstractNumId="28" w15:restartNumberingAfterBreak="0">
    <w:nsid w:val="1B872F4E"/>
    <w:multiLevelType w:val="multilevel"/>
    <w:tmpl w:val="1C4E65D4"/>
    <w:lvl w:ilvl="0">
      <w:start w:val="4"/>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1BA677F8"/>
    <w:multiLevelType w:val="multilevel"/>
    <w:tmpl w:val="60C4C1A6"/>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1C297E22"/>
    <w:multiLevelType w:val="multilevel"/>
    <w:tmpl w:val="506833F4"/>
    <w:lvl w:ilvl="0">
      <w:start w:val="1"/>
      <w:numFmt w:val="decimal"/>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31" w15:restartNumberingAfterBreak="0">
    <w:nsid w:val="1C70197E"/>
    <w:multiLevelType w:val="multilevel"/>
    <w:tmpl w:val="588455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CE23DA4"/>
    <w:multiLevelType w:val="multilevel"/>
    <w:tmpl w:val="E54E6E4E"/>
    <w:styleLink w:val="WW8Num50"/>
    <w:lvl w:ilvl="0">
      <w:start w:val="1"/>
      <w:numFmt w:val="lowerLetter"/>
      <w:lvlText w:val="%1)"/>
      <w:lvlJc w:val="left"/>
      <w:pPr>
        <w:ind w:left="927" w:hanging="360"/>
      </w:pPr>
      <w:rPr>
        <w:rFonts w:ascii="Calibri" w:hAnsi="Calibri" w:cs="Calibri"/>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EB65835"/>
    <w:multiLevelType w:val="multilevel"/>
    <w:tmpl w:val="4D123A56"/>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34" w15:restartNumberingAfterBreak="0">
    <w:nsid w:val="1F8E4AD6"/>
    <w:multiLevelType w:val="multilevel"/>
    <w:tmpl w:val="68F02888"/>
    <w:lvl w:ilvl="0">
      <w:start w:val="1"/>
      <w:numFmt w:val="lowerLetter"/>
      <w:lvlText w:val="%1)"/>
      <w:lvlJc w:val="left"/>
      <w:pPr>
        <w:ind w:left="720" w:hanging="360"/>
      </w:pPr>
      <w:rPr>
        <w:sz w:val="22"/>
        <w:szCs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5" w15:restartNumberingAfterBreak="0">
    <w:nsid w:val="208241CC"/>
    <w:multiLevelType w:val="multilevel"/>
    <w:tmpl w:val="BCEC188C"/>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Letter"/>
      <w:lvlText w:val="%3)"/>
      <w:lvlJc w:val="left"/>
      <w:pPr>
        <w:ind w:left="1364" w:hanging="360"/>
      </w:pPr>
    </w:lvl>
    <w:lvl w:ilvl="3">
      <w:start w:val="1"/>
      <w:numFmt w:val="lowerLetter"/>
      <w:lvlText w:val="%4)"/>
      <w:lvlJc w:val="left"/>
      <w:pPr>
        <w:ind w:left="1724" w:hanging="360"/>
      </w:pPr>
    </w:lvl>
    <w:lvl w:ilvl="4">
      <w:start w:val="1"/>
      <w:numFmt w:val="lowerLetter"/>
      <w:lvlText w:val="%5)"/>
      <w:lvlJc w:val="left"/>
      <w:pPr>
        <w:ind w:left="2084" w:hanging="360"/>
      </w:pPr>
    </w:lvl>
    <w:lvl w:ilvl="5">
      <w:start w:val="1"/>
      <w:numFmt w:val="lowerLetter"/>
      <w:lvlText w:val="%6)"/>
      <w:lvlJc w:val="left"/>
      <w:pPr>
        <w:ind w:left="2444" w:hanging="360"/>
      </w:pPr>
    </w:lvl>
    <w:lvl w:ilvl="6">
      <w:start w:val="1"/>
      <w:numFmt w:val="lowerLetter"/>
      <w:lvlText w:val="%7)"/>
      <w:lvlJc w:val="left"/>
      <w:pPr>
        <w:ind w:left="2804" w:hanging="360"/>
      </w:pPr>
    </w:lvl>
    <w:lvl w:ilvl="7">
      <w:start w:val="1"/>
      <w:numFmt w:val="lowerLetter"/>
      <w:lvlText w:val="%8)"/>
      <w:lvlJc w:val="left"/>
      <w:pPr>
        <w:ind w:left="3164" w:hanging="360"/>
      </w:pPr>
    </w:lvl>
    <w:lvl w:ilvl="8">
      <w:start w:val="1"/>
      <w:numFmt w:val="lowerLetter"/>
      <w:lvlText w:val="%9)"/>
      <w:lvlJc w:val="left"/>
      <w:pPr>
        <w:ind w:left="3524" w:hanging="360"/>
      </w:pPr>
    </w:lvl>
  </w:abstractNum>
  <w:abstractNum w:abstractNumId="36" w15:restartNumberingAfterBreak="0">
    <w:nsid w:val="21B60C76"/>
    <w:multiLevelType w:val="multilevel"/>
    <w:tmpl w:val="5A9A5C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7" w15:restartNumberingAfterBreak="0">
    <w:nsid w:val="23B05E19"/>
    <w:multiLevelType w:val="multilevel"/>
    <w:tmpl w:val="80D03A6C"/>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24005AC5"/>
    <w:multiLevelType w:val="multilevel"/>
    <w:tmpl w:val="58F2A94C"/>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51F49F9"/>
    <w:multiLevelType w:val="multilevel"/>
    <w:tmpl w:val="BB1A72C2"/>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53B123C"/>
    <w:multiLevelType w:val="multilevel"/>
    <w:tmpl w:val="74020580"/>
    <w:styleLink w:val="WW8Num8"/>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8A50F70"/>
    <w:multiLevelType w:val="multilevel"/>
    <w:tmpl w:val="E28CCA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2" w15:restartNumberingAfterBreak="0">
    <w:nsid w:val="28EC1535"/>
    <w:multiLevelType w:val="multilevel"/>
    <w:tmpl w:val="AF1C3B36"/>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293D33C9"/>
    <w:multiLevelType w:val="multilevel"/>
    <w:tmpl w:val="D6AC427C"/>
    <w:styleLink w:val="WW8Num9"/>
    <w:lvl w:ilvl="0">
      <w:start w:val="7"/>
      <w:numFmt w:val="decimal"/>
      <w:lvlText w:val="%1."/>
      <w:lvlJc w:val="left"/>
      <w:pPr>
        <w:ind w:left="720" w:hanging="360"/>
      </w:p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44" w15:restartNumberingAfterBreak="0">
    <w:nsid w:val="29B83DF9"/>
    <w:multiLevelType w:val="multilevel"/>
    <w:tmpl w:val="95AEA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B505CE3"/>
    <w:multiLevelType w:val="multilevel"/>
    <w:tmpl w:val="80D4A9C4"/>
    <w:lvl w:ilvl="0">
      <w:start w:val="7"/>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2B935BE6"/>
    <w:multiLevelType w:val="multilevel"/>
    <w:tmpl w:val="964C8B32"/>
    <w:styleLink w:val="WW8Num32"/>
    <w:lvl w:ilvl="0">
      <w:start w:val="1"/>
      <w:numFmt w:val="decimal"/>
      <w:lvlText w:val="%1."/>
      <w:lvlJc w:val="left"/>
      <w:pPr>
        <w:ind w:left="360" w:hanging="360"/>
      </w:pPr>
      <w:rPr>
        <w:rFonts w:ascii="Calibri" w:hAnsi="Calibri" w:cs="Calibri"/>
        <w:strike w:val="0"/>
        <w:dstrike w:val="0"/>
        <w:color w:val="000000"/>
        <w:sz w:val="24"/>
        <w:szCs w:val="24"/>
      </w:rPr>
    </w:lvl>
    <w:lvl w:ilvl="1">
      <w:numFmt w:val="bullet"/>
      <w:lvlText w:val=""/>
      <w:lvlJc w:val="left"/>
      <w:pPr>
        <w:ind w:left="1080" w:hanging="360"/>
      </w:pPr>
      <w:rPr>
        <w:rFonts w:ascii="Symbol" w:hAnsi="Symbol" w:cs="Symbol"/>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2D183AE4"/>
    <w:multiLevelType w:val="multilevel"/>
    <w:tmpl w:val="2C9231E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E6467EC"/>
    <w:multiLevelType w:val="multilevel"/>
    <w:tmpl w:val="376EE3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2EB505C1"/>
    <w:multiLevelType w:val="multilevel"/>
    <w:tmpl w:val="3424BB48"/>
    <w:lvl w:ilvl="0">
      <w:start w:val="9"/>
      <w:numFmt w:val="decimal"/>
      <w:lvlText w:val="%1."/>
      <w:lvlJc w:val="left"/>
      <w:pPr>
        <w:ind w:left="720" w:hanging="360"/>
      </w:pPr>
      <w:rPr>
        <w:sz w:val="22"/>
        <w:szCs w:val="22"/>
      </w:rPr>
    </w:lvl>
    <w:lvl w:ilvl="1">
      <w:start w:val="10"/>
      <w:numFmt w:val="decimal"/>
      <w:lvlText w:val="%2."/>
      <w:lvlJc w:val="left"/>
      <w:pPr>
        <w:ind w:left="1080" w:hanging="360"/>
      </w:pPr>
    </w:lvl>
    <w:lvl w:ilvl="2">
      <w:start w:val="10"/>
      <w:numFmt w:val="decimal"/>
      <w:lvlText w:val="%3."/>
      <w:lvlJc w:val="left"/>
      <w:pPr>
        <w:ind w:left="1440" w:hanging="360"/>
      </w:pPr>
    </w:lvl>
    <w:lvl w:ilvl="3">
      <w:start w:val="10"/>
      <w:numFmt w:val="decimal"/>
      <w:lvlText w:val="%4."/>
      <w:lvlJc w:val="left"/>
      <w:pPr>
        <w:ind w:left="1800" w:hanging="360"/>
      </w:pPr>
    </w:lvl>
    <w:lvl w:ilvl="4">
      <w:start w:val="10"/>
      <w:numFmt w:val="decimal"/>
      <w:lvlText w:val="%5."/>
      <w:lvlJc w:val="left"/>
      <w:pPr>
        <w:ind w:left="2160" w:hanging="360"/>
      </w:pPr>
    </w:lvl>
    <w:lvl w:ilvl="5">
      <w:start w:val="10"/>
      <w:numFmt w:val="decimal"/>
      <w:lvlText w:val="%6."/>
      <w:lvlJc w:val="left"/>
      <w:pPr>
        <w:ind w:left="2520" w:hanging="360"/>
      </w:pPr>
    </w:lvl>
    <w:lvl w:ilvl="6">
      <w:start w:val="10"/>
      <w:numFmt w:val="decimal"/>
      <w:lvlText w:val="%7."/>
      <w:lvlJc w:val="left"/>
      <w:pPr>
        <w:ind w:left="2880" w:hanging="360"/>
      </w:pPr>
    </w:lvl>
    <w:lvl w:ilvl="7">
      <w:start w:val="10"/>
      <w:numFmt w:val="decimal"/>
      <w:lvlText w:val="%8."/>
      <w:lvlJc w:val="left"/>
      <w:pPr>
        <w:ind w:left="3240" w:hanging="360"/>
      </w:pPr>
    </w:lvl>
    <w:lvl w:ilvl="8">
      <w:start w:val="10"/>
      <w:numFmt w:val="decimal"/>
      <w:lvlText w:val="%9."/>
      <w:lvlJc w:val="left"/>
      <w:pPr>
        <w:ind w:left="3600" w:hanging="360"/>
      </w:pPr>
    </w:lvl>
  </w:abstractNum>
  <w:abstractNum w:abstractNumId="50" w15:restartNumberingAfterBreak="0">
    <w:nsid w:val="3079423C"/>
    <w:multiLevelType w:val="multilevel"/>
    <w:tmpl w:val="810875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3F20AE9"/>
    <w:multiLevelType w:val="multilevel"/>
    <w:tmpl w:val="7A8CDE62"/>
    <w:lvl w:ilvl="0">
      <w:start w:val="3"/>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52" w15:restartNumberingAfterBreak="0">
    <w:nsid w:val="340E30F3"/>
    <w:multiLevelType w:val="multilevel"/>
    <w:tmpl w:val="36EC58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B8F12F7"/>
    <w:multiLevelType w:val="multilevel"/>
    <w:tmpl w:val="849021C0"/>
    <w:styleLink w:val="WW8Num57"/>
    <w:lvl w:ilvl="0">
      <w:start w:val="1"/>
      <w:numFmt w:val="lowerLetter"/>
      <w:lvlText w:val="%1)"/>
      <w:lvlJc w:val="left"/>
      <w:pPr>
        <w:ind w:left="786" w:hanging="360"/>
      </w:pPr>
      <w:rPr>
        <w:rFonts w:ascii="Calibri" w:hAnsi="Calibri" w:cs="Calibri"/>
        <w:strike w:val="0"/>
        <w:dstrike w:val="0"/>
        <w:color w:val="000000"/>
        <w:sz w:val="24"/>
        <w:szCs w:val="24"/>
      </w:rPr>
    </w:lvl>
    <w:lvl w:ilvl="1">
      <w:numFmt w:val="bullet"/>
      <w:lvlText w:val=""/>
      <w:lvlJc w:val="left"/>
      <w:pPr>
        <w:ind w:left="1506" w:hanging="360"/>
      </w:pPr>
      <w:rPr>
        <w:rFonts w:ascii="Symbol" w:hAnsi="Symbol" w:cs="Symbol"/>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4" w15:restartNumberingAfterBreak="0">
    <w:nsid w:val="3C5B2B31"/>
    <w:multiLevelType w:val="multilevel"/>
    <w:tmpl w:val="D2521112"/>
    <w:lvl w:ilvl="0">
      <w:start w:val="3"/>
      <w:numFmt w:val="decimal"/>
      <w:lvlText w:val="%1."/>
      <w:lvlJc w:val="left"/>
      <w:pPr>
        <w:ind w:left="720" w:hanging="360"/>
      </w:pPr>
      <w:rPr>
        <w:sz w:val="22"/>
        <w:szCs w:val="22"/>
      </w:r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55" w15:restartNumberingAfterBreak="0">
    <w:nsid w:val="3DC62547"/>
    <w:multiLevelType w:val="multilevel"/>
    <w:tmpl w:val="B546D12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6" w15:restartNumberingAfterBreak="0">
    <w:nsid w:val="3DE6695B"/>
    <w:multiLevelType w:val="multilevel"/>
    <w:tmpl w:val="3B0C84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15:restartNumberingAfterBreak="0">
    <w:nsid w:val="4167503F"/>
    <w:multiLevelType w:val="multilevel"/>
    <w:tmpl w:val="7EE471BC"/>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8" w15:restartNumberingAfterBreak="0">
    <w:nsid w:val="42002FB2"/>
    <w:multiLevelType w:val="multilevel"/>
    <w:tmpl w:val="057A83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9" w15:restartNumberingAfterBreak="0">
    <w:nsid w:val="426969DD"/>
    <w:multiLevelType w:val="multilevel"/>
    <w:tmpl w:val="12F6A7EC"/>
    <w:styleLink w:val="WW8Num3"/>
    <w:lvl w:ilvl="0">
      <w:start w:val="1"/>
      <w:numFmt w:val="decimal"/>
      <w:suff w:val="space"/>
      <w:lvlText w:val="%1."/>
      <w:lvlJc w:val="left"/>
      <w:pPr>
        <w:ind w:left="607" w:hanging="247"/>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28F2D2B"/>
    <w:multiLevelType w:val="multilevel"/>
    <w:tmpl w:val="CAF0CEC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3FA05A5"/>
    <w:multiLevelType w:val="multilevel"/>
    <w:tmpl w:val="62E6678E"/>
    <w:lvl w:ilvl="0">
      <w:start w:val="1"/>
      <w:numFmt w:val="decimal"/>
      <w:lvlText w:val="%1."/>
      <w:lvlJc w:val="left"/>
      <w:pPr>
        <w:ind w:left="733" w:hanging="360"/>
      </w:pPr>
      <w:rPr>
        <w:rFonts w:ascii="Times New Roman" w:hAnsi="Times New Roman"/>
        <w:sz w:val="20"/>
        <w:szCs w:val="20"/>
      </w:rPr>
    </w:lvl>
    <w:lvl w:ilvl="1">
      <w:start w:val="1"/>
      <w:numFmt w:val="decimal"/>
      <w:lvlText w:val="%2."/>
      <w:lvlJc w:val="left"/>
      <w:pPr>
        <w:ind w:left="1093" w:hanging="360"/>
      </w:pPr>
      <w:rPr>
        <w:rFonts w:ascii="Times New Roman" w:hAnsi="Times New Roman"/>
        <w:sz w:val="20"/>
        <w:szCs w:val="20"/>
      </w:rPr>
    </w:lvl>
    <w:lvl w:ilvl="2">
      <w:start w:val="1"/>
      <w:numFmt w:val="decimal"/>
      <w:lvlText w:val="%3."/>
      <w:lvlJc w:val="left"/>
      <w:pPr>
        <w:ind w:left="1453" w:hanging="360"/>
      </w:pPr>
      <w:rPr>
        <w:rFonts w:ascii="Times New Roman" w:hAnsi="Times New Roman"/>
        <w:sz w:val="20"/>
        <w:szCs w:val="20"/>
      </w:rPr>
    </w:lvl>
    <w:lvl w:ilvl="3">
      <w:start w:val="1"/>
      <w:numFmt w:val="decimal"/>
      <w:lvlText w:val="%4."/>
      <w:lvlJc w:val="left"/>
      <w:pPr>
        <w:ind w:left="1813" w:hanging="360"/>
      </w:pPr>
      <w:rPr>
        <w:rFonts w:ascii="Times New Roman" w:hAnsi="Times New Roman"/>
        <w:sz w:val="20"/>
        <w:szCs w:val="20"/>
      </w:rPr>
    </w:lvl>
    <w:lvl w:ilvl="4">
      <w:start w:val="1"/>
      <w:numFmt w:val="decimal"/>
      <w:lvlText w:val="%5."/>
      <w:lvlJc w:val="left"/>
      <w:pPr>
        <w:ind w:left="2173" w:hanging="360"/>
      </w:pPr>
      <w:rPr>
        <w:rFonts w:ascii="Times New Roman" w:hAnsi="Times New Roman"/>
        <w:sz w:val="20"/>
        <w:szCs w:val="20"/>
      </w:rPr>
    </w:lvl>
    <w:lvl w:ilvl="5">
      <w:start w:val="1"/>
      <w:numFmt w:val="decimal"/>
      <w:lvlText w:val="%6."/>
      <w:lvlJc w:val="left"/>
      <w:pPr>
        <w:ind w:left="2533" w:hanging="360"/>
      </w:pPr>
      <w:rPr>
        <w:rFonts w:ascii="Times New Roman" w:hAnsi="Times New Roman"/>
        <w:sz w:val="20"/>
        <w:szCs w:val="20"/>
      </w:rPr>
    </w:lvl>
    <w:lvl w:ilvl="6">
      <w:start w:val="1"/>
      <w:numFmt w:val="decimal"/>
      <w:lvlText w:val="%7."/>
      <w:lvlJc w:val="left"/>
      <w:pPr>
        <w:ind w:left="2893" w:hanging="360"/>
      </w:pPr>
      <w:rPr>
        <w:rFonts w:ascii="Times New Roman" w:hAnsi="Times New Roman"/>
        <w:sz w:val="20"/>
        <w:szCs w:val="20"/>
      </w:rPr>
    </w:lvl>
    <w:lvl w:ilvl="7">
      <w:start w:val="1"/>
      <w:numFmt w:val="decimal"/>
      <w:lvlText w:val="%8."/>
      <w:lvlJc w:val="left"/>
      <w:pPr>
        <w:ind w:left="3253" w:hanging="360"/>
      </w:pPr>
      <w:rPr>
        <w:rFonts w:ascii="Times New Roman" w:hAnsi="Times New Roman"/>
        <w:sz w:val="20"/>
        <w:szCs w:val="20"/>
      </w:rPr>
    </w:lvl>
    <w:lvl w:ilvl="8">
      <w:start w:val="1"/>
      <w:numFmt w:val="decimal"/>
      <w:lvlText w:val="%9."/>
      <w:lvlJc w:val="left"/>
      <w:pPr>
        <w:ind w:left="3613" w:hanging="360"/>
      </w:pPr>
      <w:rPr>
        <w:rFonts w:ascii="Times New Roman" w:hAnsi="Times New Roman"/>
        <w:sz w:val="20"/>
        <w:szCs w:val="20"/>
      </w:rPr>
    </w:lvl>
  </w:abstractNum>
  <w:abstractNum w:abstractNumId="62" w15:restartNumberingAfterBreak="0">
    <w:nsid w:val="44A70BBB"/>
    <w:multiLevelType w:val="multilevel"/>
    <w:tmpl w:val="4E88197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3" w15:restartNumberingAfterBreak="0">
    <w:nsid w:val="47165E21"/>
    <w:multiLevelType w:val="multilevel"/>
    <w:tmpl w:val="BA8E6FEA"/>
    <w:styleLink w:val="WW8Num54"/>
    <w:lvl w:ilvl="0">
      <w:start w:val="1"/>
      <w:numFmt w:val="decimal"/>
      <w:lvlText w:val="%1."/>
      <w:lvlJc w:val="left"/>
      <w:pPr>
        <w:ind w:left="720" w:hanging="360"/>
      </w:pPr>
      <w:rPr>
        <w:rFonts w:ascii="Calibri" w:hAnsi="Calibri" w:cs="Times New Roman"/>
        <w:strike w:val="0"/>
        <w:dstrike w:val="0"/>
        <w:color w:val="000000"/>
        <w:sz w:val="24"/>
        <w:szCs w:val="24"/>
      </w:rPr>
    </w:lvl>
    <w:lvl w:ilvl="1">
      <w:numFmt w:val="bullet"/>
      <w:lvlText w:val=""/>
      <w:lvlJc w:val="left"/>
      <w:pPr>
        <w:ind w:left="1440" w:hanging="360"/>
      </w:pPr>
      <w:rPr>
        <w:rFonts w:ascii="Symbol" w:hAnsi="Symbol" w:cs="Symbol"/>
        <w:strike w:val="0"/>
        <w:d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48256CEF"/>
    <w:multiLevelType w:val="multilevel"/>
    <w:tmpl w:val="C3CE2AE4"/>
    <w:lvl w:ilvl="0">
      <w:start w:val="4"/>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5" w15:restartNumberingAfterBreak="0">
    <w:nsid w:val="483C7668"/>
    <w:multiLevelType w:val="multilevel"/>
    <w:tmpl w:val="756C511C"/>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484C589C"/>
    <w:multiLevelType w:val="multilevel"/>
    <w:tmpl w:val="5930D976"/>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7" w15:restartNumberingAfterBreak="0">
    <w:nsid w:val="487745BF"/>
    <w:multiLevelType w:val="multilevel"/>
    <w:tmpl w:val="CDB64D0A"/>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8" w15:restartNumberingAfterBreak="0">
    <w:nsid w:val="493549D9"/>
    <w:multiLevelType w:val="multilevel"/>
    <w:tmpl w:val="54A0FA66"/>
    <w:lvl w:ilvl="0">
      <w:start w:val="3"/>
      <w:numFmt w:val="decimal"/>
      <w:lvlText w:val="%1."/>
      <w:lvlJc w:val="left"/>
      <w:pPr>
        <w:ind w:left="720" w:hanging="360"/>
      </w:pPr>
      <w:rPr>
        <w:rFonts w:hint="default"/>
      </w:rPr>
    </w:lvl>
    <w:lvl w:ilvl="1">
      <w:start w:val="2"/>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2"/>
      <w:numFmt w:val="decimal"/>
      <w:lvlText w:val="%4."/>
      <w:lvlJc w:val="left"/>
      <w:pPr>
        <w:ind w:left="1800" w:hanging="360"/>
      </w:pPr>
      <w:rPr>
        <w:rFonts w:hint="default"/>
      </w:rPr>
    </w:lvl>
    <w:lvl w:ilvl="4">
      <w:start w:val="2"/>
      <w:numFmt w:val="decimal"/>
      <w:lvlText w:val="%5."/>
      <w:lvlJc w:val="left"/>
      <w:pPr>
        <w:ind w:left="2160" w:hanging="360"/>
      </w:pPr>
      <w:rPr>
        <w:rFonts w:hint="default"/>
      </w:rPr>
    </w:lvl>
    <w:lvl w:ilvl="5">
      <w:start w:val="2"/>
      <w:numFmt w:val="decimal"/>
      <w:lvlText w:val="%6."/>
      <w:lvlJc w:val="left"/>
      <w:pPr>
        <w:ind w:left="2520" w:hanging="360"/>
      </w:pPr>
      <w:rPr>
        <w:rFonts w:hint="default"/>
      </w:rPr>
    </w:lvl>
    <w:lvl w:ilvl="6">
      <w:start w:val="2"/>
      <w:numFmt w:val="decimal"/>
      <w:lvlText w:val="%7."/>
      <w:lvlJc w:val="left"/>
      <w:pPr>
        <w:ind w:left="2880" w:hanging="360"/>
      </w:pPr>
      <w:rPr>
        <w:rFonts w:hint="default"/>
      </w:rPr>
    </w:lvl>
    <w:lvl w:ilvl="7">
      <w:start w:val="2"/>
      <w:numFmt w:val="decimal"/>
      <w:lvlText w:val="%8."/>
      <w:lvlJc w:val="left"/>
      <w:pPr>
        <w:ind w:left="3240" w:hanging="360"/>
      </w:pPr>
      <w:rPr>
        <w:rFonts w:hint="default"/>
      </w:rPr>
    </w:lvl>
    <w:lvl w:ilvl="8">
      <w:start w:val="2"/>
      <w:numFmt w:val="decimal"/>
      <w:lvlText w:val="%9."/>
      <w:lvlJc w:val="left"/>
      <w:pPr>
        <w:ind w:left="3600" w:hanging="360"/>
      </w:pPr>
      <w:rPr>
        <w:rFonts w:hint="default"/>
      </w:rPr>
    </w:lvl>
  </w:abstractNum>
  <w:abstractNum w:abstractNumId="69" w15:restartNumberingAfterBreak="0">
    <w:nsid w:val="4ACF1FF1"/>
    <w:multiLevelType w:val="multilevel"/>
    <w:tmpl w:val="2150734C"/>
    <w:lvl w:ilvl="0">
      <w:start w:val="2"/>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70" w15:restartNumberingAfterBreak="0">
    <w:nsid w:val="4AD51163"/>
    <w:multiLevelType w:val="multilevel"/>
    <w:tmpl w:val="72546326"/>
    <w:lvl w:ilvl="0">
      <w:start w:val="6"/>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71" w15:restartNumberingAfterBreak="0">
    <w:nsid w:val="4E9A1CBF"/>
    <w:multiLevelType w:val="multilevel"/>
    <w:tmpl w:val="0032F722"/>
    <w:lvl w:ilvl="0">
      <w:start w:val="5"/>
      <w:numFmt w:val="decimal"/>
      <w:lvlText w:val="%1."/>
      <w:lvlJc w:val="left"/>
      <w:pPr>
        <w:ind w:left="720" w:hanging="360"/>
      </w:pPr>
    </w:lvl>
    <w:lvl w:ilvl="1">
      <w:start w:val="5"/>
      <w:numFmt w:val="decimal"/>
      <w:lvlText w:val="%2."/>
      <w:lvlJc w:val="left"/>
      <w:pPr>
        <w:ind w:left="1080" w:hanging="360"/>
      </w:pPr>
    </w:lvl>
    <w:lvl w:ilvl="2">
      <w:start w:val="5"/>
      <w:numFmt w:val="decimal"/>
      <w:lvlText w:val="%3."/>
      <w:lvlJc w:val="left"/>
      <w:pPr>
        <w:ind w:left="1440" w:hanging="360"/>
      </w:pPr>
    </w:lvl>
    <w:lvl w:ilvl="3">
      <w:start w:val="5"/>
      <w:numFmt w:val="decimal"/>
      <w:lvlText w:val="%4."/>
      <w:lvlJc w:val="left"/>
      <w:pPr>
        <w:ind w:left="1800" w:hanging="360"/>
      </w:pPr>
    </w:lvl>
    <w:lvl w:ilvl="4">
      <w:start w:val="5"/>
      <w:numFmt w:val="decimal"/>
      <w:lvlText w:val="%5."/>
      <w:lvlJc w:val="left"/>
      <w:pPr>
        <w:ind w:left="2160" w:hanging="360"/>
      </w:pPr>
    </w:lvl>
    <w:lvl w:ilvl="5">
      <w:start w:val="5"/>
      <w:numFmt w:val="decimal"/>
      <w:lvlText w:val="%6."/>
      <w:lvlJc w:val="left"/>
      <w:pPr>
        <w:ind w:left="2520" w:hanging="360"/>
      </w:pPr>
    </w:lvl>
    <w:lvl w:ilvl="6">
      <w:start w:val="5"/>
      <w:numFmt w:val="decimal"/>
      <w:lvlText w:val="%7."/>
      <w:lvlJc w:val="left"/>
      <w:pPr>
        <w:ind w:left="2880" w:hanging="360"/>
      </w:pPr>
    </w:lvl>
    <w:lvl w:ilvl="7">
      <w:start w:val="5"/>
      <w:numFmt w:val="decimal"/>
      <w:lvlText w:val="%8."/>
      <w:lvlJc w:val="left"/>
      <w:pPr>
        <w:ind w:left="3240" w:hanging="360"/>
      </w:pPr>
    </w:lvl>
    <w:lvl w:ilvl="8">
      <w:start w:val="5"/>
      <w:numFmt w:val="decimal"/>
      <w:lvlText w:val="%9."/>
      <w:lvlJc w:val="left"/>
      <w:pPr>
        <w:ind w:left="3600" w:hanging="360"/>
      </w:pPr>
    </w:lvl>
  </w:abstractNum>
  <w:abstractNum w:abstractNumId="72" w15:restartNumberingAfterBreak="0">
    <w:nsid w:val="50CB41B4"/>
    <w:multiLevelType w:val="multilevel"/>
    <w:tmpl w:val="A0B6D6DA"/>
    <w:lvl w:ilvl="0">
      <w:start w:val="1"/>
      <w:numFmt w:val="decimal"/>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73" w15:restartNumberingAfterBreak="0">
    <w:nsid w:val="513937D5"/>
    <w:multiLevelType w:val="multilevel"/>
    <w:tmpl w:val="494C50B2"/>
    <w:lvl w:ilvl="0">
      <w:start w:val="2"/>
      <w:numFmt w:val="lowerLetter"/>
      <w:lvlText w:val="%1)"/>
      <w:lvlJc w:val="left"/>
      <w:pPr>
        <w:ind w:left="732" w:hanging="360"/>
      </w:pPr>
    </w:lvl>
    <w:lvl w:ilvl="1">
      <w:numFmt w:val="bullet"/>
      <w:lvlText w:val="◦"/>
      <w:lvlJc w:val="left"/>
      <w:pPr>
        <w:ind w:left="1092" w:hanging="360"/>
      </w:pPr>
      <w:rPr>
        <w:rFonts w:ascii="OpenSymbol" w:eastAsia="OpenSymbol" w:hAnsi="OpenSymbol" w:cs="OpenSymbol"/>
      </w:rPr>
    </w:lvl>
    <w:lvl w:ilvl="2">
      <w:numFmt w:val="bullet"/>
      <w:lvlText w:val="▪"/>
      <w:lvlJc w:val="left"/>
      <w:pPr>
        <w:ind w:left="1452" w:hanging="360"/>
      </w:pPr>
      <w:rPr>
        <w:rFonts w:ascii="OpenSymbol" w:eastAsia="OpenSymbol" w:hAnsi="OpenSymbol" w:cs="OpenSymbol"/>
      </w:rPr>
    </w:lvl>
    <w:lvl w:ilvl="3">
      <w:numFmt w:val="bullet"/>
      <w:lvlText w:val="•"/>
      <w:lvlJc w:val="left"/>
      <w:pPr>
        <w:ind w:left="1812" w:hanging="360"/>
      </w:pPr>
      <w:rPr>
        <w:rFonts w:ascii="OpenSymbol" w:eastAsia="OpenSymbol" w:hAnsi="OpenSymbol" w:cs="OpenSymbol"/>
      </w:rPr>
    </w:lvl>
    <w:lvl w:ilvl="4">
      <w:numFmt w:val="bullet"/>
      <w:lvlText w:val="◦"/>
      <w:lvlJc w:val="left"/>
      <w:pPr>
        <w:ind w:left="2172" w:hanging="360"/>
      </w:pPr>
      <w:rPr>
        <w:rFonts w:ascii="OpenSymbol" w:eastAsia="OpenSymbol" w:hAnsi="OpenSymbol" w:cs="OpenSymbol"/>
      </w:rPr>
    </w:lvl>
    <w:lvl w:ilvl="5">
      <w:numFmt w:val="bullet"/>
      <w:lvlText w:val="▪"/>
      <w:lvlJc w:val="left"/>
      <w:pPr>
        <w:ind w:left="2532" w:hanging="360"/>
      </w:pPr>
      <w:rPr>
        <w:rFonts w:ascii="OpenSymbol" w:eastAsia="OpenSymbol" w:hAnsi="OpenSymbol" w:cs="OpenSymbol"/>
      </w:rPr>
    </w:lvl>
    <w:lvl w:ilvl="6">
      <w:numFmt w:val="bullet"/>
      <w:lvlText w:val="•"/>
      <w:lvlJc w:val="left"/>
      <w:pPr>
        <w:ind w:left="2892" w:hanging="360"/>
      </w:pPr>
      <w:rPr>
        <w:rFonts w:ascii="OpenSymbol" w:eastAsia="OpenSymbol" w:hAnsi="OpenSymbol" w:cs="OpenSymbol"/>
      </w:rPr>
    </w:lvl>
    <w:lvl w:ilvl="7">
      <w:numFmt w:val="bullet"/>
      <w:lvlText w:val="◦"/>
      <w:lvlJc w:val="left"/>
      <w:pPr>
        <w:ind w:left="3252" w:hanging="360"/>
      </w:pPr>
      <w:rPr>
        <w:rFonts w:ascii="OpenSymbol" w:eastAsia="OpenSymbol" w:hAnsi="OpenSymbol" w:cs="OpenSymbol"/>
      </w:rPr>
    </w:lvl>
    <w:lvl w:ilvl="8">
      <w:numFmt w:val="bullet"/>
      <w:lvlText w:val="▪"/>
      <w:lvlJc w:val="left"/>
      <w:pPr>
        <w:ind w:left="3612" w:hanging="360"/>
      </w:pPr>
      <w:rPr>
        <w:rFonts w:ascii="OpenSymbol" w:eastAsia="OpenSymbol" w:hAnsi="OpenSymbol" w:cs="OpenSymbol"/>
      </w:rPr>
    </w:lvl>
  </w:abstractNum>
  <w:abstractNum w:abstractNumId="74" w15:restartNumberingAfterBreak="0">
    <w:nsid w:val="520605FF"/>
    <w:multiLevelType w:val="multilevel"/>
    <w:tmpl w:val="5F8E3C2A"/>
    <w:lvl w:ilvl="0">
      <w:start w:val="2"/>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15:restartNumberingAfterBreak="0">
    <w:nsid w:val="52647BCC"/>
    <w:multiLevelType w:val="multilevel"/>
    <w:tmpl w:val="1632F310"/>
    <w:lvl w:ilvl="0">
      <w:start w:val="5"/>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6" w15:restartNumberingAfterBreak="0">
    <w:nsid w:val="54632037"/>
    <w:multiLevelType w:val="multilevel"/>
    <w:tmpl w:val="08B44CE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7" w15:restartNumberingAfterBreak="0">
    <w:nsid w:val="56EC72BA"/>
    <w:multiLevelType w:val="multilevel"/>
    <w:tmpl w:val="3640A5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8" w15:restartNumberingAfterBreak="0">
    <w:nsid w:val="573138C1"/>
    <w:multiLevelType w:val="multilevel"/>
    <w:tmpl w:val="29947FFE"/>
    <w:styleLink w:val="WW8Num17"/>
    <w:lvl w:ilvl="0">
      <w:numFmt w:val="bullet"/>
      <w:lvlText w:val=""/>
      <w:lvlJc w:val="left"/>
      <w:pPr>
        <w:ind w:left="644" w:hanging="360"/>
      </w:pPr>
      <w:rPr>
        <w:rFonts w:ascii="Symbol" w:hAnsi="Symbol" w:cs="Symbol"/>
        <w:strike w:val="0"/>
        <w:dstrike w:val="0"/>
        <w:color w:val="000000"/>
        <w:sz w:val="24"/>
        <w:szCs w:val="24"/>
      </w:rPr>
    </w:lvl>
    <w:lvl w:ilvl="1">
      <w:numFmt w:val="bullet"/>
      <w:lvlText w:val=""/>
      <w:lvlJc w:val="left"/>
      <w:pPr>
        <w:ind w:left="1364" w:hanging="360"/>
      </w:pPr>
      <w:rPr>
        <w:rFonts w:ascii="Symbol" w:hAnsi="Symbol" w:cs="Symbol"/>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9" w15:restartNumberingAfterBreak="0">
    <w:nsid w:val="57CC061E"/>
    <w:multiLevelType w:val="multilevel"/>
    <w:tmpl w:val="C79E8C4C"/>
    <w:styleLink w:val="WW8Num19"/>
    <w:lvl w:ilvl="0">
      <w:start w:val="1"/>
      <w:numFmt w:val="decimal"/>
      <w:lvlText w:val="%1."/>
      <w:lvlJc w:val="left"/>
      <w:pPr>
        <w:ind w:left="502" w:hanging="360"/>
      </w:pPr>
      <w:rPr>
        <w:rFonts w:ascii="Calibri" w:hAnsi="Calibri" w:cs="Calibri"/>
        <w:i w:val="0"/>
        <w:iCs/>
        <w:strike w:val="0"/>
        <w:dstrike w:val="0"/>
        <w:color w:val="000000"/>
        <w:sz w:val="24"/>
        <w:szCs w:val="24"/>
      </w:rPr>
    </w:lvl>
    <w:lvl w:ilvl="1">
      <w:numFmt w:val="bullet"/>
      <w:lvlText w:val=""/>
      <w:lvlJc w:val="left"/>
      <w:pPr>
        <w:ind w:left="1222" w:hanging="360"/>
      </w:pPr>
      <w:rPr>
        <w:rFonts w:ascii="Symbol" w:hAnsi="Symbol" w:cs="Symbol"/>
        <w:strike w:val="0"/>
        <w:dstrike w:val="0"/>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80" w15:restartNumberingAfterBreak="0">
    <w:nsid w:val="5ADB5C27"/>
    <w:multiLevelType w:val="multilevel"/>
    <w:tmpl w:val="0F769046"/>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1" w15:restartNumberingAfterBreak="0">
    <w:nsid w:val="5B342D3A"/>
    <w:multiLevelType w:val="multilevel"/>
    <w:tmpl w:val="A3FEE286"/>
    <w:lvl w:ilvl="0">
      <w:start w:val="1"/>
      <w:numFmt w:val="lowerLetter"/>
      <w:lvlText w:val="%1)"/>
      <w:lvlJc w:val="left"/>
      <w:pPr>
        <w:ind w:left="720" w:hanging="360"/>
      </w:pPr>
      <w:rPr>
        <w:sz w:val="22"/>
        <w:szCs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2" w15:restartNumberingAfterBreak="0">
    <w:nsid w:val="5C5D311A"/>
    <w:multiLevelType w:val="multilevel"/>
    <w:tmpl w:val="FF9C9BD4"/>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83" w15:restartNumberingAfterBreak="0">
    <w:nsid w:val="5DD73EF9"/>
    <w:multiLevelType w:val="multilevel"/>
    <w:tmpl w:val="17AA5820"/>
    <w:styleLink w:val="WW8Num5"/>
    <w:lvl w:ilvl="0">
      <w:start w:val="10"/>
      <w:numFmt w:val="decimal"/>
      <w:lvlText w:val="%1."/>
      <w:lvlJc w:val="left"/>
      <w:pPr>
        <w:ind w:left="720" w:hanging="360"/>
      </w:pPr>
      <w:rPr>
        <w:rFonts w:ascii="Times New Roman" w:hAnsi="Times New Roman" w:cs="Times New Roman"/>
        <w:sz w:val="20"/>
        <w:szCs w:val="20"/>
      </w:rPr>
    </w:lvl>
    <w:lvl w:ilvl="1">
      <w:numFmt w:val="bullet"/>
      <w:lvlText w:val="◦"/>
      <w:lvlJc w:val="left"/>
      <w:pPr>
        <w:ind w:left="1080" w:hanging="360"/>
      </w:pPr>
      <w:rPr>
        <w:rFonts w:ascii="OpenSymbol, 'Arial Unicode MS'" w:hAnsi="OpenSymbol, 'Arial Unicode MS'" w:cs="OpenSymbol, 'Arial Unicode MS'"/>
        <w:sz w:val="20"/>
        <w:szCs w:val="20"/>
      </w:rPr>
    </w:lvl>
    <w:lvl w:ilvl="2">
      <w:numFmt w:val="bullet"/>
      <w:lvlText w:val="▪"/>
      <w:lvlJc w:val="left"/>
      <w:pPr>
        <w:ind w:left="1440" w:hanging="360"/>
      </w:pPr>
      <w:rPr>
        <w:rFonts w:ascii="OpenSymbol, 'Arial Unicode MS'" w:hAnsi="OpenSymbol, 'Arial Unicode MS'" w:cs="OpenSymbol, 'Arial Unicode MS'"/>
        <w:sz w:val="20"/>
        <w:szCs w:val="20"/>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sz w:val="20"/>
        <w:szCs w:val="20"/>
      </w:rPr>
    </w:lvl>
    <w:lvl w:ilvl="5">
      <w:numFmt w:val="bullet"/>
      <w:lvlText w:val="▪"/>
      <w:lvlJc w:val="left"/>
      <w:pPr>
        <w:ind w:left="2520" w:hanging="360"/>
      </w:pPr>
      <w:rPr>
        <w:rFonts w:ascii="OpenSymbol, 'Arial Unicode MS'" w:hAnsi="OpenSymbol, 'Arial Unicode MS'" w:cs="OpenSymbol, 'Arial Unicode MS'"/>
        <w:sz w:val="20"/>
        <w:szCs w:val="20"/>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sz w:val="20"/>
        <w:szCs w:val="20"/>
      </w:rPr>
    </w:lvl>
    <w:lvl w:ilvl="8">
      <w:numFmt w:val="bullet"/>
      <w:lvlText w:val="▪"/>
      <w:lvlJc w:val="left"/>
      <w:pPr>
        <w:ind w:left="3600" w:hanging="360"/>
      </w:pPr>
      <w:rPr>
        <w:rFonts w:ascii="OpenSymbol, 'Arial Unicode MS'" w:hAnsi="OpenSymbol, 'Arial Unicode MS'" w:cs="OpenSymbol, 'Arial Unicode MS'"/>
        <w:sz w:val="20"/>
        <w:szCs w:val="20"/>
      </w:rPr>
    </w:lvl>
  </w:abstractNum>
  <w:abstractNum w:abstractNumId="84" w15:restartNumberingAfterBreak="0">
    <w:nsid w:val="6107071E"/>
    <w:multiLevelType w:val="multilevel"/>
    <w:tmpl w:val="52D8C3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2594237"/>
    <w:multiLevelType w:val="multilevel"/>
    <w:tmpl w:val="56BCF04C"/>
    <w:lvl w:ilvl="0">
      <w:start w:val="5"/>
      <w:numFmt w:val="decimal"/>
      <w:lvlText w:val="%1."/>
      <w:lvlJc w:val="left"/>
      <w:pPr>
        <w:ind w:left="720" w:hanging="360"/>
      </w:pPr>
      <w:rPr>
        <w:rFonts w:hint="default"/>
      </w:rPr>
    </w:lvl>
    <w:lvl w:ilvl="1">
      <w:start w:val="4"/>
      <w:numFmt w:val="decimal"/>
      <w:lvlText w:val="%2."/>
      <w:lvlJc w:val="left"/>
      <w:pPr>
        <w:ind w:left="1080" w:hanging="360"/>
      </w:pPr>
      <w:rPr>
        <w:rFonts w:hint="default"/>
      </w:rPr>
    </w:lvl>
    <w:lvl w:ilvl="2">
      <w:start w:val="4"/>
      <w:numFmt w:val="decimal"/>
      <w:lvlText w:val="%3."/>
      <w:lvlJc w:val="left"/>
      <w:pPr>
        <w:ind w:left="1440" w:hanging="360"/>
      </w:pPr>
      <w:rPr>
        <w:rFonts w:hint="default"/>
      </w:rPr>
    </w:lvl>
    <w:lvl w:ilvl="3">
      <w:start w:val="4"/>
      <w:numFmt w:val="decimal"/>
      <w:lvlText w:val="%4."/>
      <w:lvlJc w:val="left"/>
      <w:pPr>
        <w:ind w:left="1800" w:hanging="360"/>
      </w:pPr>
      <w:rPr>
        <w:rFonts w:hint="default"/>
      </w:rPr>
    </w:lvl>
    <w:lvl w:ilvl="4">
      <w:start w:val="4"/>
      <w:numFmt w:val="decimal"/>
      <w:lvlText w:val="%5."/>
      <w:lvlJc w:val="left"/>
      <w:pPr>
        <w:ind w:left="2160" w:hanging="360"/>
      </w:pPr>
      <w:rPr>
        <w:rFonts w:hint="default"/>
      </w:rPr>
    </w:lvl>
    <w:lvl w:ilvl="5">
      <w:start w:val="4"/>
      <w:numFmt w:val="decimal"/>
      <w:lvlText w:val="%6."/>
      <w:lvlJc w:val="left"/>
      <w:pPr>
        <w:ind w:left="2520" w:hanging="360"/>
      </w:pPr>
      <w:rPr>
        <w:rFonts w:hint="default"/>
      </w:rPr>
    </w:lvl>
    <w:lvl w:ilvl="6">
      <w:start w:val="4"/>
      <w:numFmt w:val="decimal"/>
      <w:lvlText w:val="%7."/>
      <w:lvlJc w:val="left"/>
      <w:pPr>
        <w:ind w:left="2880" w:hanging="360"/>
      </w:pPr>
      <w:rPr>
        <w:rFonts w:hint="default"/>
      </w:rPr>
    </w:lvl>
    <w:lvl w:ilvl="7">
      <w:start w:val="4"/>
      <w:numFmt w:val="decimal"/>
      <w:lvlText w:val="%8."/>
      <w:lvlJc w:val="left"/>
      <w:pPr>
        <w:ind w:left="3240" w:hanging="360"/>
      </w:pPr>
      <w:rPr>
        <w:rFonts w:hint="default"/>
      </w:rPr>
    </w:lvl>
    <w:lvl w:ilvl="8">
      <w:start w:val="4"/>
      <w:numFmt w:val="decimal"/>
      <w:lvlText w:val="%9."/>
      <w:lvlJc w:val="left"/>
      <w:pPr>
        <w:ind w:left="3600" w:hanging="360"/>
      </w:pPr>
      <w:rPr>
        <w:rFonts w:hint="default"/>
      </w:rPr>
    </w:lvl>
  </w:abstractNum>
  <w:abstractNum w:abstractNumId="86" w15:restartNumberingAfterBreak="0">
    <w:nsid w:val="625C3C17"/>
    <w:multiLevelType w:val="multilevel"/>
    <w:tmpl w:val="0F88181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7" w15:restartNumberingAfterBreak="0">
    <w:nsid w:val="62C26AFC"/>
    <w:multiLevelType w:val="multilevel"/>
    <w:tmpl w:val="0CA6A2A8"/>
    <w:lvl w:ilvl="0">
      <w:start w:val="2"/>
      <w:numFmt w:val="decimal"/>
      <w:lvlText w:val="%1."/>
      <w:lvlJc w:val="left"/>
      <w:pPr>
        <w:ind w:left="720" w:hanging="360"/>
      </w:pPr>
      <w:rPr>
        <w:sz w:val="22"/>
        <w:szCs w:val="22"/>
      </w:r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88" w15:restartNumberingAfterBreak="0">
    <w:nsid w:val="62FF23A2"/>
    <w:multiLevelType w:val="multilevel"/>
    <w:tmpl w:val="928EBFCC"/>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9" w15:restartNumberingAfterBreak="0">
    <w:nsid w:val="63917DF3"/>
    <w:multiLevelType w:val="multilevel"/>
    <w:tmpl w:val="D0CCB85E"/>
    <w:lvl w:ilvl="0">
      <w:start w:val="3"/>
      <w:numFmt w:val="decimal"/>
      <w:lvlText w:val="%1."/>
      <w:lvlJc w:val="left"/>
      <w:pPr>
        <w:ind w:left="720" w:hanging="360"/>
      </w:pPr>
      <w:rPr>
        <w:sz w:val="22"/>
        <w:szCs w:val="22"/>
      </w:r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90" w15:restartNumberingAfterBreak="0">
    <w:nsid w:val="646B16EA"/>
    <w:multiLevelType w:val="multilevel"/>
    <w:tmpl w:val="9C96CABC"/>
    <w:lvl w:ilvl="0">
      <w:start w:val="3"/>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1" w15:restartNumberingAfterBreak="0">
    <w:nsid w:val="64A260D4"/>
    <w:multiLevelType w:val="multilevel"/>
    <w:tmpl w:val="D70A4932"/>
    <w:styleLink w:val="WW8Num22"/>
    <w:lvl w:ilvl="0">
      <w:start w:val="1"/>
      <w:numFmt w:val="decimal"/>
      <w:lvlText w:val="%1."/>
      <w:lvlJc w:val="left"/>
      <w:pPr>
        <w:ind w:left="360" w:hanging="360"/>
      </w:pPr>
      <w:rPr>
        <w:rFonts w:ascii="Calibri" w:hAnsi="Calibri" w:cs="Calibri"/>
        <w:i w:val="0"/>
        <w:iCs/>
        <w:strike w:val="0"/>
        <w:dstrike w:val="0"/>
        <w:color w:val="000000"/>
        <w:sz w:val="24"/>
        <w:szCs w:val="24"/>
      </w:rPr>
    </w:lvl>
    <w:lvl w:ilvl="1">
      <w:numFmt w:val="bullet"/>
      <w:lvlText w:val=""/>
      <w:lvlJc w:val="left"/>
      <w:pPr>
        <w:ind w:left="1080" w:hanging="360"/>
      </w:pPr>
      <w:rPr>
        <w:rFonts w:ascii="Symbol" w:hAnsi="Symbol" w:cs="Symbol"/>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2" w15:restartNumberingAfterBreak="0">
    <w:nsid w:val="66E64AC8"/>
    <w:multiLevelType w:val="multilevel"/>
    <w:tmpl w:val="6228F49E"/>
    <w:styleLink w:val="WW8Num13"/>
    <w:lvl w:ilvl="0">
      <w:start w:val="1"/>
      <w:numFmt w:val="lowerLetter"/>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sz w:val="20"/>
        <w:szCs w:val="20"/>
      </w:rPr>
    </w:lvl>
    <w:lvl w:ilvl="2">
      <w:numFmt w:val="bullet"/>
      <w:lvlText w:val="▪"/>
      <w:lvlJc w:val="left"/>
      <w:pPr>
        <w:ind w:left="1440" w:hanging="360"/>
      </w:pPr>
      <w:rPr>
        <w:rFonts w:ascii="OpenSymbol, 'Arial Unicode MS'" w:hAnsi="OpenSymbol, 'Arial Unicode MS'" w:cs="OpenSymbol, 'Arial Unicode MS'"/>
        <w:sz w:val="20"/>
        <w:szCs w:val="20"/>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sz w:val="20"/>
        <w:szCs w:val="20"/>
      </w:rPr>
    </w:lvl>
    <w:lvl w:ilvl="5">
      <w:numFmt w:val="bullet"/>
      <w:lvlText w:val="▪"/>
      <w:lvlJc w:val="left"/>
      <w:pPr>
        <w:ind w:left="2520" w:hanging="360"/>
      </w:pPr>
      <w:rPr>
        <w:rFonts w:ascii="OpenSymbol, 'Arial Unicode MS'" w:hAnsi="OpenSymbol, 'Arial Unicode MS'" w:cs="OpenSymbol, 'Arial Unicode MS'"/>
        <w:sz w:val="20"/>
        <w:szCs w:val="20"/>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sz w:val="20"/>
        <w:szCs w:val="20"/>
      </w:rPr>
    </w:lvl>
    <w:lvl w:ilvl="8">
      <w:numFmt w:val="bullet"/>
      <w:lvlText w:val="▪"/>
      <w:lvlJc w:val="left"/>
      <w:pPr>
        <w:ind w:left="3600" w:hanging="360"/>
      </w:pPr>
      <w:rPr>
        <w:rFonts w:ascii="OpenSymbol, 'Arial Unicode MS'" w:hAnsi="OpenSymbol, 'Arial Unicode MS'" w:cs="OpenSymbol, 'Arial Unicode MS'"/>
        <w:sz w:val="20"/>
        <w:szCs w:val="20"/>
      </w:rPr>
    </w:lvl>
  </w:abstractNum>
  <w:abstractNum w:abstractNumId="93" w15:restartNumberingAfterBreak="0">
    <w:nsid w:val="67F8636C"/>
    <w:multiLevelType w:val="multilevel"/>
    <w:tmpl w:val="F54AD1F8"/>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9DE37F0"/>
    <w:multiLevelType w:val="multilevel"/>
    <w:tmpl w:val="859C3070"/>
    <w:styleLink w:val="WW8Num46"/>
    <w:lvl w:ilvl="0">
      <w:start w:val="1"/>
      <w:numFmt w:val="lowerLetter"/>
      <w:lvlText w:val="%1)"/>
      <w:lvlJc w:val="left"/>
      <w:pPr>
        <w:ind w:left="720" w:hanging="360"/>
      </w:pPr>
      <w:rPr>
        <w:rFonts w:ascii="Calibri" w:hAnsi="Calibri" w:cs="Calibri"/>
        <w:color w:val="00000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15:restartNumberingAfterBreak="0">
    <w:nsid w:val="6A050465"/>
    <w:multiLevelType w:val="multilevel"/>
    <w:tmpl w:val="F410962E"/>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ADD60D0"/>
    <w:multiLevelType w:val="multilevel"/>
    <w:tmpl w:val="90520B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B5866B5"/>
    <w:multiLevelType w:val="multilevel"/>
    <w:tmpl w:val="FC8E6B10"/>
    <w:lvl w:ilvl="0">
      <w:start w:val="6"/>
      <w:numFmt w:val="decimal"/>
      <w:lvlText w:val="%1."/>
      <w:lvlJc w:val="left"/>
      <w:pPr>
        <w:ind w:left="720" w:hanging="360"/>
      </w:pPr>
    </w:lvl>
    <w:lvl w:ilvl="1">
      <w:start w:val="6"/>
      <w:numFmt w:val="decimal"/>
      <w:lvlText w:val="%2."/>
      <w:lvlJc w:val="left"/>
      <w:pPr>
        <w:ind w:left="1080" w:hanging="360"/>
      </w:pPr>
    </w:lvl>
    <w:lvl w:ilvl="2">
      <w:start w:val="6"/>
      <w:numFmt w:val="decimal"/>
      <w:lvlText w:val="%3."/>
      <w:lvlJc w:val="left"/>
      <w:pPr>
        <w:ind w:left="1440" w:hanging="360"/>
      </w:pPr>
    </w:lvl>
    <w:lvl w:ilvl="3">
      <w:start w:val="6"/>
      <w:numFmt w:val="decimal"/>
      <w:lvlText w:val="%4."/>
      <w:lvlJc w:val="left"/>
      <w:pPr>
        <w:ind w:left="1800" w:hanging="360"/>
      </w:pPr>
    </w:lvl>
    <w:lvl w:ilvl="4">
      <w:start w:val="6"/>
      <w:numFmt w:val="decimal"/>
      <w:lvlText w:val="%5."/>
      <w:lvlJc w:val="left"/>
      <w:pPr>
        <w:ind w:left="2160" w:hanging="360"/>
      </w:pPr>
    </w:lvl>
    <w:lvl w:ilvl="5">
      <w:start w:val="6"/>
      <w:numFmt w:val="decimal"/>
      <w:lvlText w:val="%6."/>
      <w:lvlJc w:val="left"/>
      <w:pPr>
        <w:ind w:left="2520" w:hanging="360"/>
      </w:pPr>
    </w:lvl>
    <w:lvl w:ilvl="6">
      <w:start w:val="6"/>
      <w:numFmt w:val="decimal"/>
      <w:lvlText w:val="%7."/>
      <w:lvlJc w:val="left"/>
      <w:pPr>
        <w:ind w:left="2880" w:hanging="360"/>
      </w:pPr>
    </w:lvl>
    <w:lvl w:ilvl="7">
      <w:start w:val="6"/>
      <w:numFmt w:val="decimal"/>
      <w:lvlText w:val="%8."/>
      <w:lvlJc w:val="left"/>
      <w:pPr>
        <w:ind w:left="3240" w:hanging="360"/>
      </w:pPr>
    </w:lvl>
    <w:lvl w:ilvl="8">
      <w:start w:val="6"/>
      <w:numFmt w:val="decimal"/>
      <w:lvlText w:val="%9."/>
      <w:lvlJc w:val="left"/>
      <w:pPr>
        <w:ind w:left="3600" w:hanging="360"/>
      </w:pPr>
    </w:lvl>
  </w:abstractNum>
  <w:abstractNum w:abstractNumId="98" w15:restartNumberingAfterBreak="0">
    <w:nsid w:val="6CDD2D00"/>
    <w:multiLevelType w:val="multilevel"/>
    <w:tmpl w:val="3422434A"/>
    <w:styleLink w:val="WW8Num10"/>
    <w:lvl w:ilvl="0">
      <w:start w:val="1"/>
      <w:numFmt w:val="decimal"/>
      <w:lvlText w:val="%1)"/>
      <w:lvlJc w:val="left"/>
      <w:pPr>
        <w:ind w:left="720" w:hanging="360"/>
      </w:pPr>
      <w:rPr>
        <w:rFonts w:cs="Tahoma"/>
        <w:sz w:val="20"/>
        <w:szCs w:val="20"/>
      </w:rPr>
    </w:lvl>
    <w:lvl w:ilvl="1">
      <w:numFmt w:val="bullet"/>
      <w:lvlText w:val="◦"/>
      <w:lvlJc w:val="left"/>
      <w:pPr>
        <w:ind w:left="1080" w:hanging="360"/>
      </w:pPr>
      <w:rPr>
        <w:rFonts w:ascii="OpenSymbol, 'Arial Unicode MS'" w:hAnsi="OpenSymbol, 'Arial Unicode MS'" w:cs="OpenSymbol, 'Arial Unicode MS'"/>
        <w:sz w:val="20"/>
        <w:szCs w:val="20"/>
      </w:rPr>
    </w:lvl>
    <w:lvl w:ilvl="2">
      <w:numFmt w:val="bullet"/>
      <w:lvlText w:val="▪"/>
      <w:lvlJc w:val="left"/>
      <w:pPr>
        <w:ind w:left="1440" w:hanging="360"/>
      </w:pPr>
      <w:rPr>
        <w:rFonts w:ascii="OpenSymbol, 'Arial Unicode MS'" w:hAnsi="OpenSymbol, 'Arial Unicode MS'" w:cs="OpenSymbol, 'Arial Unicode MS'"/>
        <w:sz w:val="20"/>
        <w:szCs w:val="20"/>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sz w:val="20"/>
        <w:szCs w:val="20"/>
      </w:rPr>
    </w:lvl>
    <w:lvl w:ilvl="5">
      <w:numFmt w:val="bullet"/>
      <w:lvlText w:val="▪"/>
      <w:lvlJc w:val="left"/>
      <w:pPr>
        <w:ind w:left="2520" w:hanging="360"/>
      </w:pPr>
      <w:rPr>
        <w:rFonts w:ascii="OpenSymbol, 'Arial Unicode MS'" w:hAnsi="OpenSymbol, 'Arial Unicode MS'" w:cs="OpenSymbol, 'Arial Unicode MS'"/>
        <w:sz w:val="20"/>
        <w:szCs w:val="20"/>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sz w:val="20"/>
        <w:szCs w:val="20"/>
      </w:rPr>
    </w:lvl>
    <w:lvl w:ilvl="8">
      <w:numFmt w:val="bullet"/>
      <w:lvlText w:val="▪"/>
      <w:lvlJc w:val="left"/>
      <w:pPr>
        <w:ind w:left="3600" w:hanging="360"/>
      </w:pPr>
      <w:rPr>
        <w:rFonts w:ascii="OpenSymbol, 'Arial Unicode MS'" w:hAnsi="OpenSymbol, 'Arial Unicode MS'" w:cs="OpenSymbol, 'Arial Unicode MS'"/>
        <w:sz w:val="20"/>
        <w:szCs w:val="20"/>
      </w:rPr>
    </w:lvl>
  </w:abstractNum>
  <w:abstractNum w:abstractNumId="99" w15:restartNumberingAfterBreak="0">
    <w:nsid w:val="6E71408C"/>
    <w:multiLevelType w:val="multilevel"/>
    <w:tmpl w:val="F06288FA"/>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00" w15:restartNumberingAfterBreak="0">
    <w:nsid w:val="6E8A6B4A"/>
    <w:multiLevelType w:val="multilevel"/>
    <w:tmpl w:val="A4502DFC"/>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1" w15:restartNumberingAfterBreak="0">
    <w:nsid w:val="706E0107"/>
    <w:multiLevelType w:val="multilevel"/>
    <w:tmpl w:val="3BDA8922"/>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102" w15:restartNumberingAfterBreak="0">
    <w:nsid w:val="70751B8F"/>
    <w:multiLevelType w:val="multilevel"/>
    <w:tmpl w:val="08DE99C2"/>
    <w:lvl w:ilvl="0">
      <w:start w:val="4"/>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03" w15:restartNumberingAfterBreak="0">
    <w:nsid w:val="77A25AF2"/>
    <w:multiLevelType w:val="multilevel"/>
    <w:tmpl w:val="BAB405EA"/>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82A2D58"/>
    <w:multiLevelType w:val="multilevel"/>
    <w:tmpl w:val="AF480C8C"/>
    <w:lvl w:ilvl="0">
      <w:start w:val="2"/>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05" w15:restartNumberingAfterBreak="0">
    <w:nsid w:val="78390405"/>
    <w:multiLevelType w:val="multilevel"/>
    <w:tmpl w:val="D966ADBE"/>
    <w:styleLink w:val="WW8Num25"/>
    <w:lvl w:ilvl="0">
      <w:start w:val="1"/>
      <w:numFmt w:val="lowerLetter"/>
      <w:lvlText w:val="%1)"/>
      <w:lvlJc w:val="left"/>
      <w:pPr>
        <w:ind w:left="786" w:hanging="360"/>
      </w:pPr>
      <w:rPr>
        <w:rFonts w:ascii="Calibri" w:hAnsi="Calibri" w:cs="Calibri"/>
        <w:strike w:val="0"/>
        <w:dstrike w:val="0"/>
        <w:color w:val="000000"/>
        <w:sz w:val="24"/>
        <w:szCs w:val="24"/>
      </w:rPr>
    </w:lvl>
    <w:lvl w:ilvl="1">
      <w:numFmt w:val="bullet"/>
      <w:lvlText w:val=""/>
      <w:lvlJc w:val="left"/>
      <w:pPr>
        <w:ind w:left="1506" w:hanging="360"/>
      </w:pPr>
      <w:rPr>
        <w:rFonts w:ascii="Symbol" w:hAnsi="Symbol" w:cs="Symbol"/>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06" w15:restartNumberingAfterBreak="0">
    <w:nsid w:val="7858265A"/>
    <w:multiLevelType w:val="multilevel"/>
    <w:tmpl w:val="F06288FA"/>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07" w15:restartNumberingAfterBreak="0">
    <w:nsid w:val="78691EC4"/>
    <w:multiLevelType w:val="multilevel"/>
    <w:tmpl w:val="554476B8"/>
    <w:lvl w:ilvl="0">
      <w:start w:val="1"/>
      <w:numFmt w:val="decimal"/>
      <w:lvlText w:val="%1)"/>
      <w:lvlJc w:val="left"/>
      <w:pPr>
        <w:ind w:left="720" w:hanging="360"/>
      </w:pPr>
      <w:rPr>
        <w:sz w:val="22"/>
        <w:szCs w:val="22"/>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8" w15:restartNumberingAfterBreak="0">
    <w:nsid w:val="78955136"/>
    <w:multiLevelType w:val="multilevel"/>
    <w:tmpl w:val="867E0EB2"/>
    <w:lvl w:ilvl="0">
      <w:start w:val="1"/>
      <w:numFmt w:val="decimal"/>
      <w:lvlText w:val="%1."/>
      <w:lvlJc w:val="left"/>
      <w:pPr>
        <w:ind w:left="720" w:hanging="360"/>
      </w:pPr>
      <w:rPr>
        <w:rFonts w:ascii="Times New Roman" w:hAnsi="Times New Roman"/>
        <w:sz w:val="22"/>
        <w:szCs w:val="22"/>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09" w15:restartNumberingAfterBreak="0">
    <w:nsid w:val="78A10674"/>
    <w:multiLevelType w:val="multilevel"/>
    <w:tmpl w:val="60B43676"/>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0" w15:restartNumberingAfterBreak="0">
    <w:nsid w:val="7A137C2A"/>
    <w:multiLevelType w:val="multilevel"/>
    <w:tmpl w:val="655025C2"/>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1" w15:restartNumberingAfterBreak="0">
    <w:nsid w:val="7A5E33A8"/>
    <w:multiLevelType w:val="multilevel"/>
    <w:tmpl w:val="018A738A"/>
    <w:styleLink w:val="WW8Num12"/>
    <w:lvl w:ilvl="0">
      <w:start w:val="1"/>
      <w:numFmt w:val="lowerLetter"/>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sz w:val="20"/>
        <w:szCs w:val="20"/>
      </w:rPr>
    </w:lvl>
    <w:lvl w:ilvl="2">
      <w:numFmt w:val="bullet"/>
      <w:lvlText w:val="▪"/>
      <w:lvlJc w:val="left"/>
      <w:pPr>
        <w:ind w:left="1440" w:hanging="360"/>
      </w:pPr>
      <w:rPr>
        <w:rFonts w:ascii="OpenSymbol, 'Arial Unicode MS'" w:hAnsi="OpenSymbol, 'Arial Unicode MS'" w:cs="OpenSymbol, 'Arial Unicode MS'"/>
        <w:sz w:val="20"/>
        <w:szCs w:val="20"/>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sz w:val="20"/>
        <w:szCs w:val="20"/>
      </w:rPr>
    </w:lvl>
    <w:lvl w:ilvl="5">
      <w:numFmt w:val="bullet"/>
      <w:lvlText w:val="▪"/>
      <w:lvlJc w:val="left"/>
      <w:pPr>
        <w:ind w:left="2520" w:hanging="360"/>
      </w:pPr>
      <w:rPr>
        <w:rFonts w:ascii="OpenSymbol, 'Arial Unicode MS'" w:hAnsi="OpenSymbol, 'Arial Unicode MS'" w:cs="OpenSymbol, 'Arial Unicode MS'"/>
        <w:sz w:val="20"/>
        <w:szCs w:val="20"/>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sz w:val="20"/>
        <w:szCs w:val="20"/>
      </w:rPr>
    </w:lvl>
    <w:lvl w:ilvl="8">
      <w:numFmt w:val="bullet"/>
      <w:lvlText w:val="▪"/>
      <w:lvlJc w:val="left"/>
      <w:pPr>
        <w:ind w:left="3600" w:hanging="360"/>
      </w:pPr>
      <w:rPr>
        <w:rFonts w:ascii="OpenSymbol, 'Arial Unicode MS'" w:hAnsi="OpenSymbol, 'Arial Unicode MS'" w:cs="OpenSymbol, 'Arial Unicode MS'"/>
        <w:sz w:val="20"/>
        <w:szCs w:val="20"/>
      </w:rPr>
    </w:lvl>
  </w:abstractNum>
  <w:abstractNum w:abstractNumId="112" w15:restartNumberingAfterBreak="0">
    <w:nsid w:val="7ADC112E"/>
    <w:multiLevelType w:val="multilevel"/>
    <w:tmpl w:val="893AF520"/>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3" w15:restartNumberingAfterBreak="0">
    <w:nsid w:val="7AE16054"/>
    <w:multiLevelType w:val="multilevel"/>
    <w:tmpl w:val="62B4249C"/>
    <w:lvl w:ilvl="0">
      <w:start w:val="26"/>
      <w:numFmt w:val="decimal"/>
      <w:lvlText w:val="%1)"/>
      <w:lvlJc w:val="left"/>
      <w:pPr>
        <w:ind w:left="720" w:hanging="360"/>
      </w:pPr>
    </w:lvl>
    <w:lvl w:ilvl="1">
      <w:start w:val="26"/>
      <w:numFmt w:val="decimal"/>
      <w:lvlText w:val="%2)"/>
      <w:lvlJc w:val="left"/>
      <w:pPr>
        <w:ind w:left="1080" w:hanging="360"/>
      </w:pPr>
    </w:lvl>
    <w:lvl w:ilvl="2">
      <w:start w:val="26"/>
      <w:numFmt w:val="decimal"/>
      <w:lvlText w:val="%3)"/>
      <w:lvlJc w:val="left"/>
      <w:pPr>
        <w:ind w:left="1440" w:hanging="360"/>
      </w:pPr>
    </w:lvl>
    <w:lvl w:ilvl="3">
      <w:start w:val="26"/>
      <w:numFmt w:val="decimal"/>
      <w:lvlText w:val="%4)"/>
      <w:lvlJc w:val="left"/>
      <w:pPr>
        <w:ind w:left="1800" w:hanging="360"/>
      </w:pPr>
    </w:lvl>
    <w:lvl w:ilvl="4">
      <w:start w:val="26"/>
      <w:numFmt w:val="decimal"/>
      <w:lvlText w:val="%5)"/>
      <w:lvlJc w:val="left"/>
      <w:pPr>
        <w:ind w:left="2160" w:hanging="360"/>
      </w:pPr>
    </w:lvl>
    <w:lvl w:ilvl="5">
      <w:start w:val="26"/>
      <w:numFmt w:val="decimal"/>
      <w:lvlText w:val="%6)"/>
      <w:lvlJc w:val="left"/>
      <w:pPr>
        <w:ind w:left="2520" w:hanging="360"/>
      </w:pPr>
    </w:lvl>
    <w:lvl w:ilvl="6">
      <w:start w:val="26"/>
      <w:numFmt w:val="decimal"/>
      <w:lvlText w:val="%7)"/>
      <w:lvlJc w:val="left"/>
      <w:pPr>
        <w:ind w:left="2880" w:hanging="360"/>
      </w:pPr>
    </w:lvl>
    <w:lvl w:ilvl="7">
      <w:start w:val="26"/>
      <w:numFmt w:val="decimal"/>
      <w:lvlText w:val="%8)"/>
      <w:lvlJc w:val="left"/>
      <w:pPr>
        <w:ind w:left="3240" w:hanging="360"/>
      </w:pPr>
    </w:lvl>
    <w:lvl w:ilvl="8">
      <w:start w:val="26"/>
      <w:numFmt w:val="decimal"/>
      <w:lvlText w:val="%9)"/>
      <w:lvlJc w:val="left"/>
      <w:pPr>
        <w:ind w:left="3600" w:hanging="360"/>
      </w:pPr>
    </w:lvl>
  </w:abstractNum>
  <w:abstractNum w:abstractNumId="114" w15:restartNumberingAfterBreak="0">
    <w:nsid w:val="7BDE4B4C"/>
    <w:multiLevelType w:val="multilevel"/>
    <w:tmpl w:val="B6684388"/>
    <w:styleLink w:val="WW8Num14"/>
    <w:lvl w:ilvl="0">
      <w:start w:val="1"/>
      <w:numFmt w:val="decimal"/>
      <w:lvlText w:val="%1."/>
      <w:lvlJc w:val="left"/>
      <w:pPr>
        <w:ind w:left="360" w:hanging="360"/>
      </w:pPr>
      <w:rPr>
        <w:rFonts w:ascii="Calibri" w:hAnsi="Calibri" w:cs="Times New Roman"/>
        <w:i w:val="0"/>
        <w:iCs w:val="0"/>
        <w:strike w:val="0"/>
        <w:dstrike w:val="0"/>
        <w:color w:val="000000"/>
        <w:sz w:val="24"/>
        <w:szCs w:val="24"/>
      </w:rPr>
    </w:lvl>
    <w:lvl w:ilvl="1">
      <w:numFmt w:val="bullet"/>
      <w:lvlText w:val=""/>
      <w:lvlJc w:val="left"/>
      <w:pPr>
        <w:ind w:left="1080" w:hanging="360"/>
      </w:pPr>
      <w:rPr>
        <w:rFonts w:ascii="Symbol" w:hAnsi="Symbol" w:cs="Symbol"/>
        <w:strike w:val="0"/>
        <w:dstrike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5" w15:restartNumberingAfterBreak="0">
    <w:nsid w:val="7DE57FFD"/>
    <w:multiLevelType w:val="multilevel"/>
    <w:tmpl w:val="B5D8C8EA"/>
    <w:lvl w:ilvl="0">
      <w:start w:val="3"/>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16" w15:restartNumberingAfterBreak="0">
    <w:nsid w:val="7E1C41DE"/>
    <w:multiLevelType w:val="multilevel"/>
    <w:tmpl w:val="32A2E774"/>
    <w:lvl w:ilvl="0">
      <w:start w:val="2"/>
      <w:numFmt w:val="decimal"/>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17" w15:restartNumberingAfterBreak="0">
    <w:nsid w:val="7E666747"/>
    <w:multiLevelType w:val="multilevel"/>
    <w:tmpl w:val="94A275F2"/>
    <w:lvl w:ilvl="0">
      <w:start w:val="2"/>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15313463">
    <w:abstractNumId w:val="98"/>
  </w:num>
  <w:num w:numId="2" w16cid:durableId="1737825412">
    <w:abstractNumId w:val="27"/>
  </w:num>
  <w:num w:numId="3" w16cid:durableId="1179851865">
    <w:abstractNumId w:val="111"/>
  </w:num>
  <w:num w:numId="4" w16cid:durableId="201527149">
    <w:abstractNumId w:val="92"/>
  </w:num>
  <w:num w:numId="5" w16cid:durableId="1482428200">
    <w:abstractNumId w:val="59"/>
  </w:num>
  <w:num w:numId="6" w16cid:durableId="283389869">
    <w:abstractNumId w:val="40"/>
  </w:num>
  <w:num w:numId="7" w16cid:durableId="2098480472">
    <w:abstractNumId w:val="43"/>
    <w:lvlOverride w:ilvl="0">
      <w:lvl w:ilvl="0">
        <w:start w:val="7"/>
        <w:numFmt w:val="decimal"/>
        <w:lvlText w:val="%1."/>
        <w:lvlJc w:val="left"/>
        <w:pPr>
          <w:ind w:left="720" w:hanging="360"/>
        </w:pPr>
        <w:rPr>
          <w:sz w:val="22"/>
          <w:szCs w:val="22"/>
        </w:rPr>
      </w:lvl>
    </w:lvlOverride>
  </w:num>
  <w:num w:numId="8" w16cid:durableId="1795446546">
    <w:abstractNumId w:val="83"/>
  </w:num>
  <w:num w:numId="9" w16cid:durableId="900870358">
    <w:abstractNumId w:val="67"/>
  </w:num>
  <w:num w:numId="10" w16cid:durableId="1494956307">
    <w:abstractNumId w:val="94"/>
  </w:num>
  <w:num w:numId="11" w16cid:durableId="216087212">
    <w:abstractNumId w:val="8"/>
  </w:num>
  <w:num w:numId="12" w16cid:durableId="1202136505">
    <w:abstractNumId w:val="63"/>
  </w:num>
  <w:num w:numId="13" w16cid:durableId="1825313081">
    <w:abstractNumId w:val="114"/>
  </w:num>
  <w:num w:numId="14" w16cid:durableId="131559390">
    <w:abstractNumId w:val="91"/>
  </w:num>
  <w:num w:numId="15" w16cid:durableId="319313791">
    <w:abstractNumId w:val="79"/>
  </w:num>
  <w:num w:numId="16" w16cid:durableId="602689203">
    <w:abstractNumId w:val="78"/>
  </w:num>
  <w:num w:numId="17" w16cid:durableId="1696614383">
    <w:abstractNumId w:val="105"/>
  </w:num>
  <w:num w:numId="18" w16cid:durableId="308943477">
    <w:abstractNumId w:val="53"/>
  </w:num>
  <w:num w:numId="19" w16cid:durableId="2050061653">
    <w:abstractNumId w:val="22"/>
  </w:num>
  <w:num w:numId="20" w16cid:durableId="743647088">
    <w:abstractNumId w:val="46"/>
  </w:num>
  <w:num w:numId="21" w16cid:durableId="1457486248">
    <w:abstractNumId w:val="32"/>
  </w:num>
  <w:num w:numId="22" w16cid:durableId="1780446247">
    <w:abstractNumId w:val="3"/>
  </w:num>
  <w:num w:numId="23" w16cid:durableId="313802128">
    <w:abstractNumId w:val="13"/>
  </w:num>
  <w:num w:numId="24" w16cid:durableId="2102139109">
    <w:abstractNumId w:val="37"/>
  </w:num>
  <w:num w:numId="25" w16cid:durableId="449592643">
    <w:abstractNumId w:val="89"/>
  </w:num>
  <w:num w:numId="26" w16cid:durableId="1918830913">
    <w:abstractNumId w:val="64"/>
  </w:num>
  <w:num w:numId="27" w16cid:durableId="1889955040">
    <w:abstractNumId w:val="88"/>
  </w:num>
  <w:num w:numId="28" w16cid:durableId="2125037002">
    <w:abstractNumId w:val="23"/>
  </w:num>
  <w:num w:numId="29" w16cid:durableId="1965228933">
    <w:abstractNumId w:val="75"/>
  </w:num>
  <w:num w:numId="30" w16cid:durableId="2101640536">
    <w:abstractNumId w:val="29"/>
  </w:num>
  <w:num w:numId="31" w16cid:durableId="1637449475">
    <w:abstractNumId w:val="74"/>
  </w:num>
  <w:num w:numId="32" w16cid:durableId="2040662588">
    <w:abstractNumId w:val="45"/>
  </w:num>
  <w:num w:numId="33" w16cid:durableId="175005487">
    <w:abstractNumId w:val="72"/>
  </w:num>
  <w:num w:numId="34" w16cid:durableId="2086099053">
    <w:abstractNumId w:val="42"/>
  </w:num>
  <w:num w:numId="35" w16cid:durableId="568157820">
    <w:abstractNumId w:val="17"/>
  </w:num>
  <w:num w:numId="36" w16cid:durableId="1123963902">
    <w:abstractNumId w:val="65"/>
  </w:num>
  <w:num w:numId="37" w16cid:durableId="928121112">
    <w:abstractNumId w:val="90"/>
  </w:num>
  <w:num w:numId="38" w16cid:durableId="1686979747">
    <w:abstractNumId w:val="20"/>
  </w:num>
  <w:num w:numId="39" w16cid:durableId="564610987">
    <w:abstractNumId w:val="19"/>
  </w:num>
  <w:num w:numId="40" w16cid:durableId="1116827762">
    <w:abstractNumId w:val="116"/>
  </w:num>
  <w:num w:numId="41" w16cid:durableId="1726563147">
    <w:abstractNumId w:val="21"/>
  </w:num>
  <w:num w:numId="42" w16cid:durableId="92363740">
    <w:abstractNumId w:val="44"/>
  </w:num>
  <w:num w:numId="43" w16cid:durableId="1525090308">
    <w:abstractNumId w:val="41"/>
  </w:num>
  <w:num w:numId="44" w16cid:durableId="1993289640">
    <w:abstractNumId w:val="96"/>
  </w:num>
  <w:num w:numId="45" w16cid:durableId="1955673062">
    <w:abstractNumId w:val="15"/>
  </w:num>
  <w:num w:numId="46" w16cid:durableId="1533029522">
    <w:abstractNumId w:val="14"/>
  </w:num>
  <w:num w:numId="47" w16cid:durableId="89472013">
    <w:abstractNumId w:val="40"/>
    <w:lvlOverride w:ilvl="0">
      <w:startOverride w:val="1"/>
    </w:lvlOverride>
  </w:num>
  <w:num w:numId="48" w16cid:durableId="10836169">
    <w:abstractNumId w:val="43"/>
    <w:lvlOverride w:ilvl="0">
      <w:startOverride w:val="2"/>
    </w:lvlOverride>
  </w:num>
  <w:num w:numId="49" w16cid:durableId="318846510">
    <w:abstractNumId w:val="38"/>
  </w:num>
  <w:num w:numId="50" w16cid:durableId="1183665947">
    <w:abstractNumId w:val="95"/>
  </w:num>
  <w:num w:numId="51" w16cid:durableId="1775053736">
    <w:abstractNumId w:val="60"/>
  </w:num>
  <w:num w:numId="52" w16cid:durableId="1736081281">
    <w:abstractNumId w:val="49"/>
  </w:num>
  <w:num w:numId="53" w16cid:durableId="764572787">
    <w:abstractNumId w:val="47"/>
  </w:num>
  <w:num w:numId="54" w16cid:durableId="2018850895">
    <w:abstractNumId w:val="106"/>
  </w:num>
  <w:num w:numId="55" w16cid:durableId="495657425">
    <w:abstractNumId w:val="61"/>
  </w:num>
  <w:num w:numId="56" w16cid:durableId="499664847">
    <w:abstractNumId w:val="107"/>
  </w:num>
  <w:num w:numId="57" w16cid:durableId="792863214">
    <w:abstractNumId w:val="56"/>
  </w:num>
  <w:num w:numId="58" w16cid:durableId="2003579398">
    <w:abstractNumId w:val="58"/>
  </w:num>
  <w:num w:numId="59" w16cid:durableId="1613972470">
    <w:abstractNumId w:val="51"/>
  </w:num>
  <w:num w:numId="60" w16cid:durableId="1087078011">
    <w:abstractNumId w:val="9"/>
  </w:num>
  <w:num w:numId="61" w16cid:durableId="1746879101">
    <w:abstractNumId w:val="34"/>
  </w:num>
  <w:num w:numId="62" w16cid:durableId="1572499432">
    <w:abstractNumId w:val="112"/>
  </w:num>
  <w:num w:numId="63" w16cid:durableId="1913613161">
    <w:abstractNumId w:val="73"/>
  </w:num>
  <w:num w:numId="64" w16cid:durableId="1739866028">
    <w:abstractNumId w:val="24"/>
  </w:num>
  <w:num w:numId="65" w16cid:durableId="1015310095">
    <w:abstractNumId w:val="35"/>
  </w:num>
  <w:num w:numId="66" w16cid:durableId="1177422361">
    <w:abstractNumId w:val="26"/>
  </w:num>
  <w:num w:numId="67" w16cid:durableId="1513179306">
    <w:abstractNumId w:val="55"/>
  </w:num>
  <w:num w:numId="68" w16cid:durableId="1572352848">
    <w:abstractNumId w:val="113"/>
  </w:num>
  <w:num w:numId="69" w16cid:durableId="784808079">
    <w:abstractNumId w:val="6"/>
  </w:num>
  <w:num w:numId="70" w16cid:durableId="318072457">
    <w:abstractNumId w:val="4"/>
  </w:num>
  <w:num w:numId="71" w16cid:durableId="1442917921">
    <w:abstractNumId w:val="110"/>
  </w:num>
  <w:num w:numId="72" w16cid:durableId="1808626473">
    <w:abstractNumId w:val="12"/>
  </w:num>
  <w:num w:numId="73" w16cid:durableId="1272786001">
    <w:abstractNumId w:val="66"/>
  </w:num>
  <w:num w:numId="74" w16cid:durableId="1403943372">
    <w:abstractNumId w:val="70"/>
  </w:num>
  <w:num w:numId="75" w16cid:durableId="643200861">
    <w:abstractNumId w:val="108"/>
  </w:num>
  <w:num w:numId="76" w16cid:durableId="913203274">
    <w:abstractNumId w:val="7"/>
  </w:num>
  <w:num w:numId="77" w16cid:durableId="1770155928">
    <w:abstractNumId w:val="2"/>
  </w:num>
  <w:num w:numId="78" w16cid:durableId="1929071698">
    <w:abstractNumId w:val="77"/>
  </w:num>
  <w:num w:numId="79" w16cid:durableId="272133672">
    <w:abstractNumId w:val="104"/>
  </w:num>
  <w:num w:numId="80" w16cid:durableId="1618834213">
    <w:abstractNumId w:val="80"/>
  </w:num>
  <w:num w:numId="81" w16cid:durableId="562527579">
    <w:abstractNumId w:val="97"/>
  </w:num>
  <w:num w:numId="82" w16cid:durableId="1303316449">
    <w:abstractNumId w:val="18"/>
  </w:num>
  <w:num w:numId="83" w16cid:durableId="1750274101">
    <w:abstractNumId w:val="100"/>
  </w:num>
  <w:num w:numId="84" w16cid:durableId="652686826">
    <w:abstractNumId w:val="69"/>
  </w:num>
  <w:num w:numId="85" w16cid:durableId="1515803927">
    <w:abstractNumId w:val="76"/>
  </w:num>
  <w:num w:numId="86" w16cid:durableId="281695509">
    <w:abstractNumId w:val="1"/>
  </w:num>
  <w:num w:numId="87" w16cid:durableId="919413897">
    <w:abstractNumId w:val="82"/>
  </w:num>
  <w:num w:numId="88" w16cid:durableId="1353267269">
    <w:abstractNumId w:val="50"/>
  </w:num>
  <w:num w:numId="89" w16cid:durableId="742528514">
    <w:abstractNumId w:val="52"/>
  </w:num>
  <w:num w:numId="90" w16cid:durableId="1538199832">
    <w:abstractNumId w:val="86"/>
  </w:num>
  <w:num w:numId="91" w16cid:durableId="1679650996">
    <w:abstractNumId w:val="68"/>
  </w:num>
  <w:num w:numId="92" w16cid:durableId="2032024749">
    <w:abstractNumId w:val="62"/>
  </w:num>
  <w:num w:numId="93" w16cid:durableId="61291561">
    <w:abstractNumId w:val="85"/>
  </w:num>
  <w:num w:numId="94" w16cid:durableId="1023894351">
    <w:abstractNumId w:val="59"/>
    <w:lvlOverride w:ilvl="0">
      <w:startOverride w:val="1"/>
    </w:lvlOverride>
  </w:num>
  <w:num w:numId="95" w16cid:durableId="476189803">
    <w:abstractNumId w:val="5"/>
  </w:num>
  <w:num w:numId="96" w16cid:durableId="126972026">
    <w:abstractNumId w:val="81"/>
  </w:num>
  <w:num w:numId="97" w16cid:durableId="898397412">
    <w:abstractNumId w:val="117"/>
  </w:num>
  <w:num w:numId="98" w16cid:durableId="1110322844">
    <w:abstractNumId w:val="109"/>
  </w:num>
  <w:num w:numId="99" w16cid:durableId="831258727">
    <w:abstractNumId w:val="10"/>
  </w:num>
  <w:num w:numId="100" w16cid:durableId="1513297655">
    <w:abstractNumId w:val="28"/>
  </w:num>
  <w:num w:numId="101" w16cid:durableId="972561438">
    <w:abstractNumId w:val="115"/>
  </w:num>
  <w:num w:numId="102" w16cid:durableId="529493259">
    <w:abstractNumId w:val="11"/>
  </w:num>
  <w:num w:numId="103" w16cid:durableId="1992713303">
    <w:abstractNumId w:val="102"/>
  </w:num>
  <w:num w:numId="104" w16cid:durableId="1038045020">
    <w:abstractNumId w:val="36"/>
  </w:num>
  <w:num w:numId="105" w16cid:durableId="446043934">
    <w:abstractNumId w:val="48"/>
  </w:num>
  <w:num w:numId="106" w16cid:durableId="989553195">
    <w:abstractNumId w:val="87"/>
  </w:num>
  <w:num w:numId="107" w16cid:durableId="1615214285">
    <w:abstractNumId w:val="0"/>
  </w:num>
  <w:num w:numId="108" w16cid:durableId="1623881520">
    <w:abstractNumId w:val="101"/>
  </w:num>
  <w:num w:numId="109" w16cid:durableId="1677029661">
    <w:abstractNumId w:val="71"/>
  </w:num>
  <w:num w:numId="110" w16cid:durableId="1306012381">
    <w:abstractNumId w:val="84"/>
  </w:num>
  <w:num w:numId="111" w16cid:durableId="1378432695">
    <w:abstractNumId w:val="57"/>
  </w:num>
  <w:num w:numId="112" w16cid:durableId="577444464">
    <w:abstractNumId w:val="54"/>
  </w:num>
  <w:num w:numId="113" w16cid:durableId="958990906">
    <w:abstractNumId w:val="25"/>
  </w:num>
  <w:num w:numId="114" w16cid:durableId="2053654384">
    <w:abstractNumId w:val="31"/>
  </w:num>
  <w:num w:numId="115" w16cid:durableId="2119175725">
    <w:abstractNumId w:val="33"/>
  </w:num>
  <w:num w:numId="116" w16cid:durableId="10910606">
    <w:abstractNumId w:val="30"/>
  </w:num>
  <w:num w:numId="117" w16cid:durableId="1314017887">
    <w:abstractNumId w:val="43"/>
  </w:num>
  <w:num w:numId="118" w16cid:durableId="315841145">
    <w:abstractNumId w:val="99"/>
  </w:num>
  <w:num w:numId="119" w16cid:durableId="495655578">
    <w:abstractNumId w:val="93"/>
  </w:num>
  <w:num w:numId="120" w16cid:durableId="806974501">
    <w:abstractNumId w:val="103"/>
  </w:num>
  <w:num w:numId="121" w16cid:durableId="986938711">
    <w:abstractNumId w:val="16"/>
  </w:num>
  <w:num w:numId="122" w16cid:durableId="208568139">
    <w:abstractNumId w:val="3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2E"/>
    <w:rsid w:val="00036E9A"/>
    <w:rsid w:val="000514FD"/>
    <w:rsid w:val="000A04C5"/>
    <w:rsid w:val="001C325B"/>
    <w:rsid w:val="001D5B33"/>
    <w:rsid w:val="002024DC"/>
    <w:rsid w:val="002E71E8"/>
    <w:rsid w:val="00300F21"/>
    <w:rsid w:val="003746E1"/>
    <w:rsid w:val="00420758"/>
    <w:rsid w:val="0044363B"/>
    <w:rsid w:val="004E3205"/>
    <w:rsid w:val="005577E6"/>
    <w:rsid w:val="005D0C2E"/>
    <w:rsid w:val="006B703D"/>
    <w:rsid w:val="006C080F"/>
    <w:rsid w:val="006D0DBC"/>
    <w:rsid w:val="007509C5"/>
    <w:rsid w:val="00754ED8"/>
    <w:rsid w:val="00756766"/>
    <w:rsid w:val="00776AC6"/>
    <w:rsid w:val="007C4406"/>
    <w:rsid w:val="007D0B93"/>
    <w:rsid w:val="007D15B5"/>
    <w:rsid w:val="00871C22"/>
    <w:rsid w:val="008870E1"/>
    <w:rsid w:val="008A33E1"/>
    <w:rsid w:val="008D0EDB"/>
    <w:rsid w:val="009575DE"/>
    <w:rsid w:val="00962216"/>
    <w:rsid w:val="009D0709"/>
    <w:rsid w:val="00A572A6"/>
    <w:rsid w:val="00B557EE"/>
    <w:rsid w:val="00BD772E"/>
    <w:rsid w:val="00C40A8F"/>
    <w:rsid w:val="00C86476"/>
    <w:rsid w:val="00CB5EDB"/>
    <w:rsid w:val="00D0389D"/>
    <w:rsid w:val="00D3267D"/>
    <w:rsid w:val="00D44EA7"/>
    <w:rsid w:val="00D64469"/>
    <w:rsid w:val="00D65243"/>
    <w:rsid w:val="00D84451"/>
    <w:rsid w:val="00E4450E"/>
    <w:rsid w:val="00EA0462"/>
    <w:rsid w:val="00ED65AB"/>
    <w:rsid w:val="00FA2C0A"/>
    <w:rsid w:val="00FD28BA"/>
    <w:rsid w:val="00FE0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3475"/>
  <w15:docId w15:val="{7EDB09DE-B458-4B8B-ADBB-AD8C0A9D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Heading"/>
    <w:next w:val="Textbody"/>
    <w:uiPriority w:val="9"/>
    <w:qFormat/>
    <w:pP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Normalny"/>
    <w:pPr>
      <w:tabs>
        <w:tab w:val="center" w:pos="4536"/>
        <w:tab w:val="right" w:pos="9072"/>
      </w:tabs>
    </w:pPr>
    <w:rPr>
      <w:szCs w:val="21"/>
    </w:rPr>
  </w:style>
  <w:style w:type="paragraph" w:customStyle="1" w:styleId="awciety">
    <w:name w:val="a) wciety"/>
    <w:basedOn w:val="Standard"/>
    <w:pPr>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Standard"/>
    <w:pPr>
      <w:snapToGrid w:val="0"/>
      <w:spacing w:line="258" w:lineRule="atLeast"/>
      <w:ind w:left="227" w:hanging="227"/>
      <w:jc w:val="both"/>
    </w:pPr>
    <w:rPr>
      <w:rFonts w:ascii="FrankfurtGothic" w:hAnsi="FrankfurtGothic" w:cs="FrankfurtGothic"/>
      <w:color w:val="000000"/>
      <w:sz w:val="19"/>
    </w:rPr>
  </w:style>
  <w:style w:type="paragraph" w:styleId="Bezodstpw">
    <w:name w:val="No Spacing"/>
    <w:pPr>
      <w:widowControl/>
      <w:suppressAutoHyphens/>
    </w:pPr>
    <w:rPr>
      <w:rFonts w:ascii="Calibri" w:eastAsia="Calibri" w:hAnsi="Calibri" w:cs="Times New Roman"/>
      <w:color w:val="00000A"/>
      <w:szCs w:val="22"/>
      <w:lang w:eastAsia="ar-SA" w:bidi="ar-SA"/>
    </w:rPr>
  </w:style>
  <w:style w:type="paragraph" w:customStyle="1" w:styleId="LO-Normal">
    <w:name w:val="LO-Normal"/>
    <w:pPr>
      <w:widowControl/>
      <w:suppressAutoHyphens/>
      <w:autoSpaceDE w:val="0"/>
    </w:pPr>
    <w:rPr>
      <w:rFonts w:eastAsia="Times New Roman" w:cs="Times New Roman"/>
      <w:color w:val="000000"/>
      <w:lang w:bidi="ar-SA"/>
    </w:rPr>
  </w:style>
  <w:style w:type="paragraph" w:customStyle="1" w:styleId="WW-Tekstpodstawowywcity21">
    <w:name w:val="WW-Tekst podstawowy wcięty 21"/>
    <w:basedOn w:val="Standard"/>
    <w:pPr>
      <w:ind w:left="720" w:hanging="360"/>
      <w:jc w:val="both"/>
    </w:pPr>
    <w:rPr>
      <w:rFonts w:ascii="Arial" w:hAnsi="Arial"/>
      <w:b/>
    </w:rPr>
  </w:style>
  <w:style w:type="character" w:customStyle="1" w:styleId="StopkaZnak">
    <w:name w:val="Stopka Znak"/>
    <w:basedOn w:val="Domylnaczcionkaakapitu"/>
    <w:rPr>
      <w:szCs w:val="21"/>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Times New Roman" w:hAnsi="Times New Roman"/>
      <w:sz w:val="20"/>
      <w:szCs w:val="20"/>
    </w:rPr>
  </w:style>
  <w:style w:type="character" w:customStyle="1" w:styleId="WW8Num10z0">
    <w:name w:val="WW8Num10z0"/>
    <w:rPr>
      <w:rFonts w:cs="Tahoma"/>
      <w:sz w:val="20"/>
      <w:szCs w:val="20"/>
    </w:rPr>
  </w:style>
  <w:style w:type="character" w:customStyle="1" w:styleId="WW8Num10z1">
    <w:name w:val="WW8Num10z1"/>
    <w:rPr>
      <w:rFonts w:ascii="OpenSymbol, 'Arial Unicode MS'" w:hAnsi="OpenSymbol, 'Arial Unicode MS'" w:cs="OpenSymbol, 'Arial Unicode MS'"/>
      <w:sz w:val="20"/>
      <w:szCs w:val="20"/>
    </w:rPr>
  </w:style>
  <w:style w:type="character" w:customStyle="1" w:styleId="WW8Num10z3">
    <w:name w:val="WW8Num10z3"/>
    <w:rPr>
      <w:rFonts w:ascii="Symbol" w:hAnsi="Symbol" w:cs="OpenSymbol, 'Arial Unicode MS'"/>
      <w:sz w:val="20"/>
      <w:szCs w:val="20"/>
    </w:rPr>
  </w:style>
  <w:style w:type="character" w:customStyle="1" w:styleId="WW8Num11z1">
    <w:name w:val="WW8Num11z1"/>
    <w:rPr>
      <w:rFonts w:ascii="OpenSymbol, 'Arial Unicode MS'" w:hAnsi="OpenSymbol, 'Arial Unicode MS'" w:cs="OpenSymbol, 'Arial Unicode MS'"/>
      <w:sz w:val="20"/>
      <w:szCs w:val="20"/>
    </w:rPr>
  </w:style>
  <w:style w:type="character" w:customStyle="1" w:styleId="WW8Num11z0">
    <w:name w:val="WW8Num11z0"/>
    <w:rPr>
      <w:rFonts w:ascii="Symbol" w:hAnsi="Symbol" w:cs="OpenSymbol, 'Arial Unicode MS'"/>
      <w:sz w:val="20"/>
      <w:szCs w:val="20"/>
    </w:rPr>
  </w:style>
  <w:style w:type="character" w:customStyle="1" w:styleId="WW8Num12z1">
    <w:name w:val="WW8Num12z1"/>
    <w:rPr>
      <w:rFonts w:ascii="OpenSymbol, 'Arial Unicode MS'" w:hAnsi="OpenSymbol, 'Arial Unicode MS'" w:cs="OpenSymbol, 'Arial Unicode MS'"/>
      <w:sz w:val="20"/>
      <w:szCs w:val="20"/>
    </w:rPr>
  </w:style>
  <w:style w:type="character" w:customStyle="1" w:styleId="WW8Num12z0">
    <w:name w:val="WW8Num12z0"/>
    <w:rPr>
      <w:rFonts w:ascii="Symbol" w:hAnsi="Symbol" w:cs="OpenSymbol, 'Arial Unicode MS'"/>
      <w:sz w:val="20"/>
      <w:szCs w:val="20"/>
    </w:rPr>
  </w:style>
  <w:style w:type="character" w:customStyle="1" w:styleId="WW8Num13z1">
    <w:name w:val="WW8Num13z1"/>
    <w:rPr>
      <w:rFonts w:ascii="OpenSymbol, 'Arial Unicode MS'" w:hAnsi="OpenSymbol, 'Arial Unicode MS'" w:cs="OpenSymbol, 'Arial Unicode MS'"/>
      <w:sz w:val="20"/>
      <w:szCs w:val="20"/>
    </w:rPr>
  </w:style>
  <w:style w:type="character" w:customStyle="1" w:styleId="WW8Num13z0">
    <w:name w:val="WW8Num13z0"/>
    <w:rPr>
      <w:rFonts w:ascii="Symbol" w:hAnsi="Symbol" w:cs="OpenSymbol, 'Arial Unicode MS'"/>
      <w:sz w:val="20"/>
      <w:szCs w:val="20"/>
    </w:rPr>
  </w:style>
  <w:style w:type="character" w:customStyle="1" w:styleId="Internetlink">
    <w:name w:val="Internet link"/>
    <w:rPr>
      <w:color w:val="000080"/>
      <w:u w:val="single"/>
    </w:rPr>
  </w:style>
  <w:style w:type="character" w:customStyle="1" w:styleId="WW8Num8z0">
    <w:name w:val="WW8Num8z0"/>
    <w:rPr>
      <w:rFonts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Arial Unicode MS'"/>
    </w:rPr>
  </w:style>
  <w:style w:type="character" w:customStyle="1" w:styleId="WW8Num5z0">
    <w:name w:val="WW8Num5z0"/>
    <w:rPr>
      <w:rFonts w:ascii="Times New Roman" w:hAnsi="Times New Roman" w:cs="Times New Roman"/>
      <w:sz w:val="20"/>
      <w:szCs w:val="20"/>
    </w:rPr>
  </w:style>
  <w:style w:type="character" w:customStyle="1" w:styleId="WW8Num5z1">
    <w:name w:val="WW8Num5z1"/>
    <w:rPr>
      <w:rFonts w:ascii="OpenSymbol, 'Arial Unicode MS'" w:hAnsi="OpenSymbol, 'Arial Unicode MS'" w:cs="OpenSymbol, 'Arial Unicode MS'"/>
      <w:sz w:val="20"/>
      <w:szCs w:val="20"/>
    </w:rPr>
  </w:style>
  <w:style w:type="character" w:customStyle="1" w:styleId="WW8Num5z3">
    <w:name w:val="WW8Num5z3"/>
    <w:rPr>
      <w:rFonts w:ascii="Symbol" w:hAnsi="Symbol" w:cs="OpenSymbol, 'Arial Unicode MS'"/>
      <w:sz w:val="20"/>
      <w:szCs w:val="20"/>
    </w:rPr>
  </w:style>
  <w:style w:type="character" w:customStyle="1" w:styleId="WW8Num2z0">
    <w:name w:val="WW8Num2z0"/>
    <w:rPr>
      <w:rFonts w:ascii="Symbol" w:hAnsi="Symbol" w:cs="StarSymbol, 'Arial Unicode MS'"/>
      <w:sz w:val="18"/>
      <w:szCs w:val="18"/>
    </w:rPr>
  </w:style>
  <w:style w:type="character" w:styleId="Uwydatnienie">
    <w:name w:val="Emphasis"/>
    <w:rPr>
      <w:i/>
      <w:iCs/>
    </w:rPr>
  </w:style>
  <w:style w:type="character" w:customStyle="1" w:styleId="WW8Num46z0">
    <w:name w:val="WW8Num46z0"/>
    <w:rPr>
      <w:rFonts w:ascii="Calibri" w:hAnsi="Calibri" w:cs="Calibri"/>
      <w:color w:val="000000"/>
      <w:sz w:val="24"/>
      <w:szCs w:val="24"/>
    </w:rPr>
  </w:style>
  <w:style w:type="character" w:customStyle="1" w:styleId="WW8Num46z1">
    <w:name w:val="WW8Num46z1"/>
    <w:rPr>
      <w:rFonts w:cs="Times New Roman"/>
    </w:rPr>
  </w:style>
  <w:style w:type="character" w:customStyle="1" w:styleId="WW8Num55z0">
    <w:name w:val="WW8Num55z0"/>
    <w:rPr>
      <w:rFonts w:ascii="Calibri" w:hAnsi="Calibri" w:cs="Calibri"/>
      <w:i w:val="0"/>
      <w:iCs/>
      <w:strike w:val="0"/>
      <w:dstrike w:val="0"/>
      <w:color w:val="000000"/>
      <w:sz w:val="24"/>
      <w:szCs w:val="24"/>
    </w:rPr>
  </w:style>
  <w:style w:type="character" w:customStyle="1" w:styleId="WW8Num55z1">
    <w:name w:val="WW8Num55z1"/>
    <w:rPr>
      <w:rFonts w:ascii="Symbol" w:hAnsi="Symbol" w:cs="Symbol"/>
      <w:strike w:val="0"/>
      <w:dstrike w:val="0"/>
    </w:rPr>
  </w:style>
  <w:style w:type="character" w:customStyle="1" w:styleId="WW8Num55z2">
    <w:name w:val="WW8Num55z2"/>
    <w:rPr>
      <w:rFonts w:cs="Times New Roman"/>
    </w:rPr>
  </w:style>
  <w:style w:type="character" w:customStyle="1" w:styleId="WW8Num54z0">
    <w:name w:val="WW8Num54z0"/>
    <w:rPr>
      <w:rFonts w:ascii="Calibri" w:hAnsi="Calibri" w:cs="Times New Roman"/>
      <w:strike w:val="0"/>
      <w:dstrike w:val="0"/>
      <w:color w:val="000000"/>
      <w:sz w:val="24"/>
      <w:szCs w:val="24"/>
    </w:rPr>
  </w:style>
  <w:style w:type="character" w:customStyle="1" w:styleId="WW8Num54z1">
    <w:name w:val="WW8Num54z1"/>
    <w:rPr>
      <w:rFonts w:ascii="Symbol" w:hAnsi="Symbol" w:cs="Symbol"/>
      <w:strike w:val="0"/>
      <w:dstrike w:val="0"/>
    </w:rPr>
  </w:style>
  <w:style w:type="character" w:customStyle="1" w:styleId="WW8Num54z2">
    <w:name w:val="WW8Num54z2"/>
    <w:rPr>
      <w:rFonts w:cs="Times New Roman"/>
    </w:rPr>
  </w:style>
  <w:style w:type="character" w:customStyle="1" w:styleId="WW8Num14z0">
    <w:name w:val="WW8Num14z0"/>
    <w:rPr>
      <w:rFonts w:ascii="Calibri" w:hAnsi="Calibri" w:cs="Times New Roman"/>
      <w:i w:val="0"/>
      <w:iCs w:val="0"/>
      <w:strike w:val="0"/>
      <w:dstrike w:val="0"/>
      <w:color w:val="000000"/>
      <w:sz w:val="24"/>
      <w:szCs w:val="24"/>
    </w:rPr>
  </w:style>
  <w:style w:type="character" w:customStyle="1" w:styleId="WW8Num14z1">
    <w:name w:val="WW8Num14z1"/>
    <w:rPr>
      <w:rFonts w:ascii="Symbol" w:hAnsi="Symbol" w:cs="Symbol"/>
      <w:strike w:val="0"/>
      <w:dstrike w:val="0"/>
    </w:rPr>
  </w:style>
  <w:style w:type="character" w:customStyle="1" w:styleId="WW8Num14z2">
    <w:name w:val="WW8Num14z2"/>
    <w:rPr>
      <w:rFonts w:cs="Times New Roman"/>
    </w:rPr>
  </w:style>
  <w:style w:type="character" w:customStyle="1" w:styleId="WW8Num22z0">
    <w:name w:val="WW8Num22z0"/>
    <w:rPr>
      <w:rFonts w:ascii="Calibri" w:hAnsi="Calibri" w:cs="Calibri"/>
      <w:i w:val="0"/>
      <w:iCs/>
      <w:strike w:val="0"/>
      <w:dstrike w:val="0"/>
      <w:color w:val="000000"/>
      <w:sz w:val="24"/>
      <w:szCs w:val="24"/>
    </w:rPr>
  </w:style>
  <w:style w:type="character" w:customStyle="1" w:styleId="WW8Num22z1">
    <w:name w:val="WW8Num22z1"/>
    <w:rPr>
      <w:rFonts w:ascii="Symbol" w:hAnsi="Symbol" w:cs="Symbol"/>
      <w:strike w:val="0"/>
      <w:dstrike w:val="0"/>
    </w:rPr>
  </w:style>
  <w:style w:type="character" w:customStyle="1" w:styleId="WW8Num22z2">
    <w:name w:val="WW8Num22z2"/>
    <w:rPr>
      <w:rFonts w:cs="Times New Roman"/>
    </w:rPr>
  </w:style>
  <w:style w:type="character" w:customStyle="1" w:styleId="WW8Num19z0">
    <w:name w:val="WW8Num19z0"/>
    <w:rPr>
      <w:rFonts w:ascii="Calibri" w:hAnsi="Calibri" w:cs="Calibri"/>
      <w:i w:val="0"/>
      <w:iCs/>
      <w:strike w:val="0"/>
      <w:dstrike w:val="0"/>
      <w:color w:val="000000"/>
      <w:sz w:val="24"/>
      <w:szCs w:val="24"/>
    </w:rPr>
  </w:style>
  <w:style w:type="character" w:customStyle="1" w:styleId="WW8Num19z1">
    <w:name w:val="WW8Num19z1"/>
    <w:rPr>
      <w:rFonts w:ascii="Symbol" w:hAnsi="Symbol" w:cs="Symbol"/>
      <w:strike w:val="0"/>
      <w:dstrike w:val="0"/>
    </w:rPr>
  </w:style>
  <w:style w:type="character" w:customStyle="1" w:styleId="WW8Num19z2">
    <w:name w:val="WW8Num19z2"/>
    <w:rPr>
      <w:rFonts w:cs="Times New Roman"/>
    </w:rPr>
  </w:style>
  <w:style w:type="character" w:customStyle="1" w:styleId="WW8Num17z0">
    <w:name w:val="WW8Num17z0"/>
    <w:rPr>
      <w:rFonts w:ascii="Symbol" w:hAnsi="Symbol" w:cs="Symbol"/>
      <w:strike w:val="0"/>
      <w:dstrike w:val="0"/>
      <w:color w:val="000000"/>
      <w:sz w:val="24"/>
      <w:szCs w:val="24"/>
    </w:rPr>
  </w:style>
  <w:style w:type="character" w:customStyle="1" w:styleId="WW8Num17z1">
    <w:name w:val="WW8Num17z1"/>
    <w:rPr>
      <w:rFonts w:ascii="Symbol" w:hAnsi="Symbol" w:cs="Symbol"/>
      <w:strike w:val="0"/>
      <w:dstrike w:val="0"/>
    </w:rPr>
  </w:style>
  <w:style w:type="character" w:customStyle="1" w:styleId="WW8Num17z2">
    <w:name w:val="WW8Num17z2"/>
    <w:rPr>
      <w:rFonts w:cs="Times New Roman"/>
    </w:rPr>
  </w:style>
  <w:style w:type="character" w:customStyle="1" w:styleId="WW8Num25z0">
    <w:name w:val="WW8Num25z0"/>
    <w:rPr>
      <w:rFonts w:ascii="Calibri" w:hAnsi="Calibri" w:cs="Calibri"/>
      <w:strike w:val="0"/>
      <w:dstrike w:val="0"/>
      <w:color w:val="000000"/>
      <w:sz w:val="24"/>
      <w:szCs w:val="24"/>
    </w:rPr>
  </w:style>
  <w:style w:type="character" w:customStyle="1" w:styleId="WW8Num25z1">
    <w:name w:val="WW8Num25z1"/>
    <w:rPr>
      <w:rFonts w:ascii="Symbol" w:hAnsi="Symbol" w:cs="Symbol"/>
      <w:strike w:val="0"/>
      <w:dstrike w:val="0"/>
    </w:rPr>
  </w:style>
  <w:style w:type="character" w:customStyle="1" w:styleId="WW8Num25z2">
    <w:name w:val="WW8Num25z2"/>
    <w:rPr>
      <w:rFonts w:cs="Times New Roman"/>
    </w:rPr>
  </w:style>
  <w:style w:type="character" w:customStyle="1" w:styleId="WW8Num57z0">
    <w:name w:val="WW8Num57z0"/>
    <w:rPr>
      <w:rFonts w:ascii="Calibri" w:hAnsi="Calibri" w:cs="Calibri"/>
      <w:strike w:val="0"/>
      <w:dstrike w:val="0"/>
      <w:color w:val="000000"/>
      <w:sz w:val="24"/>
      <w:szCs w:val="24"/>
    </w:rPr>
  </w:style>
  <w:style w:type="character" w:customStyle="1" w:styleId="WW8Num57z1">
    <w:name w:val="WW8Num57z1"/>
    <w:rPr>
      <w:rFonts w:ascii="Symbol" w:hAnsi="Symbol" w:cs="Symbol"/>
      <w:strike w:val="0"/>
      <w:dstrike w:val="0"/>
    </w:rPr>
  </w:style>
  <w:style w:type="character" w:customStyle="1" w:styleId="WW8Num57z2">
    <w:name w:val="WW8Num57z2"/>
    <w:rPr>
      <w:rFonts w:cs="Times New Roman"/>
    </w:rPr>
  </w:style>
  <w:style w:type="character" w:customStyle="1" w:styleId="WW8Num20z0">
    <w:name w:val="WW8Num20z0"/>
    <w:rPr>
      <w:rFonts w:ascii="Calibri" w:hAnsi="Calibri" w:cs="Calibri"/>
      <w:strike w:val="0"/>
      <w:dstrike w:val="0"/>
      <w:color w:val="000000"/>
      <w:sz w:val="24"/>
      <w:szCs w:val="24"/>
    </w:rPr>
  </w:style>
  <w:style w:type="character" w:customStyle="1" w:styleId="WW8Num20z1">
    <w:name w:val="WW8Num20z1"/>
    <w:rPr>
      <w:rFonts w:ascii="Symbol" w:hAnsi="Symbol" w:cs="Symbol"/>
      <w:strike w:val="0"/>
      <w:dstrike w:val="0"/>
    </w:rPr>
  </w:style>
  <w:style w:type="character" w:customStyle="1" w:styleId="WW8Num20z2">
    <w:name w:val="WW8Num20z2"/>
    <w:rPr>
      <w:rFonts w:cs="Times New Roman"/>
    </w:rPr>
  </w:style>
  <w:style w:type="character" w:customStyle="1" w:styleId="WW8Num32z0">
    <w:name w:val="WW8Num32z0"/>
    <w:rPr>
      <w:rFonts w:ascii="Calibri" w:hAnsi="Calibri" w:cs="Calibri"/>
      <w:strike w:val="0"/>
      <w:dstrike w:val="0"/>
      <w:color w:val="000000"/>
      <w:sz w:val="24"/>
      <w:szCs w:val="24"/>
    </w:rPr>
  </w:style>
  <w:style w:type="character" w:customStyle="1" w:styleId="WW8Num32z1">
    <w:name w:val="WW8Num32z1"/>
    <w:rPr>
      <w:rFonts w:ascii="Symbol" w:hAnsi="Symbol" w:cs="Symbol"/>
      <w:strike w:val="0"/>
      <w:dstrike w:val="0"/>
    </w:rPr>
  </w:style>
  <w:style w:type="character" w:customStyle="1" w:styleId="WW8Num32z2">
    <w:name w:val="WW8Num32z2"/>
    <w:rPr>
      <w:rFonts w:cs="Times New Roman"/>
    </w:rPr>
  </w:style>
  <w:style w:type="character" w:customStyle="1" w:styleId="WW8Num50z0">
    <w:name w:val="WW8Num50z0"/>
    <w:rPr>
      <w:rFonts w:ascii="Calibri" w:hAnsi="Calibri" w:cs="Calibri"/>
      <w:sz w:val="24"/>
      <w:szCs w:val="24"/>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StrongEmphasis">
    <w:name w:val="Strong Emphasis"/>
    <w:rPr>
      <w:b/>
      <w:bCs/>
    </w:rPr>
  </w:style>
  <w:style w:type="numbering" w:customStyle="1" w:styleId="WW8Num10">
    <w:name w:val="WW8Num10"/>
    <w:basedOn w:val="Bezlisty"/>
    <w:pPr>
      <w:numPr>
        <w:numId w:val="1"/>
      </w:numPr>
    </w:pPr>
  </w:style>
  <w:style w:type="numbering" w:customStyle="1" w:styleId="WW8Num11">
    <w:name w:val="WW8Num11"/>
    <w:basedOn w:val="Bezlisty"/>
    <w:pPr>
      <w:numPr>
        <w:numId w:val="2"/>
      </w:numPr>
    </w:pPr>
  </w:style>
  <w:style w:type="numbering" w:customStyle="1" w:styleId="WW8Num12">
    <w:name w:val="WW8Num12"/>
    <w:basedOn w:val="Bezlisty"/>
    <w:pPr>
      <w:numPr>
        <w:numId w:val="3"/>
      </w:numPr>
    </w:pPr>
  </w:style>
  <w:style w:type="numbering" w:customStyle="1" w:styleId="WW8Num13">
    <w:name w:val="WW8Num13"/>
    <w:basedOn w:val="Bezlisty"/>
    <w:pPr>
      <w:numPr>
        <w:numId w:val="4"/>
      </w:numPr>
    </w:pPr>
  </w:style>
  <w:style w:type="numbering" w:customStyle="1" w:styleId="WW8Num3">
    <w:name w:val="WW8Num3"/>
    <w:basedOn w:val="Bezlisty"/>
    <w:pPr>
      <w:numPr>
        <w:numId w:val="5"/>
      </w:numPr>
    </w:pPr>
  </w:style>
  <w:style w:type="numbering" w:customStyle="1" w:styleId="WW8Num8">
    <w:name w:val="WW8Num8"/>
    <w:basedOn w:val="Bezlisty"/>
    <w:pPr>
      <w:numPr>
        <w:numId w:val="6"/>
      </w:numPr>
    </w:pPr>
  </w:style>
  <w:style w:type="numbering" w:customStyle="1" w:styleId="WW8Num9">
    <w:name w:val="WW8Num9"/>
    <w:basedOn w:val="Bezlisty"/>
    <w:pPr>
      <w:numPr>
        <w:numId w:val="117"/>
      </w:numPr>
    </w:pPr>
  </w:style>
  <w:style w:type="numbering" w:customStyle="1" w:styleId="WW8Num5">
    <w:name w:val="WW8Num5"/>
    <w:basedOn w:val="Bezlisty"/>
    <w:pPr>
      <w:numPr>
        <w:numId w:val="8"/>
      </w:numPr>
    </w:pPr>
  </w:style>
  <w:style w:type="numbering" w:customStyle="1" w:styleId="WW8Num2">
    <w:name w:val="WW8Num2"/>
    <w:basedOn w:val="Bezlisty"/>
    <w:pPr>
      <w:numPr>
        <w:numId w:val="9"/>
      </w:numPr>
    </w:pPr>
  </w:style>
  <w:style w:type="numbering" w:customStyle="1" w:styleId="WW8Num46">
    <w:name w:val="WW8Num46"/>
    <w:basedOn w:val="Bezlisty"/>
    <w:pPr>
      <w:numPr>
        <w:numId w:val="10"/>
      </w:numPr>
    </w:pPr>
  </w:style>
  <w:style w:type="numbering" w:customStyle="1" w:styleId="WW8Num55">
    <w:name w:val="WW8Num55"/>
    <w:basedOn w:val="Bezlisty"/>
    <w:pPr>
      <w:numPr>
        <w:numId w:val="11"/>
      </w:numPr>
    </w:pPr>
  </w:style>
  <w:style w:type="numbering" w:customStyle="1" w:styleId="WW8Num54">
    <w:name w:val="WW8Num54"/>
    <w:basedOn w:val="Bezlisty"/>
    <w:pPr>
      <w:numPr>
        <w:numId w:val="12"/>
      </w:numPr>
    </w:pPr>
  </w:style>
  <w:style w:type="numbering" w:customStyle="1" w:styleId="WW8Num14">
    <w:name w:val="WW8Num14"/>
    <w:basedOn w:val="Bezlisty"/>
    <w:pPr>
      <w:numPr>
        <w:numId w:val="13"/>
      </w:numPr>
    </w:pPr>
  </w:style>
  <w:style w:type="numbering" w:customStyle="1" w:styleId="WW8Num22">
    <w:name w:val="WW8Num22"/>
    <w:basedOn w:val="Bezlisty"/>
    <w:pPr>
      <w:numPr>
        <w:numId w:val="14"/>
      </w:numPr>
    </w:pPr>
  </w:style>
  <w:style w:type="numbering" w:customStyle="1" w:styleId="WW8Num19">
    <w:name w:val="WW8Num19"/>
    <w:basedOn w:val="Bezlisty"/>
    <w:pPr>
      <w:numPr>
        <w:numId w:val="15"/>
      </w:numPr>
    </w:pPr>
  </w:style>
  <w:style w:type="numbering" w:customStyle="1" w:styleId="WW8Num17">
    <w:name w:val="WW8Num17"/>
    <w:basedOn w:val="Bezlisty"/>
    <w:pPr>
      <w:numPr>
        <w:numId w:val="16"/>
      </w:numPr>
    </w:pPr>
  </w:style>
  <w:style w:type="numbering" w:customStyle="1" w:styleId="WW8Num25">
    <w:name w:val="WW8Num25"/>
    <w:basedOn w:val="Bezlisty"/>
    <w:pPr>
      <w:numPr>
        <w:numId w:val="17"/>
      </w:numPr>
    </w:pPr>
  </w:style>
  <w:style w:type="numbering" w:customStyle="1" w:styleId="WW8Num57">
    <w:name w:val="WW8Num57"/>
    <w:basedOn w:val="Bezlisty"/>
    <w:pPr>
      <w:numPr>
        <w:numId w:val="18"/>
      </w:numPr>
    </w:pPr>
  </w:style>
  <w:style w:type="numbering" w:customStyle="1" w:styleId="WW8Num20">
    <w:name w:val="WW8Num20"/>
    <w:basedOn w:val="Bezlisty"/>
    <w:pPr>
      <w:numPr>
        <w:numId w:val="19"/>
      </w:numPr>
    </w:pPr>
  </w:style>
  <w:style w:type="numbering" w:customStyle="1" w:styleId="WW8Num32">
    <w:name w:val="WW8Num32"/>
    <w:basedOn w:val="Bezlisty"/>
    <w:pPr>
      <w:numPr>
        <w:numId w:val="20"/>
      </w:numPr>
    </w:pPr>
  </w:style>
  <w:style w:type="numbering" w:customStyle="1" w:styleId="WW8Num50">
    <w:name w:val="WW8Num50"/>
    <w:basedOn w:val="Bezlisty"/>
    <w:pPr>
      <w:numPr>
        <w:numId w:val="21"/>
      </w:numPr>
    </w:pPr>
  </w:style>
  <w:style w:type="paragraph" w:styleId="Akapitzlist">
    <w:name w:val="List Paragraph"/>
    <w:basedOn w:val="Normalny"/>
    <w:uiPriority w:val="34"/>
    <w:qFormat/>
    <w:rsid w:val="001D5B33"/>
    <w:pPr>
      <w:ind w:left="720"/>
      <w:contextualSpacing/>
    </w:pPr>
    <w:rPr>
      <w:szCs w:val="21"/>
    </w:rPr>
  </w:style>
  <w:style w:type="paragraph" w:styleId="Tekstdymka">
    <w:name w:val="Balloon Text"/>
    <w:basedOn w:val="Normalny"/>
    <w:link w:val="TekstdymkaZnak"/>
    <w:uiPriority w:val="99"/>
    <w:semiHidden/>
    <w:unhideWhenUsed/>
    <w:rsid w:val="00962216"/>
    <w:rPr>
      <w:rFonts w:ascii="Segoe UI" w:hAnsi="Segoe UI"/>
      <w:sz w:val="18"/>
      <w:szCs w:val="16"/>
    </w:rPr>
  </w:style>
  <w:style w:type="character" w:customStyle="1" w:styleId="TekstdymkaZnak">
    <w:name w:val="Tekst dymka Znak"/>
    <w:basedOn w:val="Domylnaczcionkaakapitu"/>
    <w:link w:val="Tekstdymka"/>
    <w:uiPriority w:val="99"/>
    <w:semiHidden/>
    <w:rsid w:val="00962216"/>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9722</Words>
  <Characters>58334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Olszewski</dc:creator>
  <cp:lastModifiedBy>Tomasz Lipski</cp:lastModifiedBy>
  <cp:revision>4</cp:revision>
  <cp:lastPrinted>2023-11-10T09:16:00Z</cp:lastPrinted>
  <dcterms:created xsi:type="dcterms:W3CDTF">2023-11-09T13:45:00Z</dcterms:created>
  <dcterms:modified xsi:type="dcterms:W3CDTF">2023-11-10T09:16:00Z</dcterms:modified>
</cp:coreProperties>
</file>