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1EDD" w14:textId="2DD9A900" w:rsidR="00C90814" w:rsidRPr="00C5758E" w:rsidRDefault="001605E2" w:rsidP="001605E2">
      <w:pPr>
        <w:jc w:val="right"/>
        <w:rPr>
          <w:rFonts w:asciiTheme="majorHAnsi" w:hAnsiTheme="majorHAnsi" w:cstheme="majorHAnsi"/>
          <w:sz w:val="20"/>
          <w:szCs w:val="20"/>
        </w:rPr>
      </w:pPr>
      <w:r w:rsidRPr="00C5758E">
        <w:rPr>
          <w:rFonts w:asciiTheme="majorHAnsi" w:hAnsiTheme="majorHAnsi" w:cstheme="majorHAnsi"/>
          <w:sz w:val="20"/>
          <w:szCs w:val="20"/>
        </w:rPr>
        <w:t>Załącznik nr 8 do IZP.271</w:t>
      </w:r>
      <w:r w:rsidR="007A48C0" w:rsidRPr="00C5758E">
        <w:rPr>
          <w:rFonts w:asciiTheme="majorHAnsi" w:hAnsiTheme="majorHAnsi" w:cstheme="majorHAnsi"/>
          <w:sz w:val="20"/>
          <w:szCs w:val="20"/>
        </w:rPr>
        <w:t>.</w:t>
      </w:r>
      <w:r w:rsidR="00FE69CF">
        <w:rPr>
          <w:rFonts w:asciiTheme="majorHAnsi" w:hAnsiTheme="majorHAnsi" w:cstheme="majorHAnsi"/>
          <w:sz w:val="20"/>
          <w:szCs w:val="20"/>
        </w:rPr>
        <w:t>17</w:t>
      </w:r>
      <w:r w:rsidR="007A48C0" w:rsidRPr="00C5758E">
        <w:rPr>
          <w:rFonts w:asciiTheme="majorHAnsi" w:hAnsiTheme="majorHAnsi" w:cstheme="majorHAnsi"/>
          <w:sz w:val="20"/>
          <w:szCs w:val="20"/>
        </w:rPr>
        <w:t>.</w:t>
      </w:r>
      <w:r w:rsidRPr="00C5758E">
        <w:rPr>
          <w:rFonts w:asciiTheme="majorHAnsi" w:hAnsiTheme="majorHAnsi" w:cstheme="majorHAnsi"/>
          <w:sz w:val="20"/>
          <w:szCs w:val="20"/>
        </w:rPr>
        <w:t>202</w:t>
      </w:r>
      <w:r w:rsidR="00FE69CF">
        <w:rPr>
          <w:rFonts w:asciiTheme="majorHAnsi" w:hAnsiTheme="majorHAnsi" w:cstheme="majorHAnsi"/>
          <w:sz w:val="20"/>
          <w:szCs w:val="20"/>
        </w:rPr>
        <w:t>4</w:t>
      </w:r>
    </w:p>
    <w:p w14:paraId="684FE962" w14:textId="5700403B" w:rsidR="00862E35" w:rsidRPr="00C5758E" w:rsidRDefault="00862E35" w:rsidP="00862E35">
      <w:pPr>
        <w:spacing w:after="0" w:line="240" w:lineRule="auto"/>
        <w:ind w:left="2584"/>
        <w:rPr>
          <w:rFonts w:asciiTheme="majorHAnsi" w:eastAsia="Times New Roman" w:hAnsiTheme="majorHAnsi" w:cstheme="majorHAnsi"/>
          <w:sz w:val="20"/>
          <w:szCs w:val="20"/>
          <w:lang w:eastAsia="pl-PL"/>
        </w:rPr>
      </w:pPr>
      <w:r w:rsidRPr="00C5758E">
        <w:rPr>
          <w:rFonts w:asciiTheme="majorHAnsi" w:eastAsia="Arial" w:hAnsiTheme="majorHAnsi" w:cstheme="majorHAnsi"/>
          <w:bCs/>
          <w:sz w:val="20"/>
          <w:szCs w:val="20"/>
          <w:lang w:eastAsia="pl-PL"/>
        </w:rPr>
        <w:t>UMOWA NR ………/U/2</w:t>
      </w:r>
      <w:r w:rsidR="006B35BD">
        <w:rPr>
          <w:rFonts w:asciiTheme="majorHAnsi" w:eastAsia="Arial" w:hAnsiTheme="majorHAnsi" w:cstheme="majorHAnsi"/>
          <w:bCs/>
          <w:sz w:val="20"/>
          <w:szCs w:val="20"/>
          <w:lang w:eastAsia="pl-PL"/>
        </w:rPr>
        <w:t>4</w:t>
      </w:r>
    </w:p>
    <w:p w14:paraId="5CB94D89" w14:textId="77777777" w:rsidR="00862E35" w:rsidRPr="00C5758E" w:rsidRDefault="00862E35" w:rsidP="00862E35">
      <w:pPr>
        <w:spacing w:after="0" w:line="326" w:lineRule="exact"/>
        <w:rPr>
          <w:rFonts w:asciiTheme="majorHAnsi" w:eastAsia="Times New Roman" w:hAnsiTheme="majorHAnsi" w:cstheme="majorHAnsi"/>
          <w:sz w:val="20"/>
          <w:szCs w:val="20"/>
          <w:lang w:eastAsia="pl-PL"/>
        </w:rPr>
      </w:pPr>
    </w:p>
    <w:p w14:paraId="79F81938" w14:textId="44E73B7F" w:rsidR="00862E35" w:rsidRPr="00C5758E" w:rsidRDefault="00C5758E"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C5758E">
        <w:rPr>
          <w:rFonts w:asciiTheme="majorHAnsi" w:eastAsia="Arial" w:hAnsiTheme="majorHAnsi" w:cstheme="majorHAnsi"/>
          <w:bCs/>
          <w:sz w:val="20"/>
          <w:szCs w:val="20"/>
          <w:lang w:eastAsia="pl-PL"/>
        </w:rPr>
        <w:t xml:space="preserve"> dniu …………….. w Nasielsku pomiędzy:</w:t>
      </w:r>
    </w:p>
    <w:p w14:paraId="328FD229" w14:textId="7F2329EE" w:rsidR="00862E35" w:rsidRPr="00C5758E" w:rsidRDefault="00862E35" w:rsidP="00862E35">
      <w:pPr>
        <w:spacing w:after="0" w:line="276" w:lineRule="auto"/>
        <w:ind w:left="4"/>
        <w:rPr>
          <w:rFonts w:asciiTheme="majorHAnsi" w:eastAsia="Times New Roman" w:hAnsiTheme="majorHAnsi" w:cstheme="majorHAnsi"/>
          <w:sz w:val="20"/>
          <w:szCs w:val="20"/>
          <w:lang w:eastAsia="pl-PL"/>
        </w:rPr>
      </w:pPr>
      <w:r w:rsidRPr="00C5758E">
        <w:rPr>
          <w:rFonts w:asciiTheme="majorHAnsi" w:eastAsia="Arial" w:hAnsiTheme="majorHAnsi" w:cstheme="majorHAnsi"/>
          <w:b/>
          <w:bCs/>
          <w:sz w:val="20"/>
          <w:szCs w:val="20"/>
          <w:lang w:eastAsia="pl-PL"/>
        </w:rPr>
        <w:t>Gminą Nasielsk</w:t>
      </w:r>
      <w:r w:rsidRPr="00C5758E">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C5758E" w:rsidRDefault="00862E35" w:rsidP="00862E35">
      <w:pPr>
        <w:spacing w:after="0" w:line="276" w:lineRule="auto"/>
        <w:ind w:left="4"/>
        <w:rPr>
          <w:rFonts w:asciiTheme="majorHAnsi" w:eastAsia="Times New Roman" w:hAnsiTheme="majorHAnsi" w:cstheme="majorHAnsi"/>
          <w:sz w:val="20"/>
          <w:szCs w:val="20"/>
          <w:lang w:eastAsia="pl-PL"/>
        </w:rPr>
      </w:pPr>
      <w:r w:rsidRPr="00C5758E">
        <w:rPr>
          <w:rFonts w:asciiTheme="majorHAnsi" w:eastAsia="Arial" w:hAnsiTheme="majorHAnsi" w:cstheme="majorHAnsi"/>
          <w:bCs/>
          <w:sz w:val="20"/>
          <w:szCs w:val="20"/>
          <w:lang w:eastAsia="pl-PL"/>
        </w:rPr>
        <w:t>posiadającą numer identyfikacyjny NIP: 531-160-74-68, REGON: 130377899</w:t>
      </w:r>
    </w:p>
    <w:p w14:paraId="5732AEF5" w14:textId="08591390" w:rsidR="00862E35" w:rsidRPr="00C5758E" w:rsidRDefault="00862E35" w:rsidP="00862E35">
      <w:pPr>
        <w:spacing w:after="0" w:line="276" w:lineRule="auto"/>
        <w:ind w:left="4"/>
        <w:rPr>
          <w:rFonts w:asciiTheme="majorHAnsi" w:eastAsia="Times New Roman" w:hAnsiTheme="majorHAnsi" w:cstheme="majorHAnsi"/>
          <w:sz w:val="20"/>
          <w:szCs w:val="20"/>
          <w:lang w:eastAsia="pl-PL"/>
        </w:rPr>
      </w:pPr>
      <w:r w:rsidRPr="00C5758E">
        <w:rPr>
          <w:rFonts w:asciiTheme="majorHAnsi" w:eastAsia="Arial" w:hAnsiTheme="majorHAnsi" w:cstheme="majorHAnsi"/>
          <w:bCs/>
          <w:sz w:val="20"/>
          <w:szCs w:val="20"/>
          <w:lang w:eastAsia="pl-PL"/>
        </w:rPr>
        <w:t xml:space="preserve">reprezentowaną przez </w:t>
      </w:r>
      <w:r w:rsidRPr="00C5758E">
        <w:rPr>
          <w:rFonts w:asciiTheme="majorHAnsi" w:eastAsia="Arial" w:hAnsiTheme="majorHAnsi" w:cstheme="majorHAnsi"/>
          <w:b/>
          <w:bCs/>
          <w:sz w:val="20"/>
          <w:szCs w:val="20"/>
          <w:lang w:eastAsia="pl-PL"/>
        </w:rPr>
        <w:t xml:space="preserve">mgr </w:t>
      </w:r>
      <w:r w:rsidR="003233E9">
        <w:rPr>
          <w:rFonts w:asciiTheme="majorHAnsi" w:eastAsia="Arial" w:hAnsiTheme="majorHAnsi" w:cstheme="majorHAnsi"/>
          <w:b/>
          <w:bCs/>
          <w:sz w:val="20"/>
          <w:szCs w:val="20"/>
          <w:lang w:eastAsia="pl-PL"/>
        </w:rPr>
        <w:t>Radosław Kasiak</w:t>
      </w:r>
      <w:r w:rsidRPr="00C5758E">
        <w:rPr>
          <w:rFonts w:asciiTheme="majorHAnsi" w:eastAsia="Arial" w:hAnsiTheme="majorHAnsi" w:cstheme="majorHAnsi"/>
          <w:b/>
          <w:bCs/>
          <w:sz w:val="20"/>
          <w:szCs w:val="20"/>
          <w:lang w:eastAsia="pl-PL"/>
        </w:rPr>
        <w:t xml:space="preserve"> – Burmistrz Nasielska,</w:t>
      </w:r>
    </w:p>
    <w:p w14:paraId="0D16A3E4" w14:textId="5C502592" w:rsidR="00862E35" w:rsidRPr="00C5758E" w:rsidRDefault="00862E35" w:rsidP="00862E35">
      <w:pPr>
        <w:spacing w:after="0" w:line="276" w:lineRule="auto"/>
        <w:ind w:left="4"/>
        <w:rPr>
          <w:rFonts w:asciiTheme="majorHAnsi" w:eastAsia="Times New Roman" w:hAnsiTheme="majorHAnsi" w:cstheme="majorHAnsi"/>
          <w:sz w:val="20"/>
          <w:szCs w:val="20"/>
          <w:lang w:eastAsia="pl-PL"/>
        </w:rPr>
      </w:pPr>
      <w:r w:rsidRPr="00C5758E">
        <w:rPr>
          <w:rFonts w:asciiTheme="majorHAnsi" w:eastAsia="Arial" w:hAnsiTheme="majorHAnsi" w:cstheme="majorHAnsi"/>
          <w:bCs/>
          <w:sz w:val="20"/>
          <w:szCs w:val="20"/>
          <w:lang w:eastAsia="pl-PL"/>
        </w:rPr>
        <w:t xml:space="preserve">przy kontrasygnacie </w:t>
      </w:r>
      <w:r w:rsidRPr="00C5758E">
        <w:rPr>
          <w:rFonts w:asciiTheme="majorHAnsi" w:eastAsia="Arial" w:hAnsiTheme="majorHAnsi" w:cstheme="majorHAnsi"/>
          <w:b/>
          <w:bCs/>
          <w:sz w:val="20"/>
          <w:szCs w:val="20"/>
          <w:lang w:eastAsia="pl-PL"/>
        </w:rPr>
        <w:t>mgr Rafał Adamski – Skarbnik Nasielska</w:t>
      </w:r>
      <w:r w:rsidRPr="00C5758E">
        <w:rPr>
          <w:rFonts w:asciiTheme="majorHAnsi" w:eastAsia="Arial" w:hAnsiTheme="majorHAnsi" w:cstheme="majorHAnsi"/>
          <w:bCs/>
          <w:sz w:val="20"/>
          <w:szCs w:val="20"/>
          <w:lang w:eastAsia="pl-PL"/>
        </w:rPr>
        <w:t>,</w:t>
      </w:r>
    </w:p>
    <w:p w14:paraId="389A1C46" w14:textId="77777777" w:rsidR="00862E35" w:rsidRPr="00C5758E" w:rsidRDefault="00862E35" w:rsidP="00862E35">
      <w:pPr>
        <w:spacing w:after="0" w:line="276" w:lineRule="auto"/>
        <w:ind w:left="4"/>
        <w:rPr>
          <w:rFonts w:asciiTheme="majorHAnsi" w:eastAsia="Times New Roman" w:hAnsiTheme="majorHAnsi" w:cstheme="majorHAnsi"/>
          <w:sz w:val="20"/>
          <w:szCs w:val="20"/>
          <w:lang w:eastAsia="pl-PL"/>
        </w:rPr>
      </w:pPr>
      <w:r w:rsidRPr="00C5758E">
        <w:rPr>
          <w:rFonts w:asciiTheme="majorHAnsi" w:eastAsia="Arial" w:hAnsiTheme="majorHAnsi" w:cstheme="majorHAnsi"/>
          <w:bCs/>
          <w:sz w:val="20"/>
          <w:szCs w:val="20"/>
          <w:lang w:eastAsia="pl-PL"/>
        </w:rPr>
        <w:t>zwaną dalej „Zamawiającym”</w:t>
      </w:r>
    </w:p>
    <w:p w14:paraId="0B3B76FC" w14:textId="77777777" w:rsidR="00862E35" w:rsidRPr="00C5758E"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C5758E" w:rsidRDefault="00862E35" w:rsidP="00862E35">
      <w:pPr>
        <w:spacing w:after="0" w:line="240" w:lineRule="auto"/>
        <w:ind w:left="4"/>
        <w:rPr>
          <w:rFonts w:asciiTheme="majorHAnsi" w:eastAsia="Arial" w:hAnsiTheme="majorHAnsi" w:cstheme="majorHAnsi"/>
          <w:bCs/>
          <w:sz w:val="20"/>
          <w:szCs w:val="20"/>
          <w:lang w:eastAsia="pl-PL"/>
        </w:rPr>
      </w:pPr>
      <w:r w:rsidRPr="00C5758E">
        <w:rPr>
          <w:rFonts w:asciiTheme="majorHAnsi" w:eastAsia="Arial" w:hAnsiTheme="majorHAnsi" w:cstheme="majorHAnsi"/>
          <w:bCs/>
          <w:sz w:val="20"/>
          <w:szCs w:val="20"/>
          <w:lang w:eastAsia="pl-PL"/>
        </w:rPr>
        <w:t xml:space="preserve">a </w:t>
      </w:r>
    </w:p>
    <w:p w14:paraId="3AFC46E3" w14:textId="77777777" w:rsidR="00862E35" w:rsidRPr="00C5758E"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C5758E" w:rsidRDefault="00862E35" w:rsidP="00862E35">
      <w:pPr>
        <w:spacing w:after="0" w:line="276" w:lineRule="auto"/>
        <w:ind w:left="4"/>
        <w:rPr>
          <w:rFonts w:asciiTheme="majorHAnsi" w:eastAsia="Arial" w:hAnsiTheme="majorHAnsi" w:cstheme="majorHAnsi"/>
          <w:bCs/>
          <w:sz w:val="20"/>
          <w:szCs w:val="20"/>
          <w:lang w:eastAsia="pl-PL"/>
        </w:rPr>
      </w:pPr>
      <w:r w:rsidRPr="00C5758E">
        <w:rPr>
          <w:rFonts w:asciiTheme="majorHAnsi" w:eastAsia="Arial" w:hAnsiTheme="majorHAnsi" w:cstheme="majorHAnsi"/>
          <w:bCs/>
          <w:sz w:val="20"/>
          <w:szCs w:val="20"/>
          <w:lang w:eastAsia="pl-PL"/>
        </w:rPr>
        <w:t>………………. z siedzibą …………..</w:t>
      </w:r>
      <w:r w:rsidRPr="00C5758E">
        <w:rPr>
          <w:rFonts w:asciiTheme="majorHAnsi" w:eastAsia="Arial" w:hAnsiTheme="majorHAnsi" w:cstheme="majorHAnsi"/>
          <w:bCs/>
          <w:sz w:val="20"/>
          <w:szCs w:val="20"/>
          <w:lang w:eastAsia="pl-PL"/>
        </w:rPr>
        <w:br/>
        <w:t>posiadającą numer identyfikacyjny NIP: …………. REGON: ……………….</w:t>
      </w:r>
    </w:p>
    <w:p w14:paraId="01AEAFD6" w14:textId="3519494E" w:rsidR="00862E35" w:rsidRPr="00C5758E" w:rsidRDefault="00862E35" w:rsidP="00862E35">
      <w:pPr>
        <w:spacing w:after="0" w:line="276" w:lineRule="auto"/>
        <w:ind w:left="4"/>
        <w:rPr>
          <w:rFonts w:asciiTheme="majorHAnsi" w:eastAsia="Arial" w:hAnsiTheme="majorHAnsi" w:cstheme="majorHAnsi"/>
          <w:bCs/>
          <w:sz w:val="20"/>
          <w:szCs w:val="20"/>
          <w:lang w:eastAsia="pl-PL"/>
        </w:rPr>
      </w:pPr>
      <w:r w:rsidRPr="00C5758E">
        <w:rPr>
          <w:rFonts w:asciiTheme="majorHAnsi" w:eastAsia="Arial" w:hAnsiTheme="majorHAnsi" w:cstheme="majorHAnsi"/>
          <w:bCs/>
          <w:sz w:val="20"/>
          <w:szCs w:val="20"/>
          <w:lang w:eastAsia="pl-PL"/>
        </w:rPr>
        <w:t>reprezentowaną przez……………….</w:t>
      </w:r>
    </w:p>
    <w:p w14:paraId="01D15B86" w14:textId="77777777" w:rsidR="00862E35" w:rsidRPr="00C5758E" w:rsidRDefault="00862E35" w:rsidP="00862E35">
      <w:pPr>
        <w:spacing w:after="0" w:line="240" w:lineRule="auto"/>
        <w:ind w:left="4"/>
        <w:rPr>
          <w:rFonts w:asciiTheme="majorHAnsi" w:eastAsia="Arial" w:hAnsiTheme="majorHAnsi" w:cstheme="majorHAnsi"/>
          <w:bCs/>
          <w:sz w:val="20"/>
          <w:szCs w:val="20"/>
          <w:lang w:eastAsia="pl-PL"/>
        </w:rPr>
      </w:pPr>
      <w:r w:rsidRPr="00C5758E">
        <w:rPr>
          <w:rFonts w:asciiTheme="majorHAnsi" w:eastAsia="Arial" w:hAnsiTheme="majorHAnsi" w:cstheme="majorHAnsi"/>
          <w:bCs/>
          <w:sz w:val="20"/>
          <w:szCs w:val="20"/>
          <w:lang w:eastAsia="pl-PL"/>
        </w:rPr>
        <w:t>zwanym dalej „Wykonawcą</w:t>
      </w:r>
    </w:p>
    <w:p w14:paraId="5FE6E43F" w14:textId="77777777" w:rsidR="00862E35" w:rsidRPr="00C5758E"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09BE3CF7" w:rsidR="00C90814" w:rsidRPr="00C5758E" w:rsidRDefault="00C90814" w:rsidP="00875F56">
      <w:pPr>
        <w:jc w:val="both"/>
        <w:rPr>
          <w:rFonts w:asciiTheme="majorHAnsi" w:hAnsiTheme="majorHAnsi" w:cstheme="majorHAnsi"/>
          <w:sz w:val="20"/>
          <w:szCs w:val="20"/>
        </w:rPr>
      </w:pPr>
      <w:r w:rsidRPr="00C5758E">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dalej „ustawa </w:t>
      </w:r>
      <w:proofErr w:type="spellStart"/>
      <w:r w:rsidRPr="00C5758E">
        <w:rPr>
          <w:rFonts w:asciiTheme="majorHAnsi" w:hAnsiTheme="majorHAnsi" w:cstheme="majorHAnsi"/>
          <w:sz w:val="20"/>
          <w:szCs w:val="20"/>
        </w:rPr>
        <w:t>Pzp</w:t>
      </w:r>
      <w:proofErr w:type="spellEnd"/>
      <w:r w:rsidRPr="00C5758E">
        <w:rPr>
          <w:rFonts w:asciiTheme="majorHAnsi" w:hAnsiTheme="majorHAnsi" w:cstheme="majorHAnsi"/>
          <w:sz w:val="20"/>
          <w:szCs w:val="20"/>
        </w:rPr>
        <w:t xml:space="preserve">” – w trybie podstawowym bez negocjacji o wartości zamówienia nie przekraczającej progów unijnych o jakich stanowi art. 3 ustawy Pzp o następującej treści: </w:t>
      </w:r>
    </w:p>
    <w:p w14:paraId="54ECDB5C" w14:textId="77777777" w:rsidR="00C90814" w:rsidRPr="00C5758E" w:rsidRDefault="00C90814" w:rsidP="00E2127B">
      <w:pPr>
        <w:spacing w:after="0"/>
        <w:jc w:val="center"/>
        <w:rPr>
          <w:rFonts w:asciiTheme="majorHAnsi" w:hAnsiTheme="majorHAnsi" w:cstheme="majorHAnsi"/>
          <w:b/>
          <w:bCs/>
          <w:sz w:val="20"/>
          <w:szCs w:val="20"/>
        </w:rPr>
      </w:pPr>
      <w:r w:rsidRPr="00C5758E">
        <w:rPr>
          <w:rFonts w:asciiTheme="majorHAnsi" w:hAnsiTheme="majorHAnsi" w:cstheme="majorHAnsi"/>
          <w:b/>
          <w:bCs/>
          <w:sz w:val="20"/>
          <w:szCs w:val="20"/>
        </w:rPr>
        <w:t xml:space="preserve">§ 1. Przedmiot umowy </w:t>
      </w:r>
    </w:p>
    <w:p w14:paraId="237F0B5F" w14:textId="76DF6464" w:rsidR="00C90814" w:rsidRPr="00C5758E" w:rsidRDefault="00C90814" w:rsidP="00E2127B">
      <w:pPr>
        <w:pStyle w:val="Akapitzlist"/>
        <w:numPr>
          <w:ilvl w:val="0"/>
          <w:numId w:val="1"/>
        </w:numPr>
        <w:spacing w:after="0"/>
        <w:jc w:val="both"/>
        <w:rPr>
          <w:rFonts w:asciiTheme="majorHAnsi" w:hAnsiTheme="majorHAnsi" w:cstheme="majorHAnsi"/>
          <w:b/>
          <w:sz w:val="20"/>
          <w:szCs w:val="20"/>
        </w:rPr>
      </w:pPr>
      <w:r w:rsidRPr="00C5758E">
        <w:rPr>
          <w:rFonts w:asciiTheme="majorHAnsi" w:hAnsiTheme="majorHAnsi" w:cstheme="majorHAnsi"/>
          <w:sz w:val="20"/>
          <w:szCs w:val="20"/>
        </w:rPr>
        <w:t>Zamawiający powierza, a Wykonawca przyjmuje do wykonania zadanie pn</w:t>
      </w:r>
      <w:r w:rsidR="00210A92" w:rsidRPr="00C5758E">
        <w:rPr>
          <w:rFonts w:asciiTheme="majorHAnsi" w:hAnsiTheme="majorHAnsi" w:cstheme="majorHAnsi"/>
          <w:sz w:val="20"/>
          <w:szCs w:val="20"/>
        </w:rPr>
        <w:t>.</w:t>
      </w:r>
      <w:r w:rsidRPr="00C5758E">
        <w:rPr>
          <w:rFonts w:asciiTheme="majorHAnsi" w:hAnsiTheme="majorHAnsi" w:cstheme="majorHAnsi"/>
          <w:sz w:val="20"/>
          <w:szCs w:val="20"/>
        </w:rPr>
        <w:t xml:space="preserve">: </w:t>
      </w:r>
      <w:r w:rsidR="00862E35" w:rsidRPr="00C5758E">
        <w:rPr>
          <w:rFonts w:asciiTheme="majorHAnsi" w:hAnsiTheme="majorHAnsi" w:cstheme="majorHAnsi"/>
          <w:b/>
          <w:bCs/>
          <w:sz w:val="20"/>
          <w:szCs w:val="20"/>
        </w:rPr>
        <w:t>,,</w:t>
      </w:r>
      <w:r w:rsidR="003233E9" w:rsidRPr="003233E9">
        <w:t xml:space="preserve"> </w:t>
      </w:r>
      <w:r w:rsidR="003233E9" w:rsidRPr="003233E9">
        <w:rPr>
          <w:rFonts w:asciiTheme="majorHAnsi" w:hAnsiTheme="majorHAnsi" w:cstheme="majorHAnsi"/>
          <w:b/>
          <w:bCs/>
          <w:sz w:val="20"/>
          <w:szCs w:val="20"/>
        </w:rPr>
        <w:t>Budowa kanalizacji sanitarnej w</w:t>
      </w:r>
      <w:r w:rsidR="003233E9">
        <w:rPr>
          <w:rFonts w:asciiTheme="majorHAnsi" w:hAnsiTheme="majorHAnsi" w:cstheme="majorHAnsi"/>
          <w:b/>
          <w:bCs/>
          <w:sz w:val="20"/>
          <w:szCs w:val="20"/>
        </w:rPr>
        <w:t> </w:t>
      </w:r>
      <w:r w:rsidR="003233E9" w:rsidRPr="003233E9">
        <w:rPr>
          <w:rFonts w:asciiTheme="majorHAnsi" w:hAnsiTheme="majorHAnsi" w:cstheme="majorHAnsi"/>
          <w:b/>
          <w:bCs/>
          <w:sz w:val="20"/>
          <w:szCs w:val="20"/>
        </w:rPr>
        <w:t>Starych Pieścirogach</w:t>
      </w:r>
      <w:r w:rsidR="00862E35" w:rsidRPr="00C5758E">
        <w:rPr>
          <w:rFonts w:asciiTheme="majorHAnsi" w:hAnsiTheme="majorHAnsi" w:cstheme="majorHAnsi"/>
          <w:b/>
          <w:bCs/>
          <w:sz w:val="20"/>
          <w:szCs w:val="20"/>
        </w:rPr>
        <w:t>’’</w:t>
      </w:r>
      <w:r w:rsidR="00210A92" w:rsidRPr="00C5758E">
        <w:rPr>
          <w:rFonts w:asciiTheme="majorHAnsi" w:hAnsiTheme="majorHAnsi" w:cstheme="majorHAnsi"/>
          <w:b/>
          <w:bCs/>
          <w:sz w:val="20"/>
          <w:szCs w:val="20"/>
        </w:rPr>
        <w:t>.</w:t>
      </w:r>
    </w:p>
    <w:p w14:paraId="02828618" w14:textId="12A11EF8" w:rsidR="00C90814" w:rsidRPr="00C5758E" w:rsidRDefault="00C90814" w:rsidP="00C90814">
      <w:pPr>
        <w:pStyle w:val="Akapitzlist"/>
        <w:numPr>
          <w:ilvl w:val="0"/>
          <w:numId w:val="1"/>
        </w:numPr>
        <w:jc w:val="both"/>
        <w:rPr>
          <w:rFonts w:asciiTheme="majorHAnsi" w:hAnsiTheme="majorHAnsi" w:cstheme="majorHAnsi"/>
          <w:sz w:val="20"/>
          <w:szCs w:val="20"/>
        </w:rPr>
      </w:pPr>
      <w:r w:rsidRPr="00C5758E">
        <w:rPr>
          <w:rFonts w:asciiTheme="majorHAnsi" w:hAnsiTheme="majorHAnsi" w:cstheme="majorHAnsi"/>
          <w:sz w:val="20"/>
          <w:szCs w:val="20"/>
        </w:rPr>
        <w:t>Wykonawca niniejszą umową zobowiązuje się wob</w:t>
      </w:r>
      <w:r w:rsidR="00862E35" w:rsidRPr="00C5758E">
        <w:rPr>
          <w:rFonts w:asciiTheme="majorHAnsi" w:hAnsiTheme="majorHAnsi" w:cstheme="majorHAnsi"/>
          <w:sz w:val="20"/>
          <w:szCs w:val="20"/>
        </w:rPr>
        <w:t>ec Zamawiającego do wykonania i </w:t>
      </w:r>
      <w:r w:rsidRPr="00C5758E">
        <w:rPr>
          <w:rFonts w:asciiTheme="majorHAnsi" w:hAnsiTheme="majorHAnsi" w:cstheme="majorHAnsi"/>
          <w:sz w:val="20"/>
          <w:szCs w:val="20"/>
        </w:rPr>
        <w:t>przekazania Zamawiającemu przedm</w:t>
      </w:r>
      <w:r w:rsidR="00862E35" w:rsidRPr="00C5758E">
        <w:rPr>
          <w:rFonts w:asciiTheme="majorHAnsi" w:hAnsiTheme="majorHAnsi" w:cstheme="majorHAnsi"/>
          <w:sz w:val="20"/>
          <w:szCs w:val="20"/>
        </w:rPr>
        <w:t>iotu umowy wykonanego zgodnie z </w:t>
      </w:r>
      <w:r w:rsidRPr="00C5758E">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3E4F681E" w:rsidR="00C90814" w:rsidRPr="00C5758E" w:rsidRDefault="00C90814" w:rsidP="00C90814">
      <w:pPr>
        <w:pStyle w:val="Akapitzlist"/>
        <w:numPr>
          <w:ilvl w:val="0"/>
          <w:numId w:val="1"/>
        </w:numPr>
        <w:jc w:val="both"/>
        <w:rPr>
          <w:rFonts w:asciiTheme="majorHAnsi" w:hAnsiTheme="majorHAnsi" w:cstheme="majorHAnsi"/>
          <w:sz w:val="20"/>
          <w:szCs w:val="20"/>
        </w:rPr>
      </w:pPr>
      <w:r w:rsidRPr="00C5758E">
        <w:rPr>
          <w:rFonts w:asciiTheme="majorHAnsi" w:hAnsiTheme="majorHAnsi" w:cstheme="majorHAnsi"/>
          <w:sz w:val="20"/>
          <w:szCs w:val="20"/>
        </w:rPr>
        <w:t>Szczegółowy zakres robót będących przedmiotem umowy określa przedmiar robót</w:t>
      </w:r>
      <w:r w:rsidR="00875F56" w:rsidRPr="00C5758E">
        <w:rPr>
          <w:rFonts w:asciiTheme="majorHAnsi" w:hAnsiTheme="majorHAnsi" w:cstheme="majorHAnsi"/>
          <w:sz w:val="20"/>
          <w:szCs w:val="20"/>
        </w:rPr>
        <w:t xml:space="preserve">, </w:t>
      </w:r>
      <w:r w:rsidRPr="00C5758E">
        <w:rPr>
          <w:rFonts w:asciiTheme="majorHAnsi" w:hAnsiTheme="majorHAnsi" w:cstheme="majorHAnsi"/>
          <w:sz w:val="20"/>
          <w:szCs w:val="20"/>
        </w:rPr>
        <w:t>Specyfikacja Warunków Zamówienia</w:t>
      </w:r>
      <w:r w:rsidR="00875F56" w:rsidRPr="00C5758E">
        <w:rPr>
          <w:rFonts w:asciiTheme="majorHAnsi" w:hAnsiTheme="majorHAnsi" w:cstheme="majorHAnsi"/>
          <w:sz w:val="20"/>
          <w:szCs w:val="20"/>
        </w:rPr>
        <w:t xml:space="preserve"> oraz </w:t>
      </w:r>
      <w:r w:rsidR="00D64BB7" w:rsidRPr="00C5758E">
        <w:rPr>
          <w:rFonts w:asciiTheme="majorHAnsi" w:hAnsiTheme="majorHAnsi" w:cstheme="majorHAnsi"/>
          <w:sz w:val="20"/>
          <w:szCs w:val="20"/>
        </w:rPr>
        <w:t>Dokumentacja projektowa.</w:t>
      </w:r>
      <w:r w:rsidRPr="00C5758E">
        <w:rPr>
          <w:rFonts w:asciiTheme="majorHAnsi" w:hAnsiTheme="majorHAnsi" w:cstheme="majorHAnsi"/>
          <w:sz w:val="20"/>
          <w:szCs w:val="20"/>
        </w:rPr>
        <w:t xml:space="preserve"> </w:t>
      </w:r>
    </w:p>
    <w:p w14:paraId="6CB22914" w14:textId="77777777" w:rsidR="00C90814" w:rsidRPr="00C5758E" w:rsidRDefault="00C90814" w:rsidP="00C90814">
      <w:pPr>
        <w:pStyle w:val="Akapitzlist"/>
        <w:numPr>
          <w:ilvl w:val="0"/>
          <w:numId w:val="1"/>
        </w:numPr>
        <w:jc w:val="both"/>
        <w:rPr>
          <w:rFonts w:asciiTheme="majorHAnsi" w:hAnsiTheme="majorHAnsi" w:cstheme="majorHAnsi"/>
          <w:sz w:val="20"/>
          <w:szCs w:val="20"/>
        </w:rPr>
      </w:pPr>
      <w:r w:rsidRPr="00C5758E">
        <w:rPr>
          <w:rFonts w:asciiTheme="majorHAnsi" w:hAnsiTheme="majorHAnsi" w:cstheme="majorHAnsi"/>
          <w:sz w:val="20"/>
          <w:szCs w:val="20"/>
        </w:rPr>
        <w:t xml:space="preserve">Integralnymi częściami niniejszej umowy, są: </w:t>
      </w:r>
    </w:p>
    <w:p w14:paraId="1A7870EA" w14:textId="39BA5922" w:rsidR="001605E2" w:rsidRPr="00C5758E" w:rsidRDefault="001605E2" w:rsidP="001605E2">
      <w:pPr>
        <w:pStyle w:val="Akapitzlist"/>
        <w:numPr>
          <w:ilvl w:val="0"/>
          <w:numId w:val="2"/>
        </w:numPr>
        <w:jc w:val="both"/>
        <w:rPr>
          <w:rFonts w:asciiTheme="majorHAnsi" w:hAnsiTheme="majorHAnsi" w:cstheme="majorHAnsi"/>
          <w:sz w:val="20"/>
          <w:szCs w:val="20"/>
        </w:rPr>
      </w:pPr>
      <w:r w:rsidRPr="00C5758E">
        <w:rPr>
          <w:rFonts w:asciiTheme="majorHAnsi" w:hAnsiTheme="majorHAnsi" w:cstheme="majorHAnsi"/>
          <w:sz w:val="20"/>
          <w:szCs w:val="20"/>
        </w:rPr>
        <w:t xml:space="preserve">Specyfikacja Warunków Zamówienia, </w:t>
      </w:r>
    </w:p>
    <w:p w14:paraId="199087D1" w14:textId="77777777" w:rsidR="001605E2" w:rsidRPr="00C5758E" w:rsidRDefault="001605E2" w:rsidP="001605E2">
      <w:pPr>
        <w:pStyle w:val="Akapitzlist"/>
        <w:numPr>
          <w:ilvl w:val="0"/>
          <w:numId w:val="2"/>
        </w:numPr>
        <w:jc w:val="both"/>
        <w:rPr>
          <w:rFonts w:asciiTheme="majorHAnsi" w:hAnsiTheme="majorHAnsi" w:cstheme="majorHAnsi"/>
          <w:sz w:val="20"/>
          <w:szCs w:val="20"/>
        </w:rPr>
      </w:pPr>
      <w:r w:rsidRPr="00C5758E">
        <w:rPr>
          <w:rFonts w:asciiTheme="majorHAnsi" w:hAnsiTheme="majorHAnsi" w:cstheme="majorHAnsi"/>
          <w:sz w:val="20"/>
          <w:szCs w:val="20"/>
        </w:rPr>
        <w:t xml:space="preserve">oferta Wykonawcy wraz z kosztorysem ofertowym, </w:t>
      </w:r>
    </w:p>
    <w:p w14:paraId="58B7295A" w14:textId="77777777" w:rsidR="001605E2" w:rsidRPr="00C5758E" w:rsidRDefault="001605E2" w:rsidP="001605E2">
      <w:pPr>
        <w:pStyle w:val="Akapitzlist"/>
        <w:numPr>
          <w:ilvl w:val="0"/>
          <w:numId w:val="2"/>
        </w:numPr>
        <w:jc w:val="both"/>
        <w:rPr>
          <w:rFonts w:asciiTheme="majorHAnsi" w:hAnsiTheme="majorHAnsi" w:cstheme="majorHAnsi"/>
          <w:sz w:val="20"/>
          <w:szCs w:val="20"/>
        </w:rPr>
      </w:pPr>
      <w:r w:rsidRPr="00C5758E">
        <w:rPr>
          <w:rFonts w:asciiTheme="majorHAnsi" w:hAnsiTheme="majorHAnsi" w:cstheme="majorHAnsi"/>
          <w:sz w:val="20"/>
          <w:szCs w:val="20"/>
        </w:rPr>
        <w:t>dokumentacja projektowa,</w:t>
      </w:r>
    </w:p>
    <w:p w14:paraId="05BA4607" w14:textId="6C65B22F" w:rsidR="001605E2" w:rsidRDefault="001605E2" w:rsidP="001605E2">
      <w:pPr>
        <w:pStyle w:val="Akapitzlist"/>
        <w:numPr>
          <w:ilvl w:val="0"/>
          <w:numId w:val="2"/>
        </w:numPr>
        <w:jc w:val="both"/>
        <w:rPr>
          <w:rFonts w:asciiTheme="majorHAnsi" w:hAnsiTheme="majorHAnsi" w:cstheme="majorHAnsi"/>
          <w:sz w:val="20"/>
          <w:szCs w:val="20"/>
        </w:rPr>
      </w:pPr>
      <w:r w:rsidRPr="00C5758E">
        <w:rPr>
          <w:rFonts w:asciiTheme="majorHAnsi" w:hAnsiTheme="majorHAnsi" w:cstheme="majorHAnsi"/>
          <w:sz w:val="20"/>
          <w:szCs w:val="20"/>
        </w:rPr>
        <w:t>Specyfikacje Techniczne Wykonania i Odbioru Robót Budowlanych</w:t>
      </w:r>
      <w:r w:rsidR="003233E9">
        <w:rPr>
          <w:rFonts w:asciiTheme="majorHAnsi" w:hAnsiTheme="majorHAnsi" w:cstheme="majorHAnsi"/>
          <w:sz w:val="20"/>
          <w:szCs w:val="20"/>
        </w:rPr>
        <w:t>.</w:t>
      </w:r>
    </w:p>
    <w:p w14:paraId="27EE5426" w14:textId="5A05B824" w:rsidR="003233E9" w:rsidRPr="003233E9" w:rsidRDefault="003233E9" w:rsidP="003233E9">
      <w:pPr>
        <w:pStyle w:val="Akapitzlist"/>
        <w:numPr>
          <w:ilvl w:val="0"/>
          <w:numId w:val="1"/>
        </w:numPr>
        <w:jc w:val="both"/>
        <w:rPr>
          <w:rFonts w:asciiTheme="majorHAnsi" w:hAnsiTheme="majorHAnsi" w:cstheme="majorHAnsi"/>
          <w:sz w:val="20"/>
          <w:szCs w:val="20"/>
        </w:rPr>
      </w:pPr>
      <w:r w:rsidRPr="003233E9">
        <w:rPr>
          <w:rFonts w:asciiTheme="majorHAnsi" w:hAnsiTheme="majorHAnsi" w:cstheme="majorHAnsi"/>
          <w:sz w:val="20"/>
          <w:szCs w:val="20"/>
        </w:rPr>
        <w:t xml:space="preserve">W przypadku rozbieżności w dokumentach wskazanych w ust. </w:t>
      </w:r>
      <w:r>
        <w:rPr>
          <w:rFonts w:asciiTheme="majorHAnsi" w:hAnsiTheme="majorHAnsi" w:cstheme="majorHAnsi"/>
          <w:sz w:val="20"/>
          <w:szCs w:val="20"/>
        </w:rPr>
        <w:t>4</w:t>
      </w:r>
      <w:r w:rsidRPr="003233E9">
        <w:rPr>
          <w:rFonts w:asciiTheme="majorHAnsi" w:hAnsiTheme="majorHAnsi" w:cstheme="majorHAnsi"/>
          <w:sz w:val="20"/>
          <w:szCs w:val="20"/>
        </w:rPr>
        <w:t xml:space="preserve"> wiążące są zapisy wg następującej hierarchii dokumentów:</w:t>
      </w:r>
    </w:p>
    <w:p w14:paraId="7D1EFE2F" w14:textId="6DB81C38" w:rsidR="003233E9" w:rsidRPr="003233E9" w:rsidRDefault="003233E9" w:rsidP="003233E9">
      <w:pPr>
        <w:pStyle w:val="Akapitzlist"/>
        <w:numPr>
          <w:ilvl w:val="0"/>
          <w:numId w:val="65"/>
        </w:numPr>
        <w:jc w:val="both"/>
        <w:rPr>
          <w:rFonts w:asciiTheme="majorHAnsi" w:hAnsiTheme="majorHAnsi" w:cstheme="majorHAnsi"/>
          <w:sz w:val="20"/>
          <w:szCs w:val="20"/>
        </w:rPr>
      </w:pPr>
      <w:r w:rsidRPr="003233E9">
        <w:rPr>
          <w:rFonts w:asciiTheme="majorHAnsi" w:hAnsiTheme="majorHAnsi" w:cstheme="majorHAnsi"/>
          <w:bCs/>
          <w:sz w:val="20"/>
          <w:szCs w:val="20"/>
        </w:rPr>
        <w:t xml:space="preserve">dokumentacja projektowa o której mowa w ust. </w:t>
      </w:r>
      <w:r>
        <w:rPr>
          <w:rFonts w:asciiTheme="majorHAnsi" w:hAnsiTheme="majorHAnsi" w:cstheme="majorHAnsi"/>
          <w:bCs/>
          <w:sz w:val="20"/>
          <w:szCs w:val="20"/>
        </w:rPr>
        <w:t>4</w:t>
      </w:r>
      <w:r w:rsidRPr="003233E9">
        <w:rPr>
          <w:rFonts w:asciiTheme="majorHAnsi" w:hAnsiTheme="majorHAnsi" w:cstheme="majorHAnsi"/>
          <w:bCs/>
          <w:sz w:val="20"/>
          <w:szCs w:val="20"/>
        </w:rPr>
        <w:t xml:space="preserve">pkt </w:t>
      </w:r>
      <w:r>
        <w:rPr>
          <w:rFonts w:asciiTheme="majorHAnsi" w:hAnsiTheme="majorHAnsi" w:cstheme="majorHAnsi"/>
          <w:bCs/>
          <w:sz w:val="20"/>
          <w:szCs w:val="20"/>
        </w:rPr>
        <w:t>3</w:t>
      </w:r>
      <w:r w:rsidRPr="003233E9">
        <w:rPr>
          <w:rFonts w:asciiTheme="majorHAnsi" w:hAnsiTheme="majorHAnsi" w:cstheme="majorHAnsi"/>
          <w:bCs/>
          <w:sz w:val="20"/>
          <w:szCs w:val="20"/>
        </w:rPr>
        <w:t xml:space="preserve"> z uwzględnieniem wyjaśnień udzielanych podczas postępowania o udzielenie zamówienia publicznego,</w:t>
      </w:r>
    </w:p>
    <w:p w14:paraId="290A3CBF" w14:textId="77777777" w:rsidR="003233E9" w:rsidRPr="003233E9" w:rsidRDefault="003233E9" w:rsidP="003233E9">
      <w:pPr>
        <w:pStyle w:val="Akapitzlist"/>
        <w:numPr>
          <w:ilvl w:val="0"/>
          <w:numId w:val="65"/>
        </w:numPr>
        <w:jc w:val="both"/>
        <w:rPr>
          <w:rFonts w:asciiTheme="majorHAnsi" w:hAnsiTheme="majorHAnsi" w:cstheme="majorHAnsi"/>
          <w:sz w:val="20"/>
          <w:szCs w:val="20"/>
        </w:rPr>
      </w:pPr>
      <w:r w:rsidRPr="003233E9">
        <w:rPr>
          <w:rFonts w:asciiTheme="majorHAnsi" w:hAnsiTheme="majorHAnsi" w:cstheme="majorHAnsi"/>
          <w:bCs/>
          <w:sz w:val="20"/>
          <w:szCs w:val="20"/>
        </w:rPr>
        <w:t>specyfikacje techniczne wykonania i odbioru robót budowlanych (</w:t>
      </w:r>
      <w:proofErr w:type="spellStart"/>
      <w:r w:rsidRPr="003233E9">
        <w:rPr>
          <w:rFonts w:asciiTheme="majorHAnsi" w:hAnsiTheme="majorHAnsi" w:cstheme="majorHAnsi"/>
          <w:bCs/>
          <w:sz w:val="20"/>
          <w:szCs w:val="20"/>
        </w:rPr>
        <w:t>STWiORB</w:t>
      </w:r>
      <w:proofErr w:type="spellEnd"/>
      <w:r w:rsidRPr="003233E9">
        <w:rPr>
          <w:rFonts w:asciiTheme="majorHAnsi" w:hAnsiTheme="majorHAnsi" w:cstheme="majorHAnsi"/>
          <w:bCs/>
          <w:sz w:val="20"/>
          <w:szCs w:val="20"/>
        </w:rPr>
        <w:t>),</w:t>
      </w:r>
    </w:p>
    <w:p w14:paraId="08C945FB" w14:textId="77777777" w:rsidR="003233E9" w:rsidRPr="003233E9" w:rsidRDefault="003233E9" w:rsidP="003233E9">
      <w:pPr>
        <w:pStyle w:val="Akapitzlist"/>
        <w:numPr>
          <w:ilvl w:val="0"/>
          <w:numId w:val="65"/>
        </w:numPr>
        <w:jc w:val="both"/>
        <w:rPr>
          <w:rFonts w:asciiTheme="majorHAnsi" w:hAnsiTheme="majorHAnsi" w:cstheme="majorHAnsi"/>
          <w:sz w:val="20"/>
          <w:szCs w:val="20"/>
        </w:rPr>
      </w:pPr>
      <w:r w:rsidRPr="003233E9">
        <w:rPr>
          <w:rFonts w:asciiTheme="majorHAnsi" w:hAnsiTheme="majorHAnsi" w:cstheme="majorHAnsi"/>
          <w:bCs/>
          <w:sz w:val="20"/>
          <w:szCs w:val="20"/>
        </w:rPr>
        <w:t>przedmiar robót.</w:t>
      </w:r>
    </w:p>
    <w:p w14:paraId="656D22C4" w14:textId="359B121D" w:rsidR="003233E9" w:rsidRPr="003233E9" w:rsidRDefault="003233E9" w:rsidP="003233E9">
      <w:pPr>
        <w:pStyle w:val="Akapitzlist"/>
        <w:jc w:val="both"/>
        <w:rPr>
          <w:rFonts w:asciiTheme="majorHAnsi" w:hAnsiTheme="majorHAnsi" w:cstheme="majorHAnsi"/>
          <w:sz w:val="20"/>
          <w:szCs w:val="20"/>
        </w:rPr>
      </w:pPr>
    </w:p>
    <w:p w14:paraId="1D4D6653" w14:textId="77777777" w:rsidR="00C90814" w:rsidRPr="00C5758E" w:rsidRDefault="00C90814" w:rsidP="00C90814">
      <w:pPr>
        <w:pStyle w:val="Akapitzlist"/>
        <w:ind w:left="360"/>
        <w:jc w:val="both"/>
        <w:rPr>
          <w:rFonts w:asciiTheme="majorHAnsi" w:hAnsiTheme="majorHAnsi" w:cstheme="majorHAnsi"/>
          <w:sz w:val="20"/>
          <w:szCs w:val="20"/>
        </w:rPr>
      </w:pPr>
    </w:p>
    <w:p w14:paraId="3409EAEB" w14:textId="7C33A5A3" w:rsidR="00C90814" w:rsidRPr="00C5758E" w:rsidRDefault="00C90814" w:rsidP="00E2127B">
      <w:pPr>
        <w:pStyle w:val="Akapitzlist"/>
        <w:ind w:left="360"/>
        <w:jc w:val="center"/>
        <w:rPr>
          <w:rFonts w:asciiTheme="majorHAnsi" w:hAnsiTheme="majorHAnsi" w:cstheme="majorHAnsi"/>
          <w:b/>
          <w:bCs/>
          <w:sz w:val="20"/>
          <w:szCs w:val="20"/>
        </w:rPr>
      </w:pPr>
      <w:r w:rsidRPr="00C5758E">
        <w:rPr>
          <w:rFonts w:asciiTheme="majorHAnsi" w:hAnsiTheme="majorHAnsi" w:cstheme="majorHAnsi"/>
          <w:b/>
          <w:bCs/>
          <w:sz w:val="20"/>
          <w:szCs w:val="20"/>
        </w:rPr>
        <w:t>§ 2. Obowiązki Wykonawcy</w:t>
      </w:r>
    </w:p>
    <w:p w14:paraId="06803411" w14:textId="77777777" w:rsidR="00C90814" w:rsidRPr="00C5758E" w:rsidRDefault="00C90814" w:rsidP="00C90814">
      <w:pPr>
        <w:pStyle w:val="Akapitzlist"/>
        <w:numPr>
          <w:ilvl w:val="0"/>
          <w:numId w:val="3"/>
        </w:numPr>
        <w:jc w:val="both"/>
        <w:rPr>
          <w:rFonts w:asciiTheme="majorHAnsi" w:hAnsiTheme="majorHAnsi" w:cstheme="majorHAnsi"/>
          <w:sz w:val="20"/>
          <w:szCs w:val="20"/>
        </w:rPr>
      </w:pPr>
      <w:r w:rsidRPr="00C5758E">
        <w:rPr>
          <w:rFonts w:asciiTheme="majorHAnsi" w:hAnsiTheme="majorHAnsi" w:cstheme="majorHAnsi"/>
          <w:sz w:val="20"/>
          <w:szCs w:val="20"/>
        </w:rPr>
        <w:t xml:space="preserve">Do obowiązków Wykonawcy należy: </w:t>
      </w:r>
    </w:p>
    <w:p w14:paraId="6A8FC03E"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protokolarne przejęcie placu budowy od Zamawiającego, </w:t>
      </w:r>
    </w:p>
    <w:p w14:paraId="48D77C18"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4FE9B5B6"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opracowanie kompletnej dokumentacji powykonawczej sprawdzonej przez Inspektora nadzoru i przekazanie jej Zamawiającemu, </w:t>
      </w:r>
    </w:p>
    <w:p w14:paraId="1C810CD3"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pisemne zgłoszenie robót do odbioru, </w:t>
      </w:r>
    </w:p>
    <w:p w14:paraId="258255F0"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C5758E" w:rsidRDefault="00C90814" w:rsidP="00C90814">
      <w:pPr>
        <w:pStyle w:val="Akapitzlist"/>
        <w:numPr>
          <w:ilvl w:val="0"/>
          <w:numId w:val="4"/>
        </w:numPr>
        <w:jc w:val="both"/>
        <w:rPr>
          <w:rFonts w:asciiTheme="majorHAnsi" w:hAnsiTheme="majorHAnsi" w:cstheme="majorHAnsi"/>
          <w:sz w:val="20"/>
          <w:szCs w:val="20"/>
        </w:rPr>
      </w:pPr>
      <w:r w:rsidRPr="00C5758E">
        <w:rPr>
          <w:rFonts w:asciiTheme="majorHAnsi" w:hAnsiTheme="majorHAnsi" w:cstheme="majorHAnsi"/>
          <w:sz w:val="20"/>
          <w:szCs w:val="20"/>
        </w:rPr>
        <w:t xml:space="preserve">przestrzeganie przepisów bhp i ppoż., </w:t>
      </w:r>
    </w:p>
    <w:p w14:paraId="6D028E7F" w14:textId="77777777" w:rsidR="00BA4B9A" w:rsidRPr="00C5758E" w:rsidRDefault="00BA4B9A" w:rsidP="00BA4B9A">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5EE415DC" w14:textId="77777777" w:rsidR="00C5758E" w:rsidRPr="0097197A" w:rsidRDefault="00C5758E" w:rsidP="00C5758E">
      <w:pPr>
        <w:pStyle w:val="Akapitzlist"/>
        <w:numPr>
          <w:ilvl w:val="0"/>
          <w:numId w:val="4"/>
        </w:numPr>
        <w:jc w:val="both"/>
        <w:rPr>
          <w:rFonts w:asciiTheme="majorHAnsi" w:hAnsiTheme="majorHAnsi" w:cstheme="majorHAnsi"/>
          <w:sz w:val="20"/>
          <w:szCs w:val="20"/>
        </w:rPr>
      </w:pPr>
      <w:r w:rsidRPr="0097197A">
        <w:rPr>
          <w:rFonts w:asciiTheme="majorHAnsi" w:hAnsiTheme="majorHAnsi" w:cstheme="majorHAnsi"/>
          <w:sz w:val="20"/>
          <w:szCs w:val="20"/>
        </w:rPr>
        <w:t>ustanowienie kierownika budowy :</w:t>
      </w:r>
    </w:p>
    <w:p w14:paraId="5AB4AE9E" w14:textId="543BBE41" w:rsidR="00C5758E" w:rsidRPr="00065C58" w:rsidRDefault="00C5758E" w:rsidP="00C5758E">
      <w:pPr>
        <w:pStyle w:val="Akapitzlist"/>
        <w:numPr>
          <w:ilvl w:val="0"/>
          <w:numId w:val="5"/>
        </w:numPr>
        <w:jc w:val="both"/>
        <w:rPr>
          <w:rFonts w:asciiTheme="majorHAnsi" w:hAnsiTheme="majorHAnsi" w:cstheme="majorHAnsi"/>
          <w:b/>
          <w:bCs/>
          <w:sz w:val="20"/>
          <w:szCs w:val="20"/>
        </w:rPr>
      </w:pPr>
      <w:bookmarkStart w:id="0" w:name="_Hlk95386297"/>
      <w:r w:rsidRPr="0097197A">
        <w:rPr>
          <w:rFonts w:asciiTheme="majorHAnsi" w:hAnsiTheme="majorHAnsi" w:cstheme="majorHAnsi"/>
          <w:sz w:val="20"/>
          <w:szCs w:val="20"/>
        </w:rPr>
        <w:t>posiadającego uprawnienia budowlane do kierowania i nadzorowania robót budowlanych w specjalności instalacyjnej w zakresie sieci, instalacji i urządzeń elektrycznych i</w:t>
      </w:r>
      <w:r>
        <w:rPr>
          <w:rFonts w:asciiTheme="majorHAnsi" w:hAnsiTheme="majorHAnsi" w:cstheme="majorHAnsi"/>
          <w:sz w:val="20"/>
          <w:szCs w:val="20"/>
        </w:rPr>
        <w:t> </w:t>
      </w:r>
      <w:r w:rsidRPr="0097197A">
        <w:rPr>
          <w:rFonts w:asciiTheme="majorHAnsi" w:hAnsiTheme="majorHAnsi" w:cstheme="majorHAnsi"/>
          <w:sz w:val="20"/>
          <w:szCs w:val="20"/>
        </w:rPr>
        <w:t xml:space="preserve">elektroenergetycznych w osobie: </w:t>
      </w:r>
      <w:r>
        <w:rPr>
          <w:rFonts w:asciiTheme="majorHAnsi" w:hAnsiTheme="majorHAnsi" w:cstheme="majorHAnsi"/>
          <w:b/>
          <w:bCs/>
          <w:sz w:val="20"/>
          <w:szCs w:val="20"/>
        </w:rPr>
        <w:t>…………………………………………………………………………..</w:t>
      </w:r>
      <w:r w:rsidRPr="00065C58">
        <w:rPr>
          <w:rFonts w:asciiTheme="majorHAnsi" w:hAnsiTheme="majorHAnsi" w:cstheme="majorHAnsi"/>
          <w:sz w:val="20"/>
          <w:szCs w:val="20"/>
        </w:rPr>
        <w:t>,</w:t>
      </w:r>
    </w:p>
    <w:bookmarkEnd w:id="0"/>
    <w:p w14:paraId="609BD104" w14:textId="6D988E69" w:rsidR="00C5758E" w:rsidRPr="00065C58" w:rsidRDefault="00C5758E" w:rsidP="00C5758E">
      <w:pPr>
        <w:pStyle w:val="Akapitzlist"/>
        <w:numPr>
          <w:ilvl w:val="0"/>
          <w:numId w:val="5"/>
        </w:numPr>
        <w:rPr>
          <w:rFonts w:asciiTheme="majorHAnsi" w:hAnsiTheme="majorHAnsi" w:cstheme="majorHAnsi"/>
          <w:b/>
          <w:bCs/>
          <w:sz w:val="20"/>
          <w:szCs w:val="20"/>
        </w:rPr>
      </w:pPr>
      <w:r w:rsidRPr="0097197A">
        <w:rPr>
          <w:rFonts w:asciiTheme="majorHAnsi" w:hAnsiTheme="majorHAnsi" w:cstheme="majorHAnsi"/>
          <w:sz w:val="20"/>
          <w:szCs w:val="20"/>
        </w:rPr>
        <w:t xml:space="preserve">posiadającego uprawnienia budowlane do kierowania i nadzorowania robót budowlanych specjalności instalacyjnej w zakresie sieci, instalacji i urządzeń cieplnych, wentylacyjnych, gazowych, wodociągowych i kanalizacyjnych w osobie: </w:t>
      </w:r>
      <w:r>
        <w:rPr>
          <w:rFonts w:asciiTheme="majorHAnsi" w:hAnsiTheme="majorHAnsi" w:cstheme="majorHAnsi"/>
          <w:b/>
          <w:bCs/>
          <w:sz w:val="20"/>
          <w:szCs w:val="20"/>
        </w:rPr>
        <w:t>……………………………………………………………….</w:t>
      </w:r>
      <w:r w:rsidRPr="00065C58">
        <w:rPr>
          <w:rFonts w:asciiTheme="majorHAnsi" w:hAnsiTheme="majorHAnsi" w:cstheme="majorHAnsi"/>
          <w:b/>
          <w:bCs/>
          <w:sz w:val="20"/>
          <w:szCs w:val="20"/>
        </w:rPr>
        <w:t xml:space="preserve"> ,</w:t>
      </w:r>
    </w:p>
    <w:p w14:paraId="54AE7CB0" w14:textId="77777777" w:rsidR="00C5758E" w:rsidRPr="0097197A" w:rsidRDefault="00C5758E" w:rsidP="00C5758E">
      <w:pPr>
        <w:pStyle w:val="Akapitzlist"/>
        <w:ind w:left="1080" w:hanging="371"/>
        <w:rPr>
          <w:rFonts w:asciiTheme="majorHAnsi" w:hAnsiTheme="majorHAnsi" w:cstheme="majorHAnsi"/>
          <w:sz w:val="20"/>
          <w:szCs w:val="20"/>
        </w:rPr>
      </w:pPr>
      <w:r w:rsidRPr="0097197A">
        <w:rPr>
          <w:rFonts w:asciiTheme="majorHAnsi" w:hAnsiTheme="majorHAnsi" w:cstheme="majorHAnsi"/>
          <w:sz w:val="20"/>
          <w:szCs w:val="20"/>
        </w:rPr>
        <w:t xml:space="preserve">do których podstawowych obowiązków należy: </w:t>
      </w:r>
    </w:p>
    <w:p w14:paraId="5DEB1964" w14:textId="77777777" w:rsidR="00C90814"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prowadzenie dokumentacji budowy;</w:t>
      </w:r>
    </w:p>
    <w:p w14:paraId="55F508AC" w14:textId="77777777" w:rsidR="00C90814"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natychmiastowa realizacja zaleceń wpisanych przez Inspektora nadzoru inwestorskiego;</w:t>
      </w:r>
    </w:p>
    <w:p w14:paraId="114B56AE" w14:textId="77777777" w:rsidR="00A423B5" w:rsidRPr="00C5758E" w:rsidRDefault="00C90814" w:rsidP="00C90814">
      <w:pPr>
        <w:pStyle w:val="Akapitzlist"/>
        <w:numPr>
          <w:ilvl w:val="0"/>
          <w:numId w:val="5"/>
        </w:numPr>
        <w:jc w:val="both"/>
        <w:rPr>
          <w:rFonts w:asciiTheme="majorHAnsi" w:hAnsiTheme="majorHAnsi" w:cstheme="majorHAnsi"/>
          <w:sz w:val="20"/>
          <w:szCs w:val="20"/>
        </w:rPr>
      </w:pPr>
      <w:r w:rsidRPr="00C5758E">
        <w:rPr>
          <w:rFonts w:asciiTheme="majorHAnsi" w:hAnsiTheme="majorHAnsi" w:cstheme="majorHAnsi"/>
          <w:sz w:val="20"/>
          <w:szCs w:val="20"/>
        </w:rPr>
        <w:t xml:space="preserve">przygotowanie dokumentacji powykonawczej obiektu. </w:t>
      </w:r>
    </w:p>
    <w:p w14:paraId="2106580A" w14:textId="77777777" w:rsidR="008774E7" w:rsidRPr="00C5758E" w:rsidRDefault="008774E7" w:rsidP="00D753D6">
      <w:pPr>
        <w:pStyle w:val="Akapitzlist"/>
        <w:numPr>
          <w:ilvl w:val="0"/>
          <w:numId w:val="4"/>
        </w:numPr>
        <w:spacing w:line="276" w:lineRule="auto"/>
        <w:ind w:left="709"/>
        <w:jc w:val="both"/>
        <w:rPr>
          <w:rFonts w:asciiTheme="majorHAnsi" w:hAnsiTheme="majorHAnsi" w:cstheme="majorHAnsi"/>
          <w:sz w:val="20"/>
          <w:szCs w:val="20"/>
        </w:rPr>
      </w:pPr>
      <w:r w:rsidRPr="00C5758E">
        <w:rPr>
          <w:rFonts w:asciiTheme="majorHAnsi" w:hAnsiTheme="majorHAnsi" w:cstheme="majorHAnsi"/>
          <w:sz w:val="20"/>
          <w:szCs w:val="20"/>
        </w:rPr>
        <w:t>zapewnienie pełnej obsługi geodezyjnej łącznie z inwentaryzacją powykonawczą, skompletowanie i przekazanie Zamawiającemu dokumentów pozwalających na ocenę prawidłowego wykonania przedmiotu odbioru robót, a w szczególności: przygotowanie pełnej dokumentacji odbiorowej – operatu powykonawczego (atesty, aprobaty, opinie, wyniki badań, karty gwarancyjne, instrukcje użytkowania i obsługi wszystkich zainstalowanych urządzeń, zaświadczenia właściwych jednostek i organów wymagane przepisami i dokumentacją projektową, niezbędne świadectwa kontroli jakości, oświadczenia kierownika budowy, o których mowa w art. 57 ust. 1 pkt. 2 lit. „a", lit. „b" ustawy Prawo Budowlane,</w:t>
      </w:r>
    </w:p>
    <w:p w14:paraId="0B6C4171" w14:textId="77777777" w:rsidR="008774E7" w:rsidRPr="00C5758E" w:rsidRDefault="008774E7" w:rsidP="00D753D6">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53173C4E" w14:textId="77777777" w:rsidR="008774E7" w:rsidRPr="00C5758E" w:rsidRDefault="008774E7" w:rsidP="00D753D6">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zagospodarowanie odpadów zgodnie z obowiązującymi przepisami, ponoszenie odpowiedzialności za ochronę środowiska na placu budowy i w jego otoczeniu,</w:t>
      </w:r>
    </w:p>
    <w:p w14:paraId="3D715547" w14:textId="77777777" w:rsidR="008774E7" w:rsidRPr="00C5758E" w:rsidRDefault="008774E7" w:rsidP="00D753D6">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41B67885" w14:textId="77777777" w:rsidR="008774E7" w:rsidRPr="00C5758E" w:rsidRDefault="008774E7" w:rsidP="00D753D6">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zorganizowanie we własnym zakresie i na własny koszt zaplecza socjalno - technicznego budowy w rozmiarach koniecznych do realizacji przedmiotu umowy,</w:t>
      </w:r>
    </w:p>
    <w:p w14:paraId="3D1E6BE7" w14:textId="0255B2A5" w:rsidR="008774E7" w:rsidRPr="00C5758E" w:rsidRDefault="008774E7" w:rsidP="00D753D6">
      <w:pPr>
        <w:pStyle w:val="Akapitzlist"/>
        <w:numPr>
          <w:ilvl w:val="0"/>
          <w:numId w:val="4"/>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wykonanie w obecności inspektora nadzoru prób szczelności kanałów.</w:t>
      </w:r>
    </w:p>
    <w:p w14:paraId="56EA37B4" w14:textId="224E389E" w:rsidR="00A423B5" w:rsidRPr="00C5758E" w:rsidRDefault="00C90814" w:rsidP="00D753D6">
      <w:pPr>
        <w:pStyle w:val="Akapitzlist"/>
        <w:numPr>
          <w:ilvl w:val="0"/>
          <w:numId w:val="3"/>
        </w:numPr>
        <w:spacing w:line="276" w:lineRule="auto"/>
        <w:jc w:val="both"/>
        <w:rPr>
          <w:rFonts w:asciiTheme="majorHAnsi" w:hAnsiTheme="majorHAnsi" w:cstheme="majorHAnsi"/>
          <w:sz w:val="20"/>
          <w:szCs w:val="20"/>
        </w:rPr>
      </w:pPr>
      <w:r w:rsidRPr="00C5758E">
        <w:rPr>
          <w:rFonts w:asciiTheme="majorHAnsi" w:hAnsiTheme="majorHAnsi" w:cstheme="majorHAnsi"/>
          <w:sz w:val="20"/>
          <w:szCs w:val="20"/>
        </w:rPr>
        <w:t>Wykonawca ponosi odpowiedzialność za</w:t>
      </w:r>
      <w:r w:rsidR="009D3433" w:rsidRPr="00C5758E">
        <w:rPr>
          <w:rFonts w:asciiTheme="majorHAnsi" w:hAnsiTheme="majorHAnsi" w:cstheme="majorHAnsi"/>
          <w:sz w:val="20"/>
          <w:szCs w:val="20"/>
        </w:rPr>
        <w:t xml:space="preserve"> zawinione</w:t>
      </w:r>
      <w:r w:rsidRPr="00C5758E">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1A707CA6" w:rsidR="00A423B5" w:rsidRDefault="00C90814" w:rsidP="007B3F09">
      <w:pPr>
        <w:pStyle w:val="Akapitzlist"/>
        <w:numPr>
          <w:ilvl w:val="0"/>
          <w:numId w:val="3"/>
        </w:numPr>
        <w:spacing w:line="276" w:lineRule="auto"/>
        <w:jc w:val="both"/>
        <w:rPr>
          <w:rFonts w:asciiTheme="majorHAnsi" w:hAnsiTheme="majorHAnsi" w:cstheme="majorHAnsi"/>
          <w:sz w:val="20"/>
          <w:szCs w:val="20"/>
        </w:rPr>
      </w:pPr>
      <w:bookmarkStart w:id="1" w:name="_Hlk62733765"/>
      <w:r w:rsidRPr="00C5758E">
        <w:rPr>
          <w:rFonts w:asciiTheme="majorHAnsi" w:hAnsiTheme="majorHAnsi" w:cstheme="majorHAnsi"/>
          <w:sz w:val="20"/>
          <w:szCs w:val="20"/>
        </w:rPr>
        <w:lastRenderedPageBreak/>
        <w:t>Szkody i zniszczenia spowodowane w wykonywanych robotach na skutek zdarzeń leżących po stronie Wykonawcy, powstałe przed odbiorem końcowym przedmiotu umowy, Wykonawca naprawia na własny koszt.</w:t>
      </w:r>
    </w:p>
    <w:p w14:paraId="1BAACBD8" w14:textId="1130DA66" w:rsidR="00A423B5" w:rsidRDefault="008653A8" w:rsidP="007B3F09">
      <w:pPr>
        <w:pStyle w:val="Akapitzlist"/>
        <w:numPr>
          <w:ilvl w:val="0"/>
          <w:numId w:val="3"/>
        </w:numPr>
        <w:spacing w:before="240"/>
        <w:jc w:val="both"/>
        <w:rPr>
          <w:rFonts w:asciiTheme="majorHAnsi" w:hAnsiTheme="majorHAnsi" w:cstheme="majorHAnsi"/>
          <w:sz w:val="20"/>
          <w:szCs w:val="20"/>
        </w:rPr>
      </w:pPr>
      <w:r w:rsidRPr="008653A8">
        <w:rPr>
          <w:rFonts w:asciiTheme="majorHAnsi" w:hAnsiTheme="majorHAnsi" w:cstheme="majorHAnsi"/>
          <w:sz w:val="20"/>
          <w:szCs w:val="20"/>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w:t>
      </w:r>
      <w:bookmarkEnd w:id="1"/>
    </w:p>
    <w:p w14:paraId="04CD1897" w14:textId="77777777" w:rsidR="007B3F09" w:rsidRPr="008653A8" w:rsidRDefault="007B3F09" w:rsidP="007B3F09">
      <w:pPr>
        <w:pStyle w:val="Akapitzlist"/>
        <w:spacing w:before="240"/>
        <w:ind w:left="360"/>
        <w:jc w:val="both"/>
        <w:rPr>
          <w:rFonts w:asciiTheme="majorHAnsi" w:hAnsiTheme="majorHAnsi" w:cstheme="majorHAnsi"/>
          <w:sz w:val="20"/>
          <w:szCs w:val="20"/>
        </w:rPr>
      </w:pPr>
    </w:p>
    <w:p w14:paraId="18776E87" w14:textId="1BF6F1BB" w:rsidR="00A423B5" w:rsidRPr="00C5758E" w:rsidRDefault="00C90814" w:rsidP="00E2127B">
      <w:pPr>
        <w:pStyle w:val="Akapitzlist"/>
        <w:spacing w:after="0"/>
        <w:ind w:left="360"/>
        <w:jc w:val="center"/>
        <w:rPr>
          <w:rFonts w:asciiTheme="majorHAnsi" w:hAnsiTheme="majorHAnsi" w:cstheme="majorHAnsi"/>
          <w:b/>
          <w:bCs/>
          <w:sz w:val="20"/>
          <w:szCs w:val="20"/>
        </w:rPr>
      </w:pPr>
      <w:r w:rsidRPr="00C5758E">
        <w:rPr>
          <w:rFonts w:asciiTheme="majorHAnsi" w:hAnsiTheme="majorHAnsi" w:cstheme="majorHAnsi"/>
          <w:b/>
          <w:bCs/>
          <w:sz w:val="20"/>
          <w:szCs w:val="20"/>
        </w:rPr>
        <w:t>§ 3. Zobowiązania Zamawiającego</w:t>
      </w:r>
    </w:p>
    <w:p w14:paraId="3170C0B1" w14:textId="260AA890" w:rsidR="00D8448C" w:rsidRPr="00C5758E"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C5758E">
        <w:rPr>
          <w:rFonts w:asciiTheme="majorHAnsi" w:hAnsiTheme="majorHAnsi" w:cstheme="majorHAnsi"/>
          <w:color w:val="000000"/>
          <w:spacing w:val="-3"/>
          <w:sz w:val="20"/>
          <w:szCs w:val="20"/>
        </w:rPr>
        <w:t>Do obowiązków Zamawiającego należy:</w:t>
      </w:r>
    </w:p>
    <w:p w14:paraId="4D9D1B7E" w14:textId="77777777" w:rsidR="00D8448C" w:rsidRPr="00C5758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przekazanie terenu budowy w terminie do 7 dni od dnia podpisania umowy,</w:t>
      </w:r>
    </w:p>
    <w:p w14:paraId="1F349EC5" w14:textId="77777777" w:rsidR="00D8448C" w:rsidRPr="00C5758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zapłata za wykonane i odebrane roboty,</w:t>
      </w:r>
    </w:p>
    <w:p w14:paraId="40BBB7EB" w14:textId="77777777" w:rsidR="00D8448C" w:rsidRPr="00C5758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zapewnienie nadzoru inwestorskiego,</w:t>
      </w:r>
    </w:p>
    <w:p w14:paraId="7C8B8FBA" w14:textId="77777777" w:rsidR="00D8448C" w:rsidRPr="00C5758E"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przeprowadzenie odbioru końcowego robót,</w:t>
      </w:r>
    </w:p>
    <w:p w14:paraId="1115DF37" w14:textId="77777777" w:rsidR="00D8448C" w:rsidRPr="00C5758E"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przejęcie zrealizowanego i odebranego obiektu do użytkowania,</w:t>
      </w:r>
    </w:p>
    <w:p w14:paraId="0F20F236" w14:textId="77777777" w:rsidR="00D8448C" w:rsidRPr="00C5758E"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C5758E">
        <w:rPr>
          <w:rFonts w:asciiTheme="majorHAnsi" w:hAnsiTheme="majorHAnsi" w:cstheme="majorHAnsi"/>
          <w:color w:val="000000"/>
          <w:sz w:val="20"/>
          <w:szCs w:val="20"/>
        </w:rPr>
        <w:t>przeprowadzenie przeglądu pogwarancyjnego oraz po okresie gwarancji.</w:t>
      </w:r>
    </w:p>
    <w:p w14:paraId="005A8877" w14:textId="77777777" w:rsidR="00A423B5" w:rsidRPr="00C5758E" w:rsidRDefault="00A423B5" w:rsidP="00A423B5">
      <w:pPr>
        <w:pStyle w:val="Akapitzlist"/>
        <w:jc w:val="both"/>
        <w:rPr>
          <w:rFonts w:asciiTheme="majorHAnsi" w:hAnsiTheme="majorHAnsi" w:cstheme="majorHAnsi"/>
          <w:sz w:val="20"/>
          <w:szCs w:val="20"/>
        </w:rPr>
      </w:pPr>
    </w:p>
    <w:p w14:paraId="13B2D852" w14:textId="74A5FBEB" w:rsidR="00A423B5" w:rsidRPr="00C5758E" w:rsidRDefault="00C90814" w:rsidP="00E2127B">
      <w:pPr>
        <w:pStyle w:val="Akapitzlist"/>
        <w:jc w:val="center"/>
        <w:rPr>
          <w:rFonts w:asciiTheme="majorHAnsi" w:hAnsiTheme="majorHAnsi" w:cstheme="majorHAnsi"/>
          <w:b/>
          <w:bCs/>
          <w:sz w:val="20"/>
          <w:szCs w:val="20"/>
        </w:rPr>
      </w:pPr>
      <w:r w:rsidRPr="00C5758E">
        <w:rPr>
          <w:rFonts w:asciiTheme="majorHAnsi" w:hAnsiTheme="majorHAnsi" w:cstheme="majorHAnsi"/>
          <w:b/>
          <w:bCs/>
          <w:sz w:val="20"/>
          <w:szCs w:val="20"/>
        </w:rPr>
        <w:t>§ 4. Terminy realizacji</w:t>
      </w:r>
    </w:p>
    <w:p w14:paraId="319FD23D" w14:textId="3415C1F9" w:rsidR="00A423B5" w:rsidRPr="00C5758E" w:rsidRDefault="00C90814" w:rsidP="00A423B5">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zobowiązuje się zrealizować przedmiot zamówienia w terminie </w:t>
      </w:r>
      <w:r w:rsidR="00A53359">
        <w:rPr>
          <w:rFonts w:asciiTheme="majorHAnsi" w:hAnsiTheme="majorHAnsi" w:cstheme="majorHAnsi"/>
          <w:b/>
          <w:sz w:val="20"/>
          <w:szCs w:val="20"/>
        </w:rPr>
        <w:t>trzech</w:t>
      </w:r>
      <w:r w:rsidR="007A48C0" w:rsidRPr="00C5758E">
        <w:rPr>
          <w:rFonts w:asciiTheme="majorHAnsi" w:hAnsiTheme="majorHAnsi" w:cstheme="majorHAnsi"/>
          <w:b/>
          <w:sz w:val="20"/>
          <w:szCs w:val="20"/>
        </w:rPr>
        <w:t xml:space="preserve"> </w:t>
      </w:r>
      <w:r w:rsidR="007A48C0" w:rsidRPr="00C5758E">
        <w:rPr>
          <w:rFonts w:asciiTheme="majorHAnsi" w:hAnsiTheme="majorHAnsi" w:cstheme="majorHAnsi"/>
          <w:b/>
          <w:color w:val="000000" w:themeColor="text1"/>
          <w:sz w:val="20"/>
          <w:szCs w:val="20"/>
        </w:rPr>
        <w:t>miesięcy</w:t>
      </w:r>
      <w:r w:rsidRPr="00C5758E">
        <w:rPr>
          <w:rFonts w:asciiTheme="majorHAnsi" w:hAnsiTheme="majorHAnsi" w:cstheme="majorHAnsi"/>
          <w:b/>
          <w:color w:val="000000" w:themeColor="text1"/>
          <w:sz w:val="20"/>
          <w:szCs w:val="20"/>
        </w:rPr>
        <w:t xml:space="preserve"> od daty zawarcia umowy.</w:t>
      </w:r>
      <w:r w:rsidRPr="00C5758E">
        <w:rPr>
          <w:rFonts w:asciiTheme="majorHAnsi" w:hAnsiTheme="majorHAnsi" w:cstheme="majorHAnsi"/>
          <w:color w:val="000000" w:themeColor="text1"/>
          <w:sz w:val="20"/>
          <w:szCs w:val="20"/>
        </w:rPr>
        <w:t xml:space="preserve"> </w:t>
      </w:r>
    </w:p>
    <w:p w14:paraId="51E59891" w14:textId="77777777" w:rsidR="00A423B5" w:rsidRPr="00C5758E" w:rsidRDefault="00C90814" w:rsidP="00A423B5">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C5758E" w:rsidRDefault="00C90814" w:rsidP="00A423B5">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C5758E" w:rsidRDefault="00C90814" w:rsidP="00A423B5">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C5758E" w:rsidRDefault="00C90814" w:rsidP="00A423B5">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 xml:space="preserve">Dokonanie przez Wykonawcę zgłoszenia gotowości do odbioru przedmiotu umowy: </w:t>
      </w:r>
    </w:p>
    <w:p w14:paraId="6379D7CD" w14:textId="77777777" w:rsidR="00A423B5" w:rsidRPr="00C5758E" w:rsidRDefault="00C90814" w:rsidP="00A423B5">
      <w:pPr>
        <w:pStyle w:val="Akapitzlist"/>
        <w:numPr>
          <w:ilvl w:val="0"/>
          <w:numId w:val="8"/>
        </w:numPr>
        <w:jc w:val="both"/>
        <w:rPr>
          <w:rFonts w:asciiTheme="majorHAnsi" w:hAnsiTheme="majorHAnsi" w:cstheme="majorHAnsi"/>
          <w:sz w:val="20"/>
          <w:szCs w:val="20"/>
        </w:rPr>
      </w:pPr>
      <w:r w:rsidRPr="00C5758E">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C5758E" w:rsidRDefault="00C90814" w:rsidP="00A423B5">
      <w:pPr>
        <w:pStyle w:val="Akapitzlist"/>
        <w:numPr>
          <w:ilvl w:val="0"/>
          <w:numId w:val="8"/>
        </w:numPr>
        <w:spacing w:after="0"/>
        <w:jc w:val="both"/>
        <w:rPr>
          <w:rFonts w:asciiTheme="majorHAnsi" w:hAnsiTheme="majorHAnsi" w:cstheme="majorHAnsi"/>
          <w:sz w:val="20"/>
          <w:szCs w:val="20"/>
        </w:rPr>
      </w:pPr>
      <w:r w:rsidRPr="00C5758E">
        <w:rPr>
          <w:rFonts w:asciiTheme="majorHAnsi" w:hAnsiTheme="majorHAnsi" w:cstheme="majorHAnsi"/>
          <w:sz w:val="20"/>
          <w:szCs w:val="20"/>
        </w:rPr>
        <w:t>bez wymaganej dokumentacji odbiorowej</w:t>
      </w:r>
    </w:p>
    <w:p w14:paraId="73BB78B9" w14:textId="77777777" w:rsidR="00A423B5" w:rsidRPr="00C5758E" w:rsidRDefault="00C90814" w:rsidP="00A423B5">
      <w:pPr>
        <w:spacing w:after="0"/>
        <w:ind w:left="360"/>
        <w:jc w:val="both"/>
        <w:rPr>
          <w:rFonts w:asciiTheme="majorHAnsi" w:hAnsiTheme="majorHAnsi" w:cstheme="majorHAnsi"/>
          <w:sz w:val="20"/>
          <w:szCs w:val="20"/>
        </w:rPr>
      </w:pPr>
      <w:r w:rsidRPr="00C5758E">
        <w:rPr>
          <w:rFonts w:asciiTheme="majorHAnsi" w:hAnsiTheme="majorHAnsi" w:cstheme="majorHAnsi"/>
          <w:sz w:val="20"/>
          <w:szCs w:val="20"/>
        </w:rPr>
        <w:t>- nie wywołuje zamierzonego skutku i traktowane jest tak jakby nie było złożone.</w:t>
      </w:r>
    </w:p>
    <w:p w14:paraId="2619BC41" w14:textId="1439846C" w:rsidR="006F1E60" w:rsidRPr="00C5758E" w:rsidRDefault="00C90814" w:rsidP="006F1E60">
      <w:pPr>
        <w:pStyle w:val="Akapitzlist"/>
        <w:numPr>
          <w:ilvl w:val="0"/>
          <w:numId w:val="7"/>
        </w:numPr>
        <w:jc w:val="both"/>
        <w:rPr>
          <w:rFonts w:asciiTheme="majorHAnsi" w:hAnsiTheme="majorHAnsi" w:cstheme="majorHAnsi"/>
          <w:sz w:val="20"/>
          <w:szCs w:val="20"/>
        </w:rPr>
      </w:pPr>
      <w:r w:rsidRPr="00C5758E">
        <w:rPr>
          <w:rFonts w:asciiTheme="majorHAnsi" w:hAnsiTheme="majorHAnsi" w:cstheme="majorHAnsi"/>
          <w:sz w:val="20"/>
          <w:szCs w:val="20"/>
        </w:rPr>
        <w:t>Za</w:t>
      </w:r>
      <w:r w:rsidR="009D3433" w:rsidRPr="00C5758E">
        <w:rPr>
          <w:rFonts w:asciiTheme="majorHAnsi" w:hAnsiTheme="majorHAnsi" w:cstheme="majorHAnsi"/>
          <w:sz w:val="20"/>
          <w:szCs w:val="20"/>
        </w:rPr>
        <w:t xml:space="preserve"> </w:t>
      </w:r>
      <w:r w:rsidRPr="00C5758E">
        <w:rPr>
          <w:rFonts w:asciiTheme="majorHAnsi" w:hAnsiTheme="majorHAnsi" w:cstheme="majorHAnsi"/>
          <w:sz w:val="20"/>
          <w:szCs w:val="20"/>
        </w:rPr>
        <w:t>zwłok</w:t>
      </w:r>
      <w:r w:rsidR="009D3433" w:rsidRPr="00C5758E">
        <w:rPr>
          <w:rFonts w:asciiTheme="majorHAnsi" w:hAnsiTheme="majorHAnsi" w:cstheme="majorHAnsi"/>
          <w:sz w:val="20"/>
          <w:szCs w:val="20"/>
        </w:rPr>
        <w:t>ę</w:t>
      </w:r>
      <w:r w:rsidRPr="00C5758E">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Pr="00C5758E" w:rsidRDefault="006F1E60" w:rsidP="006F1E60">
      <w:pPr>
        <w:pStyle w:val="Akapitzlist"/>
        <w:ind w:left="360"/>
        <w:jc w:val="both"/>
        <w:rPr>
          <w:rFonts w:asciiTheme="majorHAnsi" w:hAnsiTheme="majorHAnsi" w:cstheme="majorHAnsi"/>
          <w:sz w:val="20"/>
          <w:szCs w:val="20"/>
        </w:rPr>
      </w:pPr>
    </w:p>
    <w:p w14:paraId="18FD94FE" w14:textId="116ABCDD" w:rsidR="006F1E60" w:rsidRPr="00C5758E" w:rsidRDefault="00C90814" w:rsidP="00E2127B">
      <w:pPr>
        <w:pStyle w:val="Akapitzlist"/>
        <w:ind w:left="360"/>
        <w:jc w:val="center"/>
        <w:rPr>
          <w:rFonts w:asciiTheme="majorHAnsi" w:hAnsiTheme="majorHAnsi" w:cstheme="majorHAnsi"/>
          <w:b/>
          <w:bCs/>
          <w:color w:val="000000" w:themeColor="text1"/>
          <w:sz w:val="20"/>
          <w:szCs w:val="20"/>
        </w:rPr>
      </w:pPr>
      <w:r w:rsidRPr="00C5758E">
        <w:rPr>
          <w:rFonts w:asciiTheme="majorHAnsi" w:hAnsiTheme="majorHAnsi" w:cstheme="majorHAnsi"/>
          <w:b/>
          <w:bCs/>
          <w:color w:val="000000" w:themeColor="text1"/>
          <w:sz w:val="20"/>
          <w:szCs w:val="20"/>
        </w:rPr>
        <w:t>§ 5. Wynagrodzenie</w:t>
      </w:r>
    </w:p>
    <w:p w14:paraId="2E370E88" w14:textId="1A6BB2B9" w:rsidR="006F1E60" w:rsidRPr="00C5758E" w:rsidRDefault="00C90814" w:rsidP="00000900">
      <w:pPr>
        <w:pStyle w:val="Akapitzlist"/>
        <w:numPr>
          <w:ilvl w:val="0"/>
          <w:numId w:val="9"/>
        </w:numPr>
        <w:jc w:val="both"/>
        <w:rPr>
          <w:rFonts w:asciiTheme="majorHAnsi" w:hAnsiTheme="majorHAnsi" w:cstheme="majorHAnsi"/>
          <w:sz w:val="20"/>
          <w:szCs w:val="20"/>
        </w:rPr>
      </w:pPr>
      <w:r w:rsidRPr="00C5758E">
        <w:rPr>
          <w:rFonts w:asciiTheme="majorHAnsi" w:hAnsiTheme="majorHAnsi" w:cstheme="majorHAnsi"/>
          <w:sz w:val="20"/>
          <w:szCs w:val="20"/>
        </w:rPr>
        <w:t xml:space="preserve">Strony uzgadniają wynagrodzenie </w:t>
      </w:r>
      <w:r w:rsidR="00D8448C" w:rsidRPr="00C5758E">
        <w:rPr>
          <w:rFonts w:asciiTheme="majorHAnsi" w:hAnsiTheme="majorHAnsi" w:cstheme="majorHAnsi"/>
          <w:sz w:val="20"/>
          <w:szCs w:val="20"/>
        </w:rPr>
        <w:t>kosztorysowe</w:t>
      </w:r>
      <w:r w:rsidRPr="00C5758E">
        <w:rPr>
          <w:rFonts w:asciiTheme="majorHAnsi" w:hAnsiTheme="majorHAnsi" w:cstheme="majorHAnsi"/>
          <w:sz w:val="20"/>
          <w:szCs w:val="20"/>
        </w:rPr>
        <w:t xml:space="preserve"> za wykonanie przedmiotu umowy (wyliczone na podstawie kosztorysu ofertowego) na kwotę w wysokości: </w:t>
      </w:r>
      <w:r w:rsidRPr="00C5758E">
        <w:rPr>
          <w:rFonts w:asciiTheme="majorHAnsi" w:hAnsiTheme="majorHAnsi" w:cstheme="majorHAnsi"/>
          <w:i/>
          <w:iCs/>
          <w:sz w:val="20"/>
          <w:szCs w:val="20"/>
        </w:rPr>
        <w:t xml:space="preserve">Ogółem netto ………………….. Ogółem podatek VAT …………………… Ogółem brutto ………………………. słownie: …………………………………………………. </w:t>
      </w:r>
    </w:p>
    <w:p w14:paraId="5BA912AA" w14:textId="77777777" w:rsidR="006F1E60" w:rsidRPr="00C5758E" w:rsidRDefault="00C90814" w:rsidP="00000900">
      <w:pPr>
        <w:pStyle w:val="Akapitzlist"/>
        <w:numPr>
          <w:ilvl w:val="0"/>
          <w:numId w:val="9"/>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C5758E" w:rsidRDefault="00C90814" w:rsidP="00AB45FB">
      <w:pPr>
        <w:pStyle w:val="Akapitzlist"/>
        <w:numPr>
          <w:ilvl w:val="0"/>
          <w:numId w:val="9"/>
        </w:numPr>
        <w:jc w:val="both"/>
        <w:rPr>
          <w:rFonts w:asciiTheme="majorHAnsi" w:hAnsiTheme="majorHAnsi" w:cstheme="majorHAnsi"/>
          <w:sz w:val="20"/>
          <w:szCs w:val="20"/>
        </w:rPr>
      </w:pPr>
      <w:r w:rsidRPr="00C5758E">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C5758E">
        <w:rPr>
          <w:rFonts w:asciiTheme="majorHAnsi" w:hAnsiTheme="majorHAnsi" w:cstheme="majorHAnsi"/>
          <w:sz w:val="20"/>
          <w:szCs w:val="20"/>
        </w:rPr>
        <w:t xml:space="preserve"> </w:t>
      </w:r>
      <w:r w:rsidRPr="00C5758E">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C5758E">
        <w:rPr>
          <w:rFonts w:asciiTheme="majorHAnsi" w:hAnsiTheme="majorHAnsi" w:cstheme="majorHAnsi"/>
          <w:sz w:val="20"/>
          <w:szCs w:val="20"/>
        </w:rPr>
        <w:t>O</w:t>
      </w:r>
      <w:r w:rsidR="00AB45FB" w:rsidRPr="00C5758E">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C5758E">
        <w:rPr>
          <w:rFonts w:asciiTheme="majorHAnsi" w:hAnsiTheme="majorHAnsi" w:cstheme="majorHAnsi"/>
          <w:sz w:val="20"/>
          <w:szCs w:val="20"/>
          <w:shd w:val="clear" w:color="auto" w:fill="FFFFFF"/>
        </w:rPr>
        <w:t xml:space="preserve">20 </w:t>
      </w:r>
      <w:r w:rsidR="00AB45FB" w:rsidRPr="00C5758E">
        <w:rPr>
          <w:rFonts w:asciiTheme="majorHAnsi" w:hAnsiTheme="majorHAnsi" w:cstheme="majorHAnsi"/>
          <w:sz w:val="20"/>
          <w:szCs w:val="20"/>
          <w:shd w:val="clear" w:color="auto" w:fill="FFFFFF"/>
        </w:rPr>
        <w:t>% wartości świadczenia wynikającego z niniejszej umowy</w:t>
      </w:r>
      <w:r w:rsidR="000F57E6" w:rsidRPr="00C5758E">
        <w:rPr>
          <w:rFonts w:asciiTheme="majorHAnsi" w:hAnsiTheme="majorHAnsi" w:cstheme="majorHAnsi"/>
          <w:sz w:val="20"/>
          <w:szCs w:val="20"/>
          <w:shd w:val="clear" w:color="auto" w:fill="FFFFFF"/>
        </w:rPr>
        <w:t>.</w:t>
      </w:r>
    </w:p>
    <w:p w14:paraId="04319EED" w14:textId="0C7EBE41" w:rsidR="00C43116" w:rsidRPr="00C5758E" w:rsidRDefault="00C90814" w:rsidP="00E2127B">
      <w:pPr>
        <w:pStyle w:val="Akapitzlist"/>
        <w:numPr>
          <w:ilvl w:val="0"/>
          <w:numId w:val="9"/>
        </w:numPr>
        <w:jc w:val="both"/>
        <w:rPr>
          <w:rFonts w:asciiTheme="majorHAnsi" w:hAnsiTheme="majorHAnsi" w:cstheme="majorHAnsi"/>
          <w:sz w:val="20"/>
          <w:szCs w:val="20"/>
        </w:rPr>
      </w:pPr>
      <w:r w:rsidRPr="00C5758E">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C5758E" w:rsidRDefault="001D1236" w:rsidP="001D1236">
      <w:pPr>
        <w:pStyle w:val="Akapitzlist"/>
        <w:ind w:left="360"/>
        <w:jc w:val="both"/>
        <w:rPr>
          <w:rFonts w:asciiTheme="majorHAnsi" w:hAnsiTheme="majorHAnsi" w:cstheme="majorHAnsi"/>
          <w:sz w:val="20"/>
          <w:szCs w:val="20"/>
        </w:rPr>
      </w:pPr>
    </w:p>
    <w:p w14:paraId="230BDBAD" w14:textId="22F1D950" w:rsidR="00C43116" w:rsidRPr="00C5758E" w:rsidRDefault="00C90814" w:rsidP="00E2127B">
      <w:pPr>
        <w:pStyle w:val="Akapitzlist"/>
        <w:ind w:left="360"/>
        <w:jc w:val="center"/>
        <w:rPr>
          <w:rFonts w:asciiTheme="majorHAnsi" w:hAnsiTheme="majorHAnsi" w:cstheme="majorHAnsi"/>
          <w:sz w:val="20"/>
          <w:szCs w:val="20"/>
        </w:rPr>
      </w:pPr>
      <w:r w:rsidRPr="00C5758E">
        <w:rPr>
          <w:rFonts w:asciiTheme="majorHAnsi" w:hAnsiTheme="majorHAnsi" w:cstheme="majorHAnsi"/>
          <w:b/>
          <w:bCs/>
          <w:sz w:val="20"/>
          <w:szCs w:val="20"/>
        </w:rPr>
        <w:t>§ 6. Ubezpieczenia</w:t>
      </w:r>
    </w:p>
    <w:p w14:paraId="0FDE6C49" w14:textId="77777777" w:rsidR="00C43116" w:rsidRPr="00C5758E" w:rsidRDefault="00C90814" w:rsidP="00000900">
      <w:pPr>
        <w:pStyle w:val="Akapitzlist"/>
        <w:numPr>
          <w:ilvl w:val="0"/>
          <w:numId w:val="10"/>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C5758E" w:rsidRDefault="00C90814" w:rsidP="00000900">
      <w:pPr>
        <w:pStyle w:val="Akapitzlist"/>
        <w:numPr>
          <w:ilvl w:val="0"/>
          <w:numId w:val="10"/>
        </w:numPr>
        <w:jc w:val="both"/>
        <w:rPr>
          <w:rFonts w:asciiTheme="majorHAnsi" w:hAnsiTheme="majorHAnsi" w:cstheme="majorHAnsi"/>
          <w:sz w:val="20"/>
          <w:szCs w:val="20"/>
        </w:rPr>
      </w:pPr>
      <w:r w:rsidRPr="00C5758E">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C5758E" w:rsidRDefault="00C90814" w:rsidP="00000900">
      <w:pPr>
        <w:pStyle w:val="Akapitzlist"/>
        <w:numPr>
          <w:ilvl w:val="0"/>
          <w:numId w:val="10"/>
        </w:numPr>
        <w:jc w:val="both"/>
        <w:rPr>
          <w:rFonts w:asciiTheme="majorHAnsi" w:hAnsiTheme="majorHAnsi" w:cstheme="majorHAnsi"/>
          <w:sz w:val="20"/>
          <w:szCs w:val="20"/>
        </w:rPr>
      </w:pPr>
      <w:r w:rsidRPr="00C5758E">
        <w:rPr>
          <w:rFonts w:asciiTheme="majorHAnsi" w:hAnsiTheme="majorHAnsi" w:cstheme="majorHAnsi"/>
          <w:sz w:val="20"/>
          <w:szCs w:val="20"/>
        </w:rPr>
        <w:t>Wykonawca zapewnia, że przez cały okres obowiązywania umowy, będzie posiadał ważne polisy ubezpieczeniowe, o których mowa w ust. 1 i 2.</w:t>
      </w:r>
    </w:p>
    <w:p w14:paraId="6A0307D2" w14:textId="77777777" w:rsidR="00E2127B" w:rsidRPr="00C5758E" w:rsidRDefault="00E2127B" w:rsidP="008774E7">
      <w:pPr>
        <w:jc w:val="both"/>
        <w:rPr>
          <w:rFonts w:asciiTheme="majorHAnsi" w:hAnsiTheme="majorHAnsi" w:cstheme="majorHAnsi"/>
          <w:sz w:val="20"/>
          <w:szCs w:val="20"/>
        </w:rPr>
      </w:pPr>
    </w:p>
    <w:p w14:paraId="181104F5" w14:textId="34D5A256" w:rsidR="00DE7179" w:rsidRPr="00C5758E" w:rsidRDefault="00C90814" w:rsidP="00E2127B">
      <w:pPr>
        <w:pStyle w:val="Akapitzlist"/>
        <w:ind w:left="360"/>
        <w:jc w:val="center"/>
        <w:rPr>
          <w:rFonts w:asciiTheme="majorHAnsi" w:hAnsiTheme="majorHAnsi" w:cstheme="majorHAnsi"/>
          <w:sz w:val="20"/>
          <w:szCs w:val="20"/>
        </w:rPr>
      </w:pPr>
      <w:r w:rsidRPr="00C5758E">
        <w:rPr>
          <w:rFonts w:asciiTheme="majorHAnsi" w:hAnsiTheme="majorHAnsi" w:cstheme="majorHAnsi"/>
          <w:b/>
          <w:bCs/>
          <w:sz w:val="20"/>
          <w:szCs w:val="20"/>
        </w:rPr>
        <w:t>§ 7. Płatności</w:t>
      </w:r>
    </w:p>
    <w:p w14:paraId="2A13211B"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bookmarkStart w:id="2" w:name="_Hlk62734921"/>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3AE9DD67"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38DF9508"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74651ADC"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65C46AA6"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3B3C3E8B" w14:textId="77777777" w:rsidR="008774E7" w:rsidRPr="00C5758E" w:rsidRDefault="008774E7" w:rsidP="008774E7">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113824FA" w14:textId="77777777" w:rsidR="008774E7" w:rsidRPr="00C5758E" w:rsidRDefault="008774E7" w:rsidP="008774E7">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31EF536D" w14:textId="77777777" w:rsidR="008774E7" w:rsidRPr="00C5758E" w:rsidRDefault="008774E7" w:rsidP="008774E7">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456056D0"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BEF37B7"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392C44"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0363FCCE"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DE624FB"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Strony ustalają, że za datę zapłaty faktury VAT przyjmuje się dzień obciążenia rachunku bankowego Zamawiającego.</w:t>
      </w:r>
    </w:p>
    <w:p w14:paraId="71258939" w14:textId="77777777" w:rsidR="008774E7" w:rsidRPr="00C5758E" w:rsidRDefault="008774E7" w:rsidP="008774E7">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480E39F5" w14:textId="73A9C973" w:rsidR="008774E7" w:rsidRPr="00C5758E" w:rsidRDefault="008774E7" w:rsidP="008774E7">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sidR="00180381">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64D2355B" w14:textId="77777777" w:rsidR="008774E7" w:rsidRPr="00C5758E" w:rsidRDefault="008774E7" w:rsidP="008774E7">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6F55DD97" w14:textId="77777777" w:rsidR="008774E7" w:rsidRPr="00C5758E" w:rsidRDefault="008774E7" w:rsidP="008774E7">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 protokół częściowego odbioru robót oraz harmonogram rzeczowo-finansowy z określeniem zaangażowania prac.</w:t>
      </w:r>
    </w:p>
    <w:p w14:paraId="1309C2AA" w14:textId="56AF9C7C" w:rsidR="00DE7179" w:rsidRPr="00C5758E" w:rsidRDefault="00DE7179" w:rsidP="008774E7">
      <w:pPr>
        <w:pStyle w:val="Akapitzlist"/>
        <w:ind w:left="360"/>
        <w:jc w:val="both"/>
        <w:rPr>
          <w:rFonts w:asciiTheme="majorHAnsi" w:hAnsiTheme="majorHAnsi" w:cstheme="majorHAnsi"/>
          <w:sz w:val="20"/>
          <w:szCs w:val="20"/>
        </w:rPr>
      </w:pPr>
    </w:p>
    <w:bookmarkEnd w:id="2"/>
    <w:p w14:paraId="0A93574C" w14:textId="77777777" w:rsidR="00DE7179" w:rsidRPr="00C5758E" w:rsidRDefault="00DE7179" w:rsidP="00DE7179">
      <w:pPr>
        <w:pStyle w:val="Akapitzlist"/>
        <w:ind w:left="360"/>
        <w:jc w:val="both"/>
        <w:rPr>
          <w:rFonts w:asciiTheme="majorHAnsi" w:hAnsiTheme="majorHAnsi" w:cstheme="majorHAnsi"/>
          <w:sz w:val="20"/>
          <w:szCs w:val="20"/>
        </w:rPr>
      </w:pPr>
    </w:p>
    <w:p w14:paraId="02D756AB" w14:textId="6905591E" w:rsidR="00DE7179" w:rsidRPr="00C5758E" w:rsidRDefault="00C90814" w:rsidP="00E2127B">
      <w:pPr>
        <w:pStyle w:val="Akapitzlist"/>
        <w:spacing w:after="0"/>
        <w:ind w:left="360"/>
        <w:jc w:val="center"/>
        <w:rPr>
          <w:rFonts w:asciiTheme="majorHAnsi" w:hAnsiTheme="majorHAnsi" w:cstheme="majorHAnsi"/>
          <w:sz w:val="20"/>
          <w:szCs w:val="20"/>
        </w:rPr>
      </w:pPr>
      <w:r w:rsidRPr="00C5758E">
        <w:rPr>
          <w:rFonts w:asciiTheme="majorHAnsi" w:hAnsiTheme="majorHAnsi" w:cstheme="majorHAnsi"/>
          <w:b/>
          <w:bCs/>
          <w:sz w:val="20"/>
          <w:szCs w:val="20"/>
        </w:rPr>
        <w:t>§ 8. Oświadczenia Wykonawcy</w:t>
      </w:r>
    </w:p>
    <w:p w14:paraId="68C6021C" w14:textId="77777777" w:rsidR="003E40CA" w:rsidRPr="00C5758E" w:rsidRDefault="00C90814" w:rsidP="00E2127B">
      <w:p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t>
      </w:r>
    </w:p>
    <w:p w14:paraId="0FC92996" w14:textId="77777777" w:rsidR="003E40CA" w:rsidRPr="00C5758E" w:rsidRDefault="00C90814" w:rsidP="00E2127B">
      <w:pPr>
        <w:pStyle w:val="Akapitzlist"/>
        <w:numPr>
          <w:ilvl w:val="0"/>
          <w:numId w:val="1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C5758E" w:rsidRDefault="00C90814" w:rsidP="00000900">
      <w:pPr>
        <w:pStyle w:val="Akapitzlist"/>
        <w:numPr>
          <w:ilvl w:val="0"/>
          <w:numId w:val="14"/>
        </w:numPr>
        <w:jc w:val="both"/>
        <w:rPr>
          <w:rFonts w:asciiTheme="majorHAnsi" w:hAnsiTheme="majorHAnsi" w:cstheme="majorHAnsi"/>
          <w:sz w:val="20"/>
          <w:szCs w:val="20"/>
        </w:rPr>
      </w:pPr>
      <w:r w:rsidRPr="00C5758E">
        <w:rPr>
          <w:rFonts w:asciiTheme="majorHAnsi" w:hAnsiTheme="majorHAnsi" w:cstheme="majorHAnsi"/>
          <w:sz w:val="20"/>
          <w:szCs w:val="20"/>
        </w:rPr>
        <w:t xml:space="preserve">posiada odpowiednie doświadczenie i uprawnienia do realizacji przedmiotu umowy, </w:t>
      </w:r>
    </w:p>
    <w:p w14:paraId="6A0A6CF9" w14:textId="77777777" w:rsidR="003E40CA" w:rsidRPr="00C5758E" w:rsidRDefault="00C90814" w:rsidP="00000900">
      <w:pPr>
        <w:pStyle w:val="Akapitzlist"/>
        <w:numPr>
          <w:ilvl w:val="0"/>
          <w:numId w:val="14"/>
        </w:numPr>
        <w:jc w:val="both"/>
        <w:rPr>
          <w:rFonts w:asciiTheme="majorHAnsi" w:hAnsiTheme="majorHAnsi" w:cstheme="majorHAnsi"/>
          <w:sz w:val="20"/>
          <w:szCs w:val="20"/>
        </w:rPr>
      </w:pPr>
      <w:r w:rsidRPr="00C5758E">
        <w:rPr>
          <w:rFonts w:asciiTheme="majorHAnsi" w:hAnsiTheme="majorHAnsi" w:cstheme="majorHAnsi"/>
          <w:sz w:val="20"/>
          <w:szCs w:val="20"/>
        </w:rPr>
        <w:t xml:space="preserve">dysponuje pracownikami niezbędnymi do prawidłowego wykonania </w:t>
      </w:r>
      <w:r w:rsidR="003E40CA" w:rsidRPr="00C5758E">
        <w:rPr>
          <w:rFonts w:asciiTheme="majorHAnsi" w:hAnsiTheme="majorHAnsi" w:cstheme="majorHAnsi"/>
          <w:sz w:val="20"/>
          <w:szCs w:val="20"/>
        </w:rPr>
        <w:t xml:space="preserve">umowy </w:t>
      </w:r>
      <w:r w:rsidRPr="00C5758E">
        <w:rPr>
          <w:rFonts w:asciiTheme="majorHAnsi" w:hAnsiTheme="majorHAnsi" w:cstheme="majorHAnsi"/>
          <w:sz w:val="20"/>
          <w:szCs w:val="20"/>
        </w:rPr>
        <w:t>oraz posiada potencjał techniczny i ekonomiczny.</w:t>
      </w:r>
    </w:p>
    <w:p w14:paraId="777DD782" w14:textId="77777777" w:rsidR="003E40CA" w:rsidRPr="00C5758E" w:rsidRDefault="003E40CA" w:rsidP="003E40CA">
      <w:pPr>
        <w:pStyle w:val="Akapitzlist"/>
        <w:jc w:val="both"/>
        <w:rPr>
          <w:rFonts w:asciiTheme="majorHAnsi" w:hAnsiTheme="majorHAnsi" w:cstheme="majorHAnsi"/>
          <w:sz w:val="20"/>
          <w:szCs w:val="20"/>
        </w:rPr>
      </w:pPr>
    </w:p>
    <w:p w14:paraId="6BEE1D89" w14:textId="77777777" w:rsidR="003E40CA" w:rsidRPr="00C5758E" w:rsidRDefault="003E40CA" w:rsidP="003E40CA">
      <w:pPr>
        <w:pStyle w:val="Akapitzlist"/>
        <w:jc w:val="both"/>
        <w:rPr>
          <w:rFonts w:asciiTheme="majorHAnsi" w:hAnsiTheme="majorHAnsi" w:cstheme="majorHAnsi"/>
          <w:sz w:val="20"/>
          <w:szCs w:val="20"/>
        </w:rPr>
      </w:pPr>
    </w:p>
    <w:p w14:paraId="1A2CD3A4" w14:textId="77777777" w:rsidR="00E2127B" w:rsidRPr="00C5758E" w:rsidRDefault="00E2127B" w:rsidP="003E40CA">
      <w:pPr>
        <w:pStyle w:val="Akapitzlist"/>
        <w:jc w:val="both"/>
        <w:rPr>
          <w:rFonts w:asciiTheme="majorHAnsi" w:hAnsiTheme="majorHAnsi" w:cstheme="majorHAnsi"/>
          <w:sz w:val="20"/>
          <w:szCs w:val="20"/>
        </w:rPr>
      </w:pPr>
    </w:p>
    <w:p w14:paraId="1B4F4B28" w14:textId="388E70C8" w:rsidR="003E40CA" w:rsidRPr="00C5758E" w:rsidRDefault="00C90814" w:rsidP="00E2127B">
      <w:pPr>
        <w:pStyle w:val="Akapitzlist"/>
        <w:jc w:val="center"/>
        <w:rPr>
          <w:rFonts w:asciiTheme="majorHAnsi" w:hAnsiTheme="majorHAnsi" w:cstheme="majorHAnsi"/>
          <w:b/>
          <w:bCs/>
          <w:sz w:val="20"/>
          <w:szCs w:val="20"/>
        </w:rPr>
      </w:pPr>
      <w:r w:rsidRPr="00C5758E">
        <w:rPr>
          <w:rFonts w:asciiTheme="majorHAnsi" w:hAnsiTheme="majorHAnsi" w:cstheme="majorHAnsi"/>
          <w:b/>
          <w:bCs/>
          <w:sz w:val="20"/>
          <w:szCs w:val="20"/>
        </w:rPr>
        <w:t>§ 9. Podwykonawcy</w:t>
      </w:r>
    </w:p>
    <w:p w14:paraId="1E72BF6C" w14:textId="77777777" w:rsidR="003E40CA"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C5758E" w:rsidRDefault="00C90814" w:rsidP="00C323FF">
      <w:pPr>
        <w:pStyle w:val="Akapitzlist"/>
        <w:numPr>
          <w:ilvl w:val="0"/>
          <w:numId w:val="53"/>
        </w:numPr>
        <w:jc w:val="both"/>
        <w:rPr>
          <w:rFonts w:asciiTheme="majorHAnsi" w:hAnsiTheme="majorHAnsi" w:cstheme="majorHAnsi"/>
          <w:sz w:val="20"/>
          <w:szCs w:val="20"/>
        </w:rPr>
      </w:pPr>
      <w:r w:rsidRPr="00C5758E">
        <w:rPr>
          <w:rFonts w:asciiTheme="majorHAnsi" w:hAnsiTheme="majorHAnsi" w:cstheme="majorHAnsi"/>
          <w:sz w:val="20"/>
          <w:szCs w:val="20"/>
        </w:rPr>
        <w:t>Nazwa podwykonawcy: ……</w:t>
      </w:r>
      <w:r w:rsidR="003E40CA" w:rsidRPr="00C5758E">
        <w:rPr>
          <w:rFonts w:asciiTheme="majorHAnsi" w:hAnsiTheme="majorHAnsi" w:cstheme="majorHAnsi"/>
          <w:sz w:val="20"/>
          <w:szCs w:val="20"/>
        </w:rPr>
        <w:t>………………………………</w:t>
      </w:r>
      <w:r w:rsidRPr="00C5758E">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Pzp …………………………(tak/nie) </w:t>
      </w:r>
    </w:p>
    <w:p w14:paraId="77D8051E" w14:textId="3549545F" w:rsidR="003E40CA" w:rsidRPr="00C5758E" w:rsidRDefault="00C90814" w:rsidP="00000900">
      <w:pPr>
        <w:pStyle w:val="Akapitzlist"/>
        <w:numPr>
          <w:ilvl w:val="0"/>
          <w:numId w:val="13"/>
        </w:numPr>
        <w:jc w:val="both"/>
        <w:rPr>
          <w:rFonts w:asciiTheme="majorHAnsi" w:hAnsiTheme="majorHAnsi" w:cstheme="majorHAnsi"/>
          <w:sz w:val="20"/>
          <w:szCs w:val="20"/>
        </w:rPr>
      </w:pPr>
      <w:r w:rsidRPr="00C5758E">
        <w:rPr>
          <w:rFonts w:asciiTheme="majorHAnsi" w:hAnsiTheme="majorHAnsi" w:cstheme="majorHAnsi"/>
          <w:sz w:val="20"/>
          <w:szCs w:val="20"/>
        </w:rPr>
        <w:t>………………………………………………………………………………………………………</w:t>
      </w:r>
    </w:p>
    <w:p w14:paraId="1A791DF6" w14:textId="77777777" w:rsidR="003E40CA" w:rsidRPr="00C5758E" w:rsidRDefault="003E40CA" w:rsidP="00000900">
      <w:pPr>
        <w:pStyle w:val="Akapitzlist"/>
        <w:numPr>
          <w:ilvl w:val="0"/>
          <w:numId w:val="13"/>
        </w:numPr>
        <w:jc w:val="both"/>
        <w:rPr>
          <w:rFonts w:asciiTheme="majorHAnsi" w:hAnsiTheme="majorHAnsi" w:cstheme="majorHAnsi"/>
          <w:sz w:val="20"/>
          <w:szCs w:val="20"/>
        </w:rPr>
      </w:pPr>
      <w:r w:rsidRPr="00C5758E">
        <w:rPr>
          <w:rFonts w:asciiTheme="majorHAnsi" w:hAnsiTheme="majorHAnsi" w:cstheme="majorHAnsi"/>
          <w:sz w:val="20"/>
          <w:szCs w:val="20"/>
        </w:rPr>
        <w:t>………………………………………………………………………………………………………</w:t>
      </w:r>
    </w:p>
    <w:p w14:paraId="05086879" w14:textId="77777777" w:rsidR="003E40CA"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2E34040E" w14:textId="77777777" w:rsidR="003E40CA" w:rsidRPr="00C5758E" w:rsidRDefault="00C90814" w:rsidP="00000900">
      <w:pPr>
        <w:pStyle w:val="Akapitzlist"/>
        <w:numPr>
          <w:ilvl w:val="0"/>
          <w:numId w:val="16"/>
        </w:numPr>
        <w:jc w:val="both"/>
        <w:rPr>
          <w:rFonts w:asciiTheme="majorHAnsi" w:hAnsiTheme="majorHAnsi" w:cstheme="majorHAnsi"/>
          <w:sz w:val="20"/>
          <w:szCs w:val="20"/>
        </w:rPr>
      </w:pPr>
      <w:r w:rsidRPr="00C5758E">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C5758E" w:rsidRDefault="00C90814" w:rsidP="00000900">
      <w:pPr>
        <w:pStyle w:val="Akapitzlist"/>
        <w:numPr>
          <w:ilvl w:val="0"/>
          <w:numId w:val="16"/>
        </w:numPr>
        <w:jc w:val="both"/>
        <w:rPr>
          <w:rFonts w:asciiTheme="majorHAnsi" w:hAnsiTheme="majorHAnsi" w:cstheme="majorHAnsi"/>
          <w:sz w:val="20"/>
          <w:szCs w:val="20"/>
        </w:rPr>
      </w:pPr>
      <w:r w:rsidRPr="00C5758E">
        <w:rPr>
          <w:rFonts w:asciiTheme="majorHAnsi" w:hAnsiTheme="majorHAnsi" w:cstheme="majorHAnsi"/>
          <w:sz w:val="20"/>
          <w:szCs w:val="20"/>
        </w:rPr>
        <w:t xml:space="preserve">brak jest podstaw do wykluczenia proponowanego podwykonawcy. </w:t>
      </w:r>
    </w:p>
    <w:p w14:paraId="72B1B8F6"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Przepisu ust. 4 nie stosuje się wobec podwykonawców niebędących podmiotami, na których zasoby wykonawca powoływał się na zasadach określonych w art. 118 ustawy Pzp oraz do dalszych podwykonawców.</w:t>
      </w:r>
    </w:p>
    <w:p w14:paraId="6A5EB72A"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 celu powierzenia wykonania części zamówienia podwykonawcy, wykonawca zawiera umowę o podwykonawstwo w rozumieniu art. 7 pkt 27 ustawy Pzp. </w:t>
      </w:r>
    </w:p>
    <w:p w14:paraId="4B70311E"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zakres robót przewidzianych do wykonania;</w:t>
      </w:r>
    </w:p>
    <w:p w14:paraId="14812C46" w14:textId="0F0699F3"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termin realizacji robót, który będzie zgodny</w:t>
      </w:r>
      <w:r w:rsidR="00C323FF" w:rsidRPr="00C5758E">
        <w:rPr>
          <w:rFonts w:asciiTheme="majorHAnsi" w:hAnsiTheme="majorHAnsi" w:cstheme="majorHAnsi"/>
          <w:sz w:val="20"/>
          <w:szCs w:val="20"/>
        </w:rPr>
        <w:t xml:space="preserve"> (</w:t>
      </w:r>
      <w:bookmarkStart w:id="3" w:name="_Hlk62735353"/>
      <w:r w:rsidR="00C323FF" w:rsidRPr="00C5758E">
        <w:rPr>
          <w:rFonts w:asciiTheme="majorHAnsi" w:hAnsiTheme="majorHAnsi" w:cstheme="majorHAnsi"/>
          <w:sz w:val="20"/>
          <w:szCs w:val="20"/>
        </w:rPr>
        <w:t>lub nie dłuższy)</w:t>
      </w:r>
      <w:r w:rsidRPr="00C5758E">
        <w:rPr>
          <w:rFonts w:asciiTheme="majorHAnsi" w:hAnsiTheme="majorHAnsi" w:cstheme="majorHAnsi"/>
          <w:sz w:val="20"/>
          <w:szCs w:val="20"/>
        </w:rPr>
        <w:t xml:space="preserve"> </w:t>
      </w:r>
      <w:bookmarkEnd w:id="3"/>
      <w:r w:rsidRPr="00C5758E">
        <w:rPr>
          <w:rFonts w:asciiTheme="majorHAnsi" w:hAnsiTheme="majorHAnsi" w:cstheme="majorHAnsi"/>
          <w:sz w:val="20"/>
          <w:szCs w:val="20"/>
        </w:rPr>
        <w:t xml:space="preserve">z terminem wykonania niniejszej umowy oraz z harmonogramem robót; </w:t>
      </w:r>
    </w:p>
    <w:p w14:paraId="791FA92B" w14:textId="77777777"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terminy i zasady dokonywania odbioru,</w:t>
      </w:r>
    </w:p>
    <w:p w14:paraId="25EDDE84" w14:textId="77777777"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wymóg zatrudnienia przez podwykonawcę na podstawie umowy o pracę osób wykonujących czynności, o których mowa w § 1</w:t>
      </w:r>
      <w:r w:rsidR="00C323FF" w:rsidRPr="00C5758E">
        <w:rPr>
          <w:rFonts w:asciiTheme="majorHAnsi" w:hAnsiTheme="majorHAnsi" w:cstheme="majorHAnsi"/>
          <w:sz w:val="20"/>
          <w:szCs w:val="20"/>
        </w:rPr>
        <w:t>8</w:t>
      </w:r>
      <w:r w:rsidRPr="00C5758E">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C5758E" w:rsidRDefault="00C90814" w:rsidP="00000900">
      <w:pPr>
        <w:pStyle w:val="Akapitzlist"/>
        <w:numPr>
          <w:ilvl w:val="0"/>
          <w:numId w:val="17"/>
        </w:numPr>
        <w:jc w:val="both"/>
        <w:rPr>
          <w:rFonts w:asciiTheme="majorHAnsi" w:hAnsiTheme="majorHAnsi" w:cstheme="majorHAnsi"/>
          <w:sz w:val="20"/>
          <w:szCs w:val="20"/>
        </w:rPr>
      </w:pPr>
      <w:r w:rsidRPr="00C5758E">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podwykonawca lub dalszy podwykonawca zamierzający zawrzeć umowę o podwykonawstwo, której przedmiotem jest wykonanie robót budowlanych, jest zobowiązany do przedłożenia zamawiającemu </w:t>
      </w:r>
      <w:r w:rsidRPr="00C5758E">
        <w:rPr>
          <w:rFonts w:asciiTheme="majorHAnsi" w:hAnsiTheme="majorHAnsi" w:cstheme="majorHAnsi"/>
          <w:sz w:val="20"/>
          <w:szCs w:val="20"/>
        </w:rPr>
        <w:lastRenderedPageBreak/>
        <w:t>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C5758E" w:rsidRDefault="008004FF"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Z</w:t>
      </w:r>
      <w:r w:rsidR="00C90814" w:rsidRPr="00C5758E">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 xml:space="preserve">nie będzie spełniała wymagań określonych w dokumentach zamówienia; </w:t>
      </w:r>
    </w:p>
    <w:p w14:paraId="7A6905DF" w14:textId="77777777" w:rsidR="008004FF"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C5758E" w:rsidRDefault="00C90814" w:rsidP="00000900">
      <w:pPr>
        <w:pStyle w:val="Akapitzlist"/>
        <w:numPr>
          <w:ilvl w:val="0"/>
          <w:numId w:val="18"/>
        </w:numPr>
        <w:jc w:val="both"/>
        <w:rPr>
          <w:rFonts w:asciiTheme="majorHAnsi" w:hAnsiTheme="majorHAnsi" w:cstheme="majorHAnsi"/>
          <w:sz w:val="20"/>
          <w:szCs w:val="20"/>
        </w:rPr>
      </w:pPr>
      <w:r w:rsidRPr="00C5758E">
        <w:rPr>
          <w:rFonts w:asciiTheme="majorHAnsi" w:hAnsiTheme="majorHAnsi" w:cstheme="majorHAnsi"/>
          <w:sz w:val="20"/>
          <w:szCs w:val="20"/>
        </w:rPr>
        <w:t>będzie zawierała postanowienia niezgodne z art. 463 ustawy Pzp</w:t>
      </w:r>
      <w:r w:rsidR="006037EC" w:rsidRPr="00C5758E">
        <w:rPr>
          <w:rFonts w:asciiTheme="majorHAnsi" w:hAnsiTheme="majorHAnsi" w:cstheme="majorHAnsi"/>
          <w:sz w:val="20"/>
          <w:szCs w:val="20"/>
        </w:rPr>
        <w:t>,</w:t>
      </w:r>
      <w:r w:rsidRPr="00C5758E">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C5758E">
        <w:rPr>
          <w:rFonts w:asciiTheme="majorHAnsi" w:hAnsiTheme="majorHAnsi" w:cstheme="majorHAnsi"/>
          <w:sz w:val="20"/>
          <w:szCs w:val="20"/>
        </w:rPr>
        <w:t>.</w:t>
      </w:r>
    </w:p>
    <w:p w14:paraId="167A89B5"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C5758E" w:rsidRDefault="00C90814" w:rsidP="00000900">
      <w:pPr>
        <w:pStyle w:val="Akapitzlist"/>
        <w:numPr>
          <w:ilvl w:val="0"/>
          <w:numId w:val="15"/>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14:paraId="4BDDFC5F" w14:textId="77777777" w:rsidR="006037EC" w:rsidRPr="00C5758E" w:rsidRDefault="006037EC" w:rsidP="006037EC">
      <w:pPr>
        <w:pStyle w:val="Akapitzlist"/>
        <w:ind w:left="360"/>
        <w:jc w:val="both"/>
        <w:rPr>
          <w:rFonts w:asciiTheme="majorHAnsi" w:hAnsiTheme="majorHAnsi" w:cstheme="majorHAnsi"/>
          <w:sz w:val="20"/>
          <w:szCs w:val="20"/>
        </w:rPr>
      </w:pPr>
    </w:p>
    <w:p w14:paraId="02B93898" w14:textId="5EE5DFA1" w:rsidR="002074B4" w:rsidRPr="00C5758E" w:rsidRDefault="00C90814" w:rsidP="00E2127B">
      <w:pPr>
        <w:pStyle w:val="Akapitzlist"/>
        <w:ind w:left="360"/>
        <w:jc w:val="center"/>
        <w:rPr>
          <w:rFonts w:asciiTheme="majorHAnsi" w:hAnsiTheme="majorHAnsi" w:cstheme="majorHAnsi"/>
          <w:b/>
          <w:bCs/>
          <w:sz w:val="20"/>
          <w:szCs w:val="20"/>
        </w:rPr>
      </w:pPr>
      <w:r w:rsidRPr="00C5758E">
        <w:rPr>
          <w:rFonts w:asciiTheme="majorHAnsi" w:hAnsiTheme="majorHAnsi" w:cstheme="majorHAnsi"/>
          <w:b/>
          <w:bCs/>
          <w:sz w:val="20"/>
          <w:szCs w:val="20"/>
        </w:rPr>
        <w:t>§ 10. Nadzór</w:t>
      </w:r>
    </w:p>
    <w:p w14:paraId="1F089DF8" w14:textId="07567387" w:rsidR="002074B4" w:rsidRPr="00C5758E" w:rsidRDefault="007D0625"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Zamawiający zobowiązuje się do powołania inspektora nadzoru.</w:t>
      </w:r>
    </w:p>
    <w:p w14:paraId="4DF60967"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C5758E" w:rsidRDefault="00C90814" w:rsidP="00000900">
      <w:pPr>
        <w:pStyle w:val="Akapitzlist"/>
        <w:numPr>
          <w:ilvl w:val="0"/>
          <w:numId w:val="19"/>
        </w:numPr>
        <w:jc w:val="both"/>
        <w:rPr>
          <w:rFonts w:asciiTheme="majorHAnsi" w:hAnsiTheme="majorHAnsi" w:cstheme="majorHAnsi"/>
          <w:sz w:val="20"/>
          <w:szCs w:val="20"/>
        </w:rPr>
      </w:pPr>
      <w:r w:rsidRPr="00C5758E">
        <w:rPr>
          <w:rFonts w:asciiTheme="majorHAnsi" w:hAnsiTheme="majorHAnsi" w:cstheme="majorHAnsi"/>
          <w:sz w:val="20"/>
          <w:szCs w:val="20"/>
        </w:rPr>
        <w:t xml:space="preserve">Inspektor nadzoru inwestorskiego ma prawo: </w:t>
      </w:r>
    </w:p>
    <w:p w14:paraId="7F3CE80E" w14:textId="77777777" w:rsidR="002074B4" w:rsidRPr="00C5758E" w:rsidRDefault="00C90814" w:rsidP="00000900">
      <w:pPr>
        <w:pStyle w:val="Akapitzlist"/>
        <w:numPr>
          <w:ilvl w:val="0"/>
          <w:numId w:val="20"/>
        </w:numPr>
        <w:jc w:val="both"/>
        <w:rPr>
          <w:rFonts w:asciiTheme="majorHAnsi" w:hAnsiTheme="majorHAnsi" w:cstheme="majorHAnsi"/>
          <w:sz w:val="20"/>
          <w:szCs w:val="20"/>
        </w:rPr>
      </w:pPr>
      <w:r w:rsidRPr="00C5758E">
        <w:rPr>
          <w:rFonts w:asciiTheme="majorHAnsi" w:hAnsiTheme="majorHAnsi" w:cstheme="majorHAnsi"/>
          <w:sz w:val="20"/>
          <w:szCs w:val="20"/>
        </w:rPr>
        <w:t xml:space="preserve">wydawać kierownikowi budowy lub kierownikowi robót polecenia dotyczące: </w:t>
      </w:r>
    </w:p>
    <w:p w14:paraId="52539E6B" w14:textId="77777777" w:rsidR="002074B4" w:rsidRPr="00C5758E" w:rsidRDefault="00C90814" w:rsidP="00000900">
      <w:pPr>
        <w:pStyle w:val="Akapitzlist"/>
        <w:numPr>
          <w:ilvl w:val="0"/>
          <w:numId w:val="21"/>
        </w:numPr>
        <w:jc w:val="both"/>
        <w:rPr>
          <w:rFonts w:asciiTheme="majorHAnsi" w:hAnsiTheme="majorHAnsi" w:cstheme="majorHAnsi"/>
          <w:sz w:val="20"/>
          <w:szCs w:val="20"/>
        </w:rPr>
      </w:pPr>
      <w:r w:rsidRPr="00C5758E">
        <w:rPr>
          <w:rFonts w:asciiTheme="majorHAnsi" w:hAnsiTheme="majorHAnsi" w:cstheme="majorHAnsi"/>
          <w:sz w:val="20"/>
          <w:szCs w:val="20"/>
        </w:rPr>
        <w:t xml:space="preserve">usunięcia nieprawidłowości lub zagrożeń; </w:t>
      </w:r>
    </w:p>
    <w:p w14:paraId="17E54B33" w14:textId="77777777" w:rsidR="002074B4" w:rsidRPr="00C5758E" w:rsidRDefault="00C90814" w:rsidP="00000900">
      <w:pPr>
        <w:pStyle w:val="Akapitzlist"/>
        <w:numPr>
          <w:ilvl w:val="0"/>
          <w:numId w:val="21"/>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C5758E" w:rsidRDefault="00B22075" w:rsidP="00000900">
      <w:pPr>
        <w:pStyle w:val="Akapitzlist"/>
        <w:numPr>
          <w:ilvl w:val="0"/>
          <w:numId w:val="21"/>
        </w:numPr>
        <w:jc w:val="both"/>
        <w:rPr>
          <w:rFonts w:asciiTheme="majorHAnsi" w:hAnsiTheme="majorHAnsi" w:cstheme="majorHAnsi"/>
          <w:sz w:val="20"/>
          <w:szCs w:val="20"/>
        </w:rPr>
      </w:pPr>
      <w:r w:rsidRPr="00C5758E">
        <w:rPr>
          <w:rFonts w:asciiTheme="majorHAnsi" w:hAnsiTheme="majorHAnsi" w:cstheme="majorHAnsi"/>
          <w:sz w:val="20"/>
          <w:szCs w:val="20"/>
        </w:rPr>
        <w:t>przedstawienia d</w:t>
      </w:r>
      <w:r w:rsidR="00C90814" w:rsidRPr="00C5758E">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C5758E" w:rsidRDefault="00C90814" w:rsidP="00000900">
      <w:pPr>
        <w:pStyle w:val="Akapitzlist"/>
        <w:numPr>
          <w:ilvl w:val="0"/>
          <w:numId w:val="20"/>
        </w:numPr>
        <w:jc w:val="both"/>
        <w:rPr>
          <w:rFonts w:asciiTheme="majorHAnsi" w:hAnsiTheme="majorHAnsi" w:cstheme="majorHAnsi"/>
          <w:sz w:val="20"/>
          <w:szCs w:val="20"/>
        </w:rPr>
      </w:pPr>
      <w:r w:rsidRPr="00C5758E">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C5758E" w:rsidRDefault="00C90814" w:rsidP="00000900">
      <w:pPr>
        <w:pStyle w:val="Akapitzlist"/>
        <w:numPr>
          <w:ilvl w:val="0"/>
          <w:numId w:val="20"/>
        </w:numPr>
        <w:jc w:val="both"/>
        <w:rPr>
          <w:rFonts w:asciiTheme="majorHAnsi" w:hAnsiTheme="majorHAnsi" w:cstheme="majorHAnsi"/>
          <w:sz w:val="20"/>
          <w:szCs w:val="20"/>
        </w:rPr>
      </w:pPr>
      <w:r w:rsidRPr="00C5758E">
        <w:rPr>
          <w:rFonts w:asciiTheme="majorHAnsi" w:hAnsiTheme="majorHAnsi" w:cstheme="majorHAnsi"/>
          <w:sz w:val="20"/>
          <w:szCs w:val="20"/>
        </w:rPr>
        <w:t xml:space="preserve">żądać zmiany kierownika budowy. </w:t>
      </w:r>
    </w:p>
    <w:p w14:paraId="55048B70" w14:textId="77777777" w:rsidR="002074B4" w:rsidRPr="00C5758E" w:rsidRDefault="002074B4" w:rsidP="002074B4">
      <w:pPr>
        <w:pStyle w:val="Akapitzlist"/>
        <w:ind w:left="360"/>
        <w:jc w:val="both"/>
        <w:rPr>
          <w:rFonts w:asciiTheme="majorHAnsi" w:hAnsiTheme="majorHAnsi" w:cstheme="majorHAnsi"/>
          <w:sz w:val="20"/>
          <w:szCs w:val="20"/>
        </w:rPr>
      </w:pPr>
    </w:p>
    <w:p w14:paraId="7E6AEF3D" w14:textId="211C9064" w:rsidR="002074B4" w:rsidRPr="00C5758E" w:rsidRDefault="00C90814" w:rsidP="00E2127B">
      <w:pPr>
        <w:pStyle w:val="Akapitzlist"/>
        <w:ind w:left="360"/>
        <w:jc w:val="center"/>
        <w:rPr>
          <w:rFonts w:asciiTheme="majorHAnsi" w:hAnsiTheme="majorHAnsi" w:cstheme="majorHAnsi"/>
          <w:b/>
          <w:bCs/>
          <w:sz w:val="20"/>
          <w:szCs w:val="20"/>
        </w:rPr>
      </w:pPr>
      <w:r w:rsidRPr="00C5758E">
        <w:rPr>
          <w:rFonts w:asciiTheme="majorHAnsi" w:hAnsiTheme="majorHAnsi" w:cstheme="majorHAnsi"/>
          <w:b/>
          <w:bCs/>
          <w:sz w:val="20"/>
          <w:szCs w:val="20"/>
        </w:rPr>
        <w:t>§ 11. Odbiory robót</w:t>
      </w:r>
    </w:p>
    <w:p w14:paraId="44F8CD72" w14:textId="77777777"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Strony ustalają, że będą stosowane następujące rodzaje odbiorów: </w:t>
      </w:r>
    </w:p>
    <w:p w14:paraId="17EE651C" w14:textId="77777777" w:rsidR="00AE3EB9" w:rsidRPr="00C5758E" w:rsidRDefault="00AE3EB9" w:rsidP="00AE3EB9">
      <w:pPr>
        <w:numPr>
          <w:ilvl w:val="0"/>
          <w:numId w:val="23"/>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częściowy - po wykonaniu części robót objętych umową, </w:t>
      </w:r>
    </w:p>
    <w:p w14:paraId="2FA99CB8" w14:textId="77777777" w:rsidR="00AE3EB9" w:rsidRPr="00C5758E" w:rsidRDefault="00AE3EB9" w:rsidP="00AE3EB9">
      <w:pPr>
        <w:numPr>
          <w:ilvl w:val="0"/>
          <w:numId w:val="23"/>
        </w:numPr>
        <w:contextualSpacing/>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końcowy (ostateczny) - po wykonaniu całości robót objętych umową, </w:t>
      </w:r>
    </w:p>
    <w:p w14:paraId="18EE0581" w14:textId="77777777" w:rsidR="00AE3EB9" w:rsidRPr="00C5758E" w:rsidRDefault="00AE3EB9" w:rsidP="00AE3EB9">
      <w:pPr>
        <w:numPr>
          <w:ilvl w:val="0"/>
          <w:numId w:val="23"/>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odbiór pogwarancyjny - po upływie okresu gwarancji.</w:t>
      </w:r>
    </w:p>
    <w:p w14:paraId="7E55E45A" w14:textId="77777777"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Odbiór końcowy:</w:t>
      </w:r>
    </w:p>
    <w:p w14:paraId="40263D44" w14:textId="77777777" w:rsidR="00AE3EB9" w:rsidRPr="00C5758E" w:rsidRDefault="00AE3EB9" w:rsidP="00AE3EB9">
      <w:pPr>
        <w:numPr>
          <w:ilvl w:val="0"/>
          <w:numId w:val="25"/>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16093B30" w14:textId="77777777" w:rsidR="00AE3EB9" w:rsidRPr="00C5758E" w:rsidRDefault="00AE3EB9" w:rsidP="00AE3EB9">
      <w:pPr>
        <w:numPr>
          <w:ilvl w:val="0"/>
          <w:numId w:val="25"/>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7B305FF9" w14:textId="77777777" w:rsidR="00AE3EB9" w:rsidRPr="00C5758E" w:rsidRDefault="00AE3EB9" w:rsidP="00AE3EB9">
      <w:pPr>
        <w:numPr>
          <w:ilvl w:val="0"/>
          <w:numId w:val="25"/>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Wykonawca przedłoży Zamawiającemu najpóźniej w dniu rozpoczęcia czynności odbiorowych operat kolaudacyjny zawierającą nw. dokumenty: </w:t>
      </w:r>
    </w:p>
    <w:p w14:paraId="09DED4DD" w14:textId="77777777" w:rsidR="00AE3EB9" w:rsidRPr="00C5758E" w:rsidRDefault="00AE3EB9" w:rsidP="00AE3EB9">
      <w:pPr>
        <w:numPr>
          <w:ilvl w:val="0"/>
          <w:numId w:val="26"/>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sprawozdanie techniczne, </w:t>
      </w:r>
    </w:p>
    <w:p w14:paraId="4498CA12" w14:textId="77777777" w:rsidR="00AE3EB9" w:rsidRPr="00C5758E" w:rsidRDefault="00AE3EB9" w:rsidP="00AE3EB9">
      <w:pPr>
        <w:numPr>
          <w:ilvl w:val="0"/>
          <w:numId w:val="26"/>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pisemną gwarancję wykonanych robót, </w:t>
      </w:r>
    </w:p>
    <w:p w14:paraId="348CFFB0" w14:textId="26CCC5EF" w:rsidR="00AE3EB9" w:rsidRPr="00C5758E" w:rsidRDefault="00AE3EB9" w:rsidP="00AE3EB9">
      <w:pPr>
        <w:numPr>
          <w:ilvl w:val="0"/>
          <w:numId w:val="26"/>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kosztorys powykonawczy ,</w:t>
      </w:r>
      <w:r w:rsidRPr="00C5758E">
        <w:rPr>
          <w:rFonts w:asciiTheme="majorHAnsi" w:eastAsia="Times New Roman" w:hAnsiTheme="majorHAnsi" w:cstheme="majorHAnsi"/>
          <w:sz w:val="20"/>
          <w:szCs w:val="20"/>
          <w:lang w:eastAsia="pl-PL"/>
        </w:rPr>
        <w:t xml:space="preserve"> </w:t>
      </w:r>
      <w:r w:rsidRPr="00C5758E">
        <w:rPr>
          <w:rFonts w:asciiTheme="majorHAnsi" w:eastAsia="Calibri" w:hAnsiTheme="majorHAnsi" w:cstheme="majorHAnsi"/>
          <w:sz w:val="20"/>
          <w:szCs w:val="20"/>
        </w:rPr>
        <w:t xml:space="preserve">sporządzony  przez  Wykonawcę  w  formie uproszczonej, </w:t>
      </w:r>
    </w:p>
    <w:p w14:paraId="2039D30A" w14:textId="77777777" w:rsidR="00AE3EB9" w:rsidRPr="00C5758E" w:rsidRDefault="00AE3EB9" w:rsidP="00AE3EB9">
      <w:pPr>
        <w:numPr>
          <w:ilvl w:val="0"/>
          <w:numId w:val="26"/>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atesty na wbudowane materiały, karty gwarancyjne, aprobaty techniczne, deklaracje zgodności,</w:t>
      </w:r>
    </w:p>
    <w:p w14:paraId="6561E0C6" w14:textId="77777777" w:rsidR="00AE3EB9" w:rsidRPr="00C5758E" w:rsidRDefault="00AE3EB9" w:rsidP="00AE3EB9">
      <w:pPr>
        <w:numPr>
          <w:ilvl w:val="0"/>
          <w:numId w:val="26"/>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inwentaryzację geodezyjną;</w:t>
      </w:r>
    </w:p>
    <w:p w14:paraId="76F90A55" w14:textId="1AFFAEE6" w:rsidR="00AE3EB9" w:rsidRPr="00C5758E" w:rsidRDefault="00AE3EB9" w:rsidP="00AE3EB9">
      <w:pPr>
        <w:numPr>
          <w:ilvl w:val="0"/>
          <w:numId w:val="25"/>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lastRenderedPageBreak/>
        <w:t>z czynności odbiorowych (końcowego</w:t>
      </w:r>
      <w:r w:rsidR="00DD6D01" w:rsidRPr="00C5758E">
        <w:rPr>
          <w:rFonts w:asciiTheme="majorHAnsi" w:eastAsia="Calibri" w:hAnsiTheme="majorHAnsi" w:cstheme="majorHAnsi"/>
          <w:sz w:val="20"/>
          <w:szCs w:val="20"/>
        </w:rPr>
        <w:t xml:space="preserve"> i częściowego</w:t>
      </w:r>
      <w:r w:rsidRPr="00C5758E">
        <w:rPr>
          <w:rFonts w:asciiTheme="majorHAnsi" w:eastAsia="Calibri" w:hAnsiTheme="majorHAnsi" w:cstheme="majorHAnsi"/>
          <w:sz w:val="20"/>
          <w:szCs w:val="20"/>
        </w:rPr>
        <w:t xml:space="preserve">)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B0E4920" w14:textId="77777777" w:rsidR="00AE3EB9" w:rsidRPr="00C5758E" w:rsidRDefault="00AE3EB9" w:rsidP="00AE3EB9">
      <w:pPr>
        <w:numPr>
          <w:ilvl w:val="0"/>
          <w:numId w:val="25"/>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Zamawiający ma prawo przerwać odbiór ostateczny jeżeli Wykonawca nie wykonał: </w:t>
      </w:r>
    </w:p>
    <w:p w14:paraId="7E184057" w14:textId="77777777" w:rsidR="00AE3EB9" w:rsidRPr="00C5758E" w:rsidRDefault="00AE3EB9" w:rsidP="00AE3EB9">
      <w:pPr>
        <w:numPr>
          <w:ilvl w:val="0"/>
          <w:numId w:val="27"/>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przedmiotu umowy w całości, nie wykonał wymaganych badań i sprawdzeń, </w:t>
      </w:r>
    </w:p>
    <w:p w14:paraId="03694325" w14:textId="521FD342" w:rsidR="00AE3EB9" w:rsidRPr="00C5758E" w:rsidRDefault="00AE3EB9" w:rsidP="00AE3EB9">
      <w:pPr>
        <w:numPr>
          <w:ilvl w:val="0"/>
          <w:numId w:val="27"/>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nie przedstawił operatu kolaudacyjnego o którym mowa w pkt. 3. </w:t>
      </w:r>
    </w:p>
    <w:p w14:paraId="78418787" w14:textId="77777777"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04F942E1" w14:textId="77777777"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Wykonawca jest zobowiązany do zawiadomienia Zamawiającego o usunięciu wad. Protokoły odbioru, o których mowa w § 11 stanowią dowód tego, co zostało w nich stwierdzone.</w:t>
      </w:r>
    </w:p>
    <w:p w14:paraId="69875687" w14:textId="77777777"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080F5A01" w14:textId="1096DE32" w:rsidR="00AE3EB9" w:rsidRPr="00C5758E" w:rsidRDefault="00AE3EB9" w:rsidP="00AE3EB9">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w:t>
      </w:r>
    </w:p>
    <w:p w14:paraId="09509407" w14:textId="4FFC8D7D" w:rsidR="008B5C62" w:rsidRPr="00C5758E" w:rsidRDefault="00AE3EB9" w:rsidP="009626A7">
      <w:pPr>
        <w:numPr>
          <w:ilvl w:val="0"/>
          <w:numId w:val="22"/>
        </w:numPr>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Zamawiający będzie żądać od Wykonawcy przedstawienia wyników badań jakości technicznej zrealizowanego przedmiotu zlecenia wykonanych przez laboratorium wskazane pisemnie przez Zamawiającego - </w:t>
      </w:r>
      <w:r w:rsidRPr="00C5758E">
        <w:rPr>
          <w:rFonts w:asciiTheme="majorHAnsi" w:eastAsia="Calibri" w:hAnsiTheme="majorHAnsi" w:cstheme="majorHAnsi"/>
          <w:i/>
          <w:iCs/>
          <w:sz w:val="20"/>
          <w:szCs w:val="20"/>
        </w:rPr>
        <w:t>(fakultatywne uprawnienie Zamawiającego)</w:t>
      </w:r>
      <w:r w:rsidRPr="00C5758E">
        <w:rPr>
          <w:rFonts w:asciiTheme="majorHAnsi" w:eastAsia="Calibri" w:hAnsiTheme="majorHAnsi" w:cstheme="majorHAnsi"/>
          <w:sz w:val="20"/>
          <w:szCs w:val="20"/>
        </w:rPr>
        <w:t>. Badanie laboratoryjne odbywa się na koszt Wykonawcy</w:t>
      </w:r>
    </w:p>
    <w:p w14:paraId="64FE1159" w14:textId="7637D41E" w:rsidR="00054300" w:rsidRPr="00C5758E" w:rsidRDefault="00C90814" w:rsidP="00E2127B">
      <w:pPr>
        <w:pStyle w:val="Akapitzlist"/>
        <w:ind w:left="360"/>
        <w:jc w:val="center"/>
        <w:rPr>
          <w:rFonts w:asciiTheme="majorHAnsi" w:hAnsiTheme="majorHAnsi" w:cstheme="majorHAnsi"/>
          <w:b/>
          <w:bCs/>
          <w:color w:val="000000" w:themeColor="text1"/>
          <w:sz w:val="20"/>
          <w:szCs w:val="20"/>
        </w:rPr>
      </w:pPr>
      <w:r w:rsidRPr="00C5758E">
        <w:rPr>
          <w:rFonts w:asciiTheme="majorHAnsi" w:hAnsiTheme="majorHAnsi" w:cstheme="majorHAnsi"/>
          <w:b/>
          <w:bCs/>
          <w:color w:val="000000" w:themeColor="text1"/>
          <w:sz w:val="20"/>
          <w:szCs w:val="20"/>
        </w:rPr>
        <w:t>§ 12. Wartości kar umownych, odsetki</w:t>
      </w:r>
    </w:p>
    <w:p w14:paraId="784EFE23"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zobowiązany jest zapłacić Zamawiającemu karę umowną: </w:t>
      </w:r>
    </w:p>
    <w:p w14:paraId="0DC47DA9" w14:textId="77777777" w:rsidR="009B1692" w:rsidRPr="00C5758E" w:rsidRDefault="00C90814" w:rsidP="00000900">
      <w:pPr>
        <w:pStyle w:val="Akapitzlist"/>
        <w:numPr>
          <w:ilvl w:val="0"/>
          <w:numId w:val="29"/>
        </w:numPr>
        <w:jc w:val="both"/>
        <w:rPr>
          <w:rFonts w:asciiTheme="majorHAnsi" w:hAnsiTheme="majorHAnsi" w:cstheme="majorHAnsi"/>
          <w:sz w:val="20"/>
          <w:szCs w:val="20"/>
        </w:rPr>
      </w:pPr>
      <w:r w:rsidRPr="00C5758E">
        <w:rPr>
          <w:rFonts w:asciiTheme="majorHAnsi" w:hAnsiTheme="majorHAnsi" w:cstheme="majorHAnsi"/>
          <w:sz w:val="20"/>
          <w:szCs w:val="20"/>
        </w:rPr>
        <w:t xml:space="preserve">w wysokości 0,5% wynagrodzenia brutto, o którym mowa w § 5 ust. 1, za każdy dzień zwłoki w wykonaniu przedmiotu umowy, </w:t>
      </w:r>
    </w:p>
    <w:p w14:paraId="37C5A20D" w14:textId="77777777" w:rsidR="009B1692" w:rsidRPr="00C5758E" w:rsidRDefault="00C90814" w:rsidP="00000900">
      <w:pPr>
        <w:pStyle w:val="Akapitzlist"/>
        <w:numPr>
          <w:ilvl w:val="0"/>
          <w:numId w:val="29"/>
        </w:numPr>
        <w:jc w:val="both"/>
        <w:rPr>
          <w:rFonts w:asciiTheme="majorHAnsi" w:hAnsiTheme="majorHAnsi" w:cstheme="majorHAnsi"/>
          <w:sz w:val="20"/>
          <w:szCs w:val="20"/>
        </w:rPr>
      </w:pPr>
      <w:r w:rsidRPr="00C5758E">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C5758E" w:rsidRDefault="00C90814" w:rsidP="00000900">
      <w:pPr>
        <w:pStyle w:val="Akapitzlist"/>
        <w:numPr>
          <w:ilvl w:val="0"/>
          <w:numId w:val="29"/>
        </w:numPr>
        <w:jc w:val="both"/>
        <w:rPr>
          <w:rFonts w:asciiTheme="majorHAnsi" w:hAnsiTheme="majorHAnsi" w:cstheme="majorHAnsi"/>
          <w:sz w:val="20"/>
          <w:szCs w:val="20"/>
        </w:rPr>
      </w:pPr>
      <w:r w:rsidRPr="00C5758E">
        <w:rPr>
          <w:rFonts w:asciiTheme="majorHAnsi" w:hAnsiTheme="majorHAnsi" w:cstheme="majorHAnsi"/>
          <w:sz w:val="20"/>
          <w:szCs w:val="20"/>
        </w:rPr>
        <w:t xml:space="preserve">w wysokości 10% wynagrodzenia brutto, o którym mowa w § 5 ust. 1 za: </w:t>
      </w:r>
    </w:p>
    <w:p w14:paraId="7887FADC" w14:textId="77777777" w:rsidR="009B1692" w:rsidRPr="00C5758E" w:rsidRDefault="00C90814" w:rsidP="00000900">
      <w:pPr>
        <w:pStyle w:val="Akapitzlist"/>
        <w:numPr>
          <w:ilvl w:val="0"/>
          <w:numId w:val="30"/>
        </w:numPr>
        <w:jc w:val="both"/>
        <w:rPr>
          <w:rFonts w:asciiTheme="majorHAnsi" w:hAnsiTheme="majorHAnsi" w:cstheme="majorHAnsi"/>
          <w:sz w:val="20"/>
          <w:szCs w:val="20"/>
        </w:rPr>
      </w:pPr>
      <w:r w:rsidRPr="00C5758E">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37E3ACF" w14:textId="2196D019" w:rsidR="009B1692" w:rsidRPr="00C5758E" w:rsidRDefault="00C90814" w:rsidP="00E2127B">
      <w:pPr>
        <w:pStyle w:val="Akapitzlist"/>
        <w:numPr>
          <w:ilvl w:val="0"/>
          <w:numId w:val="30"/>
        </w:numPr>
        <w:jc w:val="both"/>
        <w:rPr>
          <w:rFonts w:asciiTheme="majorHAnsi" w:hAnsiTheme="majorHAnsi" w:cstheme="majorHAnsi"/>
          <w:sz w:val="20"/>
          <w:szCs w:val="20"/>
        </w:rPr>
      </w:pPr>
      <w:r w:rsidRPr="00C5758E">
        <w:rPr>
          <w:rFonts w:asciiTheme="majorHAnsi" w:hAnsiTheme="majorHAnsi" w:cstheme="majorHAnsi"/>
          <w:sz w:val="20"/>
          <w:szCs w:val="20"/>
        </w:rPr>
        <w:t>odstąpienie od umowy przez Wykonawcę z przyczyn jego dotyczących,</w:t>
      </w:r>
    </w:p>
    <w:p w14:paraId="108ACACC"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 xml:space="preserve">Ponadto Wykonawca zapłaci Zamawiającemu karę umowną w przypadku: </w:t>
      </w:r>
    </w:p>
    <w:p w14:paraId="3F57D071" w14:textId="77777777" w:rsidR="009B1692" w:rsidRPr="00C5758E" w:rsidRDefault="00C90814" w:rsidP="00000900">
      <w:pPr>
        <w:pStyle w:val="Akapitzlist"/>
        <w:numPr>
          <w:ilvl w:val="0"/>
          <w:numId w:val="31"/>
        </w:numPr>
        <w:jc w:val="both"/>
        <w:rPr>
          <w:rFonts w:asciiTheme="majorHAnsi" w:hAnsiTheme="majorHAnsi" w:cstheme="majorHAnsi"/>
          <w:sz w:val="20"/>
          <w:szCs w:val="20"/>
        </w:rPr>
      </w:pPr>
      <w:r w:rsidRPr="00C5758E">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C5758E" w:rsidRDefault="00C90814" w:rsidP="00000900">
      <w:pPr>
        <w:pStyle w:val="Akapitzlist"/>
        <w:numPr>
          <w:ilvl w:val="0"/>
          <w:numId w:val="31"/>
        </w:numPr>
        <w:jc w:val="both"/>
        <w:rPr>
          <w:rFonts w:asciiTheme="majorHAnsi" w:hAnsiTheme="majorHAnsi" w:cstheme="majorHAnsi"/>
          <w:sz w:val="20"/>
          <w:szCs w:val="20"/>
        </w:rPr>
      </w:pPr>
      <w:r w:rsidRPr="00C5758E">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C5758E" w:rsidRDefault="00C90814" w:rsidP="00000900">
      <w:pPr>
        <w:pStyle w:val="Akapitzlist"/>
        <w:numPr>
          <w:ilvl w:val="0"/>
          <w:numId w:val="31"/>
        </w:numPr>
        <w:jc w:val="both"/>
        <w:rPr>
          <w:rFonts w:asciiTheme="majorHAnsi" w:hAnsiTheme="majorHAnsi" w:cstheme="majorHAnsi"/>
          <w:sz w:val="20"/>
          <w:szCs w:val="20"/>
        </w:rPr>
      </w:pPr>
      <w:r w:rsidRPr="00C5758E">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C5758E" w:rsidRDefault="00C90814" w:rsidP="00000900">
      <w:pPr>
        <w:pStyle w:val="Akapitzlist"/>
        <w:numPr>
          <w:ilvl w:val="0"/>
          <w:numId w:val="31"/>
        </w:numPr>
        <w:jc w:val="both"/>
        <w:rPr>
          <w:rFonts w:asciiTheme="majorHAnsi" w:hAnsiTheme="majorHAnsi" w:cstheme="majorHAnsi"/>
          <w:sz w:val="20"/>
          <w:szCs w:val="20"/>
        </w:rPr>
      </w:pPr>
      <w:r w:rsidRPr="00C5758E">
        <w:rPr>
          <w:rFonts w:asciiTheme="majorHAnsi" w:hAnsiTheme="majorHAnsi" w:cstheme="majorHAnsi"/>
          <w:sz w:val="20"/>
          <w:szCs w:val="20"/>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6B7CEC0C" w14:textId="4C40F4E5" w:rsidR="00F44AE3" w:rsidRPr="00C5758E" w:rsidRDefault="00F44AE3" w:rsidP="00000900">
      <w:pPr>
        <w:pStyle w:val="Akapitzlist"/>
        <w:numPr>
          <w:ilvl w:val="0"/>
          <w:numId w:val="31"/>
        </w:numPr>
        <w:jc w:val="both"/>
        <w:rPr>
          <w:rFonts w:asciiTheme="majorHAnsi" w:hAnsiTheme="majorHAnsi" w:cstheme="majorHAnsi"/>
          <w:sz w:val="20"/>
          <w:szCs w:val="20"/>
        </w:rPr>
      </w:pPr>
      <w:r w:rsidRPr="00C5758E">
        <w:rPr>
          <w:rFonts w:asciiTheme="majorHAnsi" w:eastAsia="Times New Roman" w:hAnsiTheme="majorHAnsi" w:cstheme="majorHAnsi"/>
          <w:sz w:val="20"/>
          <w:szCs w:val="20"/>
          <w:lang w:eastAsia="ar-SA"/>
        </w:rPr>
        <w:t xml:space="preserve">za wykonywanie czynności przewidzianych dla kierownika budowy oraz kierowników robót branżowych przez inne osoby niż wskazane w § </w:t>
      </w:r>
      <w:r w:rsidR="007B3F09">
        <w:rPr>
          <w:rFonts w:asciiTheme="majorHAnsi" w:eastAsia="Times New Roman" w:hAnsiTheme="majorHAnsi" w:cstheme="majorHAnsi"/>
          <w:sz w:val="20"/>
          <w:szCs w:val="20"/>
          <w:lang w:eastAsia="ar-SA"/>
        </w:rPr>
        <w:t>2</w:t>
      </w:r>
      <w:r w:rsidRPr="00C5758E">
        <w:rPr>
          <w:rFonts w:asciiTheme="majorHAnsi" w:eastAsia="Times New Roman" w:hAnsiTheme="majorHAnsi" w:cstheme="majorHAnsi"/>
          <w:sz w:val="20"/>
          <w:szCs w:val="20"/>
          <w:lang w:eastAsia="ar-SA"/>
        </w:rPr>
        <w:t xml:space="preserve"> umowy, bez akceptacji Zamawiającego – w wysokości 0,1% wynagrodzenia umownego </w:t>
      </w:r>
      <w:r w:rsidR="00BD6322" w:rsidRPr="00C5758E">
        <w:rPr>
          <w:rFonts w:asciiTheme="majorHAnsi" w:eastAsia="Times New Roman" w:hAnsiTheme="majorHAnsi" w:cstheme="majorHAnsi"/>
          <w:sz w:val="20"/>
          <w:szCs w:val="20"/>
          <w:lang w:eastAsia="ar-SA"/>
        </w:rPr>
        <w:t>bru</w:t>
      </w:r>
      <w:r w:rsidRPr="00C5758E">
        <w:rPr>
          <w:rFonts w:asciiTheme="majorHAnsi" w:eastAsia="Times New Roman" w:hAnsiTheme="majorHAnsi" w:cstheme="majorHAnsi"/>
          <w:sz w:val="20"/>
          <w:szCs w:val="20"/>
          <w:lang w:eastAsia="ar-SA"/>
        </w:rPr>
        <w:t xml:space="preserve">tto, o którym mowa w § </w:t>
      </w:r>
      <w:r w:rsidR="00F42D10" w:rsidRPr="00C5758E">
        <w:rPr>
          <w:rFonts w:asciiTheme="majorHAnsi" w:eastAsia="Times New Roman" w:hAnsiTheme="majorHAnsi" w:cstheme="majorHAnsi"/>
          <w:sz w:val="20"/>
          <w:szCs w:val="20"/>
          <w:lang w:eastAsia="ar-SA"/>
        </w:rPr>
        <w:t>5</w:t>
      </w:r>
      <w:r w:rsidRPr="00C5758E">
        <w:rPr>
          <w:rFonts w:asciiTheme="majorHAnsi" w:eastAsia="Times New Roman" w:hAnsiTheme="majorHAnsi" w:cstheme="majorHAnsi"/>
          <w:sz w:val="20"/>
          <w:szCs w:val="20"/>
          <w:lang w:eastAsia="ar-SA"/>
        </w:rPr>
        <w:t xml:space="preserve"> ust. 1 umowy – za każdy dzień wykonywania tych czynności przez takie osoby</w:t>
      </w:r>
      <w:r w:rsidR="00F42D10" w:rsidRPr="00C5758E">
        <w:rPr>
          <w:rFonts w:asciiTheme="majorHAnsi" w:eastAsia="Times New Roman" w:hAnsiTheme="majorHAnsi" w:cstheme="majorHAnsi"/>
          <w:color w:val="000000"/>
          <w:spacing w:val="1"/>
          <w:sz w:val="20"/>
          <w:szCs w:val="20"/>
          <w:lang w:eastAsia="ar-SA"/>
        </w:rPr>
        <w:t>.</w:t>
      </w:r>
    </w:p>
    <w:p w14:paraId="5EF5B71F"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Łączna maksymalna wysokość kar umownych nie może przekroczyć 40% wartości wynagrodzenia brutto określonego w § 5 ust. 1 umowy.</w:t>
      </w:r>
    </w:p>
    <w:p w14:paraId="34133BF8" w14:textId="5D1ECF6F"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Kary umowne, o których mowa w ust. 1 pkt 1–</w:t>
      </w:r>
      <w:r w:rsidR="009B1692" w:rsidRPr="00C5758E">
        <w:rPr>
          <w:rFonts w:asciiTheme="majorHAnsi" w:hAnsiTheme="majorHAnsi" w:cstheme="majorHAnsi"/>
          <w:sz w:val="20"/>
          <w:szCs w:val="20"/>
        </w:rPr>
        <w:t>3</w:t>
      </w:r>
      <w:r w:rsidRPr="00C5758E">
        <w:rPr>
          <w:rFonts w:asciiTheme="majorHAnsi" w:hAnsiTheme="majorHAnsi" w:cstheme="majorHAnsi"/>
          <w:sz w:val="20"/>
          <w:szCs w:val="20"/>
        </w:rPr>
        <w:t xml:space="preserve">, oraz ust. 2 pkt 1 </w:t>
      </w:r>
      <w:r w:rsidR="00C76D9B" w:rsidRPr="00C5758E">
        <w:rPr>
          <w:rFonts w:asciiTheme="majorHAnsi" w:hAnsiTheme="majorHAnsi" w:cstheme="majorHAnsi"/>
          <w:sz w:val="20"/>
          <w:szCs w:val="20"/>
        </w:rPr>
        <w:t>–</w:t>
      </w:r>
      <w:r w:rsidRPr="00C5758E">
        <w:rPr>
          <w:rFonts w:asciiTheme="majorHAnsi" w:hAnsiTheme="majorHAnsi" w:cstheme="majorHAnsi"/>
          <w:sz w:val="20"/>
          <w:szCs w:val="20"/>
        </w:rPr>
        <w:t xml:space="preserve"> </w:t>
      </w:r>
      <w:r w:rsidR="00BD6322" w:rsidRPr="00C5758E">
        <w:rPr>
          <w:rFonts w:asciiTheme="majorHAnsi" w:hAnsiTheme="majorHAnsi" w:cstheme="majorHAnsi"/>
          <w:sz w:val="20"/>
          <w:szCs w:val="20"/>
        </w:rPr>
        <w:t>5</w:t>
      </w:r>
      <w:r w:rsidRPr="00C5758E">
        <w:rPr>
          <w:rFonts w:asciiTheme="majorHAnsi" w:hAnsiTheme="majorHAnsi" w:cstheme="majorHAnsi"/>
          <w:sz w:val="20"/>
          <w:szCs w:val="20"/>
        </w:rPr>
        <w:t xml:space="preserve"> ustalone za każdy rozpoczęty dzień zwłoki, stają się wymagalne za: </w:t>
      </w:r>
    </w:p>
    <w:p w14:paraId="74F05817" w14:textId="77777777" w:rsidR="009B1692" w:rsidRPr="00C5758E" w:rsidRDefault="00C90814" w:rsidP="00000900">
      <w:pPr>
        <w:pStyle w:val="Akapitzlist"/>
        <w:numPr>
          <w:ilvl w:val="0"/>
          <w:numId w:val="32"/>
        </w:numPr>
        <w:jc w:val="both"/>
        <w:rPr>
          <w:rFonts w:asciiTheme="majorHAnsi" w:hAnsiTheme="majorHAnsi" w:cstheme="majorHAnsi"/>
          <w:sz w:val="20"/>
          <w:szCs w:val="20"/>
        </w:rPr>
      </w:pPr>
      <w:r w:rsidRPr="00C5758E">
        <w:rPr>
          <w:rFonts w:asciiTheme="majorHAnsi" w:hAnsiTheme="majorHAnsi" w:cstheme="majorHAnsi"/>
          <w:sz w:val="20"/>
          <w:szCs w:val="20"/>
        </w:rPr>
        <w:t xml:space="preserve">każdy rozpoczęty dzień zwłoki – w tym dniu; </w:t>
      </w:r>
    </w:p>
    <w:p w14:paraId="4185C63E" w14:textId="77777777" w:rsidR="009B1692" w:rsidRPr="00C5758E" w:rsidRDefault="00C90814" w:rsidP="00000900">
      <w:pPr>
        <w:pStyle w:val="Akapitzlist"/>
        <w:numPr>
          <w:ilvl w:val="0"/>
          <w:numId w:val="32"/>
        </w:numPr>
        <w:jc w:val="both"/>
        <w:rPr>
          <w:rFonts w:asciiTheme="majorHAnsi" w:hAnsiTheme="majorHAnsi" w:cstheme="majorHAnsi"/>
          <w:sz w:val="20"/>
          <w:szCs w:val="20"/>
        </w:rPr>
      </w:pPr>
      <w:r w:rsidRPr="00C5758E">
        <w:rPr>
          <w:rFonts w:asciiTheme="majorHAnsi" w:hAnsiTheme="majorHAnsi" w:cstheme="majorHAnsi"/>
          <w:sz w:val="20"/>
          <w:szCs w:val="20"/>
        </w:rPr>
        <w:t>każdy następny rozpoczęty dzień zwłoki – odpowiednio w każdym z tych dni.</w:t>
      </w:r>
    </w:p>
    <w:p w14:paraId="3D6378CD"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Wykonawca wyraża zgodę na potrącenie kar umownych naliczonych przez Zamawiającego z wystawionej przez siebie faktury</w:t>
      </w:r>
      <w:r w:rsidR="009B1692" w:rsidRPr="00C5758E">
        <w:rPr>
          <w:rFonts w:asciiTheme="majorHAnsi" w:hAnsiTheme="majorHAnsi" w:cstheme="majorHAnsi"/>
          <w:sz w:val="20"/>
          <w:szCs w:val="20"/>
        </w:rPr>
        <w:t>, za wyjątkiem przypadków określonych w przepisach szczególnych</w:t>
      </w:r>
      <w:r w:rsidRPr="00C5758E">
        <w:rPr>
          <w:rFonts w:asciiTheme="majorHAnsi" w:hAnsiTheme="majorHAnsi" w:cstheme="majorHAnsi"/>
          <w:sz w:val="20"/>
          <w:szCs w:val="20"/>
        </w:rPr>
        <w:t>.</w:t>
      </w:r>
    </w:p>
    <w:p w14:paraId="2CA9742B" w14:textId="77777777" w:rsidR="009B1692" w:rsidRPr="00C5758E" w:rsidRDefault="00C90814" w:rsidP="00000900">
      <w:pPr>
        <w:pStyle w:val="Akapitzlist"/>
        <w:numPr>
          <w:ilvl w:val="0"/>
          <w:numId w:val="28"/>
        </w:numPr>
        <w:jc w:val="both"/>
        <w:rPr>
          <w:rFonts w:asciiTheme="majorHAnsi" w:hAnsiTheme="majorHAnsi" w:cstheme="majorHAnsi"/>
          <w:sz w:val="20"/>
          <w:szCs w:val="20"/>
        </w:rPr>
      </w:pPr>
      <w:r w:rsidRPr="00C5758E">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C5758E" w:rsidRDefault="009B1692" w:rsidP="009B1692">
      <w:pPr>
        <w:pStyle w:val="Akapitzlist"/>
        <w:ind w:left="360"/>
        <w:jc w:val="both"/>
        <w:rPr>
          <w:rFonts w:asciiTheme="majorHAnsi" w:hAnsiTheme="majorHAnsi" w:cstheme="majorHAnsi"/>
          <w:sz w:val="20"/>
          <w:szCs w:val="20"/>
        </w:rPr>
      </w:pPr>
    </w:p>
    <w:p w14:paraId="249FA471" w14:textId="7D279AFC" w:rsidR="009B1692" w:rsidRPr="00C5758E" w:rsidRDefault="00C90814" w:rsidP="00E2127B">
      <w:pPr>
        <w:pStyle w:val="Akapitzlist"/>
        <w:ind w:left="360"/>
        <w:jc w:val="center"/>
        <w:rPr>
          <w:rFonts w:asciiTheme="majorHAnsi" w:hAnsiTheme="majorHAnsi" w:cstheme="majorHAnsi"/>
          <w:sz w:val="20"/>
          <w:szCs w:val="20"/>
        </w:rPr>
      </w:pPr>
      <w:r w:rsidRPr="00C5758E">
        <w:rPr>
          <w:rFonts w:asciiTheme="majorHAnsi" w:hAnsiTheme="majorHAnsi" w:cstheme="majorHAnsi"/>
          <w:b/>
          <w:bCs/>
          <w:sz w:val="20"/>
          <w:szCs w:val="20"/>
        </w:rPr>
        <w:t>§ 13. Odstąpienie od umowy</w:t>
      </w:r>
    </w:p>
    <w:p w14:paraId="14E7737D"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C5758E" w:rsidRDefault="00C90814" w:rsidP="00000900">
      <w:pPr>
        <w:pStyle w:val="Akapitzlist"/>
        <w:numPr>
          <w:ilvl w:val="0"/>
          <w:numId w:val="34"/>
        </w:numPr>
        <w:jc w:val="both"/>
        <w:rPr>
          <w:rFonts w:asciiTheme="majorHAnsi" w:hAnsiTheme="majorHAnsi" w:cstheme="majorHAnsi"/>
          <w:sz w:val="20"/>
          <w:szCs w:val="20"/>
        </w:rPr>
      </w:pPr>
      <w:r w:rsidRPr="00C5758E">
        <w:rPr>
          <w:rFonts w:asciiTheme="majorHAnsi" w:hAnsiTheme="majorHAnsi" w:cstheme="majorHAnsi"/>
          <w:sz w:val="20"/>
          <w:szCs w:val="20"/>
        </w:rPr>
        <w:t xml:space="preserve">została rozpoczęta likwidacja działalności firmy Wykonawcy, </w:t>
      </w:r>
    </w:p>
    <w:p w14:paraId="4FDBC164" w14:textId="77777777" w:rsidR="0070436D" w:rsidRPr="00C5758E" w:rsidRDefault="00C90814" w:rsidP="00000900">
      <w:pPr>
        <w:pStyle w:val="Akapitzlist"/>
        <w:numPr>
          <w:ilvl w:val="0"/>
          <w:numId w:val="34"/>
        </w:numPr>
        <w:jc w:val="both"/>
        <w:rPr>
          <w:rFonts w:asciiTheme="majorHAnsi" w:hAnsiTheme="majorHAnsi" w:cstheme="majorHAnsi"/>
          <w:sz w:val="20"/>
          <w:szCs w:val="20"/>
        </w:rPr>
      </w:pPr>
      <w:r w:rsidRPr="00C5758E">
        <w:rPr>
          <w:rFonts w:asciiTheme="majorHAnsi" w:hAnsiTheme="majorHAnsi" w:cstheme="majorHAnsi"/>
          <w:sz w:val="20"/>
          <w:szCs w:val="20"/>
        </w:rPr>
        <w:t>zostanie wydany nakaz zajęcia majątku Wykonawcy uniemożliwiający wykonanie umowy,</w:t>
      </w:r>
    </w:p>
    <w:p w14:paraId="70603F69" w14:textId="71AEAABE" w:rsidR="0070436D" w:rsidRPr="00C5758E" w:rsidRDefault="00C90814" w:rsidP="00000900">
      <w:pPr>
        <w:pStyle w:val="Akapitzlist"/>
        <w:numPr>
          <w:ilvl w:val="0"/>
          <w:numId w:val="34"/>
        </w:numPr>
        <w:jc w:val="both"/>
        <w:rPr>
          <w:rFonts w:asciiTheme="majorHAnsi" w:hAnsiTheme="majorHAnsi" w:cstheme="majorHAnsi"/>
          <w:sz w:val="20"/>
          <w:szCs w:val="20"/>
        </w:rPr>
      </w:pPr>
      <w:r w:rsidRPr="00C5758E">
        <w:rPr>
          <w:rFonts w:asciiTheme="majorHAnsi" w:hAnsiTheme="majorHAnsi" w:cstheme="majorHAnsi"/>
          <w:sz w:val="20"/>
          <w:szCs w:val="20"/>
        </w:rPr>
        <w:t xml:space="preserve">stwierdzono w toku czynności odbioru wady uniemożliwiające użytkowanie zgodnie z przeznaczeniem na podstawie § 11 ust. </w:t>
      </w:r>
      <w:r w:rsidR="009526F5" w:rsidRPr="00C5758E">
        <w:rPr>
          <w:rFonts w:asciiTheme="majorHAnsi" w:hAnsiTheme="majorHAnsi" w:cstheme="majorHAnsi"/>
          <w:sz w:val="20"/>
          <w:szCs w:val="20"/>
        </w:rPr>
        <w:t>2</w:t>
      </w:r>
      <w:r w:rsidRPr="00C5758E">
        <w:rPr>
          <w:rFonts w:asciiTheme="majorHAnsi" w:hAnsiTheme="majorHAnsi" w:cstheme="majorHAnsi"/>
          <w:sz w:val="20"/>
          <w:szCs w:val="20"/>
        </w:rPr>
        <w:t xml:space="preserve"> pkt </w:t>
      </w:r>
      <w:r w:rsidR="009526F5" w:rsidRPr="00C5758E">
        <w:rPr>
          <w:rFonts w:asciiTheme="majorHAnsi" w:hAnsiTheme="majorHAnsi" w:cstheme="majorHAnsi"/>
          <w:sz w:val="20"/>
          <w:szCs w:val="20"/>
        </w:rPr>
        <w:t>4</w:t>
      </w:r>
      <w:r w:rsidRPr="00C5758E">
        <w:rPr>
          <w:rFonts w:asciiTheme="majorHAnsi" w:hAnsiTheme="majorHAnsi" w:cstheme="majorHAnsi"/>
          <w:sz w:val="20"/>
          <w:szCs w:val="20"/>
        </w:rPr>
        <w:t>.</w:t>
      </w:r>
    </w:p>
    <w:p w14:paraId="42910DD0"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C5758E" w:rsidRDefault="00C90814" w:rsidP="00000900">
      <w:pPr>
        <w:pStyle w:val="Akapitzlist"/>
        <w:numPr>
          <w:ilvl w:val="0"/>
          <w:numId w:val="3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C5758E" w:rsidRDefault="00C90814" w:rsidP="00000900">
      <w:pPr>
        <w:pStyle w:val="Akapitzlist"/>
        <w:numPr>
          <w:ilvl w:val="0"/>
          <w:numId w:val="3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C5758E" w:rsidRDefault="00C90814" w:rsidP="00000900">
      <w:pPr>
        <w:pStyle w:val="Akapitzlist"/>
        <w:numPr>
          <w:ilvl w:val="0"/>
          <w:numId w:val="35"/>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realizuje roboty niezgodnie z dokumentacją i warunkami technicznymi, </w:t>
      </w:r>
    </w:p>
    <w:p w14:paraId="4D67D363" w14:textId="77777777" w:rsidR="0070436D" w:rsidRPr="00C5758E" w:rsidRDefault="00C90814" w:rsidP="00000900">
      <w:pPr>
        <w:pStyle w:val="Akapitzlist"/>
        <w:numPr>
          <w:ilvl w:val="0"/>
          <w:numId w:val="35"/>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C5758E" w:rsidRDefault="00C90814" w:rsidP="0070436D">
      <w:pPr>
        <w:spacing w:after="0"/>
        <w:ind w:left="360"/>
        <w:jc w:val="both"/>
        <w:rPr>
          <w:rFonts w:asciiTheme="majorHAnsi" w:hAnsiTheme="majorHAnsi" w:cstheme="majorHAnsi"/>
          <w:sz w:val="20"/>
          <w:szCs w:val="20"/>
        </w:rPr>
      </w:pPr>
      <w:r w:rsidRPr="00C5758E">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 xml:space="preserve">Odstąpienie od umowy, pod rygorem nieważności winno nastąpić na piśmie. </w:t>
      </w:r>
    </w:p>
    <w:p w14:paraId="60DDE41D"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C5758E" w:rsidRDefault="00C90814" w:rsidP="00000900">
      <w:pPr>
        <w:pStyle w:val="Akapitzlist"/>
        <w:numPr>
          <w:ilvl w:val="0"/>
          <w:numId w:val="33"/>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C5758E" w:rsidRDefault="00C90814" w:rsidP="00000900">
      <w:pPr>
        <w:pStyle w:val="Akapitzlist"/>
        <w:numPr>
          <w:ilvl w:val="0"/>
          <w:numId w:val="36"/>
        </w:numPr>
        <w:jc w:val="both"/>
        <w:rPr>
          <w:rFonts w:asciiTheme="majorHAnsi" w:hAnsiTheme="majorHAnsi" w:cstheme="majorHAnsi"/>
          <w:sz w:val="20"/>
          <w:szCs w:val="20"/>
        </w:rPr>
      </w:pPr>
      <w:r w:rsidRPr="00C5758E">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C5758E" w:rsidRDefault="00C90814" w:rsidP="00000900">
      <w:pPr>
        <w:pStyle w:val="Akapitzlist"/>
        <w:numPr>
          <w:ilvl w:val="0"/>
          <w:numId w:val="36"/>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C5758E" w:rsidRDefault="00C90814" w:rsidP="00000900">
      <w:pPr>
        <w:pStyle w:val="Akapitzlist"/>
        <w:numPr>
          <w:ilvl w:val="0"/>
          <w:numId w:val="36"/>
        </w:numPr>
        <w:jc w:val="both"/>
        <w:rPr>
          <w:rFonts w:asciiTheme="majorHAnsi" w:hAnsiTheme="majorHAnsi" w:cstheme="majorHAnsi"/>
          <w:sz w:val="20"/>
          <w:szCs w:val="20"/>
        </w:rPr>
      </w:pPr>
      <w:r w:rsidRPr="00C5758E">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C5758E" w:rsidRDefault="00C90814" w:rsidP="00000900">
      <w:pPr>
        <w:pStyle w:val="Akapitzlist"/>
        <w:numPr>
          <w:ilvl w:val="0"/>
          <w:numId w:val="36"/>
        </w:numPr>
        <w:jc w:val="both"/>
        <w:rPr>
          <w:rFonts w:asciiTheme="majorHAnsi" w:hAnsiTheme="majorHAnsi" w:cstheme="majorHAnsi"/>
          <w:sz w:val="20"/>
          <w:szCs w:val="20"/>
        </w:rPr>
      </w:pPr>
      <w:r w:rsidRPr="00C5758E">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C5758E" w:rsidRDefault="00C90814" w:rsidP="00000900">
      <w:pPr>
        <w:pStyle w:val="Akapitzlist"/>
        <w:numPr>
          <w:ilvl w:val="0"/>
          <w:numId w:val="36"/>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Zamawiający w razie odstąpienia od umowy z przyczyn, za które Wykonawca nie odpowiada oraz w przypadku odstąpienia od umowy przez Wykonawcę z przyczyn dotyczących Zamawiającego, obowiązany jest do:</w:t>
      </w:r>
    </w:p>
    <w:p w14:paraId="57B97C5B" w14:textId="77777777" w:rsidR="007C66D8" w:rsidRPr="00C5758E" w:rsidRDefault="00C90814" w:rsidP="00000900">
      <w:pPr>
        <w:pStyle w:val="Akapitzlist"/>
        <w:numPr>
          <w:ilvl w:val="0"/>
          <w:numId w:val="37"/>
        </w:numPr>
        <w:jc w:val="both"/>
        <w:rPr>
          <w:rFonts w:asciiTheme="majorHAnsi" w:hAnsiTheme="majorHAnsi" w:cstheme="majorHAnsi"/>
          <w:sz w:val="20"/>
          <w:szCs w:val="20"/>
        </w:rPr>
      </w:pPr>
      <w:r w:rsidRPr="00C5758E">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C5758E" w:rsidRDefault="00C90814" w:rsidP="00000900">
      <w:pPr>
        <w:pStyle w:val="Akapitzlist"/>
        <w:numPr>
          <w:ilvl w:val="0"/>
          <w:numId w:val="37"/>
        </w:numPr>
        <w:jc w:val="both"/>
        <w:rPr>
          <w:rFonts w:asciiTheme="majorHAnsi" w:hAnsiTheme="majorHAnsi" w:cstheme="majorHAnsi"/>
          <w:sz w:val="20"/>
          <w:szCs w:val="20"/>
        </w:rPr>
      </w:pPr>
      <w:r w:rsidRPr="00C5758E">
        <w:rPr>
          <w:rFonts w:asciiTheme="majorHAnsi" w:hAnsiTheme="majorHAnsi" w:cstheme="majorHAnsi"/>
          <w:sz w:val="20"/>
          <w:szCs w:val="20"/>
        </w:rPr>
        <w:t>odkupienia materiałów, konstrukcji i urządzeń, o których mowa w ust. 6 pkt 4,</w:t>
      </w:r>
    </w:p>
    <w:p w14:paraId="4F5485E9" w14:textId="77777777" w:rsidR="007C66D8" w:rsidRPr="00C5758E" w:rsidRDefault="00C90814" w:rsidP="00000900">
      <w:pPr>
        <w:pStyle w:val="Akapitzlist"/>
        <w:numPr>
          <w:ilvl w:val="0"/>
          <w:numId w:val="37"/>
        </w:numPr>
        <w:jc w:val="both"/>
        <w:rPr>
          <w:rFonts w:asciiTheme="majorHAnsi" w:hAnsiTheme="majorHAnsi" w:cstheme="majorHAnsi"/>
          <w:sz w:val="20"/>
          <w:szCs w:val="20"/>
        </w:rPr>
      </w:pPr>
      <w:r w:rsidRPr="00C5758E">
        <w:rPr>
          <w:rFonts w:asciiTheme="majorHAnsi" w:hAnsiTheme="majorHAnsi" w:cstheme="majorHAnsi"/>
          <w:sz w:val="20"/>
          <w:szCs w:val="20"/>
        </w:rPr>
        <w:t xml:space="preserve">przejęcia od Wykonawcy pod swój dozór terenu budowy. </w:t>
      </w:r>
    </w:p>
    <w:p w14:paraId="7D4FE584" w14:textId="77777777" w:rsidR="007C66D8" w:rsidRPr="00C5758E" w:rsidRDefault="007C66D8" w:rsidP="007C66D8">
      <w:pPr>
        <w:pStyle w:val="Akapitzlist"/>
        <w:ind w:left="1068"/>
        <w:jc w:val="both"/>
        <w:rPr>
          <w:rFonts w:asciiTheme="majorHAnsi" w:hAnsiTheme="majorHAnsi" w:cstheme="majorHAnsi"/>
          <w:sz w:val="20"/>
          <w:szCs w:val="20"/>
        </w:rPr>
      </w:pPr>
    </w:p>
    <w:p w14:paraId="727E0466" w14:textId="5F65279A" w:rsidR="007C66D8" w:rsidRPr="00C5758E" w:rsidRDefault="00C90814" w:rsidP="00E2127B">
      <w:pPr>
        <w:spacing w:after="0"/>
        <w:jc w:val="center"/>
        <w:rPr>
          <w:rFonts w:asciiTheme="majorHAnsi" w:hAnsiTheme="majorHAnsi" w:cstheme="majorHAnsi"/>
          <w:sz w:val="20"/>
          <w:szCs w:val="20"/>
        </w:rPr>
      </w:pPr>
      <w:r w:rsidRPr="00C5758E">
        <w:rPr>
          <w:rFonts w:asciiTheme="majorHAnsi" w:hAnsiTheme="majorHAnsi" w:cstheme="majorHAnsi"/>
          <w:b/>
          <w:bCs/>
          <w:sz w:val="20"/>
          <w:szCs w:val="20"/>
        </w:rPr>
        <w:t>§ 14. Gwarancje</w:t>
      </w:r>
    </w:p>
    <w:p w14:paraId="6433BF37" w14:textId="77777777" w:rsidR="009D702C" w:rsidRPr="00C5758E" w:rsidRDefault="00C90814" w:rsidP="00E2127B">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7777777" w:rsidR="009D702C" w:rsidRPr="00C5758E" w:rsidRDefault="00C90814" w:rsidP="00000900">
      <w:pPr>
        <w:pStyle w:val="Akapitzlist"/>
        <w:numPr>
          <w:ilvl w:val="0"/>
          <w:numId w:val="38"/>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udziela gwarancji jakości na wykonane roboty w ramach zamówienia na okres …………………… miesięcy od dnia odbioru końcowego robót. </w:t>
      </w:r>
    </w:p>
    <w:p w14:paraId="5A4EC6D6" w14:textId="77777777" w:rsidR="009D702C" w:rsidRPr="00C5758E" w:rsidRDefault="00C90814" w:rsidP="00000900">
      <w:pPr>
        <w:pStyle w:val="Akapitzlist"/>
        <w:numPr>
          <w:ilvl w:val="0"/>
          <w:numId w:val="38"/>
        </w:numPr>
        <w:jc w:val="both"/>
        <w:rPr>
          <w:rFonts w:asciiTheme="majorHAnsi" w:hAnsiTheme="majorHAnsi" w:cstheme="majorHAnsi"/>
          <w:sz w:val="20"/>
          <w:szCs w:val="20"/>
        </w:rPr>
      </w:pPr>
      <w:r w:rsidRPr="00C5758E">
        <w:rPr>
          <w:rFonts w:asciiTheme="majorHAnsi" w:hAnsiTheme="majorHAnsi" w:cstheme="majorHAnsi"/>
          <w:sz w:val="20"/>
          <w:szCs w:val="20"/>
        </w:rPr>
        <w:t xml:space="preserve">Okres rękojmi za wady biegnie równolegle z okresem udzielonej gwarancji. </w:t>
      </w:r>
    </w:p>
    <w:p w14:paraId="01546840" w14:textId="77777777" w:rsidR="009D702C" w:rsidRPr="00C5758E" w:rsidRDefault="00C90814" w:rsidP="00000900">
      <w:pPr>
        <w:pStyle w:val="Akapitzlist"/>
        <w:numPr>
          <w:ilvl w:val="0"/>
          <w:numId w:val="38"/>
        </w:numPr>
        <w:jc w:val="both"/>
        <w:rPr>
          <w:rFonts w:asciiTheme="majorHAnsi" w:hAnsiTheme="majorHAnsi" w:cstheme="majorHAnsi"/>
          <w:sz w:val="20"/>
          <w:szCs w:val="20"/>
        </w:rPr>
      </w:pPr>
      <w:r w:rsidRPr="00C5758E">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C5758E" w:rsidRDefault="00C90814" w:rsidP="00000900">
      <w:pPr>
        <w:pStyle w:val="Akapitzlist"/>
        <w:numPr>
          <w:ilvl w:val="0"/>
          <w:numId w:val="38"/>
        </w:numPr>
        <w:jc w:val="both"/>
        <w:rPr>
          <w:rFonts w:asciiTheme="majorHAnsi" w:hAnsiTheme="majorHAnsi" w:cstheme="majorHAnsi"/>
          <w:sz w:val="20"/>
          <w:szCs w:val="20"/>
        </w:rPr>
      </w:pPr>
      <w:r w:rsidRPr="00C5758E">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C5758E" w:rsidRDefault="00C90814" w:rsidP="00000900">
      <w:pPr>
        <w:pStyle w:val="Akapitzlist"/>
        <w:numPr>
          <w:ilvl w:val="0"/>
          <w:numId w:val="39"/>
        </w:numPr>
        <w:jc w:val="both"/>
        <w:rPr>
          <w:rFonts w:asciiTheme="majorHAnsi" w:hAnsiTheme="majorHAnsi" w:cstheme="majorHAnsi"/>
          <w:sz w:val="20"/>
          <w:szCs w:val="20"/>
        </w:rPr>
      </w:pPr>
      <w:r w:rsidRPr="00C5758E">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C5758E" w:rsidRDefault="00C90814" w:rsidP="00000900">
      <w:pPr>
        <w:pStyle w:val="Akapitzlist"/>
        <w:numPr>
          <w:ilvl w:val="0"/>
          <w:numId w:val="39"/>
        </w:numPr>
        <w:jc w:val="both"/>
        <w:rPr>
          <w:rFonts w:asciiTheme="majorHAnsi" w:hAnsiTheme="majorHAnsi" w:cstheme="majorHAnsi"/>
          <w:sz w:val="20"/>
          <w:szCs w:val="20"/>
        </w:rPr>
      </w:pPr>
      <w:r w:rsidRPr="00C5758E">
        <w:rPr>
          <w:rFonts w:asciiTheme="majorHAnsi" w:hAnsiTheme="majorHAnsi" w:cstheme="majorHAnsi"/>
          <w:sz w:val="20"/>
          <w:szCs w:val="20"/>
        </w:rPr>
        <w:t xml:space="preserve">miesiąc przed zakończeniem okresu udzielonej gwarancji jakości, </w:t>
      </w:r>
    </w:p>
    <w:p w14:paraId="0AA23D9C" w14:textId="77777777" w:rsidR="009D702C" w:rsidRPr="00C5758E" w:rsidRDefault="00C90814" w:rsidP="00000900">
      <w:pPr>
        <w:pStyle w:val="Akapitzlist"/>
        <w:numPr>
          <w:ilvl w:val="0"/>
          <w:numId w:val="39"/>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na uzasadniony wniosek Wykonawcy. </w:t>
      </w:r>
    </w:p>
    <w:p w14:paraId="1B9DCF34" w14:textId="77777777" w:rsidR="009D702C" w:rsidRPr="00C5758E" w:rsidRDefault="00C90814" w:rsidP="009D702C">
      <w:pPr>
        <w:spacing w:after="0"/>
        <w:ind w:left="708"/>
        <w:jc w:val="both"/>
        <w:rPr>
          <w:rFonts w:asciiTheme="majorHAnsi" w:hAnsiTheme="majorHAnsi" w:cstheme="majorHAnsi"/>
          <w:sz w:val="20"/>
          <w:szCs w:val="20"/>
        </w:rPr>
      </w:pPr>
      <w:r w:rsidRPr="00C5758E">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C5758E" w:rsidRDefault="00C90814" w:rsidP="00000900">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C5758E" w:rsidRDefault="00C90814" w:rsidP="00000900">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Wykonawca nie może odmówić usunięcia wad i usterek ze względu na związane z tym koszty.</w:t>
      </w:r>
    </w:p>
    <w:p w14:paraId="35D4B445" w14:textId="77777777" w:rsidR="009D702C" w:rsidRPr="00C5758E" w:rsidRDefault="00C90814" w:rsidP="00000900">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C5758E" w:rsidRDefault="00C90814" w:rsidP="00000900">
      <w:pPr>
        <w:pStyle w:val="Akapitzlist"/>
        <w:numPr>
          <w:ilvl w:val="0"/>
          <w:numId w:val="40"/>
        </w:numPr>
        <w:spacing w:after="0"/>
        <w:jc w:val="both"/>
        <w:rPr>
          <w:rFonts w:asciiTheme="majorHAnsi" w:hAnsiTheme="majorHAnsi" w:cstheme="majorHAnsi"/>
          <w:sz w:val="20"/>
          <w:szCs w:val="20"/>
        </w:rPr>
      </w:pPr>
      <w:r w:rsidRPr="00C5758E">
        <w:rPr>
          <w:rFonts w:asciiTheme="majorHAnsi" w:hAnsiTheme="majorHAnsi" w:cstheme="majorHAnsi"/>
          <w:sz w:val="20"/>
          <w:szCs w:val="20"/>
        </w:rPr>
        <w:t>użycia materiałów i urządzeń lub wykonania robót niezgodnie ze specyfikacją,</w:t>
      </w:r>
    </w:p>
    <w:p w14:paraId="0790780B" w14:textId="77777777" w:rsidR="009D702C" w:rsidRPr="00C5758E" w:rsidRDefault="00C90814" w:rsidP="00000900">
      <w:pPr>
        <w:pStyle w:val="Akapitzlist"/>
        <w:numPr>
          <w:ilvl w:val="0"/>
          <w:numId w:val="40"/>
        </w:numPr>
        <w:spacing w:after="0"/>
        <w:jc w:val="both"/>
        <w:rPr>
          <w:rFonts w:asciiTheme="majorHAnsi" w:hAnsiTheme="majorHAnsi" w:cstheme="majorHAnsi"/>
          <w:sz w:val="20"/>
          <w:szCs w:val="20"/>
        </w:rPr>
      </w:pPr>
      <w:r w:rsidRPr="00C5758E">
        <w:rPr>
          <w:rFonts w:asciiTheme="majorHAnsi" w:hAnsiTheme="majorHAnsi" w:cstheme="majorHAnsi"/>
          <w:sz w:val="20"/>
          <w:szCs w:val="20"/>
        </w:rPr>
        <w:t>nie wywiązywania się przez Wykonawcę ze zobowiązań wynikających z warunków umowy.</w:t>
      </w:r>
    </w:p>
    <w:p w14:paraId="58374D72" w14:textId="77777777" w:rsidR="009D702C" w:rsidRPr="00C5758E" w:rsidRDefault="00C90814" w:rsidP="00000900">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W razie nieusunięcia wad i usterek w wyznaczonym terminie, Zamawiający może:</w:t>
      </w:r>
    </w:p>
    <w:p w14:paraId="1E58B07E" w14:textId="77777777" w:rsidR="009D702C" w:rsidRPr="00C5758E" w:rsidRDefault="00C90814" w:rsidP="00000900">
      <w:pPr>
        <w:pStyle w:val="Akapitzlist"/>
        <w:numPr>
          <w:ilvl w:val="0"/>
          <w:numId w:val="41"/>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C5758E" w:rsidRDefault="00C90814" w:rsidP="00000900">
      <w:pPr>
        <w:pStyle w:val="Akapitzlist"/>
        <w:numPr>
          <w:ilvl w:val="0"/>
          <w:numId w:val="41"/>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C5758E" w:rsidRDefault="00C90814" w:rsidP="00000900">
      <w:pPr>
        <w:pStyle w:val="Akapitzlist"/>
        <w:numPr>
          <w:ilvl w:val="0"/>
          <w:numId w:val="38"/>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C5758E" w:rsidRDefault="009D702C" w:rsidP="009D702C">
      <w:pPr>
        <w:pStyle w:val="Akapitzlist"/>
        <w:spacing w:after="0"/>
        <w:jc w:val="both"/>
        <w:rPr>
          <w:rFonts w:asciiTheme="majorHAnsi" w:hAnsiTheme="majorHAnsi" w:cstheme="majorHAnsi"/>
          <w:sz w:val="20"/>
          <w:szCs w:val="20"/>
        </w:rPr>
      </w:pPr>
    </w:p>
    <w:p w14:paraId="17F4385F" w14:textId="38DC8856" w:rsidR="009D702C" w:rsidRPr="00C5758E" w:rsidRDefault="00C90814" w:rsidP="00E2127B">
      <w:pPr>
        <w:pStyle w:val="Akapitzlist"/>
        <w:spacing w:after="0"/>
        <w:jc w:val="center"/>
        <w:rPr>
          <w:rFonts w:asciiTheme="majorHAnsi" w:hAnsiTheme="majorHAnsi" w:cstheme="majorHAnsi"/>
          <w:sz w:val="20"/>
          <w:szCs w:val="20"/>
        </w:rPr>
      </w:pPr>
      <w:r w:rsidRPr="00C5758E">
        <w:rPr>
          <w:rFonts w:asciiTheme="majorHAnsi" w:hAnsiTheme="majorHAnsi" w:cstheme="majorHAnsi"/>
          <w:b/>
          <w:bCs/>
          <w:sz w:val="20"/>
          <w:szCs w:val="20"/>
        </w:rPr>
        <w:t>§ 15. Zmiany w umowie</w:t>
      </w:r>
    </w:p>
    <w:p w14:paraId="59A89DDE"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34BD30A1"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lastRenderedPageBreak/>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58FF684E"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Zamawiający, po wyrażeniu zgody, dopuszcza zmianę umowy w formie aneksu w następującym zakresie: </w:t>
      </w:r>
    </w:p>
    <w:p w14:paraId="59514DAE" w14:textId="77777777" w:rsidR="00297ED3" w:rsidRPr="00C5758E" w:rsidRDefault="00297ED3" w:rsidP="00297ED3">
      <w:pPr>
        <w:numPr>
          <w:ilvl w:val="0"/>
          <w:numId w:val="59"/>
        </w:numPr>
        <w:spacing w:after="0"/>
        <w:ind w:left="1134"/>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wydłużenie terminu w przypadku:</w:t>
      </w:r>
    </w:p>
    <w:p w14:paraId="1F1DE1C8"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wystąpienia nieprzewidzianych warunków i zjawisk atmosferycznych (kataklizmy), </w:t>
      </w:r>
    </w:p>
    <w:p w14:paraId="586B79C4"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wystąpienia siły wyższej np.: trąby powietrznej, pożaru, powodzi,</w:t>
      </w:r>
    </w:p>
    <w:p w14:paraId="2E2B3251"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wstrzymania budowy przez właściwy organ z przyczyn nie zawinionych przez Wykonawcę robót budowlanych, np.: dokonanie odkrywki archeologicznej, odkrycie niewybuchu, szczątków ludzkich itp., </w:t>
      </w:r>
    </w:p>
    <w:p w14:paraId="4A36064C"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wystąpienia innych nieprzewidzianych i uzasadnionych okoliczności, </w:t>
      </w:r>
    </w:p>
    <w:p w14:paraId="159C6648"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2C0C9560"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konieczności przerwania robót z uwagi na wystąpienie obiektywnych przyczyn technicznych, </w:t>
      </w:r>
    </w:p>
    <w:p w14:paraId="79CB46B5"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wstrzymania prac budowlanych przez właściwy organ z przyczyn niezawinionych przez Wykonawcę, </w:t>
      </w:r>
    </w:p>
    <w:p w14:paraId="06648EDC"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wystąpienia innych okoliczności nie powstałych z winy Wykonawcy, </w:t>
      </w:r>
    </w:p>
    <w:p w14:paraId="5AC94033" w14:textId="77777777" w:rsidR="00297ED3" w:rsidRPr="00C5758E" w:rsidRDefault="00297ED3" w:rsidP="00297ED3">
      <w:pPr>
        <w:numPr>
          <w:ilvl w:val="0"/>
          <w:numId w:val="60"/>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konieczności wykonania robót dodatkowych, których wykonanie jest niezbędne dla prawidłowego wykonania oraz zakończenia przedmiotu zamówienia.</w:t>
      </w:r>
    </w:p>
    <w:p w14:paraId="75B0B9CB" w14:textId="77777777" w:rsidR="00297ED3" w:rsidRPr="00C5758E" w:rsidRDefault="00297ED3" w:rsidP="00297ED3">
      <w:pPr>
        <w:numPr>
          <w:ilvl w:val="0"/>
          <w:numId w:val="59"/>
        </w:numPr>
        <w:spacing w:after="0"/>
        <w:ind w:left="1134"/>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zwiększenie lub zmniejszenie wynagrodzenia w przypadku:</w:t>
      </w:r>
    </w:p>
    <w:p w14:paraId="17D495B6" w14:textId="77777777" w:rsidR="00297ED3" w:rsidRPr="00C5758E" w:rsidRDefault="00297ED3" w:rsidP="00297ED3">
      <w:pPr>
        <w:numPr>
          <w:ilvl w:val="0"/>
          <w:numId w:val="61"/>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konieczności wykonania robót dodatkowych, których wykonanie jest niezbędne dla prawidłowego wykonania oraz zakończenia przedmiotu zamówienia.</w:t>
      </w:r>
    </w:p>
    <w:p w14:paraId="51802F6C" w14:textId="77777777" w:rsidR="00297ED3" w:rsidRPr="00C5758E" w:rsidRDefault="00297ED3" w:rsidP="00297ED3">
      <w:pPr>
        <w:numPr>
          <w:ilvl w:val="0"/>
          <w:numId w:val="61"/>
        </w:numPr>
        <w:spacing w:after="0"/>
        <w:ind w:left="1560"/>
        <w:contextualSpacing/>
        <w:jc w:val="both"/>
        <w:rPr>
          <w:rFonts w:asciiTheme="majorHAnsi" w:eastAsia="Calibri" w:hAnsiTheme="majorHAnsi" w:cstheme="majorHAnsi"/>
          <w:sz w:val="20"/>
          <w:szCs w:val="20"/>
        </w:rPr>
      </w:pPr>
      <w:r w:rsidRPr="00C5758E">
        <w:rPr>
          <w:rFonts w:asciiTheme="majorHAnsi" w:eastAsia="Calibri" w:hAnsiTheme="majorHAnsi" w:cstheme="majorHAnsi"/>
          <w:color w:val="000000"/>
          <w:sz w:val="20"/>
          <w:szCs w:val="20"/>
        </w:rPr>
        <w:t>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3DA826F0"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Inicjatorem zmiany może być Wykonawca lub Zamawiający. Zmiana wymaga zgłoszenia w formie pisemnej. Zmiana ta może spowodować zmianę terminu wykonania prac i zmianę wynagrodzenia Wykonawcy. </w:t>
      </w:r>
    </w:p>
    <w:p w14:paraId="76EAA3D2"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w:t>
      </w:r>
    </w:p>
    <w:p w14:paraId="229B98F1"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46470D86" w14:textId="77777777" w:rsidR="00297ED3" w:rsidRPr="00C5758E" w:rsidRDefault="00297ED3" w:rsidP="00297ED3">
      <w:pPr>
        <w:numPr>
          <w:ilvl w:val="0"/>
          <w:numId w:val="42"/>
        </w:numPr>
        <w:spacing w:after="0"/>
        <w:contextualSpacing/>
        <w:jc w:val="both"/>
        <w:rPr>
          <w:rFonts w:asciiTheme="majorHAnsi" w:eastAsia="Calibri" w:hAnsiTheme="majorHAnsi" w:cstheme="majorHAnsi"/>
          <w:sz w:val="20"/>
          <w:szCs w:val="20"/>
        </w:rPr>
      </w:pPr>
      <w:r w:rsidRPr="00C5758E">
        <w:rPr>
          <w:rFonts w:asciiTheme="majorHAnsi" w:eastAsia="Calibr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C5758E" w:rsidRDefault="00000900" w:rsidP="00000900">
      <w:pPr>
        <w:pStyle w:val="Akapitzlist"/>
        <w:spacing w:after="0"/>
        <w:jc w:val="both"/>
        <w:rPr>
          <w:rFonts w:asciiTheme="majorHAnsi" w:hAnsiTheme="majorHAnsi" w:cstheme="majorHAnsi"/>
          <w:sz w:val="20"/>
          <w:szCs w:val="20"/>
        </w:rPr>
      </w:pPr>
    </w:p>
    <w:p w14:paraId="4E3CFF12" w14:textId="2245B7B1" w:rsidR="00000900" w:rsidRPr="00C5758E" w:rsidRDefault="00C90814" w:rsidP="00AC66D4">
      <w:pPr>
        <w:pStyle w:val="Akapitzlist"/>
        <w:spacing w:after="0"/>
        <w:jc w:val="center"/>
        <w:rPr>
          <w:rFonts w:asciiTheme="majorHAnsi" w:hAnsiTheme="majorHAnsi" w:cstheme="majorHAnsi"/>
          <w:sz w:val="20"/>
          <w:szCs w:val="20"/>
        </w:rPr>
      </w:pPr>
      <w:r w:rsidRPr="00C5758E">
        <w:rPr>
          <w:rFonts w:asciiTheme="majorHAnsi" w:hAnsiTheme="majorHAnsi" w:cstheme="majorHAnsi"/>
          <w:b/>
          <w:bCs/>
          <w:sz w:val="20"/>
          <w:szCs w:val="20"/>
        </w:rPr>
        <w:t>§ 16. Zabezpieczenie należytego wykonania umowy</w:t>
      </w:r>
    </w:p>
    <w:p w14:paraId="63F817A1" w14:textId="77777777"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Zabezpieczenie służy pokryciu roszczeń z tytułu niewykonania lub nienależytego wykonania umowy. </w:t>
      </w:r>
    </w:p>
    <w:p w14:paraId="765E4DF6" w14:textId="575BF650"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lastRenderedPageBreak/>
        <w:t xml:space="preserve">Wykonawca jest zobowiązany wnieść zabezpieczenie, w wysokości </w:t>
      </w:r>
      <w:r w:rsidR="00D521B1">
        <w:rPr>
          <w:rFonts w:asciiTheme="majorHAnsi" w:hAnsiTheme="majorHAnsi" w:cstheme="majorHAnsi"/>
          <w:sz w:val="20"/>
          <w:szCs w:val="20"/>
        </w:rPr>
        <w:t>3</w:t>
      </w:r>
      <w:r w:rsidRPr="00C5758E">
        <w:rPr>
          <w:rFonts w:asciiTheme="majorHAnsi" w:hAnsiTheme="majorHAnsi" w:cstheme="majorHAnsi"/>
          <w:sz w:val="20"/>
          <w:szCs w:val="20"/>
        </w:rPr>
        <w:t xml:space="preserve"> % wynagrodzenia umownego brutto, o którym mowa w § 5 ust. 1 umowy tj. kwotę …………………….… zł (słownie:……………………………………………), przed zawarciem umowy. </w:t>
      </w:r>
    </w:p>
    <w:p w14:paraId="2A7CAF45" w14:textId="77777777"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Zabezpieczenie może być wnoszone według wyboru wykonawcy w jednej lub kilku formach wskazanych w art. 450 ust. 1 ustawy Pzp. </w:t>
      </w:r>
    </w:p>
    <w:p w14:paraId="39D2931E" w14:textId="77777777"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Do zmiany formy zabezpieczenia w trakcie realizacji umowy stosuje się art. 451 ustawy Pzp.</w:t>
      </w:r>
    </w:p>
    <w:p w14:paraId="0F347830" w14:textId="77777777" w:rsidR="007D6D08" w:rsidRPr="00C5758E" w:rsidRDefault="00C90814" w:rsidP="007D6D08">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Zamawiający zwróci zabezpieczenie w następujących terminach:</w:t>
      </w:r>
    </w:p>
    <w:p w14:paraId="4C59D232" w14:textId="77777777" w:rsidR="007D6D08" w:rsidRPr="00C5758E" w:rsidRDefault="00C90814" w:rsidP="007D6D08">
      <w:pPr>
        <w:pStyle w:val="Akapitzlist"/>
        <w:numPr>
          <w:ilvl w:val="0"/>
          <w:numId w:val="45"/>
        </w:numPr>
        <w:spacing w:after="0"/>
        <w:jc w:val="both"/>
        <w:rPr>
          <w:rFonts w:asciiTheme="majorHAnsi" w:hAnsiTheme="majorHAnsi" w:cstheme="majorHAnsi"/>
          <w:sz w:val="20"/>
          <w:szCs w:val="20"/>
        </w:rPr>
      </w:pPr>
      <w:r w:rsidRPr="00C5758E">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C5758E" w:rsidRDefault="00C90814" w:rsidP="007D6D08">
      <w:pPr>
        <w:pStyle w:val="Akapitzlist"/>
        <w:numPr>
          <w:ilvl w:val="0"/>
          <w:numId w:val="45"/>
        </w:numPr>
        <w:spacing w:after="0"/>
        <w:jc w:val="both"/>
        <w:rPr>
          <w:rFonts w:asciiTheme="majorHAnsi" w:hAnsiTheme="majorHAnsi" w:cstheme="majorHAnsi"/>
          <w:sz w:val="20"/>
          <w:szCs w:val="20"/>
        </w:rPr>
      </w:pPr>
      <w:r w:rsidRPr="00C5758E">
        <w:rPr>
          <w:rFonts w:asciiTheme="majorHAnsi" w:hAnsiTheme="majorHAnsi" w:cstheme="majorHAnsi"/>
          <w:sz w:val="20"/>
          <w:szCs w:val="20"/>
        </w:rPr>
        <w:t>30% wysokości zabezpieczenia w terminie 15 dni po upływie okresu rękojmi za wady i gwarancji jakości określonych w § 14 ust. 2 i 3.</w:t>
      </w:r>
    </w:p>
    <w:p w14:paraId="783FAB2F" w14:textId="181073D5" w:rsidR="00F743DB" w:rsidRPr="00C5758E" w:rsidRDefault="00C90814" w:rsidP="00F743DB">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Zabezpieczenie wnoszone w formie pieniężnej powinno zostać wpłacone przelewem na rachunek bankowy zamawiającego w Banku</w:t>
      </w:r>
      <w:r w:rsidR="00222983" w:rsidRPr="00C5758E">
        <w:rPr>
          <w:rFonts w:asciiTheme="majorHAnsi" w:hAnsiTheme="majorHAnsi" w:cstheme="majorHAnsi"/>
          <w:sz w:val="20"/>
          <w:szCs w:val="20"/>
        </w:rPr>
        <w:t xml:space="preserve"> </w:t>
      </w:r>
      <w:r w:rsidR="00F743DB" w:rsidRPr="00C5758E">
        <w:rPr>
          <w:rFonts w:asciiTheme="majorHAnsi" w:hAnsiTheme="majorHAnsi" w:cstheme="majorHAnsi"/>
          <w:bCs/>
          <w:sz w:val="20"/>
          <w:szCs w:val="20"/>
        </w:rPr>
        <w:t xml:space="preserve">BS Nasielsk                      </w:t>
      </w:r>
      <w:r w:rsidRPr="00C5758E">
        <w:rPr>
          <w:rFonts w:asciiTheme="majorHAnsi" w:hAnsiTheme="majorHAnsi" w:cstheme="majorHAnsi"/>
          <w:sz w:val="20"/>
          <w:szCs w:val="20"/>
        </w:rPr>
        <w:t>na rachunek:</w:t>
      </w:r>
      <w:r w:rsidR="00222983" w:rsidRPr="00C5758E">
        <w:rPr>
          <w:rFonts w:asciiTheme="majorHAnsi" w:hAnsiTheme="majorHAnsi" w:cstheme="majorHAnsi"/>
          <w:sz w:val="20"/>
          <w:szCs w:val="20"/>
        </w:rPr>
        <w:t xml:space="preserve"> </w:t>
      </w:r>
      <w:r w:rsidR="00F743DB" w:rsidRPr="00C5758E">
        <w:rPr>
          <w:rFonts w:asciiTheme="majorHAnsi" w:hAnsiTheme="majorHAnsi" w:cstheme="majorHAnsi"/>
          <w:bCs/>
          <w:sz w:val="20"/>
          <w:szCs w:val="20"/>
        </w:rPr>
        <w:t>27 8226 0008 0000 1746 2000 0034</w:t>
      </w:r>
      <w:r w:rsidR="00222983" w:rsidRPr="00C5758E">
        <w:rPr>
          <w:rFonts w:asciiTheme="majorHAnsi" w:hAnsiTheme="majorHAnsi" w:cstheme="majorHAnsi"/>
          <w:sz w:val="20"/>
          <w:szCs w:val="20"/>
        </w:rPr>
        <w:t xml:space="preserve"> </w:t>
      </w:r>
      <w:r w:rsidRPr="00C5758E">
        <w:rPr>
          <w:rFonts w:asciiTheme="majorHAnsi" w:hAnsiTheme="majorHAnsi" w:cstheme="majorHAnsi"/>
          <w:sz w:val="20"/>
          <w:szCs w:val="20"/>
        </w:rPr>
        <w:t xml:space="preserve"> tytuł przelewu: Zabezpieczenie należytego wykonania umowy </w:t>
      </w:r>
      <w:r w:rsidR="00F743DB" w:rsidRPr="00C5758E">
        <w:rPr>
          <w:rFonts w:asciiTheme="majorHAnsi" w:hAnsiTheme="majorHAnsi" w:cstheme="majorHAnsi"/>
          <w:bCs/>
          <w:color w:val="000000" w:themeColor="text1"/>
          <w:sz w:val="20"/>
          <w:szCs w:val="20"/>
        </w:rPr>
        <w:t>IZP.271</w:t>
      </w:r>
      <w:r w:rsidR="007A48C0" w:rsidRPr="00C5758E">
        <w:rPr>
          <w:rFonts w:asciiTheme="majorHAnsi" w:hAnsiTheme="majorHAnsi" w:cstheme="majorHAnsi"/>
          <w:bCs/>
          <w:color w:val="000000" w:themeColor="text1"/>
          <w:sz w:val="20"/>
          <w:szCs w:val="20"/>
        </w:rPr>
        <w:t>.8.</w:t>
      </w:r>
      <w:r w:rsidR="00F743DB" w:rsidRPr="00C5758E">
        <w:rPr>
          <w:rFonts w:asciiTheme="majorHAnsi" w:hAnsiTheme="majorHAnsi" w:cstheme="majorHAnsi"/>
          <w:bCs/>
          <w:color w:val="000000" w:themeColor="text1"/>
          <w:sz w:val="20"/>
          <w:szCs w:val="20"/>
        </w:rPr>
        <w:t>2021– ZNWU</w:t>
      </w:r>
      <w:r w:rsidR="00F743DB" w:rsidRPr="00C5758E">
        <w:rPr>
          <w:rFonts w:asciiTheme="majorHAnsi" w:hAnsiTheme="majorHAnsi" w:cstheme="majorHAnsi"/>
          <w:color w:val="000000" w:themeColor="text1"/>
          <w:sz w:val="20"/>
          <w:szCs w:val="20"/>
        </w:rPr>
        <w:t xml:space="preserve"> </w:t>
      </w:r>
    </w:p>
    <w:p w14:paraId="4FD21FB6" w14:textId="3D972E79" w:rsidR="00222983" w:rsidRPr="00C5758E" w:rsidRDefault="00C90814" w:rsidP="00F743DB">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C5758E" w:rsidRDefault="00C90814" w:rsidP="00222983">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W przypadku</w:t>
      </w:r>
      <w:r w:rsidR="001D1236" w:rsidRPr="00C5758E">
        <w:rPr>
          <w:rFonts w:asciiTheme="majorHAnsi" w:hAnsiTheme="majorHAnsi" w:cstheme="majorHAnsi"/>
          <w:sz w:val="20"/>
          <w:szCs w:val="20"/>
        </w:rPr>
        <w:t xml:space="preserve"> przedłużenia terminu realizacji Wykonawca zobowiązany jest do </w:t>
      </w:r>
      <w:r w:rsidRPr="00C5758E">
        <w:rPr>
          <w:rFonts w:asciiTheme="majorHAnsi" w:hAnsiTheme="majorHAnsi" w:cstheme="majorHAnsi"/>
          <w:sz w:val="20"/>
          <w:szCs w:val="20"/>
        </w:rPr>
        <w:t xml:space="preserve"> </w:t>
      </w:r>
      <w:r w:rsidR="001D1236" w:rsidRPr="00C5758E">
        <w:rPr>
          <w:rFonts w:asciiTheme="majorHAnsi" w:hAnsiTheme="majorHAnsi" w:cstheme="majorHAnsi"/>
          <w:sz w:val="20"/>
          <w:szCs w:val="20"/>
        </w:rPr>
        <w:t xml:space="preserve">przedłużenia lub </w:t>
      </w:r>
      <w:r w:rsidRPr="00C5758E">
        <w:rPr>
          <w:rFonts w:asciiTheme="majorHAnsi" w:hAnsiTheme="majorHAnsi" w:cstheme="majorHAnsi"/>
          <w:sz w:val="20"/>
          <w:szCs w:val="20"/>
        </w:rPr>
        <w:t xml:space="preserve">wniesienia nowego zabezpieczenia najpóźniej na </w:t>
      </w:r>
      <w:r w:rsidR="001D1236" w:rsidRPr="00C5758E">
        <w:rPr>
          <w:rFonts w:asciiTheme="majorHAnsi" w:hAnsiTheme="majorHAnsi" w:cstheme="majorHAnsi"/>
          <w:sz w:val="20"/>
          <w:szCs w:val="20"/>
        </w:rPr>
        <w:t>5</w:t>
      </w:r>
      <w:r w:rsidRPr="00C5758E">
        <w:rPr>
          <w:rFonts w:asciiTheme="majorHAnsi" w:hAnsiTheme="majorHAnsi" w:cstheme="majorHAnsi"/>
          <w:sz w:val="20"/>
          <w:szCs w:val="20"/>
        </w:rPr>
        <w:t xml:space="preserve"> dni przed upływem terminu ważności dotychczasowego zabezpieczenia wniesionego</w:t>
      </w:r>
      <w:r w:rsidR="001D1236" w:rsidRPr="00C5758E">
        <w:rPr>
          <w:rFonts w:asciiTheme="majorHAnsi" w:hAnsiTheme="majorHAnsi" w:cstheme="majorHAnsi"/>
          <w:sz w:val="20"/>
          <w:szCs w:val="20"/>
        </w:rPr>
        <w:t xml:space="preserve"> w innej formie niż w pieniądzu.</w:t>
      </w:r>
    </w:p>
    <w:p w14:paraId="37618837" w14:textId="14777FEF" w:rsidR="00222983" w:rsidRPr="00C5758E" w:rsidRDefault="001D1236" w:rsidP="00222983">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Zaniechanie przez Wykonawcę czynności wskazanej w ust. 9 upoważni zamawiającego do </w:t>
      </w:r>
      <w:r w:rsidR="00C90814" w:rsidRPr="00C5758E">
        <w:rPr>
          <w:rFonts w:asciiTheme="majorHAnsi" w:hAnsiTheme="majorHAnsi" w:cstheme="majorHAnsi"/>
          <w:sz w:val="20"/>
          <w:szCs w:val="20"/>
        </w:rPr>
        <w:t>zmi</w:t>
      </w:r>
      <w:r w:rsidRPr="00C5758E">
        <w:rPr>
          <w:rFonts w:asciiTheme="majorHAnsi" w:hAnsiTheme="majorHAnsi" w:cstheme="majorHAnsi"/>
          <w:sz w:val="20"/>
          <w:szCs w:val="20"/>
        </w:rPr>
        <w:t>a</w:t>
      </w:r>
      <w:r w:rsidR="00C90814" w:rsidRPr="00C5758E">
        <w:rPr>
          <w:rFonts w:asciiTheme="majorHAnsi" w:hAnsiTheme="majorHAnsi" w:cstheme="majorHAnsi"/>
          <w:sz w:val="20"/>
          <w:szCs w:val="20"/>
        </w:rPr>
        <w:t>n</w:t>
      </w:r>
      <w:r w:rsidRPr="00C5758E">
        <w:rPr>
          <w:rFonts w:asciiTheme="majorHAnsi" w:hAnsiTheme="majorHAnsi" w:cstheme="majorHAnsi"/>
          <w:sz w:val="20"/>
          <w:szCs w:val="20"/>
        </w:rPr>
        <w:t>y</w:t>
      </w:r>
      <w:r w:rsidR="00C90814" w:rsidRPr="00C5758E">
        <w:rPr>
          <w:rFonts w:asciiTheme="majorHAnsi" w:hAnsiTheme="majorHAnsi" w:cstheme="majorHAnsi"/>
          <w:sz w:val="20"/>
          <w:szCs w:val="20"/>
        </w:rPr>
        <w:t xml:space="preserve"> form</w:t>
      </w:r>
      <w:r w:rsidRPr="00C5758E">
        <w:rPr>
          <w:rFonts w:asciiTheme="majorHAnsi" w:hAnsiTheme="majorHAnsi" w:cstheme="majorHAnsi"/>
          <w:sz w:val="20"/>
          <w:szCs w:val="20"/>
        </w:rPr>
        <w:t>y</w:t>
      </w:r>
      <w:r w:rsidR="00C90814" w:rsidRPr="00C5758E">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C5758E" w:rsidRDefault="00C90814" w:rsidP="00222983">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Wypłata, o której mowa w ust. </w:t>
      </w:r>
      <w:r w:rsidR="008525D7" w:rsidRPr="00C5758E">
        <w:rPr>
          <w:rFonts w:asciiTheme="majorHAnsi" w:hAnsiTheme="majorHAnsi" w:cstheme="majorHAnsi"/>
          <w:sz w:val="20"/>
          <w:szCs w:val="20"/>
        </w:rPr>
        <w:t>10</w:t>
      </w:r>
      <w:r w:rsidRPr="00C5758E">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C5758E" w:rsidRDefault="00C90814" w:rsidP="00222983">
      <w:pPr>
        <w:pStyle w:val="Akapitzlist"/>
        <w:numPr>
          <w:ilvl w:val="0"/>
          <w:numId w:val="44"/>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C5758E" w:rsidRDefault="00222983" w:rsidP="00222983">
      <w:pPr>
        <w:spacing w:after="0"/>
        <w:jc w:val="both"/>
        <w:rPr>
          <w:rFonts w:asciiTheme="majorHAnsi" w:hAnsiTheme="majorHAnsi" w:cstheme="majorHAnsi"/>
          <w:sz w:val="20"/>
          <w:szCs w:val="20"/>
        </w:rPr>
      </w:pPr>
    </w:p>
    <w:p w14:paraId="697641DD" w14:textId="67A4D392" w:rsidR="00222983" w:rsidRPr="00C5758E" w:rsidRDefault="00C90814" w:rsidP="00AC66D4">
      <w:pPr>
        <w:spacing w:after="0"/>
        <w:jc w:val="center"/>
        <w:rPr>
          <w:rFonts w:asciiTheme="majorHAnsi" w:hAnsiTheme="majorHAnsi" w:cstheme="majorHAnsi"/>
          <w:sz w:val="20"/>
          <w:szCs w:val="20"/>
        </w:rPr>
      </w:pPr>
      <w:r w:rsidRPr="00C5758E">
        <w:rPr>
          <w:rFonts w:asciiTheme="majorHAnsi" w:hAnsiTheme="majorHAnsi" w:cstheme="majorHAnsi"/>
          <w:b/>
          <w:bCs/>
          <w:sz w:val="20"/>
          <w:szCs w:val="20"/>
        </w:rPr>
        <w:t>§ 17. Materiały</w:t>
      </w:r>
    </w:p>
    <w:p w14:paraId="44F3C3ED" w14:textId="77777777" w:rsidR="00222983" w:rsidRPr="00C5758E" w:rsidRDefault="00C90814" w:rsidP="002710B7">
      <w:pPr>
        <w:pStyle w:val="Akapitzlist"/>
        <w:numPr>
          <w:ilvl w:val="0"/>
          <w:numId w:val="46"/>
        </w:numPr>
        <w:spacing w:after="0"/>
        <w:jc w:val="both"/>
        <w:rPr>
          <w:rFonts w:asciiTheme="majorHAnsi" w:hAnsiTheme="majorHAnsi" w:cstheme="majorHAnsi"/>
          <w:sz w:val="20"/>
          <w:szCs w:val="20"/>
        </w:rPr>
      </w:pPr>
      <w:r w:rsidRPr="00C5758E">
        <w:rPr>
          <w:rFonts w:asciiTheme="majorHAnsi" w:hAnsiTheme="majorHAnsi" w:cstheme="majorHAnsi"/>
          <w:sz w:val="20"/>
          <w:szCs w:val="20"/>
        </w:rPr>
        <w:t>Przedmiot umowy zostanie wykonany z materiałów dostarczonych przez Wykonawcę.</w:t>
      </w:r>
    </w:p>
    <w:p w14:paraId="7CB3EA55" w14:textId="77777777" w:rsidR="00222983" w:rsidRPr="00C5758E" w:rsidRDefault="00C90814" w:rsidP="002710B7">
      <w:pPr>
        <w:pStyle w:val="Akapitzlist"/>
        <w:numPr>
          <w:ilvl w:val="0"/>
          <w:numId w:val="46"/>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C5758E" w:rsidRDefault="00C90814" w:rsidP="002710B7">
      <w:pPr>
        <w:pStyle w:val="Akapitzlist"/>
        <w:numPr>
          <w:ilvl w:val="0"/>
          <w:numId w:val="46"/>
        </w:numPr>
        <w:spacing w:after="0"/>
        <w:jc w:val="both"/>
        <w:rPr>
          <w:rFonts w:asciiTheme="majorHAnsi" w:hAnsiTheme="majorHAnsi" w:cstheme="majorHAnsi"/>
          <w:sz w:val="20"/>
          <w:szCs w:val="20"/>
        </w:rPr>
      </w:pPr>
      <w:r w:rsidRPr="00C5758E">
        <w:rPr>
          <w:rFonts w:asciiTheme="majorHAnsi" w:hAnsiTheme="majorHAnsi" w:cstheme="majorHAnsi"/>
          <w:sz w:val="20"/>
          <w:szCs w:val="20"/>
        </w:rPr>
        <w:t>Na potwierdzenie powyższego Wykonawca zobowiązany jest posiadać stosowne dokumenty.</w:t>
      </w:r>
    </w:p>
    <w:p w14:paraId="5E3502BA" w14:textId="77777777" w:rsidR="00D8448C" w:rsidRPr="00C5758E"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C5758E"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Badania, o których mowa w ust. 4 będą realizowane przez Wykonawcę na własny koszt.</w:t>
      </w:r>
    </w:p>
    <w:p w14:paraId="21169F89" w14:textId="77777777" w:rsidR="00D8448C" w:rsidRPr="00C5758E"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Próbki do badań, o których mowa w ust. 4 będą pobierane w ilości i w miejscach wskazanych przez Zamawiającego.</w:t>
      </w:r>
    </w:p>
    <w:p w14:paraId="1E22692F" w14:textId="77777777" w:rsidR="00AC66D4" w:rsidRPr="00C5758E" w:rsidRDefault="00AC66D4" w:rsidP="00297ED3">
      <w:pPr>
        <w:spacing w:after="0"/>
        <w:jc w:val="both"/>
        <w:rPr>
          <w:rFonts w:asciiTheme="majorHAnsi" w:hAnsiTheme="majorHAnsi" w:cstheme="majorHAnsi"/>
          <w:sz w:val="20"/>
          <w:szCs w:val="20"/>
        </w:rPr>
      </w:pPr>
    </w:p>
    <w:p w14:paraId="2929FED3" w14:textId="77777777" w:rsidR="00AC66D4" w:rsidRPr="00C5758E" w:rsidRDefault="00AC66D4" w:rsidP="00222983">
      <w:pPr>
        <w:pStyle w:val="Akapitzlist"/>
        <w:spacing w:after="0"/>
        <w:jc w:val="both"/>
        <w:rPr>
          <w:rFonts w:asciiTheme="majorHAnsi" w:hAnsiTheme="majorHAnsi" w:cstheme="majorHAnsi"/>
          <w:sz w:val="20"/>
          <w:szCs w:val="20"/>
        </w:rPr>
      </w:pPr>
    </w:p>
    <w:p w14:paraId="5931C9CA" w14:textId="4B21BAD2" w:rsidR="00222983" w:rsidRPr="00C5758E" w:rsidRDefault="00C90814" w:rsidP="00AC66D4">
      <w:pPr>
        <w:pStyle w:val="Akapitzlist"/>
        <w:spacing w:after="0"/>
        <w:jc w:val="center"/>
        <w:rPr>
          <w:rFonts w:asciiTheme="majorHAnsi" w:hAnsiTheme="majorHAnsi" w:cstheme="majorHAnsi"/>
          <w:sz w:val="20"/>
          <w:szCs w:val="20"/>
        </w:rPr>
      </w:pPr>
      <w:r w:rsidRPr="00C5758E">
        <w:rPr>
          <w:rFonts w:asciiTheme="majorHAnsi" w:hAnsiTheme="majorHAnsi" w:cstheme="majorHAnsi"/>
          <w:b/>
          <w:bCs/>
          <w:sz w:val="20"/>
          <w:szCs w:val="20"/>
        </w:rPr>
        <w:t>§ 18. Personel wykonawcy</w:t>
      </w:r>
    </w:p>
    <w:p w14:paraId="73C26B5C" w14:textId="3F1D8B96" w:rsidR="00222983" w:rsidRPr="00C5758E" w:rsidRDefault="00C90814" w:rsidP="002710B7">
      <w:pPr>
        <w:pStyle w:val="Akapitzlist"/>
        <w:numPr>
          <w:ilvl w:val="0"/>
          <w:numId w:val="47"/>
        </w:numPr>
        <w:spacing w:after="0"/>
        <w:jc w:val="both"/>
        <w:rPr>
          <w:rFonts w:asciiTheme="majorHAnsi" w:hAnsiTheme="majorHAnsi" w:cstheme="majorHAnsi"/>
          <w:sz w:val="20"/>
          <w:szCs w:val="20"/>
        </w:rPr>
      </w:pPr>
      <w:r w:rsidRPr="00C5758E">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222983" w:rsidRPr="00C5758E">
        <w:rPr>
          <w:rFonts w:asciiTheme="majorHAnsi" w:hAnsiTheme="majorHAnsi" w:cstheme="majorHAnsi"/>
          <w:sz w:val="20"/>
          <w:szCs w:val="20"/>
        </w:rPr>
        <w:t>:</w:t>
      </w:r>
    </w:p>
    <w:p w14:paraId="627A65C6" w14:textId="77777777" w:rsidR="007A48C0" w:rsidRPr="00C5758E" w:rsidRDefault="007A48C0" w:rsidP="007A48C0">
      <w:pPr>
        <w:pStyle w:val="Kolorowalistaakcent11"/>
        <w:numPr>
          <w:ilvl w:val="0"/>
          <w:numId w:val="62"/>
        </w:numPr>
        <w:tabs>
          <w:tab w:val="left" w:pos="567"/>
        </w:tabs>
        <w:suppressAutoHyphens/>
        <w:spacing w:line="276" w:lineRule="auto"/>
        <w:rPr>
          <w:rFonts w:asciiTheme="majorHAnsi" w:hAnsiTheme="majorHAnsi" w:cstheme="majorHAnsi"/>
          <w:bCs/>
          <w:color w:val="000000" w:themeColor="text1"/>
        </w:rPr>
      </w:pPr>
      <w:r w:rsidRPr="00C5758E">
        <w:rPr>
          <w:rFonts w:asciiTheme="majorHAnsi" w:eastAsia="Arial" w:hAnsiTheme="majorHAnsi" w:cstheme="majorHAnsi"/>
          <w:color w:val="000000" w:themeColor="text1"/>
          <w:lang w:eastAsia="en-US"/>
        </w:rPr>
        <w:t>roboty ziemne,</w:t>
      </w:r>
    </w:p>
    <w:p w14:paraId="0C9F4B14" w14:textId="77777777" w:rsidR="007A48C0" w:rsidRPr="00C5758E" w:rsidRDefault="007A48C0" w:rsidP="007A48C0">
      <w:pPr>
        <w:pStyle w:val="Kolorowalistaakcent11"/>
        <w:numPr>
          <w:ilvl w:val="0"/>
          <w:numId w:val="62"/>
        </w:numPr>
        <w:tabs>
          <w:tab w:val="left" w:pos="567"/>
        </w:tabs>
        <w:suppressAutoHyphens/>
        <w:spacing w:line="276" w:lineRule="auto"/>
        <w:rPr>
          <w:rFonts w:asciiTheme="majorHAnsi" w:hAnsiTheme="majorHAnsi" w:cstheme="majorHAnsi"/>
          <w:bCs/>
          <w:color w:val="000000" w:themeColor="text1"/>
        </w:rPr>
      </w:pPr>
      <w:r w:rsidRPr="00C5758E">
        <w:rPr>
          <w:rFonts w:asciiTheme="majorHAnsi" w:hAnsiTheme="majorHAnsi" w:cstheme="majorHAnsi"/>
          <w:bCs/>
          <w:color w:val="000000" w:themeColor="text1"/>
        </w:rPr>
        <w:t>roboty odwodnieniowe,</w:t>
      </w:r>
    </w:p>
    <w:p w14:paraId="560FF231" w14:textId="77777777" w:rsidR="007A48C0" w:rsidRPr="00C5758E" w:rsidRDefault="007A48C0" w:rsidP="007A48C0">
      <w:pPr>
        <w:pStyle w:val="Kolorowalistaakcent11"/>
        <w:numPr>
          <w:ilvl w:val="0"/>
          <w:numId w:val="62"/>
        </w:numPr>
        <w:tabs>
          <w:tab w:val="left" w:pos="567"/>
        </w:tabs>
        <w:suppressAutoHyphens/>
        <w:spacing w:line="276" w:lineRule="auto"/>
        <w:rPr>
          <w:rFonts w:asciiTheme="majorHAnsi" w:hAnsiTheme="majorHAnsi" w:cstheme="majorHAnsi"/>
          <w:bCs/>
          <w:color w:val="000000" w:themeColor="text1"/>
        </w:rPr>
      </w:pPr>
      <w:r w:rsidRPr="00C5758E">
        <w:rPr>
          <w:rFonts w:asciiTheme="majorHAnsi" w:hAnsiTheme="majorHAnsi" w:cstheme="majorHAnsi"/>
          <w:bCs/>
          <w:color w:val="000000" w:themeColor="text1"/>
        </w:rPr>
        <w:t>układanie rurociągów i studni,</w:t>
      </w:r>
    </w:p>
    <w:p w14:paraId="3CCB16EB" w14:textId="77777777" w:rsidR="007A48C0" w:rsidRPr="00C5758E" w:rsidRDefault="007A48C0" w:rsidP="007A48C0">
      <w:pPr>
        <w:pStyle w:val="Kolorowalistaakcent11"/>
        <w:numPr>
          <w:ilvl w:val="0"/>
          <w:numId w:val="62"/>
        </w:numPr>
        <w:tabs>
          <w:tab w:val="left" w:pos="567"/>
        </w:tabs>
        <w:suppressAutoHyphens/>
        <w:spacing w:line="276" w:lineRule="auto"/>
        <w:rPr>
          <w:rFonts w:asciiTheme="majorHAnsi" w:hAnsiTheme="majorHAnsi" w:cstheme="majorHAnsi"/>
          <w:bCs/>
          <w:color w:val="000000" w:themeColor="text1"/>
        </w:rPr>
      </w:pPr>
      <w:r w:rsidRPr="00C5758E">
        <w:rPr>
          <w:rFonts w:asciiTheme="majorHAnsi" w:hAnsiTheme="majorHAnsi" w:cstheme="majorHAnsi"/>
          <w:bCs/>
          <w:color w:val="000000" w:themeColor="text1"/>
        </w:rPr>
        <w:lastRenderedPageBreak/>
        <w:t>budowa przepompowni,</w:t>
      </w:r>
    </w:p>
    <w:p w14:paraId="31EA73CB" w14:textId="21F195E4" w:rsidR="00222983" w:rsidRPr="00C5758E" w:rsidRDefault="00C90814" w:rsidP="00AC66D4">
      <w:pPr>
        <w:pStyle w:val="Akapitzlist"/>
        <w:spacing w:after="0"/>
        <w:ind w:left="1440"/>
        <w:jc w:val="both"/>
        <w:rPr>
          <w:rFonts w:asciiTheme="majorHAnsi" w:hAnsiTheme="majorHAnsi" w:cstheme="majorHAnsi"/>
          <w:sz w:val="20"/>
          <w:szCs w:val="20"/>
        </w:rPr>
      </w:pPr>
      <w:r w:rsidRPr="00C5758E">
        <w:rPr>
          <w:rFonts w:asciiTheme="majorHAnsi" w:hAnsiTheme="majorHAnsi" w:cstheme="majorHAnsi"/>
          <w:sz w:val="20"/>
          <w:szCs w:val="20"/>
        </w:rPr>
        <w:t xml:space="preserve">- jeżeli wykonywanie tych czynności polega na wykonywaniu pracy w rozumieniu przepisów Kodeksu pracy. </w:t>
      </w:r>
    </w:p>
    <w:p w14:paraId="1583A0CD" w14:textId="77777777" w:rsidR="00222983" w:rsidRPr="00C5758E" w:rsidRDefault="00C90814" w:rsidP="002710B7">
      <w:pPr>
        <w:pStyle w:val="Akapitzlist"/>
        <w:numPr>
          <w:ilvl w:val="0"/>
          <w:numId w:val="47"/>
        </w:numPr>
        <w:spacing w:after="0"/>
        <w:jc w:val="both"/>
        <w:rPr>
          <w:rFonts w:asciiTheme="majorHAnsi" w:hAnsiTheme="majorHAnsi" w:cstheme="majorHAnsi"/>
          <w:sz w:val="20"/>
          <w:szCs w:val="20"/>
        </w:rPr>
      </w:pPr>
      <w:r w:rsidRPr="00C5758E">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C5758E" w:rsidRDefault="00C90814" w:rsidP="002710B7">
      <w:pPr>
        <w:pStyle w:val="Akapitzlist"/>
        <w:numPr>
          <w:ilvl w:val="0"/>
          <w:numId w:val="47"/>
        </w:numPr>
        <w:spacing w:after="0"/>
        <w:jc w:val="both"/>
        <w:rPr>
          <w:rFonts w:asciiTheme="majorHAnsi" w:hAnsiTheme="majorHAnsi" w:cstheme="majorHAnsi"/>
          <w:sz w:val="20"/>
          <w:szCs w:val="20"/>
        </w:rPr>
      </w:pPr>
      <w:r w:rsidRPr="00C5758E">
        <w:rPr>
          <w:rFonts w:asciiTheme="majorHAnsi" w:hAnsiTheme="majorHAnsi" w:cstheme="majorHAnsi"/>
          <w:sz w:val="20"/>
          <w:szCs w:val="20"/>
        </w:rPr>
        <w:t>Wykonawca</w:t>
      </w:r>
      <w:r w:rsidR="0046058B" w:rsidRPr="00C5758E">
        <w:rPr>
          <w:rFonts w:asciiTheme="majorHAnsi" w:hAnsiTheme="majorHAnsi" w:cstheme="majorHAnsi"/>
          <w:sz w:val="20"/>
          <w:szCs w:val="20"/>
        </w:rPr>
        <w:t xml:space="preserve"> </w:t>
      </w:r>
      <w:r w:rsidR="0046058B" w:rsidRPr="00C5758E">
        <w:rPr>
          <w:rFonts w:asciiTheme="majorHAnsi" w:hAnsiTheme="majorHAnsi" w:cstheme="majorHAnsi"/>
          <w:color w:val="000000" w:themeColor="text1"/>
          <w:sz w:val="20"/>
          <w:szCs w:val="20"/>
        </w:rPr>
        <w:t>na polecenie Zamawiającego złoży</w:t>
      </w:r>
      <w:r w:rsidRPr="00C5758E">
        <w:rPr>
          <w:rFonts w:asciiTheme="majorHAnsi" w:hAnsiTheme="majorHAnsi" w:cstheme="majorHAnsi"/>
          <w:color w:val="000000" w:themeColor="text1"/>
          <w:sz w:val="20"/>
          <w:szCs w:val="20"/>
        </w:rPr>
        <w:t xml:space="preserve"> </w:t>
      </w:r>
      <w:r w:rsidRPr="00C5758E">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C5758E"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C5758E"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C5758E"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C5758E" w:rsidRDefault="00C90814" w:rsidP="002710B7">
      <w:pPr>
        <w:pStyle w:val="Akapitzlist"/>
        <w:numPr>
          <w:ilvl w:val="0"/>
          <w:numId w:val="47"/>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Wykonawca zapłaci Zamawiającemu kary umowne z tytułu: </w:t>
      </w:r>
    </w:p>
    <w:p w14:paraId="31A151AC" w14:textId="77777777" w:rsidR="00222983" w:rsidRPr="00C5758E"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C5758E"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C5758E" w:rsidRDefault="00C90814" w:rsidP="002710B7">
      <w:pPr>
        <w:pStyle w:val="Akapitzlist"/>
        <w:numPr>
          <w:ilvl w:val="0"/>
          <w:numId w:val="48"/>
        </w:numPr>
        <w:spacing w:after="0"/>
        <w:jc w:val="both"/>
        <w:rPr>
          <w:rFonts w:asciiTheme="majorHAnsi" w:hAnsiTheme="majorHAnsi" w:cstheme="majorHAnsi"/>
          <w:color w:val="FF0000"/>
          <w:sz w:val="20"/>
          <w:szCs w:val="20"/>
        </w:rPr>
      </w:pPr>
      <w:r w:rsidRPr="00C5758E">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C5758E"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C5758E" w:rsidRDefault="00C90814" w:rsidP="0046058B">
      <w:pPr>
        <w:pStyle w:val="Akapitzlist"/>
        <w:spacing w:after="0"/>
        <w:ind w:left="1068"/>
        <w:jc w:val="center"/>
        <w:rPr>
          <w:rFonts w:asciiTheme="majorHAnsi" w:hAnsiTheme="majorHAnsi" w:cstheme="majorHAnsi"/>
          <w:b/>
          <w:bCs/>
          <w:sz w:val="20"/>
          <w:szCs w:val="20"/>
        </w:rPr>
      </w:pPr>
      <w:r w:rsidRPr="00C5758E">
        <w:rPr>
          <w:rFonts w:asciiTheme="majorHAnsi" w:hAnsiTheme="majorHAnsi" w:cstheme="majorHAnsi"/>
          <w:b/>
          <w:bCs/>
          <w:sz w:val="20"/>
          <w:szCs w:val="20"/>
        </w:rPr>
        <w:t>§ 19. Postanowienia końcowe</w:t>
      </w:r>
    </w:p>
    <w:p w14:paraId="796B9958" w14:textId="77777777" w:rsidR="002710B7" w:rsidRPr="00C5758E" w:rsidRDefault="00C90814" w:rsidP="002710B7">
      <w:pPr>
        <w:pStyle w:val="Akapitzlist"/>
        <w:numPr>
          <w:ilvl w:val="0"/>
          <w:numId w:val="49"/>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C5758E" w:rsidRDefault="00C90814" w:rsidP="002710B7">
      <w:pPr>
        <w:pStyle w:val="Akapitzlist"/>
        <w:numPr>
          <w:ilvl w:val="0"/>
          <w:numId w:val="49"/>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Przez obowiązek, o którym mowa w ust. 1 rozumie się w szczególności zakaz: </w:t>
      </w:r>
    </w:p>
    <w:p w14:paraId="5E0E1216" w14:textId="77777777" w:rsidR="002710B7" w:rsidRPr="00C5758E" w:rsidRDefault="00C90814" w:rsidP="002710B7">
      <w:pPr>
        <w:pStyle w:val="Akapitzlist"/>
        <w:numPr>
          <w:ilvl w:val="0"/>
          <w:numId w:val="50"/>
        </w:numPr>
        <w:spacing w:after="0"/>
        <w:jc w:val="both"/>
        <w:rPr>
          <w:rFonts w:asciiTheme="majorHAnsi" w:hAnsiTheme="majorHAnsi" w:cstheme="majorHAnsi"/>
          <w:sz w:val="20"/>
          <w:szCs w:val="20"/>
        </w:rPr>
      </w:pPr>
      <w:r w:rsidRPr="00C5758E">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C5758E" w:rsidRDefault="00C90814" w:rsidP="002710B7">
      <w:pPr>
        <w:pStyle w:val="Akapitzlist"/>
        <w:numPr>
          <w:ilvl w:val="0"/>
          <w:numId w:val="50"/>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C5758E" w:rsidRDefault="00C90814" w:rsidP="002710B7">
      <w:pPr>
        <w:pStyle w:val="Akapitzlist"/>
        <w:numPr>
          <w:ilvl w:val="0"/>
          <w:numId w:val="49"/>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t>
      </w:r>
      <w:r w:rsidRPr="00C5758E">
        <w:rPr>
          <w:rFonts w:asciiTheme="majorHAnsi" w:hAnsiTheme="majorHAnsi" w:cstheme="majorHAnsi"/>
          <w:sz w:val="20"/>
          <w:szCs w:val="20"/>
        </w:rPr>
        <w:lastRenderedPageBreak/>
        <w:t xml:space="preserve">wskazanego w zdaniu poprzedzającym, a za działania lub zaniechania osób trzecich odpowiada jak za swoje własne. </w:t>
      </w:r>
    </w:p>
    <w:p w14:paraId="4CB345E6" w14:textId="77777777" w:rsidR="0046058B" w:rsidRPr="00C5758E"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4C9AAB61" w:rsidR="0046058B" w:rsidRPr="00C5758E"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dla Zamawiającego</w:t>
      </w:r>
      <w:r w:rsidR="00D521B1">
        <w:rPr>
          <w:rFonts w:asciiTheme="majorHAnsi" w:hAnsiTheme="majorHAnsi" w:cstheme="majorHAnsi"/>
          <w:sz w:val="20"/>
          <w:szCs w:val="20"/>
        </w:rPr>
        <w:t xml:space="preserve"> Radosław Kasiak</w:t>
      </w:r>
      <w:r w:rsidRPr="00C5758E">
        <w:rPr>
          <w:rFonts w:asciiTheme="majorHAnsi" w:hAnsiTheme="majorHAnsi" w:cstheme="majorHAnsi"/>
          <w:sz w:val="20"/>
          <w:szCs w:val="20"/>
        </w:rPr>
        <w:t xml:space="preserve"> tel. 723</w:t>
      </w:r>
      <w:r w:rsidR="00D521B1">
        <w:rPr>
          <w:rFonts w:asciiTheme="majorHAnsi" w:hAnsiTheme="majorHAnsi" w:cstheme="majorHAnsi"/>
          <w:sz w:val="20"/>
          <w:szCs w:val="20"/>
        </w:rPr>
        <w:t> </w:t>
      </w:r>
      <w:r w:rsidRPr="00C5758E">
        <w:rPr>
          <w:rFonts w:asciiTheme="majorHAnsi" w:hAnsiTheme="majorHAnsi" w:cstheme="majorHAnsi"/>
          <w:sz w:val="20"/>
          <w:szCs w:val="20"/>
        </w:rPr>
        <w:t>333</w:t>
      </w:r>
      <w:r w:rsidR="00D521B1">
        <w:rPr>
          <w:rFonts w:asciiTheme="majorHAnsi" w:hAnsiTheme="majorHAnsi" w:cstheme="majorHAnsi"/>
          <w:sz w:val="20"/>
          <w:szCs w:val="20"/>
        </w:rPr>
        <w:t xml:space="preserve"> 273</w:t>
      </w:r>
      <w:r w:rsidRPr="00C5758E">
        <w:rPr>
          <w:rFonts w:asciiTheme="majorHAnsi" w:hAnsiTheme="majorHAnsi" w:cstheme="majorHAnsi"/>
          <w:sz w:val="20"/>
          <w:szCs w:val="20"/>
        </w:rPr>
        <w:t>, e-mail izp@nasielsk.pl</w:t>
      </w:r>
    </w:p>
    <w:p w14:paraId="0F85E88C" w14:textId="77777777" w:rsidR="0046058B" w:rsidRPr="00C5758E"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 xml:space="preserve">dla Wykonawcy ………………….. tel. ………………., e-mail: ………………………….. </w:t>
      </w:r>
    </w:p>
    <w:p w14:paraId="1F36FC42" w14:textId="77777777" w:rsidR="0046058B" w:rsidRPr="00C5758E"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C5758E"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C5758E"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C5758E">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C5758E" w:rsidRDefault="0046058B" w:rsidP="0046058B">
      <w:pPr>
        <w:pStyle w:val="Akapitzlist"/>
        <w:spacing w:after="0"/>
        <w:jc w:val="both"/>
        <w:rPr>
          <w:rFonts w:asciiTheme="majorHAnsi" w:hAnsiTheme="majorHAnsi" w:cstheme="majorHAnsi"/>
          <w:sz w:val="20"/>
          <w:szCs w:val="20"/>
        </w:rPr>
      </w:pPr>
    </w:p>
    <w:p w14:paraId="4AB27B22" w14:textId="77777777" w:rsidR="0046058B" w:rsidRPr="00C5758E" w:rsidRDefault="0046058B" w:rsidP="0046058B">
      <w:pPr>
        <w:pStyle w:val="Akapitzlist"/>
        <w:spacing w:after="0"/>
        <w:jc w:val="both"/>
        <w:rPr>
          <w:rFonts w:asciiTheme="majorHAnsi" w:hAnsiTheme="majorHAnsi" w:cstheme="majorHAnsi"/>
          <w:sz w:val="20"/>
          <w:szCs w:val="20"/>
        </w:rPr>
      </w:pPr>
    </w:p>
    <w:p w14:paraId="3C2AB02D" w14:textId="77777777" w:rsidR="0046058B" w:rsidRPr="00C5758E" w:rsidRDefault="0046058B" w:rsidP="0046058B">
      <w:pPr>
        <w:pStyle w:val="Akapitzlist"/>
        <w:spacing w:after="0"/>
        <w:jc w:val="both"/>
        <w:rPr>
          <w:rFonts w:asciiTheme="majorHAnsi" w:hAnsiTheme="majorHAnsi" w:cstheme="majorHAnsi"/>
          <w:sz w:val="20"/>
          <w:szCs w:val="20"/>
        </w:rPr>
      </w:pPr>
    </w:p>
    <w:p w14:paraId="6BE0037A" w14:textId="54CDA5B1" w:rsidR="0046058B" w:rsidRPr="00C5758E" w:rsidRDefault="0046058B" w:rsidP="0046058B">
      <w:pPr>
        <w:pStyle w:val="Akapitzlist"/>
        <w:spacing w:after="0"/>
        <w:ind w:left="284"/>
        <w:jc w:val="both"/>
        <w:rPr>
          <w:rFonts w:asciiTheme="majorHAnsi" w:hAnsiTheme="majorHAnsi" w:cstheme="majorHAnsi"/>
          <w:sz w:val="20"/>
          <w:szCs w:val="20"/>
        </w:rPr>
      </w:pPr>
      <w:r w:rsidRPr="00C5758E">
        <w:rPr>
          <w:rFonts w:asciiTheme="majorHAnsi" w:hAnsiTheme="majorHAnsi" w:cstheme="majorHAnsi"/>
          <w:sz w:val="20"/>
          <w:szCs w:val="20"/>
        </w:rPr>
        <w:t xml:space="preserve">Załącznik nr </w:t>
      </w:r>
      <w:r w:rsidR="00210FE2" w:rsidRPr="00C5758E">
        <w:rPr>
          <w:rFonts w:asciiTheme="majorHAnsi" w:hAnsiTheme="majorHAnsi" w:cstheme="majorHAnsi"/>
          <w:sz w:val="20"/>
          <w:szCs w:val="20"/>
        </w:rPr>
        <w:t>1</w:t>
      </w:r>
      <w:r w:rsidRPr="00C5758E">
        <w:rPr>
          <w:rFonts w:asciiTheme="majorHAnsi" w:hAnsiTheme="majorHAnsi" w:cstheme="majorHAnsi"/>
          <w:sz w:val="20"/>
          <w:szCs w:val="20"/>
        </w:rPr>
        <w:t xml:space="preserve"> – Oferta wykonawcy</w:t>
      </w:r>
    </w:p>
    <w:p w14:paraId="0BF2521D" w14:textId="57C47743" w:rsidR="0046058B" w:rsidRPr="00C5758E" w:rsidRDefault="0046058B" w:rsidP="0046058B">
      <w:pPr>
        <w:spacing w:after="0"/>
        <w:ind w:left="284"/>
        <w:jc w:val="both"/>
        <w:rPr>
          <w:rFonts w:asciiTheme="majorHAnsi" w:hAnsiTheme="majorHAnsi" w:cstheme="majorHAnsi"/>
          <w:sz w:val="20"/>
          <w:szCs w:val="20"/>
        </w:rPr>
      </w:pPr>
      <w:r w:rsidRPr="00C5758E">
        <w:rPr>
          <w:rFonts w:asciiTheme="majorHAnsi" w:hAnsiTheme="majorHAnsi" w:cstheme="majorHAnsi"/>
          <w:sz w:val="20"/>
          <w:szCs w:val="20"/>
        </w:rPr>
        <w:t xml:space="preserve">Załącznik nr </w:t>
      </w:r>
      <w:r w:rsidR="00210FE2" w:rsidRPr="00C5758E">
        <w:rPr>
          <w:rFonts w:asciiTheme="majorHAnsi" w:hAnsiTheme="majorHAnsi" w:cstheme="majorHAnsi"/>
          <w:sz w:val="20"/>
          <w:szCs w:val="20"/>
        </w:rPr>
        <w:t>2</w:t>
      </w:r>
      <w:r w:rsidRPr="00C5758E">
        <w:rPr>
          <w:rFonts w:asciiTheme="majorHAnsi" w:hAnsiTheme="majorHAnsi" w:cstheme="majorHAnsi"/>
          <w:sz w:val="20"/>
          <w:szCs w:val="20"/>
        </w:rPr>
        <w:t xml:space="preserve"> -  Klauzula informacyjna wynikająca z RODO </w:t>
      </w:r>
    </w:p>
    <w:p w14:paraId="6A44E080" w14:textId="77777777" w:rsidR="0046058B" w:rsidRPr="00C5758E" w:rsidRDefault="0046058B" w:rsidP="0046058B">
      <w:pPr>
        <w:spacing w:after="0"/>
        <w:jc w:val="both"/>
        <w:rPr>
          <w:rFonts w:asciiTheme="majorHAnsi" w:hAnsiTheme="majorHAnsi" w:cstheme="majorHAnsi"/>
          <w:sz w:val="20"/>
          <w:szCs w:val="20"/>
        </w:rPr>
      </w:pPr>
    </w:p>
    <w:p w14:paraId="6F6570A7" w14:textId="77777777" w:rsidR="0046058B" w:rsidRPr="00C5758E" w:rsidRDefault="0046058B" w:rsidP="0046058B">
      <w:pPr>
        <w:spacing w:after="0"/>
        <w:ind w:left="360"/>
        <w:jc w:val="both"/>
        <w:rPr>
          <w:rFonts w:asciiTheme="majorHAnsi" w:hAnsiTheme="majorHAnsi" w:cstheme="majorHAnsi"/>
          <w:sz w:val="20"/>
          <w:szCs w:val="20"/>
        </w:rPr>
      </w:pPr>
    </w:p>
    <w:p w14:paraId="219FB4ED" w14:textId="77777777" w:rsidR="0046058B" w:rsidRPr="00C5758E" w:rsidRDefault="0046058B" w:rsidP="0046058B">
      <w:pPr>
        <w:spacing w:after="0"/>
        <w:ind w:left="360"/>
        <w:jc w:val="both"/>
        <w:rPr>
          <w:rFonts w:asciiTheme="majorHAnsi" w:hAnsiTheme="majorHAnsi" w:cstheme="majorHAnsi"/>
          <w:sz w:val="20"/>
          <w:szCs w:val="20"/>
        </w:rPr>
      </w:pPr>
    </w:p>
    <w:p w14:paraId="6A8C85F4" w14:textId="06EC9E20" w:rsidR="002710B7" w:rsidRPr="00C5758E" w:rsidRDefault="0046058B" w:rsidP="0046058B">
      <w:pPr>
        <w:spacing w:after="0"/>
        <w:ind w:left="360"/>
        <w:jc w:val="both"/>
        <w:rPr>
          <w:rFonts w:asciiTheme="majorHAnsi" w:hAnsiTheme="majorHAnsi" w:cstheme="majorHAnsi"/>
          <w:sz w:val="20"/>
          <w:szCs w:val="20"/>
        </w:rPr>
      </w:pPr>
      <w:r w:rsidRPr="00C5758E">
        <w:rPr>
          <w:rFonts w:asciiTheme="majorHAnsi" w:hAnsiTheme="majorHAnsi" w:cstheme="majorHAnsi"/>
          <w:b/>
          <w:bCs/>
          <w:sz w:val="20"/>
          <w:szCs w:val="20"/>
        </w:rPr>
        <w:t>WYKONAWCA                                                                                            ZAMAWIAJĄCY</w:t>
      </w:r>
    </w:p>
    <w:p w14:paraId="7542991C" w14:textId="15B58221" w:rsidR="002710B7" w:rsidRPr="00C5758E" w:rsidRDefault="002710B7" w:rsidP="002710B7">
      <w:pPr>
        <w:spacing w:after="0"/>
        <w:ind w:left="360"/>
        <w:jc w:val="both"/>
        <w:rPr>
          <w:rFonts w:asciiTheme="majorHAnsi" w:hAnsiTheme="majorHAnsi" w:cstheme="majorHAnsi"/>
          <w:sz w:val="20"/>
          <w:szCs w:val="20"/>
        </w:rPr>
      </w:pPr>
    </w:p>
    <w:p w14:paraId="6F4DDE6A" w14:textId="195A6BB7" w:rsidR="002710B7" w:rsidRPr="00C5758E" w:rsidRDefault="002710B7" w:rsidP="002710B7">
      <w:pPr>
        <w:spacing w:after="0"/>
        <w:ind w:left="360"/>
        <w:jc w:val="both"/>
        <w:rPr>
          <w:rFonts w:asciiTheme="majorHAnsi" w:hAnsiTheme="majorHAnsi" w:cstheme="majorHAnsi"/>
          <w:sz w:val="20"/>
          <w:szCs w:val="20"/>
        </w:rPr>
      </w:pPr>
    </w:p>
    <w:p w14:paraId="3CE311D7" w14:textId="6E302E15" w:rsidR="002710B7" w:rsidRPr="00C5758E" w:rsidRDefault="002710B7" w:rsidP="002710B7">
      <w:pPr>
        <w:spacing w:after="0"/>
        <w:ind w:left="360"/>
        <w:jc w:val="both"/>
        <w:rPr>
          <w:rFonts w:asciiTheme="majorHAnsi" w:hAnsiTheme="majorHAnsi" w:cstheme="majorHAnsi"/>
          <w:sz w:val="20"/>
          <w:szCs w:val="20"/>
        </w:rPr>
      </w:pPr>
    </w:p>
    <w:p w14:paraId="4964D8AF" w14:textId="3CD9918F" w:rsidR="002710B7" w:rsidRPr="00C5758E" w:rsidRDefault="002710B7" w:rsidP="002710B7">
      <w:pPr>
        <w:spacing w:after="0"/>
        <w:ind w:left="360"/>
        <w:jc w:val="both"/>
        <w:rPr>
          <w:rFonts w:asciiTheme="majorHAnsi" w:hAnsiTheme="majorHAnsi" w:cstheme="majorHAnsi"/>
          <w:sz w:val="20"/>
          <w:szCs w:val="20"/>
        </w:rPr>
      </w:pPr>
    </w:p>
    <w:p w14:paraId="76B1B806" w14:textId="77777777" w:rsidR="00297ED3" w:rsidRPr="00C5758E" w:rsidRDefault="00297ED3" w:rsidP="002710B7">
      <w:pPr>
        <w:spacing w:after="0"/>
        <w:ind w:left="360"/>
        <w:jc w:val="both"/>
        <w:rPr>
          <w:rFonts w:asciiTheme="majorHAnsi" w:hAnsiTheme="majorHAnsi" w:cstheme="majorHAnsi"/>
          <w:sz w:val="20"/>
          <w:szCs w:val="20"/>
        </w:rPr>
      </w:pPr>
    </w:p>
    <w:p w14:paraId="1AEDA5BC" w14:textId="77777777" w:rsidR="00297ED3" w:rsidRPr="00C5758E" w:rsidRDefault="00297ED3" w:rsidP="002710B7">
      <w:pPr>
        <w:spacing w:after="0"/>
        <w:ind w:left="360"/>
        <w:jc w:val="both"/>
        <w:rPr>
          <w:rFonts w:asciiTheme="majorHAnsi" w:hAnsiTheme="majorHAnsi" w:cstheme="majorHAnsi"/>
          <w:sz w:val="20"/>
          <w:szCs w:val="20"/>
        </w:rPr>
      </w:pPr>
    </w:p>
    <w:p w14:paraId="29FBD1F9" w14:textId="77777777" w:rsidR="00297ED3" w:rsidRPr="00C5758E" w:rsidRDefault="00297ED3" w:rsidP="002710B7">
      <w:pPr>
        <w:spacing w:after="0"/>
        <w:ind w:left="360"/>
        <w:jc w:val="both"/>
        <w:rPr>
          <w:rFonts w:asciiTheme="majorHAnsi" w:hAnsiTheme="majorHAnsi" w:cstheme="majorHAnsi"/>
          <w:sz w:val="20"/>
          <w:szCs w:val="20"/>
        </w:rPr>
      </w:pPr>
    </w:p>
    <w:p w14:paraId="3CB30B88" w14:textId="77777777" w:rsidR="00297ED3" w:rsidRPr="00C5758E" w:rsidRDefault="00297ED3" w:rsidP="002710B7">
      <w:pPr>
        <w:spacing w:after="0"/>
        <w:ind w:left="360"/>
        <w:jc w:val="both"/>
        <w:rPr>
          <w:rFonts w:asciiTheme="majorHAnsi" w:hAnsiTheme="majorHAnsi" w:cstheme="majorHAnsi"/>
          <w:sz w:val="20"/>
          <w:szCs w:val="20"/>
        </w:rPr>
      </w:pPr>
    </w:p>
    <w:p w14:paraId="3BCE4496" w14:textId="77777777" w:rsidR="00297ED3" w:rsidRPr="00C5758E" w:rsidRDefault="00297ED3" w:rsidP="002710B7">
      <w:pPr>
        <w:spacing w:after="0"/>
        <w:ind w:left="360"/>
        <w:jc w:val="both"/>
        <w:rPr>
          <w:rFonts w:asciiTheme="majorHAnsi" w:hAnsiTheme="majorHAnsi" w:cstheme="majorHAnsi"/>
          <w:sz w:val="20"/>
          <w:szCs w:val="20"/>
        </w:rPr>
      </w:pPr>
    </w:p>
    <w:p w14:paraId="732A02B5" w14:textId="77777777" w:rsidR="00297ED3" w:rsidRPr="00C5758E" w:rsidRDefault="00297ED3" w:rsidP="002710B7">
      <w:pPr>
        <w:spacing w:after="0"/>
        <w:ind w:left="360"/>
        <w:jc w:val="both"/>
        <w:rPr>
          <w:rFonts w:asciiTheme="majorHAnsi" w:hAnsiTheme="majorHAnsi" w:cstheme="majorHAnsi"/>
          <w:sz w:val="20"/>
          <w:szCs w:val="20"/>
        </w:rPr>
      </w:pPr>
    </w:p>
    <w:p w14:paraId="2DB6E040" w14:textId="77777777" w:rsidR="00297ED3" w:rsidRPr="00C5758E" w:rsidRDefault="00297ED3" w:rsidP="002710B7">
      <w:pPr>
        <w:spacing w:after="0"/>
        <w:ind w:left="360"/>
        <w:jc w:val="both"/>
        <w:rPr>
          <w:rFonts w:asciiTheme="majorHAnsi" w:hAnsiTheme="majorHAnsi" w:cstheme="majorHAnsi"/>
          <w:sz w:val="20"/>
          <w:szCs w:val="20"/>
        </w:rPr>
      </w:pPr>
    </w:p>
    <w:p w14:paraId="5BC5D2E3" w14:textId="77777777" w:rsidR="00297ED3" w:rsidRPr="00C5758E" w:rsidRDefault="00297ED3" w:rsidP="002710B7">
      <w:pPr>
        <w:spacing w:after="0"/>
        <w:ind w:left="360"/>
        <w:jc w:val="both"/>
        <w:rPr>
          <w:rFonts w:asciiTheme="majorHAnsi" w:hAnsiTheme="majorHAnsi" w:cstheme="majorHAnsi"/>
          <w:sz w:val="20"/>
          <w:szCs w:val="20"/>
        </w:rPr>
      </w:pPr>
    </w:p>
    <w:p w14:paraId="4F382DEC" w14:textId="77777777" w:rsidR="00297ED3" w:rsidRPr="00C5758E" w:rsidRDefault="00297ED3" w:rsidP="002710B7">
      <w:pPr>
        <w:spacing w:after="0"/>
        <w:ind w:left="360"/>
        <w:jc w:val="both"/>
        <w:rPr>
          <w:rFonts w:asciiTheme="majorHAnsi" w:hAnsiTheme="majorHAnsi" w:cstheme="majorHAnsi"/>
          <w:sz w:val="20"/>
          <w:szCs w:val="20"/>
        </w:rPr>
      </w:pPr>
    </w:p>
    <w:p w14:paraId="3946A04F" w14:textId="77777777" w:rsidR="00297ED3" w:rsidRPr="00C5758E" w:rsidRDefault="00297ED3" w:rsidP="002710B7">
      <w:pPr>
        <w:spacing w:after="0"/>
        <w:ind w:left="360"/>
        <w:jc w:val="both"/>
        <w:rPr>
          <w:rFonts w:asciiTheme="majorHAnsi" w:hAnsiTheme="majorHAnsi" w:cstheme="majorHAnsi"/>
          <w:sz w:val="20"/>
          <w:szCs w:val="20"/>
        </w:rPr>
      </w:pPr>
    </w:p>
    <w:p w14:paraId="6580CDEA" w14:textId="77777777" w:rsidR="00297ED3" w:rsidRPr="00C5758E" w:rsidRDefault="00297ED3" w:rsidP="002710B7">
      <w:pPr>
        <w:spacing w:after="0"/>
        <w:ind w:left="360"/>
        <w:jc w:val="both"/>
        <w:rPr>
          <w:rFonts w:asciiTheme="majorHAnsi" w:hAnsiTheme="majorHAnsi" w:cstheme="majorHAnsi"/>
          <w:sz w:val="20"/>
          <w:szCs w:val="20"/>
        </w:rPr>
      </w:pPr>
    </w:p>
    <w:p w14:paraId="19687455" w14:textId="77777777" w:rsidR="00297ED3" w:rsidRPr="00C5758E" w:rsidRDefault="00297ED3" w:rsidP="002710B7">
      <w:pPr>
        <w:spacing w:after="0"/>
        <w:ind w:left="360"/>
        <w:jc w:val="both"/>
        <w:rPr>
          <w:rFonts w:asciiTheme="majorHAnsi" w:hAnsiTheme="majorHAnsi" w:cstheme="majorHAnsi"/>
          <w:sz w:val="20"/>
          <w:szCs w:val="20"/>
        </w:rPr>
      </w:pPr>
    </w:p>
    <w:p w14:paraId="5743B10D" w14:textId="77777777" w:rsidR="00297ED3" w:rsidRPr="00C5758E" w:rsidRDefault="00297ED3" w:rsidP="002710B7">
      <w:pPr>
        <w:spacing w:after="0"/>
        <w:ind w:left="360"/>
        <w:jc w:val="both"/>
        <w:rPr>
          <w:rFonts w:asciiTheme="majorHAnsi" w:hAnsiTheme="majorHAnsi" w:cstheme="majorHAnsi"/>
          <w:sz w:val="20"/>
          <w:szCs w:val="20"/>
        </w:rPr>
      </w:pPr>
    </w:p>
    <w:p w14:paraId="5AEC2733" w14:textId="77777777" w:rsidR="00297ED3" w:rsidRPr="00C5758E" w:rsidRDefault="00297ED3" w:rsidP="002710B7">
      <w:pPr>
        <w:spacing w:after="0"/>
        <w:ind w:left="360"/>
        <w:jc w:val="both"/>
        <w:rPr>
          <w:rFonts w:asciiTheme="majorHAnsi" w:hAnsiTheme="majorHAnsi" w:cstheme="majorHAnsi"/>
          <w:sz w:val="20"/>
          <w:szCs w:val="20"/>
        </w:rPr>
      </w:pPr>
    </w:p>
    <w:p w14:paraId="30A8A373" w14:textId="77777777" w:rsidR="00297ED3" w:rsidRPr="00C5758E" w:rsidRDefault="00297ED3" w:rsidP="002710B7">
      <w:pPr>
        <w:spacing w:after="0"/>
        <w:ind w:left="360"/>
        <w:jc w:val="both"/>
        <w:rPr>
          <w:rFonts w:asciiTheme="majorHAnsi" w:hAnsiTheme="majorHAnsi" w:cstheme="majorHAnsi"/>
          <w:sz w:val="20"/>
          <w:szCs w:val="20"/>
        </w:rPr>
      </w:pPr>
    </w:p>
    <w:p w14:paraId="50933709" w14:textId="77777777" w:rsidR="00297ED3" w:rsidRPr="00C5758E" w:rsidRDefault="00297ED3" w:rsidP="002710B7">
      <w:pPr>
        <w:spacing w:after="0"/>
        <w:ind w:left="360"/>
        <w:jc w:val="both"/>
        <w:rPr>
          <w:rFonts w:asciiTheme="majorHAnsi" w:hAnsiTheme="majorHAnsi" w:cstheme="majorHAnsi"/>
          <w:sz w:val="20"/>
          <w:szCs w:val="20"/>
        </w:rPr>
      </w:pPr>
    </w:p>
    <w:p w14:paraId="3AB34051" w14:textId="77777777" w:rsidR="00297ED3" w:rsidRPr="00C5758E" w:rsidRDefault="00297ED3" w:rsidP="002710B7">
      <w:pPr>
        <w:spacing w:after="0"/>
        <w:ind w:left="360"/>
        <w:jc w:val="both"/>
        <w:rPr>
          <w:rFonts w:asciiTheme="majorHAnsi" w:hAnsiTheme="majorHAnsi" w:cstheme="majorHAnsi"/>
          <w:sz w:val="20"/>
          <w:szCs w:val="20"/>
        </w:rPr>
      </w:pPr>
    </w:p>
    <w:p w14:paraId="01B1E894" w14:textId="21343023" w:rsidR="002710B7" w:rsidRPr="00C5758E" w:rsidRDefault="002710B7" w:rsidP="002710B7">
      <w:pPr>
        <w:spacing w:after="0"/>
        <w:ind w:left="360"/>
        <w:jc w:val="both"/>
        <w:rPr>
          <w:rFonts w:asciiTheme="majorHAnsi" w:hAnsiTheme="majorHAnsi" w:cstheme="majorHAnsi"/>
          <w:sz w:val="20"/>
          <w:szCs w:val="20"/>
        </w:rPr>
      </w:pPr>
    </w:p>
    <w:p w14:paraId="6A27754C" w14:textId="06CBD980" w:rsidR="002710B7" w:rsidRPr="00C5758E" w:rsidRDefault="002710B7" w:rsidP="002710B7">
      <w:pPr>
        <w:spacing w:after="0"/>
        <w:ind w:left="360"/>
        <w:jc w:val="both"/>
        <w:rPr>
          <w:rFonts w:asciiTheme="majorHAnsi" w:hAnsiTheme="majorHAnsi" w:cstheme="majorHAnsi"/>
          <w:sz w:val="20"/>
          <w:szCs w:val="20"/>
        </w:rPr>
      </w:pPr>
    </w:p>
    <w:p w14:paraId="5563C4C3" w14:textId="6F804EB2" w:rsidR="002710B7" w:rsidRPr="00C5758E" w:rsidRDefault="002710B7" w:rsidP="002710B7">
      <w:pPr>
        <w:spacing w:after="0"/>
        <w:ind w:left="360"/>
        <w:jc w:val="both"/>
        <w:rPr>
          <w:rFonts w:asciiTheme="majorHAnsi" w:hAnsiTheme="majorHAnsi" w:cstheme="majorHAnsi"/>
          <w:sz w:val="20"/>
          <w:szCs w:val="20"/>
        </w:rPr>
      </w:pPr>
    </w:p>
    <w:p w14:paraId="2857E50C" w14:textId="4EFAC3DE" w:rsidR="002710B7" w:rsidRPr="00C5758E" w:rsidRDefault="002710B7" w:rsidP="002710B7">
      <w:pPr>
        <w:spacing w:after="0"/>
        <w:ind w:left="360"/>
        <w:jc w:val="both"/>
        <w:rPr>
          <w:rFonts w:asciiTheme="majorHAnsi" w:hAnsiTheme="majorHAnsi" w:cstheme="majorHAnsi"/>
          <w:sz w:val="20"/>
          <w:szCs w:val="20"/>
        </w:rPr>
      </w:pPr>
    </w:p>
    <w:p w14:paraId="0538F292" w14:textId="6238EBE8" w:rsidR="002710B7" w:rsidRDefault="002710B7" w:rsidP="007A723E">
      <w:pPr>
        <w:spacing w:after="0"/>
        <w:jc w:val="both"/>
        <w:rPr>
          <w:rFonts w:asciiTheme="majorHAnsi" w:hAnsiTheme="majorHAnsi" w:cstheme="majorHAnsi"/>
          <w:sz w:val="20"/>
          <w:szCs w:val="20"/>
        </w:rPr>
      </w:pPr>
    </w:p>
    <w:p w14:paraId="0EB44C29" w14:textId="77777777" w:rsidR="00E31113" w:rsidRDefault="00E31113" w:rsidP="007A723E">
      <w:pPr>
        <w:spacing w:after="0"/>
        <w:jc w:val="both"/>
        <w:rPr>
          <w:rFonts w:asciiTheme="majorHAnsi" w:hAnsiTheme="majorHAnsi" w:cstheme="majorHAnsi"/>
          <w:sz w:val="20"/>
          <w:szCs w:val="20"/>
        </w:rPr>
      </w:pPr>
    </w:p>
    <w:p w14:paraId="1BD9CDB7" w14:textId="77777777" w:rsidR="00E31113" w:rsidRPr="00C5758E" w:rsidRDefault="00E31113" w:rsidP="007A723E">
      <w:pPr>
        <w:spacing w:after="0"/>
        <w:jc w:val="both"/>
        <w:rPr>
          <w:rFonts w:asciiTheme="majorHAnsi" w:hAnsiTheme="majorHAnsi" w:cstheme="majorHAnsi"/>
          <w:sz w:val="20"/>
          <w:szCs w:val="20"/>
        </w:rPr>
      </w:pPr>
    </w:p>
    <w:p w14:paraId="0430B5B4" w14:textId="77777777" w:rsidR="007A48C0" w:rsidRPr="00C5758E" w:rsidRDefault="007A48C0" w:rsidP="007A723E">
      <w:pPr>
        <w:spacing w:after="0"/>
        <w:jc w:val="both"/>
        <w:rPr>
          <w:rFonts w:asciiTheme="majorHAnsi" w:hAnsiTheme="majorHAnsi" w:cstheme="majorHAnsi"/>
          <w:sz w:val="20"/>
          <w:szCs w:val="20"/>
        </w:rPr>
      </w:pPr>
    </w:p>
    <w:p w14:paraId="5BB777FB" w14:textId="77777777" w:rsidR="007A48C0" w:rsidRPr="00C5758E" w:rsidRDefault="007A48C0" w:rsidP="007A723E">
      <w:pPr>
        <w:spacing w:after="0"/>
        <w:jc w:val="both"/>
        <w:rPr>
          <w:rFonts w:asciiTheme="majorHAnsi" w:hAnsiTheme="majorHAnsi" w:cstheme="majorHAnsi"/>
          <w:sz w:val="20"/>
          <w:szCs w:val="20"/>
        </w:rPr>
      </w:pPr>
    </w:p>
    <w:p w14:paraId="5E36DFF4" w14:textId="77777777" w:rsidR="002710B7" w:rsidRPr="00C5758E" w:rsidRDefault="002710B7" w:rsidP="002710B7">
      <w:pPr>
        <w:spacing w:after="0"/>
        <w:ind w:left="360"/>
        <w:jc w:val="both"/>
        <w:rPr>
          <w:rFonts w:asciiTheme="majorHAnsi" w:hAnsiTheme="majorHAnsi" w:cstheme="majorHAnsi"/>
          <w:sz w:val="20"/>
          <w:szCs w:val="20"/>
        </w:rPr>
      </w:pPr>
    </w:p>
    <w:p w14:paraId="41C0CB06" w14:textId="3E06700D" w:rsidR="002710B7" w:rsidRPr="00C5758E" w:rsidRDefault="002710B7" w:rsidP="002710B7">
      <w:pPr>
        <w:spacing w:after="0"/>
        <w:ind w:left="360"/>
        <w:jc w:val="right"/>
        <w:rPr>
          <w:rFonts w:asciiTheme="majorHAnsi" w:hAnsiTheme="majorHAnsi" w:cstheme="majorHAnsi"/>
          <w:sz w:val="20"/>
          <w:szCs w:val="20"/>
        </w:rPr>
      </w:pPr>
      <w:r w:rsidRPr="00C5758E">
        <w:rPr>
          <w:rFonts w:asciiTheme="majorHAnsi" w:hAnsiTheme="majorHAnsi" w:cstheme="majorHAnsi"/>
          <w:sz w:val="20"/>
          <w:szCs w:val="20"/>
        </w:rPr>
        <w:lastRenderedPageBreak/>
        <w:t xml:space="preserve">Załącznik nr …………. </w:t>
      </w:r>
      <w:r w:rsidR="00C90814" w:rsidRPr="00C5758E">
        <w:rPr>
          <w:rFonts w:asciiTheme="majorHAnsi" w:hAnsiTheme="majorHAnsi" w:cstheme="majorHAnsi"/>
          <w:sz w:val="20"/>
          <w:szCs w:val="20"/>
        </w:rPr>
        <w:t xml:space="preserve">Klauzula informacyjna wynikająca z RODO </w:t>
      </w:r>
    </w:p>
    <w:p w14:paraId="65FE46A6" w14:textId="77777777" w:rsidR="002710B7" w:rsidRPr="00C5758E" w:rsidRDefault="002710B7" w:rsidP="002710B7">
      <w:pPr>
        <w:spacing w:after="0"/>
        <w:ind w:left="360"/>
        <w:jc w:val="both"/>
        <w:rPr>
          <w:rFonts w:asciiTheme="majorHAnsi" w:hAnsiTheme="majorHAnsi" w:cstheme="majorHAnsi"/>
          <w:b/>
          <w:bCs/>
          <w:sz w:val="20"/>
          <w:szCs w:val="20"/>
        </w:rPr>
      </w:pPr>
    </w:p>
    <w:p w14:paraId="26BC0426" w14:textId="77777777" w:rsidR="002710B7" w:rsidRPr="00C5758E" w:rsidRDefault="002710B7" w:rsidP="002710B7">
      <w:pPr>
        <w:spacing w:after="0"/>
        <w:ind w:left="360"/>
        <w:jc w:val="center"/>
        <w:rPr>
          <w:rFonts w:asciiTheme="majorHAnsi" w:hAnsiTheme="majorHAnsi" w:cstheme="majorHAnsi"/>
          <w:b/>
          <w:bCs/>
          <w:sz w:val="20"/>
          <w:szCs w:val="20"/>
        </w:rPr>
      </w:pPr>
    </w:p>
    <w:p w14:paraId="1C8D2465" w14:textId="18058495" w:rsidR="002710B7" w:rsidRPr="00C5758E" w:rsidRDefault="00C90814" w:rsidP="002710B7">
      <w:pPr>
        <w:spacing w:after="0"/>
        <w:ind w:left="360"/>
        <w:jc w:val="center"/>
        <w:rPr>
          <w:rFonts w:asciiTheme="majorHAnsi" w:hAnsiTheme="majorHAnsi" w:cstheme="majorHAnsi"/>
          <w:b/>
          <w:bCs/>
          <w:sz w:val="20"/>
          <w:szCs w:val="20"/>
        </w:rPr>
      </w:pPr>
      <w:r w:rsidRPr="00C5758E">
        <w:rPr>
          <w:rFonts w:asciiTheme="majorHAnsi" w:hAnsiTheme="majorHAnsi" w:cstheme="majorHAnsi"/>
          <w:b/>
          <w:bCs/>
          <w:sz w:val="20"/>
          <w:szCs w:val="20"/>
        </w:rPr>
        <w:t>KLAUZULA INFORMACYJNA</w:t>
      </w:r>
    </w:p>
    <w:p w14:paraId="15022FA0" w14:textId="77777777" w:rsidR="002710B7" w:rsidRPr="00C5758E" w:rsidRDefault="002710B7" w:rsidP="002710B7">
      <w:pPr>
        <w:spacing w:after="0"/>
        <w:ind w:left="360"/>
        <w:jc w:val="both"/>
        <w:rPr>
          <w:rFonts w:asciiTheme="majorHAnsi" w:hAnsiTheme="majorHAnsi" w:cstheme="majorHAnsi"/>
          <w:sz w:val="20"/>
          <w:szCs w:val="20"/>
        </w:rPr>
      </w:pPr>
    </w:p>
    <w:p w14:paraId="2E699844" w14:textId="77777777" w:rsidR="002710B7" w:rsidRPr="00C5758E" w:rsidRDefault="00C90814" w:rsidP="002710B7">
      <w:pPr>
        <w:spacing w:after="0"/>
        <w:ind w:left="360"/>
        <w:jc w:val="both"/>
        <w:rPr>
          <w:rFonts w:asciiTheme="majorHAnsi" w:hAnsiTheme="majorHAnsi" w:cstheme="majorHAnsi"/>
          <w:sz w:val="20"/>
          <w:szCs w:val="20"/>
        </w:rPr>
      </w:pPr>
      <w:r w:rsidRPr="00C5758E">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informujemy, iż: </w:t>
      </w:r>
    </w:p>
    <w:p w14:paraId="4402B6BF" w14:textId="77777777" w:rsidR="00274860" w:rsidRPr="00C5758E" w:rsidRDefault="00274860" w:rsidP="00274860">
      <w:pPr>
        <w:pStyle w:val="Akapitzlist"/>
        <w:numPr>
          <w:ilvl w:val="0"/>
          <w:numId w:val="52"/>
        </w:numPr>
        <w:spacing w:after="200"/>
        <w:rPr>
          <w:rFonts w:asciiTheme="majorHAnsi" w:hAnsiTheme="majorHAnsi" w:cstheme="majorHAnsi"/>
          <w:sz w:val="20"/>
          <w:szCs w:val="20"/>
        </w:rPr>
      </w:pPr>
      <w:r w:rsidRPr="00C5758E">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C5758E">
          <w:rPr>
            <w:rStyle w:val="Hipercze"/>
            <w:rFonts w:asciiTheme="majorHAnsi" w:hAnsiTheme="majorHAnsi" w:cstheme="majorHAnsi"/>
            <w:sz w:val="20"/>
            <w:szCs w:val="20"/>
          </w:rPr>
          <w:t>um@nasielsk.pl</w:t>
        </w:r>
      </w:hyperlink>
      <w:r w:rsidRPr="00C5758E">
        <w:rPr>
          <w:rFonts w:asciiTheme="majorHAnsi" w:hAnsiTheme="majorHAnsi" w:cstheme="majorHAnsi"/>
          <w:sz w:val="20"/>
          <w:szCs w:val="20"/>
        </w:rPr>
        <w:t>.</w:t>
      </w:r>
    </w:p>
    <w:p w14:paraId="3729A5D6" w14:textId="77777777" w:rsidR="00274860" w:rsidRPr="00C5758E" w:rsidRDefault="00274860" w:rsidP="00274860">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Dane osobowe będą przetwarzane w celu realizacji umowy cywilnoprawnej. </w:t>
      </w:r>
    </w:p>
    <w:p w14:paraId="7F26545B" w14:textId="77777777" w:rsidR="002710B7"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Podstawą prawną przetwarzania danych jest art. 6 ust. 1 lit. b) ww. rozporządzenia. </w:t>
      </w:r>
    </w:p>
    <w:p w14:paraId="43674C8B" w14:textId="77777777" w:rsidR="002710B7"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C5758E" w:rsidRDefault="00C90814" w:rsidP="002710B7">
      <w:pPr>
        <w:pStyle w:val="Akapitzlist"/>
        <w:spacing w:after="0"/>
        <w:ind w:left="1068"/>
        <w:jc w:val="both"/>
        <w:rPr>
          <w:rFonts w:asciiTheme="majorHAnsi" w:hAnsiTheme="majorHAnsi" w:cstheme="majorHAnsi"/>
          <w:sz w:val="20"/>
          <w:szCs w:val="20"/>
        </w:rPr>
      </w:pPr>
      <w:r w:rsidRPr="00C5758E">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C5758E" w:rsidRDefault="00C90814" w:rsidP="002710B7">
      <w:pPr>
        <w:pStyle w:val="Akapitzlist"/>
        <w:spacing w:after="0"/>
        <w:ind w:left="1068"/>
        <w:jc w:val="both"/>
        <w:rPr>
          <w:rFonts w:asciiTheme="majorHAnsi" w:hAnsiTheme="majorHAnsi" w:cstheme="majorHAnsi"/>
          <w:sz w:val="20"/>
          <w:szCs w:val="20"/>
        </w:rPr>
      </w:pPr>
      <w:r w:rsidRPr="00C5758E">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C5758E" w:rsidRDefault="00C90814" w:rsidP="002710B7">
      <w:pPr>
        <w:pStyle w:val="Akapitzlist"/>
        <w:numPr>
          <w:ilvl w:val="0"/>
          <w:numId w:val="52"/>
        </w:numPr>
        <w:spacing w:after="0"/>
        <w:jc w:val="both"/>
        <w:rPr>
          <w:rFonts w:asciiTheme="majorHAnsi" w:hAnsiTheme="majorHAnsi" w:cstheme="majorHAnsi"/>
          <w:sz w:val="20"/>
          <w:szCs w:val="20"/>
        </w:rPr>
      </w:pPr>
      <w:r w:rsidRPr="00C5758E">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C575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124E" w14:textId="77777777" w:rsidR="002749AD" w:rsidRDefault="002749AD" w:rsidP="002749AD">
      <w:pPr>
        <w:spacing w:after="0" w:line="240" w:lineRule="auto"/>
      </w:pPr>
      <w:r>
        <w:separator/>
      </w:r>
    </w:p>
  </w:endnote>
  <w:endnote w:type="continuationSeparator" w:id="0">
    <w:p w14:paraId="0BD6673B" w14:textId="77777777" w:rsidR="002749AD" w:rsidRDefault="002749AD" w:rsidP="0027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04932"/>
      <w:docPartObj>
        <w:docPartGallery w:val="Page Numbers (Bottom of Page)"/>
        <w:docPartUnique/>
      </w:docPartObj>
    </w:sdtPr>
    <w:sdtContent>
      <w:sdt>
        <w:sdtPr>
          <w:id w:val="1728636285"/>
          <w:docPartObj>
            <w:docPartGallery w:val="Page Numbers (Top of Page)"/>
            <w:docPartUnique/>
          </w:docPartObj>
        </w:sdtPr>
        <w:sdtContent>
          <w:p w14:paraId="178B90BF" w14:textId="7016939E" w:rsidR="002749AD" w:rsidRDefault="002749AD" w:rsidP="002749AD">
            <w:pPr>
              <w:pStyle w:val="Stopka"/>
              <w:jc w:val="right"/>
            </w:pPr>
            <w:r w:rsidRPr="002749AD">
              <w:rPr>
                <w:sz w:val="16"/>
                <w:szCs w:val="16"/>
              </w:rPr>
              <w:t xml:space="preserve">Strona </w:t>
            </w:r>
            <w:r w:rsidRPr="002749AD">
              <w:rPr>
                <w:b/>
                <w:bCs/>
                <w:sz w:val="16"/>
                <w:szCs w:val="16"/>
              </w:rPr>
              <w:fldChar w:fldCharType="begin"/>
            </w:r>
            <w:r w:rsidRPr="002749AD">
              <w:rPr>
                <w:b/>
                <w:bCs/>
                <w:sz w:val="16"/>
                <w:szCs w:val="16"/>
              </w:rPr>
              <w:instrText>PAGE</w:instrText>
            </w:r>
            <w:r w:rsidRPr="002749AD">
              <w:rPr>
                <w:b/>
                <w:bCs/>
                <w:sz w:val="16"/>
                <w:szCs w:val="16"/>
              </w:rPr>
              <w:fldChar w:fldCharType="separate"/>
            </w:r>
            <w:r w:rsidRPr="002749AD">
              <w:rPr>
                <w:b/>
                <w:bCs/>
                <w:sz w:val="16"/>
                <w:szCs w:val="16"/>
              </w:rPr>
              <w:t>2</w:t>
            </w:r>
            <w:r w:rsidRPr="002749AD">
              <w:rPr>
                <w:b/>
                <w:bCs/>
                <w:sz w:val="16"/>
                <w:szCs w:val="16"/>
              </w:rPr>
              <w:fldChar w:fldCharType="end"/>
            </w:r>
            <w:r w:rsidRPr="002749AD">
              <w:rPr>
                <w:sz w:val="16"/>
                <w:szCs w:val="16"/>
              </w:rPr>
              <w:t xml:space="preserve"> z </w:t>
            </w:r>
            <w:r w:rsidRPr="002749AD">
              <w:rPr>
                <w:b/>
                <w:bCs/>
                <w:sz w:val="16"/>
                <w:szCs w:val="16"/>
              </w:rPr>
              <w:fldChar w:fldCharType="begin"/>
            </w:r>
            <w:r w:rsidRPr="002749AD">
              <w:rPr>
                <w:b/>
                <w:bCs/>
                <w:sz w:val="16"/>
                <w:szCs w:val="16"/>
              </w:rPr>
              <w:instrText>NUMPAGES</w:instrText>
            </w:r>
            <w:r w:rsidRPr="002749AD">
              <w:rPr>
                <w:b/>
                <w:bCs/>
                <w:sz w:val="16"/>
                <w:szCs w:val="16"/>
              </w:rPr>
              <w:fldChar w:fldCharType="separate"/>
            </w:r>
            <w:r w:rsidRPr="002749AD">
              <w:rPr>
                <w:b/>
                <w:bCs/>
                <w:sz w:val="16"/>
                <w:szCs w:val="16"/>
              </w:rPr>
              <w:t>2</w:t>
            </w:r>
            <w:r w:rsidRPr="002749AD">
              <w:rPr>
                <w:b/>
                <w:bCs/>
                <w:sz w:val="16"/>
                <w:szCs w:val="16"/>
              </w:rPr>
              <w:fldChar w:fldCharType="end"/>
            </w:r>
          </w:p>
        </w:sdtContent>
      </w:sdt>
    </w:sdtContent>
  </w:sdt>
  <w:p w14:paraId="4585836D" w14:textId="77777777" w:rsidR="002749AD" w:rsidRDefault="002749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ECB3" w14:textId="77777777" w:rsidR="002749AD" w:rsidRDefault="002749AD" w:rsidP="002749AD">
      <w:pPr>
        <w:spacing w:after="0" w:line="240" w:lineRule="auto"/>
      </w:pPr>
      <w:r>
        <w:separator/>
      </w:r>
    </w:p>
  </w:footnote>
  <w:footnote w:type="continuationSeparator" w:id="0">
    <w:p w14:paraId="328C7BF5" w14:textId="77777777" w:rsidR="002749AD" w:rsidRDefault="002749AD" w:rsidP="00274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0000046"/>
    <w:multiLevelType w:val="multilevel"/>
    <w:tmpl w:val="12AA7EB8"/>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Theme="majorHAnsi" w:hAnsiTheme="majorHAnsi" w:cstheme="majorHAnsi" w:hint="default"/>
        <w:bCs/>
        <w:color w:val="000000"/>
        <w:sz w:val="20"/>
        <w:szCs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0B6A9E"/>
    <w:multiLevelType w:val="hybridMultilevel"/>
    <w:tmpl w:val="F908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33438F1"/>
    <w:multiLevelType w:val="hybridMultilevel"/>
    <w:tmpl w:val="54B62B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8E816D6"/>
    <w:multiLevelType w:val="hybridMultilevel"/>
    <w:tmpl w:val="522E2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4F395A"/>
    <w:multiLevelType w:val="hybridMultilevel"/>
    <w:tmpl w:val="2780A794"/>
    <w:lvl w:ilvl="0" w:tplc="4B8C900A">
      <w:start w:val="1"/>
      <w:numFmt w:val="decimal"/>
      <w:lvlText w:val="%1."/>
      <w:lvlJc w:val="left"/>
      <w:pPr>
        <w:ind w:left="1353" w:hanging="360"/>
      </w:pPr>
      <w:rPr>
        <w:rFonts w:asciiTheme="majorHAnsi" w:hAnsiTheme="majorHAnsi" w:cstheme="majorHAnsi" w:hint="default"/>
        <w:b w:val="0"/>
        <w:bCs/>
        <w:sz w:val="20"/>
        <w:szCs w:val="20"/>
      </w:rPr>
    </w:lvl>
    <w:lvl w:ilvl="1" w:tplc="8C507746">
      <w:start w:val="1"/>
      <w:numFmt w:val="decimal"/>
      <w:lvlText w:val="%2)"/>
      <w:lvlJc w:val="left"/>
      <w:pPr>
        <w:ind w:left="2084" w:hanging="360"/>
      </w:pPr>
      <w:rPr>
        <w:rFonts w:asciiTheme="majorHAnsi" w:hAnsiTheme="majorHAnsi" w:cstheme="majorHAnsi" w:hint="default"/>
        <w:strike w:val="0"/>
        <w:sz w:val="20"/>
        <w:szCs w:val="20"/>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E2D65E3"/>
    <w:multiLevelType w:val="hybridMultilevel"/>
    <w:tmpl w:val="FB42D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954834"/>
    <w:multiLevelType w:val="hybridMultilevel"/>
    <w:tmpl w:val="5E347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897322"/>
    <w:multiLevelType w:val="hybridMultilevel"/>
    <w:tmpl w:val="94585964"/>
    <w:lvl w:ilvl="0" w:tplc="BBAAF206">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8254767">
    <w:abstractNumId w:val="59"/>
  </w:num>
  <w:num w:numId="2" w16cid:durableId="1379360592">
    <w:abstractNumId w:val="7"/>
  </w:num>
  <w:num w:numId="3" w16cid:durableId="1676955483">
    <w:abstractNumId w:val="56"/>
  </w:num>
  <w:num w:numId="4" w16cid:durableId="1400978154">
    <w:abstractNumId w:val="62"/>
  </w:num>
  <w:num w:numId="5" w16cid:durableId="2070228556">
    <w:abstractNumId w:val="53"/>
  </w:num>
  <w:num w:numId="6" w16cid:durableId="535436532">
    <w:abstractNumId w:val="13"/>
  </w:num>
  <w:num w:numId="7" w16cid:durableId="71659803">
    <w:abstractNumId w:val="21"/>
  </w:num>
  <w:num w:numId="8" w16cid:durableId="1320964203">
    <w:abstractNumId w:val="28"/>
  </w:num>
  <w:num w:numId="9" w16cid:durableId="2119182822">
    <w:abstractNumId w:val="33"/>
  </w:num>
  <w:num w:numId="10" w16cid:durableId="304744118">
    <w:abstractNumId w:val="60"/>
  </w:num>
  <w:num w:numId="11" w16cid:durableId="1894997961">
    <w:abstractNumId w:val="61"/>
  </w:num>
  <w:num w:numId="12" w16cid:durableId="1116370786">
    <w:abstractNumId w:val="47"/>
  </w:num>
  <w:num w:numId="13" w16cid:durableId="876505769">
    <w:abstractNumId w:val="31"/>
  </w:num>
  <w:num w:numId="14" w16cid:durableId="546141378">
    <w:abstractNumId w:val="24"/>
  </w:num>
  <w:num w:numId="15" w16cid:durableId="716274521">
    <w:abstractNumId w:val="12"/>
  </w:num>
  <w:num w:numId="16" w16cid:durableId="781413787">
    <w:abstractNumId w:val="6"/>
  </w:num>
  <w:num w:numId="17" w16cid:durableId="1676958104">
    <w:abstractNumId w:val="64"/>
  </w:num>
  <w:num w:numId="18" w16cid:durableId="1656451113">
    <w:abstractNumId w:val="32"/>
  </w:num>
  <w:num w:numId="19" w16cid:durableId="980647078">
    <w:abstractNumId w:val="15"/>
  </w:num>
  <w:num w:numId="20" w16cid:durableId="205723575">
    <w:abstractNumId w:val="22"/>
  </w:num>
  <w:num w:numId="21" w16cid:durableId="2076539650">
    <w:abstractNumId w:val="46"/>
  </w:num>
  <w:num w:numId="22" w16cid:durableId="1915123516">
    <w:abstractNumId w:val="29"/>
  </w:num>
  <w:num w:numId="23" w16cid:durableId="2014799378">
    <w:abstractNumId w:val="44"/>
  </w:num>
  <w:num w:numId="24" w16cid:durableId="449082976">
    <w:abstractNumId w:val="57"/>
  </w:num>
  <w:num w:numId="25" w16cid:durableId="811873010">
    <w:abstractNumId w:val="26"/>
  </w:num>
  <w:num w:numId="26" w16cid:durableId="1250577649">
    <w:abstractNumId w:val="40"/>
  </w:num>
  <w:num w:numId="27" w16cid:durableId="434207049">
    <w:abstractNumId w:val="3"/>
  </w:num>
  <w:num w:numId="28" w16cid:durableId="1262569828">
    <w:abstractNumId w:val="14"/>
  </w:num>
  <w:num w:numId="29" w16cid:durableId="1870757094">
    <w:abstractNumId w:val="34"/>
  </w:num>
  <w:num w:numId="30" w16cid:durableId="2055352438">
    <w:abstractNumId w:val="63"/>
  </w:num>
  <w:num w:numId="31" w16cid:durableId="837618246">
    <w:abstractNumId w:val="42"/>
  </w:num>
  <w:num w:numId="32" w16cid:durableId="1734504289">
    <w:abstractNumId w:val="8"/>
  </w:num>
  <w:num w:numId="33" w16cid:durableId="1393969101">
    <w:abstractNumId w:val="45"/>
  </w:num>
  <w:num w:numId="34" w16cid:durableId="382952657">
    <w:abstractNumId w:val="52"/>
  </w:num>
  <w:num w:numId="35" w16cid:durableId="922685817">
    <w:abstractNumId w:val="51"/>
  </w:num>
  <w:num w:numId="36" w16cid:durableId="134178745">
    <w:abstractNumId w:val="17"/>
  </w:num>
  <w:num w:numId="37" w16cid:durableId="34550711">
    <w:abstractNumId w:val="43"/>
  </w:num>
  <w:num w:numId="38" w16cid:durableId="1383214603">
    <w:abstractNumId w:val="49"/>
  </w:num>
  <w:num w:numId="39" w16cid:durableId="144662984">
    <w:abstractNumId w:val="58"/>
  </w:num>
  <w:num w:numId="40" w16cid:durableId="1469124733">
    <w:abstractNumId w:val="5"/>
  </w:num>
  <w:num w:numId="41" w16cid:durableId="1012754712">
    <w:abstractNumId w:val="39"/>
  </w:num>
  <w:num w:numId="42" w16cid:durableId="1292856409">
    <w:abstractNumId w:val="50"/>
  </w:num>
  <w:num w:numId="43" w16cid:durableId="2117671355">
    <w:abstractNumId w:val="18"/>
  </w:num>
  <w:num w:numId="44" w16cid:durableId="377705278">
    <w:abstractNumId w:val="37"/>
  </w:num>
  <w:num w:numId="45" w16cid:durableId="1957826908">
    <w:abstractNumId w:val="35"/>
  </w:num>
  <w:num w:numId="46" w16cid:durableId="690227124">
    <w:abstractNumId w:val="54"/>
  </w:num>
  <w:num w:numId="47" w16cid:durableId="927419577">
    <w:abstractNumId w:val="25"/>
  </w:num>
  <w:num w:numId="48" w16cid:durableId="355473646">
    <w:abstractNumId w:val="10"/>
  </w:num>
  <w:num w:numId="49" w16cid:durableId="1308704907">
    <w:abstractNumId w:val="9"/>
  </w:num>
  <w:num w:numId="50" w16cid:durableId="1952739789">
    <w:abstractNumId w:val="30"/>
  </w:num>
  <w:num w:numId="51" w16cid:durableId="1547064879">
    <w:abstractNumId w:val="16"/>
  </w:num>
  <w:num w:numId="52" w16cid:durableId="1458185449">
    <w:abstractNumId w:val="38"/>
  </w:num>
  <w:num w:numId="53" w16cid:durableId="1846900731">
    <w:abstractNumId w:val="4"/>
  </w:num>
  <w:num w:numId="54" w16cid:durableId="585500391">
    <w:abstractNumId w:val="0"/>
  </w:num>
  <w:num w:numId="55" w16cid:durableId="1067458200">
    <w:abstractNumId w:val="1"/>
  </w:num>
  <w:num w:numId="56" w16cid:durableId="244146517">
    <w:abstractNumId w:val="48"/>
  </w:num>
  <w:num w:numId="57" w16cid:durableId="1798327409">
    <w:abstractNumId w:val="23"/>
  </w:num>
  <w:num w:numId="58" w16cid:durableId="944582561">
    <w:abstractNumId w:val="36"/>
  </w:num>
  <w:num w:numId="59" w16cid:durableId="707798194">
    <w:abstractNumId w:val="19"/>
  </w:num>
  <w:num w:numId="60" w16cid:durableId="1556893368">
    <w:abstractNumId w:val="20"/>
  </w:num>
  <w:num w:numId="61" w16cid:durableId="1521893582">
    <w:abstractNumId w:val="55"/>
  </w:num>
  <w:num w:numId="62" w16cid:durableId="584804012">
    <w:abstractNumId w:val="11"/>
  </w:num>
  <w:num w:numId="63" w16cid:durableId="541405836">
    <w:abstractNumId w:val="27"/>
  </w:num>
  <w:num w:numId="64" w16cid:durableId="1737893461">
    <w:abstractNumId w:val="2"/>
  </w:num>
  <w:num w:numId="65" w16cid:durableId="101064336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F57E6"/>
    <w:rsid w:val="001605E2"/>
    <w:rsid w:val="00180381"/>
    <w:rsid w:val="001C449B"/>
    <w:rsid w:val="001D1236"/>
    <w:rsid w:val="002074B4"/>
    <w:rsid w:val="00210A92"/>
    <w:rsid w:val="00210FE2"/>
    <w:rsid w:val="00222983"/>
    <w:rsid w:val="002710B7"/>
    <w:rsid w:val="00274860"/>
    <w:rsid w:val="002749AD"/>
    <w:rsid w:val="00297ED3"/>
    <w:rsid w:val="002D5749"/>
    <w:rsid w:val="003233E9"/>
    <w:rsid w:val="003E40CA"/>
    <w:rsid w:val="0046058B"/>
    <w:rsid w:val="0048211C"/>
    <w:rsid w:val="005269DF"/>
    <w:rsid w:val="00564E26"/>
    <w:rsid w:val="00592BF9"/>
    <w:rsid w:val="005E2BEF"/>
    <w:rsid w:val="006037EC"/>
    <w:rsid w:val="006B35BD"/>
    <w:rsid w:val="006F1E60"/>
    <w:rsid w:val="0070436D"/>
    <w:rsid w:val="007A05F7"/>
    <w:rsid w:val="007A48C0"/>
    <w:rsid w:val="007A723E"/>
    <w:rsid w:val="007B3F09"/>
    <w:rsid w:val="007C66D8"/>
    <w:rsid w:val="007D0625"/>
    <w:rsid w:val="007D6D08"/>
    <w:rsid w:val="008004FF"/>
    <w:rsid w:val="008461EA"/>
    <w:rsid w:val="008525D7"/>
    <w:rsid w:val="00862E35"/>
    <w:rsid w:val="008653A8"/>
    <w:rsid w:val="00875F56"/>
    <w:rsid w:val="008774E7"/>
    <w:rsid w:val="00881C4E"/>
    <w:rsid w:val="008847A5"/>
    <w:rsid w:val="008B2813"/>
    <w:rsid w:val="008B5C62"/>
    <w:rsid w:val="009526F5"/>
    <w:rsid w:val="009626A7"/>
    <w:rsid w:val="009B1692"/>
    <w:rsid w:val="009D3433"/>
    <w:rsid w:val="009D6B37"/>
    <w:rsid w:val="009D702C"/>
    <w:rsid w:val="00A31A97"/>
    <w:rsid w:val="00A423B5"/>
    <w:rsid w:val="00A53359"/>
    <w:rsid w:val="00A80AED"/>
    <w:rsid w:val="00AB45FB"/>
    <w:rsid w:val="00AC66D4"/>
    <w:rsid w:val="00AD588B"/>
    <w:rsid w:val="00AE3EB9"/>
    <w:rsid w:val="00B213FB"/>
    <w:rsid w:val="00B22075"/>
    <w:rsid w:val="00B94131"/>
    <w:rsid w:val="00BA4B9A"/>
    <w:rsid w:val="00BD6322"/>
    <w:rsid w:val="00C323FF"/>
    <w:rsid w:val="00C33F98"/>
    <w:rsid w:val="00C43116"/>
    <w:rsid w:val="00C5758E"/>
    <w:rsid w:val="00C76D9B"/>
    <w:rsid w:val="00C90814"/>
    <w:rsid w:val="00CE0C1E"/>
    <w:rsid w:val="00CE7426"/>
    <w:rsid w:val="00D22D0B"/>
    <w:rsid w:val="00D521B1"/>
    <w:rsid w:val="00D64BB7"/>
    <w:rsid w:val="00D753D6"/>
    <w:rsid w:val="00D8448C"/>
    <w:rsid w:val="00DD6D01"/>
    <w:rsid w:val="00DE7179"/>
    <w:rsid w:val="00E2127B"/>
    <w:rsid w:val="00E31113"/>
    <w:rsid w:val="00EF4106"/>
    <w:rsid w:val="00F42D10"/>
    <w:rsid w:val="00F44AE3"/>
    <w:rsid w:val="00F743DB"/>
    <w:rsid w:val="00F75D39"/>
    <w:rsid w:val="00FE0DBA"/>
    <w:rsid w:val="00FE6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3238"/>
  <w15:docId w15:val="{D5072029-9F86-4E44-BF5E-16C15282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customStyle="1" w:styleId="ZnakZnakZnakZnakZnakZnakZnakZnakZnakZnak">
    <w:name w:val="Znak Znak Znak Znak Znak Znak Znak Znak Znak Znak"/>
    <w:basedOn w:val="Normalny"/>
    <w:rsid w:val="00F44AE3"/>
    <w:pPr>
      <w:spacing w:after="0" w:line="240" w:lineRule="auto"/>
    </w:pPr>
    <w:rPr>
      <w:rFonts w:ascii="Times New Roman" w:eastAsia="Times New Roman" w:hAnsi="Times New Roman" w:cs="Times New Roman"/>
      <w:sz w:val="24"/>
      <w:szCs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7A48C0"/>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7A48C0"/>
    <w:rPr>
      <w:rFonts w:ascii="Calibri" w:eastAsia="SimSun" w:hAnsi="Calibri" w:cs="Times New Roman"/>
      <w:sz w:val="20"/>
      <w:szCs w:val="20"/>
      <w:lang w:eastAsia="zh-CN"/>
    </w:rPr>
  </w:style>
  <w:style w:type="paragraph" w:styleId="Nagwek">
    <w:name w:val="header"/>
    <w:basedOn w:val="Normalny"/>
    <w:link w:val="NagwekZnak"/>
    <w:uiPriority w:val="99"/>
    <w:unhideWhenUsed/>
    <w:rsid w:val="00274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49AD"/>
  </w:style>
  <w:style w:type="paragraph" w:styleId="Stopka">
    <w:name w:val="footer"/>
    <w:basedOn w:val="Normalny"/>
    <w:link w:val="StopkaZnak"/>
    <w:uiPriority w:val="99"/>
    <w:unhideWhenUsed/>
    <w:rsid w:val="00274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2D3EF-BD41-44D5-AD54-AFCCCE86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7369</Words>
  <Characters>44216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51483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2021-06-18T08:15:00Z</cp:lastPrinted>
  <dcterms:created xsi:type="dcterms:W3CDTF">2024-07-16T07:33:00Z</dcterms:created>
  <dcterms:modified xsi:type="dcterms:W3CDTF">2024-07-16T07:33:00Z</dcterms:modified>
</cp:coreProperties>
</file>