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6957" w14:textId="5FCAFDA5" w:rsidR="006275F8" w:rsidRPr="006275F8" w:rsidRDefault="006275F8" w:rsidP="006275F8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DAZ-Z.272.6.2021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Gdańsk, dnia 19 kwietnia 2021 r.</w:t>
      </w:r>
    </w:p>
    <w:p w14:paraId="2B32E874" w14:textId="77777777" w:rsidR="006275F8" w:rsidRPr="006275F8" w:rsidRDefault="006275F8" w:rsidP="006275F8">
      <w:pPr>
        <w:spacing w:after="240"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275F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Informacja z otwarcia ofert</w:t>
      </w:r>
    </w:p>
    <w:p w14:paraId="5B0C664F" w14:textId="77777777" w:rsidR="006275F8" w:rsidRPr="006275F8" w:rsidRDefault="006275F8" w:rsidP="006275F8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275F8">
        <w:rPr>
          <w:rFonts w:ascii="Calibri" w:eastAsia="Calibri" w:hAnsi="Calibri" w:cs="Calibri"/>
          <w:sz w:val="22"/>
          <w:szCs w:val="22"/>
          <w:lang w:eastAsia="en-US"/>
        </w:rPr>
        <w:t>Dotyczy: postępowania o udzielenie zamówienia publicznego prowadzonego z zastosowaniem procedury właściwej dla zamówienia o wartości mnie</w:t>
      </w:r>
      <w:bookmarkStart w:id="0" w:name="_GoBack"/>
      <w:bookmarkEnd w:id="0"/>
      <w:r w:rsidRPr="006275F8">
        <w:rPr>
          <w:rFonts w:ascii="Calibri" w:eastAsia="Calibri" w:hAnsi="Calibri" w:cs="Calibri"/>
          <w:sz w:val="22"/>
          <w:szCs w:val="22"/>
          <w:lang w:eastAsia="en-US"/>
        </w:rPr>
        <w:t>jszej niż progi unijne,</w:t>
      </w:r>
      <w:r w:rsidRPr="006275F8">
        <w:rPr>
          <w:rFonts w:ascii="Calibri" w:eastAsia="Calibri" w:hAnsi="Calibri" w:cs="Calibri"/>
          <w:sz w:val="22"/>
          <w:szCs w:val="22"/>
          <w:lang w:val="pl" w:eastAsia="en-US"/>
        </w:rPr>
        <w:t xml:space="preserve"> o jakich stanowi art. 3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 ustawy z dnia 11 września 2019 r. - Prawo zamówień publicznych (Dz. U. z 2019 r., poz. 2019 ze zm.) [zwanej dalej także „ustawą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”], zgodnie z art. 266 ustawy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>, tj. postępowania prowadzonego w 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trybie podstawowym,</w:t>
      </w:r>
      <w:r w:rsidRPr="006275F8">
        <w:rPr>
          <w:rFonts w:ascii="Calibri" w:eastAsia="Calibri" w:hAnsi="Calibri" w:cs="Calibri"/>
          <w:sz w:val="22"/>
          <w:szCs w:val="22"/>
          <w:lang w:val="pl" w:eastAsia="en-US"/>
        </w:rPr>
        <w:t xml:space="preserve"> </w:t>
      </w:r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na podstawie art. 275 pkt 1 ustawy </w:t>
      </w:r>
      <w:proofErr w:type="spellStart"/>
      <w:r w:rsidRPr="006275F8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2"/>
          <w:lang w:eastAsia="en-US"/>
        </w:rPr>
        <w:t xml:space="preserve">, p.n. </w:t>
      </w:r>
      <w:r w:rsidRPr="006275F8">
        <w:rPr>
          <w:rFonts w:ascii="Calibri" w:eastAsia="Calibri" w:hAnsi="Calibri" w:cs="Calibri"/>
          <w:b/>
          <w:sz w:val="22"/>
          <w:szCs w:val="22"/>
          <w:lang w:eastAsia="en-US"/>
        </w:rPr>
        <w:t>„Modernizacja pomieszczeń w budynku przy ul. Augustyńskiego 2 w Gdańsku”</w:t>
      </w:r>
    </w:p>
    <w:p w14:paraId="05BDB913" w14:textId="77777777" w:rsidR="006275F8" w:rsidRPr="006275F8" w:rsidRDefault="006275F8" w:rsidP="006275F8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Działając w oparciu o art. 222 ust. 5 ustawy </w:t>
      </w:r>
      <w:proofErr w:type="spellStart"/>
      <w:r w:rsidRPr="006275F8">
        <w:rPr>
          <w:rFonts w:ascii="Calibri" w:eastAsia="Calibri" w:hAnsi="Calibri" w:cs="Calibri"/>
          <w:sz w:val="22"/>
          <w:szCs w:val="20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 Zamawiający przekazuje następujące informacje z otwarcia ofert dot. wyżej wymienionego postępowania, które odbyło się w dniu 19.04.2021 r. o godz. 10:30 w siedzibie Zamawiającego w budynku Urzędu Marszałkowskiego Województwa Pomorskiego przy ul. Okopowej 21/27 w Gdańsku w pokoju 413.</w:t>
      </w:r>
    </w:p>
    <w:p w14:paraId="5A71AF3F" w14:textId="77777777" w:rsidR="006275F8" w:rsidRPr="006275F8" w:rsidRDefault="006275F8" w:rsidP="006275F8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</w:p>
    <w:tbl>
      <w:tblPr>
        <w:tblW w:w="3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334"/>
        <w:gridCol w:w="2971"/>
      </w:tblGrid>
      <w:tr w:rsidR="006275F8" w:rsidRPr="006275F8" w14:paraId="6C959E97" w14:textId="77777777" w:rsidTr="006275F8">
        <w:trPr>
          <w:cantSplit/>
          <w:trHeight w:val="62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65CD735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2B8E57E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Firma (nazwa) lub imię i nazwisko oraz adres siedziby wykonawcy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A48F96D" w14:textId="77777777" w:rsidR="006275F8" w:rsidRPr="006275F8" w:rsidRDefault="006275F8" w:rsidP="006275F8">
            <w:pPr>
              <w:suppressAutoHyphens/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Łączna cena ofertowa brutto wykonania zamówienia</w:t>
            </w:r>
          </w:p>
        </w:tc>
      </w:tr>
      <w:tr w:rsidR="006275F8" w:rsidRPr="006275F8" w14:paraId="392E8AAB" w14:textId="77777777" w:rsidTr="003D43D8">
        <w:trPr>
          <w:cantSplit/>
          <w:trHeight w:val="85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F1F872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D51557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Przedsiębiorstwo Budowlane</w:t>
            </w:r>
          </w:p>
          <w:p w14:paraId="24A081F9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„EKOBUD” Kazimierz Kisiel</w:t>
            </w:r>
          </w:p>
          <w:p w14:paraId="3CA6FF5B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W. Biegańskiego 10/9,</w:t>
            </w:r>
          </w:p>
          <w:p w14:paraId="6D9F0DFD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80-807 Gdańsk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E88B24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447 635,81 </w:t>
            </w: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zł brutto</w:t>
            </w:r>
          </w:p>
        </w:tc>
      </w:tr>
      <w:tr w:rsidR="006275F8" w:rsidRPr="006275F8" w14:paraId="4F581A8C" w14:textId="77777777" w:rsidTr="003D43D8">
        <w:trPr>
          <w:cantSplit/>
          <w:trHeight w:val="85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8A8A80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F03C2C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SPB </w:t>
            </w:r>
            <w:proofErr w:type="spellStart"/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Contech</w:t>
            </w:r>
            <w:proofErr w:type="spellEnd"/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Sp. z o.o.</w:t>
            </w:r>
          </w:p>
          <w:p w14:paraId="35413E80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Opata Jacka Rybińskiego 24,</w:t>
            </w:r>
          </w:p>
          <w:p w14:paraId="2307782A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80-320 Gdańsk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99978E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581 502,95 zł brutto</w:t>
            </w:r>
          </w:p>
        </w:tc>
      </w:tr>
      <w:tr w:rsidR="006275F8" w:rsidRPr="006275F8" w14:paraId="36913C53" w14:textId="77777777" w:rsidTr="003D43D8">
        <w:trPr>
          <w:cantSplit/>
          <w:trHeight w:val="85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FF3F5C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2E5F60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NDI Spółka Akcyjna</w:t>
            </w:r>
          </w:p>
          <w:p w14:paraId="660DAD22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ul. Powstańców Warszawy 19, </w:t>
            </w:r>
          </w:p>
          <w:p w14:paraId="35B7D83B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81-718 Sopot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EF11F8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533 000,00 zł brutto</w:t>
            </w:r>
          </w:p>
        </w:tc>
      </w:tr>
      <w:tr w:rsidR="006275F8" w:rsidRPr="006275F8" w14:paraId="5E25E9EF" w14:textId="77777777" w:rsidTr="003D43D8">
        <w:trPr>
          <w:cantSplit/>
          <w:trHeight w:val="85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C3FED6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144AE9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Firma Budowlana EFAK s.j.</w:t>
            </w:r>
          </w:p>
          <w:p w14:paraId="538A872A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Narwicka 1, 80-557 Gdańsk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702AC8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374 473,50 zł brutto</w:t>
            </w:r>
          </w:p>
        </w:tc>
      </w:tr>
      <w:tr w:rsidR="006275F8" w:rsidRPr="006275F8" w14:paraId="7661098E" w14:textId="77777777" w:rsidTr="003D43D8">
        <w:trPr>
          <w:cantSplit/>
          <w:trHeight w:val="85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8C6743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6275B0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F.H.U. BUD-ROB Szpek Paweł</w:t>
            </w:r>
          </w:p>
          <w:p w14:paraId="7449E6FB" w14:textId="77777777" w:rsidR="006275F8" w:rsidRPr="006275F8" w:rsidRDefault="006275F8" w:rsidP="006275F8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Mozarta 32, 80-171 Gdańsk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2F29BD" w14:textId="77777777" w:rsidR="006275F8" w:rsidRPr="006275F8" w:rsidRDefault="006275F8" w:rsidP="006275F8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380 070,00 </w:t>
            </w: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zł brutto</w:t>
            </w:r>
          </w:p>
        </w:tc>
      </w:tr>
    </w:tbl>
    <w:p w14:paraId="03B87AE2" w14:textId="77777777" w:rsidR="006275F8" w:rsidRPr="006275F8" w:rsidRDefault="006275F8" w:rsidP="006275F8">
      <w:pPr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74EF1F6" w14:textId="77777777" w:rsidR="006275F8" w:rsidRPr="006275F8" w:rsidRDefault="006275F8" w:rsidP="006275F8">
      <w:pPr>
        <w:spacing w:line="276" w:lineRule="auto"/>
        <w:ind w:left="5670"/>
        <w:jc w:val="center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>Przewodniczący Komisji Przetargowej</w:t>
      </w:r>
    </w:p>
    <w:p w14:paraId="262A3C32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613392" w:rsidSect="00364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94AE" w14:textId="77777777" w:rsidR="00680645" w:rsidRDefault="00680645">
      <w:r>
        <w:separator/>
      </w:r>
    </w:p>
  </w:endnote>
  <w:endnote w:type="continuationSeparator" w:id="0">
    <w:p w14:paraId="4FB18EC0" w14:textId="77777777" w:rsidR="00680645" w:rsidRDefault="0068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AF63F7" w:rsidRPr="00124D4A" w:rsidRDefault="00AF63F7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9" name="Obraz 19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AF63F7" w:rsidRPr="00B01F08" w:rsidRDefault="00AF63F7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21" name="Obraz 21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8A62" w14:textId="77777777" w:rsidR="00680645" w:rsidRDefault="00680645">
      <w:r>
        <w:separator/>
      </w:r>
    </w:p>
  </w:footnote>
  <w:footnote w:type="continuationSeparator" w:id="0">
    <w:p w14:paraId="3C02CF1D" w14:textId="77777777" w:rsidR="00680645" w:rsidRDefault="0068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AF63F7" w:rsidRDefault="00AF63F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18" name="Obraz 18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AF63F7" w:rsidRDefault="00AF63F7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20" name="Obraz 20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3F62EE9"/>
    <w:multiLevelType w:val="hybridMultilevel"/>
    <w:tmpl w:val="BF68B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7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8D4"/>
    <w:multiLevelType w:val="hybridMultilevel"/>
    <w:tmpl w:val="FA98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40EB"/>
    <w:multiLevelType w:val="hybridMultilevel"/>
    <w:tmpl w:val="427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45C6"/>
    <w:multiLevelType w:val="hybridMultilevel"/>
    <w:tmpl w:val="2C9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3D01"/>
    <w:multiLevelType w:val="hybridMultilevel"/>
    <w:tmpl w:val="F5E86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19"/>
  </w:num>
  <w:num w:numId="11">
    <w:abstractNumId w:val="18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4665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4AB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C6DF2"/>
    <w:rsid w:val="002D3D99"/>
    <w:rsid w:val="002D4DB2"/>
    <w:rsid w:val="002D5107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147FB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76EE"/>
    <w:rsid w:val="003F7E61"/>
    <w:rsid w:val="0040149C"/>
    <w:rsid w:val="004127B0"/>
    <w:rsid w:val="00414478"/>
    <w:rsid w:val="004147C9"/>
    <w:rsid w:val="00415970"/>
    <w:rsid w:val="00416A86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7600E"/>
    <w:rsid w:val="00481D3F"/>
    <w:rsid w:val="00484437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18E3"/>
    <w:rsid w:val="005C475B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275F8"/>
    <w:rsid w:val="006335D8"/>
    <w:rsid w:val="00635602"/>
    <w:rsid w:val="00640BFF"/>
    <w:rsid w:val="00656B1A"/>
    <w:rsid w:val="006602FE"/>
    <w:rsid w:val="00671937"/>
    <w:rsid w:val="006751AF"/>
    <w:rsid w:val="00675C63"/>
    <w:rsid w:val="00680645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52BA"/>
    <w:rsid w:val="006F56A6"/>
    <w:rsid w:val="006F720D"/>
    <w:rsid w:val="007011FF"/>
    <w:rsid w:val="00702981"/>
    <w:rsid w:val="00702EFE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7C8B"/>
    <w:rsid w:val="007E1B19"/>
    <w:rsid w:val="007E1B58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41D0E"/>
    <w:rsid w:val="008608DF"/>
    <w:rsid w:val="0086091D"/>
    <w:rsid w:val="00861740"/>
    <w:rsid w:val="00872062"/>
    <w:rsid w:val="00873006"/>
    <w:rsid w:val="00874BEA"/>
    <w:rsid w:val="008752A6"/>
    <w:rsid w:val="00876E63"/>
    <w:rsid w:val="0087758B"/>
    <w:rsid w:val="00882B95"/>
    <w:rsid w:val="0088364E"/>
    <w:rsid w:val="008856B7"/>
    <w:rsid w:val="008864AC"/>
    <w:rsid w:val="008A022B"/>
    <w:rsid w:val="008B01E4"/>
    <w:rsid w:val="008B33CF"/>
    <w:rsid w:val="008C2CFB"/>
    <w:rsid w:val="008C39DA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3046C"/>
    <w:rsid w:val="00A37857"/>
    <w:rsid w:val="00A40DD3"/>
    <w:rsid w:val="00A418DD"/>
    <w:rsid w:val="00A47BAD"/>
    <w:rsid w:val="00A503EF"/>
    <w:rsid w:val="00A547DF"/>
    <w:rsid w:val="00A606CF"/>
    <w:rsid w:val="00A65105"/>
    <w:rsid w:val="00A65803"/>
    <w:rsid w:val="00A6684F"/>
    <w:rsid w:val="00A66B57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147"/>
    <w:rsid w:val="00AE6959"/>
    <w:rsid w:val="00AF505A"/>
    <w:rsid w:val="00AF59B2"/>
    <w:rsid w:val="00AF63F7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7DA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618C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5C54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01A7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562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1AD-8D7F-46CC-99A2-B077D52A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92</TotalTime>
  <Pages>1</Pages>
  <Words>236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5</cp:revision>
  <cp:lastPrinted>2021-04-12T12:47:00Z</cp:lastPrinted>
  <dcterms:created xsi:type="dcterms:W3CDTF">2021-04-19T09:04:00Z</dcterms:created>
  <dcterms:modified xsi:type="dcterms:W3CDTF">2021-04-19T10:36:00Z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