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65" w:rsidRDefault="00AB4565">
      <w:pPr>
        <w:shd w:val="clear" w:color="auto" w:fill="FFFFFF"/>
        <w:tabs>
          <w:tab w:val="left" w:leader="dot" w:pos="6458"/>
        </w:tabs>
        <w:spacing w:line="276" w:lineRule="auto"/>
        <w:ind w:right="-1"/>
        <w:jc w:val="center"/>
        <w:rPr>
          <w:rFonts w:cs="Times New Roman"/>
          <w:b/>
          <w:u w:val="single"/>
        </w:rPr>
      </w:pPr>
    </w:p>
    <w:p w:rsidR="0062398D" w:rsidRPr="0062398D" w:rsidRDefault="0062398D" w:rsidP="0062398D">
      <w:pPr>
        <w:spacing w:before="0" w:after="0"/>
        <w:jc w:val="center"/>
        <w:rPr>
          <w:rFonts w:eastAsia="Times New Roman" w:cs="Times New Roman"/>
          <w:b/>
          <w:sz w:val="28"/>
          <w:szCs w:val="28"/>
        </w:rPr>
      </w:pPr>
      <w:r w:rsidRPr="0062398D">
        <w:rPr>
          <w:rFonts w:eastAsia="Times New Roman" w:cs="Times New Roman"/>
          <w:b/>
          <w:sz w:val="28"/>
          <w:szCs w:val="28"/>
        </w:rPr>
        <w:t>UMOWA nr DOA..………........./20…</w:t>
      </w:r>
    </w:p>
    <w:p w:rsidR="0062398D" w:rsidRPr="0062398D" w:rsidRDefault="0062398D" w:rsidP="0062398D">
      <w:pPr>
        <w:spacing w:before="0" w:after="0"/>
        <w:jc w:val="center"/>
        <w:rPr>
          <w:rFonts w:eastAsia="Times New Roman" w:cs="Times New Roman"/>
          <w:b/>
        </w:rPr>
      </w:pPr>
      <w:r w:rsidRPr="0062398D">
        <w:rPr>
          <w:rFonts w:eastAsia="Times New Roman" w:cs="Times New Roman"/>
          <w:b/>
        </w:rPr>
        <w:t>(PROJEKTOWANE  POSTANOWIENIA UMOWY)</w:t>
      </w:r>
    </w:p>
    <w:p w:rsidR="0062398D" w:rsidRPr="0062398D" w:rsidRDefault="0062398D" w:rsidP="0062398D">
      <w:pPr>
        <w:spacing w:before="0" w:after="0"/>
        <w:jc w:val="center"/>
        <w:rPr>
          <w:rFonts w:eastAsia="Times New Roman" w:cs="Times New Roman"/>
          <w:b/>
        </w:rPr>
      </w:pPr>
    </w:p>
    <w:p w:rsidR="0062398D" w:rsidRPr="0062398D" w:rsidRDefault="0062398D" w:rsidP="0062398D">
      <w:pPr>
        <w:spacing w:before="0" w:after="0"/>
        <w:jc w:val="center"/>
        <w:rPr>
          <w:rFonts w:eastAsia="Times New Roman" w:cs="Times New Roman"/>
          <w:b/>
        </w:rPr>
      </w:pPr>
      <w:r w:rsidRPr="0062398D">
        <w:rPr>
          <w:rFonts w:eastAsia="SimSun" w:cs="Times New Roman"/>
          <w:kern w:val="2"/>
          <w:lang w:eastAsia="zh-CN" w:bidi="hi-IN"/>
        </w:rPr>
        <w:t xml:space="preserve">na podstawie Regulaminu udzielania zamówień publicznych obowiązującego </w:t>
      </w:r>
      <w:r w:rsidRPr="0062398D">
        <w:rPr>
          <w:rFonts w:eastAsia="SimSun" w:cs="Times New Roman"/>
          <w:kern w:val="2"/>
          <w:lang w:eastAsia="zh-CN" w:bidi="hi-IN"/>
        </w:rPr>
        <w:br/>
        <w:t>w Zarządzie Komunalnych Zasobów Lokalowych sp. z o.o</w:t>
      </w:r>
    </w:p>
    <w:p w:rsidR="0062398D" w:rsidRPr="0062398D" w:rsidRDefault="0062398D" w:rsidP="0062398D">
      <w:pPr>
        <w:spacing w:before="0" w:after="0"/>
        <w:jc w:val="center"/>
        <w:rPr>
          <w:rFonts w:eastAsia="Times New Roman" w:cs="Times New Roman"/>
          <w:b/>
        </w:rPr>
      </w:pPr>
      <w:r w:rsidRPr="0062398D">
        <w:rPr>
          <w:rFonts w:eastAsia="Times New Roman" w:cs="Times New Roman"/>
          <w:b/>
        </w:rPr>
        <w:t xml:space="preserve">ZP </w:t>
      </w:r>
      <w:r w:rsidR="001010F8">
        <w:rPr>
          <w:rFonts w:eastAsia="Times New Roman" w:cs="Times New Roman"/>
          <w:b/>
        </w:rPr>
        <w:t>nr DOA.202.601.2021</w:t>
      </w:r>
      <w:r w:rsidRPr="0062398D">
        <w:rPr>
          <w:rFonts w:eastAsia="Times New Roman" w:cs="Times New Roman"/>
          <w:b/>
        </w:rPr>
        <w:t>, zwana dalej ,,Umową”</w:t>
      </w:r>
    </w:p>
    <w:p w:rsidR="00AB4565" w:rsidRDefault="00AB4565">
      <w:pPr>
        <w:spacing w:line="276" w:lineRule="auto"/>
        <w:jc w:val="both"/>
      </w:pPr>
    </w:p>
    <w:p w:rsidR="00AB4565" w:rsidRDefault="00AB4565">
      <w:pPr>
        <w:spacing w:line="276" w:lineRule="auto"/>
        <w:jc w:val="both"/>
      </w:pPr>
    </w:p>
    <w:p w:rsidR="00AB4565" w:rsidRDefault="00A54735">
      <w:pPr>
        <w:spacing w:line="276" w:lineRule="auto"/>
        <w:jc w:val="both"/>
      </w:pPr>
      <w:r>
        <w:t>zawarta w Poznaniu, dnia ............................. r., pomiędzy:</w:t>
      </w:r>
    </w:p>
    <w:p w:rsidR="0062398D" w:rsidRDefault="0062398D" w:rsidP="0062398D">
      <w:pPr>
        <w:spacing w:line="276" w:lineRule="auto"/>
        <w:jc w:val="both"/>
      </w:pPr>
      <w:r>
        <w:t>Miastem Poznań – Zarządem Transportu Miejskiego w Poznaniu ul. Matejki 59, 60-770 Poznań, NIP: 2090001440, GLN 5907459620382, REGON 631257822, BDO 000138597</w:t>
      </w:r>
    </w:p>
    <w:p w:rsidR="0062398D" w:rsidRDefault="0062398D" w:rsidP="0062398D">
      <w:pPr>
        <w:spacing w:line="276" w:lineRule="auto"/>
        <w:jc w:val="both"/>
      </w:pPr>
    </w:p>
    <w:p w:rsidR="0062398D" w:rsidRDefault="0062398D" w:rsidP="0062398D">
      <w:pPr>
        <w:spacing w:line="276" w:lineRule="auto"/>
        <w:jc w:val="both"/>
      </w:pPr>
      <w:r>
        <w:t>zwany w dalszej treści Umowy „Zamawiającym”</w:t>
      </w:r>
    </w:p>
    <w:p w:rsidR="0062398D" w:rsidRDefault="0062398D" w:rsidP="0062398D">
      <w:pPr>
        <w:spacing w:line="276" w:lineRule="auto"/>
        <w:jc w:val="both"/>
      </w:pPr>
    </w:p>
    <w:p w:rsidR="0062398D" w:rsidRDefault="0062398D" w:rsidP="0062398D">
      <w:pPr>
        <w:spacing w:line="276" w:lineRule="auto"/>
        <w:jc w:val="both"/>
      </w:pPr>
      <w:r>
        <w:t xml:space="preserve">W imieniu i na rzecz którego działa, na podstawie </w:t>
      </w:r>
      <w:r w:rsidRPr="0013490D">
        <w:t xml:space="preserve">umowy o zarządzanie z dnia </w:t>
      </w:r>
      <w:r w:rsidR="0013490D" w:rsidRPr="0013490D">
        <w:t>30.12.2016 r., nr: ZTM.DO.2012.17.2016</w:t>
      </w:r>
      <w:r w:rsidRPr="0013490D">
        <w:t xml:space="preserve"> Zarząd Komunalnych Zasobów</w:t>
      </w:r>
      <w:r>
        <w:t xml:space="preserve"> Lokalowych sp. z o.o. </w:t>
      </w:r>
      <w:r w:rsidR="00B5684F">
        <w:br/>
      </w:r>
      <w:r>
        <w:t>ul. Matejki 57, 60-770 Poznań, wpisana do Krajowego Rejestru Sądowego pod nr 0000483352, posiadająca NIP 2090002942, REGON 302538131,</w:t>
      </w:r>
    </w:p>
    <w:p w:rsidR="0062398D" w:rsidRDefault="0062398D" w:rsidP="0062398D">
      <w:pPr>
        <w:spacing w:line="276" w:lineRule="auto"/>
        <w:jc w:val="both"/>
      </w:pPr>
    </w:p>
    <w:p w:rsidR="0062398D" w:rsidRDefault="0062398D" w:rsidP="0062398D">
      <w:pPr>
        <w:spacing w:line="276" w:lineRule="auto"/>
        <w:jc w:val="both"/>
      </w:pPr>
      <w:r>
        <w:t>zwanym w dalszej treści Umowy „Pełnomocnikiem”</w:t>
      </w:r>
    </w:p>
    <w:p w:rsidR="0062398D" w:rsidRDefault="0062398D" w:rsidP="0062398D">
      <w:pPr>
        <w:spacing w:line="276" w:lineRule="auto"/>
        <w:jc w:val="both"/>
      </w:pPr>
      <w:r>
        <w:t>którą reprezentuje:</w:t>
      </w:r>
    </w:p>
    <w:p w:rsidR="0062398D" w:rsidRPr="0062398D" w:rsidRDefault="0062398D" w:rsidP="0062398D">
      <w:r w:rsidRPr="0062398D">
        <w:t>....................................................................................................................................................</w:t>
      </w:r>
    </w:p>
    <w:p w:rsidR="0062398D" w:rsidRPr="0062398D" w:rsidRDefault="0062398D" w:rsidP="0062398D">
      <w:r w:rsidRPr="0062398D">
        <w:t>....................................................................................................................................................</w:t>
      </w:r>
    </w:p>
    <w:p w:rsidR="00AB4565" w:rsidRDefault="00A54735">
      <w:pPr>
        <w:rPr>
          <w:b/>
          <w:bCs/>
        </w:rPr>
      </w:pPr>
      <w:r>
        <w:rPr>
          <w:b/>
          <w:bCs/>
        </w:rPr>
        <w:t>a</w:t>
      </w:r>
    </w:p>
    <w:p w:rsidR="00AB4565" w:rsidRDefault="00AB4565">
      <w:pPr>
        <w:rPr>
          <w:b/>
          <w:bCs/>
        </w:rPr>
      </w:pPr>
    </w:p>
    <w:p w:rsidR="00AB4565" w:rsidRDefault="00A54735">
      <w:pPr>
        <w:shd w:val="clear" w:color="auto" w:fill="FFFFFF"/>
        <w:tabs>
          <w:tab w:val="left" w:pos="2542"/>
          <w:tab w:val="left" w:pos="3211"/>
        </w:tabs>
        <w:spacing w:line="276" w:lineRule="auto"/>
        <w:ind w:right="-1"/>
        <w:jc w:val="both"/>
        <w:rPr>
          <w:bCs/>
        </w:rPr>
      </w:pPr>
      <w:r>
        <w:rPr>
          <w:bCs/>
        </w:rPr>
        <w:t xml:space="preserve">…………………………… prowadzącym działalność gospodarczą pod firmą ……………………………………. z siedzibą w …………………………………………., </w:t>
      </w:r>
      <w:r>
        <w:rPr>
          <w:rFonts w:cs="Times New Roman"/>
          <w:bCs/>
        </w:rPr>
        <w:t>N</w:t>
      </w:r>
      <w:r>
        <w:rPr>
          <w:rFonts w:cs="Times New Roman"/>
        </w:rPr>
        <w:t xml:space="preserve">IP: </w:t>
      </w:r>
      <w:r>
        <w:rPr>
          <w:rFonts w:cs="Times New Roman"/>
          <w:color w:val="000000"/>
          <w:shd w:val="clear" w:color="auto" w:fill="FFFFFF"/>
        </w:rPr>
        <w:t>…………………………………</w:t>
      </w:r>
      <w:r>
        <w:rPr>
          <w:bCs/>
        </w:rPr>
        <w:t xml:space="preserve">, </w:t>
      </w:r>
      <w:r>
        <w:rPr>
          <w:rFonts w:cs="Times New Roman"/>
        </w:rPr>
        <w:t xml:space="preserve">REGON: </w:t>
      </w:r>
      <w:r>
        <w:rPr>
          <w:rFonts w:cs="Times New Roman"/>
          <w:color w:val="000000"/>
          <w:shd w:val="clear" w:color="auto" w:fill="FFFFFF"/>
        </w:rPr>
        <w:t>…………………………….</w:t>
      </w:r>
    </w:p>
    <w:p w:rsidR="00AB4565" w:rsidRDefault="00A54735">
      <w:r>
        <w:rPr>
          <w:b/>
          <w:bCs/>
        </w:rPr>
        <w:t xml:space="preserve">zwanym </w:t>
      </w:r>
      <w:r>
        <w:rPr>
          <w:b/>
        </w:rPr>
        <w:t xml:space="preserve">dalej </w:t>
      </w:r>
      <w:r>
        <w:rPr>
          <w:b/>
          <w:u w:val="single"/>
        </w:rPr>
        <w:t>WYKONAWCĄ</w:t>
      </w:r>
      <w:r>
        <w:t>,</w:t>
      </w:r>
    </w:p>
    <w:p w:rsidR="00AB4565" w:rsidRDefault="00AB4565"/>
    <w:p w:rsidR="00AB4565" w:rsidRDefault="00A54735">
      <w:pPr>
        <w:rPr>
          <w:b/>
        </w:rPr>
      </w:pPr>
      <w:r>
        <w:t>zwanymi dalej łącznie ,,</w:t>
      </w:r>
      <w:r>
        <w:rPr>
          <w:b/>
        </w:rPr>
        <w:t>Stronami</w:t>
      </w:r>
      <w:r>
        <w:t>”, a każda z osobna ,,</w:t>
      </w:r>
      <w:r>
        <w:rPr>
          <w:b/>
        </w:rPr>
        <w:t>Stroną</w:t>
      </w:r>
      <w:r>
        <w:t>”.</w:t>
      </w:r>
    </w:p>
    <w:p w:rsidR="00AB4565" w:rsidRDefault="00AB4565">
      <w:pPr>
        <w:rPr>
          <w:b/>
        </w:rPr>
      </w:pPr>
    </w:p>
    <w:p w:rsidR="00AB4565" w:rsidRDefault="00A54735">
      <w:pPr>
        <w:jc w:val="center"/>
        <w:rPr>
          <w:b/>
        </w:rPr>
      </w:pPr>
      <w:r>
        <w:rPr>
          <w:b/>
        </w:rPr>
        <w:t>§ 1. Oświadczenia</w:t>
      </w:r>
    </w:p>
    <w:p w:rsidR="00FD0324" w:rsidRPr="00A92690" w:rsidRDefault="00FD0324" w:rsidP="00111682">
      <w:pPr>
        <w:numPr>
          <w:ilvl w:val="0"/>
          <w:numId w:val="29"/>
        </w:numPr>
        <w:spacing w:before="0" w:after="0"/>
        <w:jc w:val="both"/>
      </w:pPr>
      <w:r w:rsidRPr="00A92690">
        <w:t xml:space="preserve">Zamawiający oświadcza, że posiada umocowanie faktyczne i prawne do zawarcia Umowy. </w:t>
      </w:r>
      <w:permStart w:id="2013230814" w:edGrp="everyone"/>
      <w:permEnd w:id="2013230814"/>
    </w:p>
    <w:p w:rsidR="00FD0324" w:rsidRPr="00A92690" w:rsidRDefault="00FD0324" w:rsidP="00111682">
      <w:pPr>
        <w:numPr>
          <w:ilvl w:val="0"/>
          <w:numId w:val="29"/>
        </w:numPr>
        <w:spacing w:before="0" w:after="0"/>
        <w:jc w:val="both"/>
      </w:pPr>
      <w:r w:rsidRPr="00A92690">
        <w:t xml:space="preserve">Wykonawca oświadcza, że jest do występowania w obrocie prawnym zgodnie </w:t>
      </w:r>
      <w:r w:rsidR="00844292">
        <w:br/>
      </w:r>
      <w:r w:rsidRPr="00A92690">
        <w:t>z wymaganiami ustawowymi, posiada uprawnienia niezbędne do wykonania przedmiotu Umowy, dysponuje niezbędną wiedzą, doświadczeniem oraz potencjałem technicznym, ekonomicznym i pracownikami zdolnymi do wykonania przedmiotu Umowy, a ponadto, że znajduje się w sytuacji finansowej zapewniającej jego wykonanie.</w:t>
      </w:r>
    </w:p>
    <w:p w:rsidR="00FD0324" w:rsidRPr="00A92690" w:rsidRDefault="00FD0324" w:rsidP="00111682">
      <w:pPr>
        <w:numPr>
          <w:ilvl w:val="0"/>
          <w:numId w:val="29"/>
        </w:numPr>
        <w:spacing w:before="0" w:after="0"/>
        <w:jc w:val="both"/>
      </w:pPr>
      <w:r w:rsidRPr="00A92690">
        <w:lastRenderedPageBreak/>
        <w:t xml:space="preserve">Wykonawca oświadcza, że uzyskał od Zamawiającego wszelkie informacje, wyjaśnienia oraz dane techniczne niezbędne do prawidłowego wykonania przedmiotu Umowy. </w:t>
      </w:r>
    </w:p>
    <w:p w:rsidR="00FD0324" w:rsidRPr="009A4BE5" w:rsidRDefault="00FD0324" w:rsidP="00111682">
      <w:pPr>
        <w:numPr>
          <w:ilvl w:val="0"/>
          <w:numId w:val="29"/>
        </w:numPr>
        <w:spacing w:before="0" w:after="0"/>
        <w:jc w:val="both"/>
      </w:pPr>
      <w:r w:rsidRPr="009A4BE5">
        <w:t xml:space="preserve">Zamawiający oświadcza, iż jest dużym przedsiębiorcą w rozumieniu przepisu </w:t>
      </w:r>
      <w:r w:rsidR="00DC2788">
        <w:br/>
      </w:r>
      <w:r w:rsidRPr="009A4BE5">
        <w:t xml:space="preserve">art. 4c  ustawy z dnia 8 marca 2013 r. o przeciwdziałaniu nadmiernym opóźnieniom </w:t>
      </w:r>
      <w:r w:rsidR="00844292">
        <w:br/>
      </w:r>
      <w:r w:rsidRPr="009A4BE5">
        <w:t>w transakcjach handlowych</w:t>
      </w:r>
      <w:r>
        <w:t>.</w:t>
      </w:r>
    </w:p>
    <w:p w:rsidR="00AB4565" w:rsidRDefault="00AB4565">
      <w:pPr>
        <w:jc w:val="both"/>
      </w:pPr>
    </w:p>
    <w:p w:rsidR="00AB4565" w:rsidRDefault="00A54735">
      <w:pPr>
        <w:jc w:val="center"/>
        <w:rPr>
          <w:b/>
        </w:rPr>
      </w:pPr>
      <w:r>
        <w:rPr>
          <w:b/>
        </w:rPr>
        <w:t>§ 2. Przedmiot Umowy</w:t>
      </w:r>
    </w:p>
    <w:p w:rsidR="00EB180D" w:rsidRPr="00EB180D" w:rsidRDefault="00A54735" w:rsidP="00EB180D">
      <w:pPr>
        <w:numPr>
          <w:ilvl w:val="0"/>
          <w:numId w:val="12"/>
        </w:numPr>
        <w:spacing w:before="0" w:after="0"/>
        <w:ind w:left="284" w:hanging="284"/>
        <w:jc w:val="both"/>
      </w:pPr>
      <w:r>
        <w:rPr>
          <w:szCs w:val="20"/>
        </w:rPr>
        <w:t xml:space="preserve">Zamawiający zleca, a Wykonawca przyjmuje do realizacji zadanie polegające na </w:t>
      </w:r>
      <w:r w:rsidR="00844292">
        <w:rPr>
          <w:szCs w:val="20"/>
        </w:rPr>
        <w:t>dostawie</w:t>
      </w:r>
      <w:r w:rsidR="00EB180D">
        <w:rPr>
          <w:szCs w:val="20"/>
        </w:rPr>
        <w:t xml:space="preserve"> </w:t>
      </w:r>
      <w:r w:rsidR="00EB180D">
        <w:rPr>
          <w:szCs w:val="20"/>
        </w:rPr>
        <w:br/>
      </w:r>
      <w:r w:rsidR="00844292">
        <w:rPr>
          <w:szCs w:val="20"/>
        </w:rPr>
        <w:t>i wymianie</w:t>
      </w:r>
      <w:r w:rsidR="00730530">
        <w:rPr>
          <w:szCs w:val="20"/>
        </w:rPr>
        <w:t xml:space="preserve"> źródeł światła oświetlenia podstawowego, awaryjnego </w:t>
      </w:r>
      <w:r w:rsidR="00844292">
        <w:rPr>
          <w:szCs w:val="20"/>
        </w:rPr>
        <w:br/>
      </w:r>
      <w:r w:rsidR="00730530">
        <w:rPr>
          <w:szCs w:val="20"/>
        </w:rPr>
        <w:t>i ewakuacyjnego w budynku przy ul. Matejki 59</w:t>
      </w:r>
      <w:r w:rsidR="00452601">
        <w:rPr>
          <w:szCs w:val="20"/>
        </w:rPr>
        <w:t>.</w:t>
      </w:r>
      <w:r w:rsidR="00730530">
        <w:rPr>
          <w:szCs w:val="20"/>
        </w:rPr>
        <w:t xml:space="preserve"> </w:t>
      </w:r>
    </w:p>
    <w:p w:rsidR="00EB180D" w:rsidRDefault="00730530" w:rsidP="00EB180D">
      <w:pPr>
        <w:spacing w:before="0" w:after="0"/>
        <w:ind w:left="284"/>
        <w:jc w:val="both"/>
        <w:rPr>
          <w:szCs w:val="20"/>
        </w:rPr>
      </w:pPr>
      <w:r>
        <w:rPr>
          <w:szCs w:val="20"/>
        </w:rPr>
        <w:t xml:space="preserve">Opis przedmiotu zamówienia i sposób wykonania </w:t>
      </w:r>
      <w:r w:rsidR="00844292">
        <w:rPr>
          <w:szCs w:val="20"/>
        </w:rPr>
        <w:t>Umowy</w:t>
      </w:r>
      <w:r>
        <w:rPr>
          <w:szCs w:val="20"/>
        </w:rPr>
        <w:t xml:space="preserve"> wskazany został w Załączniku </w:t>
      </w:r>
      <w:r w:rsidR="00EB180D">
        <w:rPr>
          <w:szCs w:val="20"/>
        </w:rPr>
        <w:br/>
      </w:r>
      <w:r>
        <w:rPr>
          <w:szCs w:val="20"/>
        </w:rPr>
        <w:t xml:space="preserve">nr </w:t>
      </w:r>
      <w:r w:rsidR="0013490D">
        <w:rPr>
          <w:szCs w:val="20"/>
        </w:rPr>
        <w:t>3</w:t>
      </w:r>
      <w:r>
        <w:rPr>
          <w:szCs w:val="20"/>
        </w:rPr>
        <w:t xml:space="preserve"> do Umowy.</w:t>
      </w:r>
      <w:r w:rsidR="00E766A2">
        <w:rPr>
          <w:szCs w:val="20"/>
        </w:rPr>
        <w:t xml:space="preserve"> </w:t>
      </w:r>
    </w:p>
    <w:p w:rsidR="00FD0324" w:rsidRDefault="00E766A2" w:rsidP="00EB180D">
      <w:pPr>
        <w:spacing w:before="0"/>
        <w:ind w:left="284"/>
        <w:jc w:val="both"/>
        <w:rPr>
          <w:szCs w:val="20"/>
        </w:rPr>
      </w:pPr>
      <w:r>
        <w:rPr>
          <w:szCs w:val="20"/>
        </w:rPr>
        <w:t>Wykaz punktów oświetlenia wskazany został w Załączniku nr</w:t>
      </w:r>
      <w:r w:rsidR="001010F8">
        <w:rPr>
          <w:szCs w:val="20"/>
        </w:rPr>
        <w:t xml:space="preserve"> </w:t>
      </w:r>
      <w:proofErr w:type="spellStart"/>
      <w:r w:rsidR="00AB6B63">
        <w:rPr>
          <w:szCs w:val="20"/>
        </w:rPr>
        <w:t>3a</w:t>
      </w:r>
      <w:proofErr w:type="spellEnd"/>
      <w:r>
        <w:rPr>
          <w:szCs w:val="20"/>
        </w:rPr>
        <w:t xml:space="preserve"> do Umowy</w:t>
      </w:r>
      <w:r w:rsidR="00EB180D">
        <w:rPr>
          <w:szCs w:val="20"/>
        </w:rPr>
        <w:t>.</w:t>
      </w:r>
    </w:p>
    <w:p w:rsidR="00FD0324" w:rsidRPr="00A92690" w:rsidRDefault="00FD0324" w:rsidP="00111682">
      <w:pPr>
        <w:numPr>
          <w:ilvl w:val="0"/>
          <w:numId w:val="12"/>
        </w:numPr>
        <w:ind w:left="284" w:hanging="284"/>
        <w:jc w:val="both"/>
      </w:pPr>
      <w:r w:rsidRPr="00FD0324">
        <w:t xml:space="preserve">Wykonawca zobowiązuje się do kompleksowego wykonania i oddania przedmiotu Umowy w szczególności zgodnie z zapisami Umowy, </w:t>
      </w:r>
      <w:r w:rsidRPr="00FD0324">
        <w:rPr>
          <w:color w:val="000000"/>
        </w:rPr>
        <w:t xml:space="preserve">przedmiarem robót, </w:t>
      </w:r>
      <w:r w:rsidRPr="00FD0324">
        <w:t xml:space="preserve">zasadami wiedzy technicznej i sztuki budowlanej oraz właściwymi przepisami, w tym w szczególności </w:t>
      </w:r>
      <w:r w:rsidR="00844292">
        <w:br/>
      </w:r>
      <w:r w:rsidRPr="00FD0324">
        <w:t xml:space="preserve">z wymogami bezpieczeństwa i higieny pracy oraz przepisami przeciwpożarowymi. </w:t>
      </w:r>
    </w:p>
    <w:p w:rsidR="00AB4565" w:rsidRDefault="00AB4565">
      <w:pPr>
        <w:pStyle w:val="Tekstpodstawowy3"/>
        <w:rPr>
          <w:b/>
          <w:szCs w:val="24"/>
        </w:rPr>
      </w:pPr>
    </w:p>
    <w:p w:rsidR="00AB4565" w:rsidRPr="00730530" w:rsidRDefault="00A54735">
      <w:pPr>
        <w:pStyle w:val="Tekstpodstawowy3"/>
        <w:jc w:val="center"/>
        <w:rPr>
          <w:b/>
          <w:szCs w:val="24"/>
        </w:rPr>
      </w:pPr>
      <w:r w:rsidRPr="00730530">
        <w:rPr>
          <w:b/>
          <w:szCs w:val="24"/>
        </w:rPr>
        <w:t xml:space="preserve">§ 3. </w:t>
      </w:r>
      <w:r w:rsidR="006675A1" w:rsidRPr="006675A1">
        <w:rPr>
          <w:b/>
          <w:szCs w:val="24"/>
        </w:rPr>
        <w:t>Zasady wykonania przedmiotu Umowy</w:t>
      </w:r>
    </w:p>
    <w:p w:rsidR="00AB4565" w:rsidRPr="00730530" w:rsidRDefault="00A54735" w:rsidP="00111682">
      <w:pPr>
        <w:numPr>
          <w:ilvl w:val="0"/>
          <w:numId w:val="15"/>
        </w:numPr>
        <w:ind w:left="284" w:hanging="284"/>
        <w:jc w:val="both"/>
      </w:pPr>
      <w:r w:rsidRPr="00730530">
        <w:t>Wykonawca zobowiązany jest w szczególności do:</w:t>
      </w:r>
    </w:p>
    <w:p w:rsidR="00E7507B" w:rsidRDefault="00E7507B" w:rsidP="00111682">
      <w:pPr>
        <w:numPr>
          <w:ilvl w:val="1"/>
          <w:numId w:val="30"/>
        </w:numPr>
        <w:tabs>
          <w:tab w:val="center" w:pos="5956"/>
          <w:tab w:val="right" w:pos="10492"/>
        </w:tabs>
        <w:spacing w:line="276" w:lineRule="auto"/>
        <w:jc w:val="both"/>
        <w:textAlignment w:val="baseline"/>
      </w:pPr>
      <w:bookmarkStart w:id="0" w:name="_Hlk80944602"/>
      <w:r>
        <w:t>Zagwarantowania stałej obecności osoby zapewniającej nadzór techniczny nad realizowanym przedmiotem Umowy oraz nadzór nad personelem w zakresie porządku i dyscypliny pracy,</w:t>
      </w:r>
    </w:p>
    <w:p w:rsidR="00E7507B" w:rsidRDefault="00E7507B" w:rsidP="00111682">
      <w:pPr>
        <w:numPr>
          <w:ilvl w:val="1"/>
          <w:numId w:val="30"/>
        </w:numPr>
        <w:tabs>
          <w:tab w:val="center" w:pos="5956"/>
          <w:tab w:val="right" w:pos="10492"/>
        </w:tabs>
        <w:spacing w:line="276" w:lineRule="auto"/>
        <w:jc w:val="both"/>
        <w:textAlignment w:val="baseline"/>
      </w:pPr>
      <w:r>
        <w:t xml:space="preserve">Koordynowania wykonywanych </w:t>
      </w:r>
      <w:r w:rsidR="00844292">
        <w:t>prac</w:t>
      </w:r>
      <w:r>
        <w:t xml:space="preserve"> objętych przedmiotem Umowy z </w:t>
      </w:r>
      <w:r w:rsidR="00844292">
        <w:t>pracami</w:t>
      </w:r>
      <w:r>
        <w:t xml:space="preserve"> realizowanymi przez podwykonawców,</w:t>
      </w:r>
    </w:p>
    <w:p w:rsidR="00E7507B" w:rsidRDefault="00E7507B" w:rsidP="00111682">
      <w:pPr>
        <w:pStyle w:val="Tekstpodstawowy"/>
        <w:numPr>
          <w:ilvl w:val="1"/>
          <w:numId w:val="3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Pokrycia wszystkich kosztów związanych z realizacją przedmiotu Umowy, kosztów ochrony mienia</w:t>
      </w:r>
      <w:r w:rsidR="006675A1">
        <w:rPr>
          <w:szCs w:val="24"/>
        </w:rPr>
        <w:t xml:space="preserve"> </w:t>
      </w:r>
      <w:r w:rsidRPr="00A92690">
        <w:rPr>
          <w:szCs w:val="24"/>
        </w:rPr>
        <w:t xml:space="preserve">i zabezpieczenia ppoż. terenu </w:t>
      </w:r>
      <w:r w:rsidR="00844292">
        <w:rPr>
          <w:szCs w:val="24"/>
        </w:rPr>
        <w:t>prac</w:t>
      </w:r>
      <w:r w:rsidRPr="00A92690">
        <w:rPr>
          <w:szCs w:val="24"/>
        </w:rPr>
        <w:t xml:space="preserve"> podczas wykonywania przedmiotu Umowy</w:t>
      </w:r>
      <w:r>
        <w:rPr>
          <w:szCs w:val="24"/>
        </w:rPr>
        <w:t xml:space="preserve"> jeśli zachodzi taka konieczność</w:t>
      </w:r>
      <w:r w:rsidRPr="00A92690">
        <w:rPr>
          <w:szCs w:val="24"/>
        </w:rPr>
        <w:t>.</w:t>
      </w:r>
    </w:p>
    <w:p w:rsidR="00E7507B" w:rsidRPr="0097420B" w:rsidRDefault="00E7507B" w:rsidP="00111682">
      <w:pPr>
        <w:pStyle w:val="Tekstpodstawowy"/>
        <w:numPr>
          <w:ilvl w:val="1"/>
          <w:numId w:val="3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Cs w:val="24"/>
        </w:rPr>
      </w:pPr>
      <w:r w:rsidRPr="0097420B">
        <w:rPr>
          <w:szCs w:val="24"/>
        </w:rPr>
        <w:t>Zabezpieczenia terenu robót z zachowaniem najwyższej staranności.</w:t>
      </w:r>
    </w:p>
    <w:p w:rsidR="00E7507B" w:rsidRPr="00A92690" w:rsidRDefault="00E7507B" w:rsidP="00111682">
      <w:pPr>
        <w:pStyle w:val="Tekstpodstawowy"/>
        <w:numPr>
          <w:ilvl w:val="1"/>
          <w:numId w:val="3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Współpracy z Zamawiającym w zakresie realizacji przedmiotu Umowy, w tym informowanie Zamawiającego lub inspektora nadzoru (w formie pisemnej lub elektronicznej) o okolicznościach, mogących wpłynąć na jakość wykonywanych robót lub na termin zakończenia wykonania przedmiotu Umowy. W przypadku niewykonania powyższego obowiązku Wykonawca traci prawo do podniesienia powyższego zarzutu wobec Zamawiającego.</w:t>
      </w:r>
    </w:p>
    <w:p w:rsidR="00E7507B" w:rsidRPr="00A92690" w:rsidRDefault="00E7507B" w:rsidP="00111682">
      <w:pPr>
        <w:pStyle w:val="Tekstpodstawowy"/>
        <w:numPr>
          <w:ilvl w:val="1"/>
          <w:numId w:val="3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Niezwłocznego informowania Zamawiającego (w formie pisemnej lub elektronicznej) o zaistniałych </w:t>
      </w:r>
      <w:r w:rsidR="006675A1" w:rsidRPr="00A92690">
        <w:rPr>
          <w:szCs w:val="24"/>
        </w:rPr>
        <w:t xml:space="preserve">podczas wykonywania przedmiotu Umowy </w:t>
      </w:r>
      <w:r w:rsidRPr="00A92690">
        <w:rPr>
          <w:szCs w:val="24"/>
        </w:rPr>
        <w:t>wypadkach i kontrolach zewnętrznych.</w:t>
      </w:r>
    </w:p>
    <w:p w:rsidR="00E7507B" w:rsidRPr="00A92690" w:rsidRDefault="00E7507B" w:rsidP="00111682">
      <w:pPr>
        <w:pStyle w:val="Tekstpodstawowy"/>
        <w:numPr>
          <w:ilvl w:val="1"/>
          <w:numId w:val="3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Znajomości i stosowania w czasie </w:t>
      </w:r>
      <w:r w:rsidR="006675A1" w:rsidRPr="00A92690">
        <w:rPr>
          <w:szCs w:val="24"/>
        </w:rPr>
        <w:t>podczas wykonywania przedmiotu Umowy</w:t>
      </w:r>
      <w:r w:rsidRPr="00A92690">
        <w:rPr>
          <w:szCs w:val="24"/>
        </w:rPr>
        <w:t xml:space="preserve"> wszelkich przepisów dotyczących ochrony środowiska naturalnego i bezpieczeństwa pracy, mających związek z realizacją Umowy oraz ponoszenia ewentualnych opłat </w:t>
      </w:r>
      <w:r w:rsidR="00844292">
        <w:rPr>
          <w:szCs w:val="24"/>
        </w:rPr>
        <w:br/>
      </w:r>
      <w:r w:rsidRPr="00A92690">
        <w:rPr>
          <w:szCs w:val="24"/>
        </w:rPr>
        <w:t>i kar za ich naruszenie w trakcie wykonywania przedmiotu Umowy.</w:t>
      </w:r>
    </w:p>
    <w:p w:rsidR="00E7507B" w:rsidRDefault="00E7507B" w:rsidP="00111682">
      <w:pPr>
        <w:pStyle w:val="Tekstpodstawowy"/>
        <w:numPr>
          <w:ilvl w:val="1"/>
          <w:numId w:val="30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lastRenderedPageBreak/>
        <w:t xml:space="preserve">Zapewnienia sprzętu oraz materiałów wykorzystywanych do realizacji przedmiotu Umowy, spełniających wymagania norm dopuszczonych do stosowania </w:t>
      </w:r>
      <w:r w:rsidR="00844292">
        <w:rPr>
          <w:szCs w:val="24"/>
        </w:rPr>
        <w:br/>
      </w:r>
      <w:r w:rsidRPr="00A92690">
        <w:rPr>
          <w:szCs w:val="24"/>
        </w:rPr>
        <w:t>w budownictwie.</w:t>
      </w:r>
    </w:p>
    <w:p w:rsidR="00E7507B" w:rsidRPr="0097420B" w:rsidRDefault="00E7507B" w:rsidP="00111682">
      <w:pPr>
        <w:pStyle w:val="Tekstpodstawowy"/>
        <w:numPr>
          <w:ilvl w:val="1"/>
          <w:numId w:val="30"/>
        </w:numPr>
        <w:tabs>
          <w:tab w:val="center" w:pos="5956"/>
          <w:tab w:val="right" w:pos="10492"/>
        </w:tabs>
        <w:spacing w:after="0" w:line="276" w:lineRule="auto"/>
        <w:ind w:left="768" w:hanging="428"/>
        <w:jc w:val="both"/>
        <w:textAlignment w:val="baseline"/>
        <w:rPr>
          <w:szCs w:val="24"/>
        </w:rPr>
      </w:pPr>
      <w:r>
        <w:t xml:space="preserve">Utrzymania porządku na terenie </w:t>
      </w:r>
      <w:r w:rsidR="006675A1">
        <w:t>wykonywanych prac</w:t>
      </w:r>
      <w:r>
        <w:t xml:space="preserve"> w czasie realizacji przedmiotu Umowy oraz dokonanie na własny koszt wywozu odpadów z terenie robót zgodnie </w:t>
      </w:r>
      <w:r w:rsidR="00844292">
        <w:br/>
      </w:r>
      <w:r>
        <w:t>z obowiązującymi w tym zakresie przepisami, w tym:</w:t>
      </w:r>
    </w:p>
    <w:p w:rsidR="00E7507B" w:rsidRDefault="00E7507B" w:rsidP="00111682">
      <w:pPr>
        <w:numPr>
          <w:ilvl w:val="0"/>
          <w:numId w:val="14"/>
        </w:numPr>
        <w:spacing w:line="276" w:lineRule="auto"/>
        <w:ind w:left="1134" w:hanging="283"/>
        <w:jc w:val="both"/>
      </w:pPr>
      <w:r>
        <w:t>ustawy o odpadach z dnia 14 grudnia 2012 r.,</w:t>
      </w:r>
    </w:p>
    <w:p w:rsidR="00E7507B" w:rsidRDefault="00E7507B" w:rsidP="00111682">
      <w:pPr>
        <w:numPr>
          <w:ilvl w:val="0"/>
          <w:numId w:val="14"/>
        </w:numPr>
        <w:spacing w:line="276" w:lineRule="auto"/>
        <w:ind w:left="1134" w:hanging="283"/>
        <w:jc w:val="both"/>
      </w:pPr>
      <w:r>
        <w:t>ustawy o utrzymaniu czystości i porządku w gminach z dnia 13 września 1996 r.,</w:t>
      </w:r>
    </w:p>
    <w:p w:rsidR="00E7507B" w:rsidRPr="0097420B" w:rsidRDefault="00E7507B" w:rsidP="00111682">
      <w:pPr>
        <w:numPr>
          <w:ilvl w:val="0"/>
          <w:numId w:val="14"/>
        </w:numPr>
        <w:spacing w:line="276" w:lineRule="auto"/>
        <w:ind w:left="1134" w:hanging="283"/>
        <w:jc w:val="both"/>
      </w:pPr>
      <w:r>
        <w:t>Regulaminu utrzymania czystości i porządku na terenie miasta Poznania,</w:t>
      </w:r>
    </w:p>
    <w:p w:rsidR="00E7507B" w:rsidRDefault="00E7507B" w:rsidP="00111682">
      <w:pPr>
        <w:pStyle w:val="Tekstpodstawowy"/>
        <w:numPr>
          <w:ilvl w:val="1"/>
          <w:numId w:val="30"/>
        </w:numPr>
        <w:tabs>
          <w:tab w:val="center" w:pos="5956"/>
          <w:tab w:val="right" w:pos="10492"/>
        </w:tabs>
        <w:spacing w:after="0" w:line="276" w:lineRule="auto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t>Przedstawienia na żądanie Zamawiającego aktualnych uprawnień niezbędnych do realizacji przedmiotu Umowy, zezwolenia na prowadzenie działalności w zakresie zbierania i transportu odpadów, przedłożenia potwierdzenia wywozu odpadów lub ważnej umowy o zbieranie i transport odpadów zawartej z podmiotem posiadającym odpowiednie zezwolenie (wytwórcą odpadów przy realizacji Umowy jest Wykonawca),</w:t>
      </w:r>
    </w:p>
    <w:p w:rsidR="00E7507B" w:rsidRPr="00A92690" w:rsidRDefault="00E7507B" w:rsidP="00111682">
      <w:pPr>
        <w:pStyle w:val="Tekstpodstawowy"/>
        <w:numPr>
          <w:ilvl w:val="1"/>
          <w:numId w:val="30"/>
        </w:numPr>
        <w:tabs>
          <w:tab w:val="center" w:pos="5956"/>
          <w:tab w:val="right" w:pos="10492"/>
        </w:tabs>
        <w:spacing w:after="0" w:line="276" w:lineRule="auto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Ponoszenia pełnej odpowiedzialności za szkody powstałe </w:t>
      </w:r>
      <w:r w:rsidR="006675A1" w:rsidRPr="00A92690">
        <w:rPr>
          <w:szCs w:val="24"/>
        </w:rPr>
        <w:t>podczas wykonywania przedmiotu Umowy</w:t>
      </w:r>
      <w:r w:rsidRPr="00A92690">
        <w:rPr>
          <w:szCs w:val="24"/>
        </w:rPr>
        <w:t>, na zasadach ogólnych, od</w:t>
      </w:r>
      <w:r w:rsidR="006675A1">
        <w:rPr>
          <w:szCs w:val="24"/>
        </w:rPr>
        <w:t xml:space="preserve"> chwili rozpoczęcia prac</w:t>
      </w:r>
      <w:r w:rsidRPr="00A92690">
        <w:rPr>
          <w:szCs w:val="24"/>
        </w:rPr>
        <w:t xml:space="preserve">. </w:t>
      </w:r>
    </w:p>
    <w:p w:rsidR="00E7507B" w:rsidRDefault="00E7507B" w:rsidP="00F935FE">
      <w:pPr>
        <w:numPr>
          <w:ilvl w:val="1"/>
          <w:numId w:val="30"/>
        </w:numPr>
        <w:tabs>
          <w:tab w:val="center" w:pos="5956"/>
          <w:tab w:val="right" w:pos="10492"/>
        </w:tabs>
        <w:spacing w:line="276" w:lineRule="auto"/>
        <w:jc w:val="both"/>
        <w:textAlignment w:val="baseline"/>
      </w:pPr>
      <w:r>
        <w:t xml:space="preserve">Przedkładania do akceptacji inspektorom nadzoru deklaracji zgodności, atestów, certyfikatów i aprobat technicznych na każdy materiał lub urządzenie przed jego </w:t>
      </w:r>
      <w:r w:rsidR="00F935FE">
        <w:t>zamontowanie</w:t>
      </w:r>
      <w:r>
        <w:t>m,</w:t>
      </w:r>
    </w:p>
    <w:p w:rsidR="00E7507B" w:rsidRDefault="00E7507B" w:rsidP="00111682">
      <w:pPr>
        <w:numPr>
          <w:ilvl w:val="1"/>
          <w:numId w:val="30"/>
        </w:numPr>
        <w:tabs>
          <w:tab w:val="center" w:pos="5956"/>
          <w:tab w:val="right" w:pos="10492"/>
        </w:tabs>
        <w:spacing w:line="276" w:lineRule="auto"/>
        <w:jc w:val="both"/>
        <w:textAlignment w:val="baseline"/>
      </w:pPr>
      <w:r>
        <w:t xml:space="preserve">Przekazania Zamawiającemu przed odbiorem </w:t>
      </w:r>
      <w:r w:rsidR="0065316B">
        <w:t>prac</w:t>
      </w:r>
      <w:r>
        <w:t xml:space="preserve">, dokumentacji powykonawczej wraz z dokumentami pozwalającymi na ocenę prawidłowego wykonania </w:t>
      </w:r>
      <w:r w:rsidR="0065316B">
        <w:t>prac</w:t>
      </w:r>
      <w:r>
        <w:t xml:space="preserve"> zgłaszanych do odbioru, w tym oryginałów uzyskanych dokumentów.</w:t>
      </w:r>
    </w:p>
    <w:p w:rsidR="00E7507B" w:rsidRDefault="00E7507B" w:rsidP="00111682">
      <w:pPr>
        <w:numPr>
          <w:ilvl w:val="1"/>
          <w:numId w:val="30"/>
        </w:numPr>
        <w:tabs>
          <w:tab w:val="center" w:pos="5956"/>
          <w:tab w:val="right" w:pos="10492"/>
        </w:tabs>
        <w:spacing w:line="276" w:lineRule="auto"/>
        <w:jc w:val="both"/>
        <w:textAlignment w:val="baseline"/>
      </w:pPr>
      <w:r w:rsidRPr="008C5D5C">
        <w:t xml:space="preserve">Zgłoszenia </w:t>
      </w:r>
      <w:r w:rsidR="0065316B">
        <w:t>prac</w:t>
      </w:r>
      <w:r w:rsidRPr="008C5D5C">
        <w:t xml:space="preserve"> do odbioru, przeprowadzenie i uczestniczenie w czynnościach odbiorowych oraz zapewnienie usunięcia w czasie czynności odbiorowych stwierdzonych wad i usterek.</w:t>
      </w:r>
    </w:p>
    <w:p w:rsidR="00E7507B" w:rsidRDefault="00E7507B" w:rsidP="00111682">
      <w:pPr>
        <w:numPr>
          <w:ilvl w:val="1"/>
          <w:numId w:val="30"/>
        </w:numPr>
        <w:tabs>
          <w:tab w:val="center" w:pos="5956"/>
          <w:tab w:val="right" w:pos="10492"/>
        </w:tabs>
        <w:spacing w:line="276" w:lineRule="auto"/>
        <w:jc w:val="both"/>
        <w:textAlignment w:val="baseline"/>
      </w:pPr>
      <w:r w:rsidRPr="008C5D5C">
        <w:t>Uporządkowanie terenu robót przed dokonaniem odbioru końcowego przedmiotu Umowy.</w:t>
      </w:r>
    </w:p>
    <w:p w:rsidR="00E7507B" w:rsidRDefault="00E7507B" w:rsidP="00111682">
      <w:pPr>
        <w:numPr>
          <w:ilvl w:val="1"/>
          <w:numId w:val="30"/>
        </w:numPr>
        <w:tabs>
          <w:tab w:val="center" w:pos="5956"/>
          <w:tab w:val="right" w:pos="10492"/>
        </w:tabs>
        <w:spacing w:line="276" w:lineRule="auto"/>
        <w:jc w:val="both"/>
        <w:textAlignment w:val="baseline"/>
      </w:pPr>
      <w:r w:rsidRPr="008C5D5C">
        <w:t xml:space="preserve">Niezwłoczne pisemne informowanie Zamawiającego o konieczności wykonania </w:t>
      </w:r>
      <w:r w:rsidR="00F935FE">
        <w:t>prac</w:t>
      </w:r>
      <w:r w:rsidRPr="008C5D5C">
        <w:t xml:space="preserve"> dodatkowych i zamiennych (Wykonawca nie jest uprawniony do wykonania </w:t>
      </w:r>
      <w:r w:rsidR="00F935FE">
        <w:t>prac</w:t>
      </w:r>
      <w:r w:rsidRPr="008C5D5C">
        <w:t xml:space="preserve"> dodatkowych lub zamiennych bez zawarcia aneksu do Umowy w tym przedmiocie).</w:t>
      </w:r>
    </w:p>
    <w:p w:rsidR="00AB4565" w:rsidRDefault="00A54735" w:rsidP="00111682">
      <w:pPr>
        <w:pStyle w:val="Akapitzlist"/>
        <w:numPr>
          <w:ilvl w:val="0"/>
          <w:numId w:val="15"/>
        </w:numPr>
        <w:tabs>
          <w:tab w:val="left" w:pos="284"/>
          <w:tab w:val="center" w:pos="5956"/>
          <w:tab w:val="right" w:pos="10492"/>
        </w:tabs>
        <w:jc w:val="both"/>
        <w:textAlignment w:val="baseline"/>
      </w:pPr>
      <w:bookmarkStart w:id="1" w:name="_Hlk80946148"/>
      <w:bookmarkEnd w:id="0"/>
      <w:r>
        <w:rPr>
          <w:bCs/>
        </w:rPr>
        <w:t xml:space="preserve">Wykonawca zobowiązany jest posiadać przez cały okres trwania Umowy ubezpieczenie odpowiedzialności cywilnej z tytułu prowadzonej działalności gospodarczej w zakresie obejmujące między innymi: </w:t>
      </w:r>
    </w:p>
    <w:p w:rsidR="00AB4565" w:rsidRDefault="00A54735" w:rsidP="00166C1E">
      <w:pPr>
        <w:numPr>
          <w:ilvl w:val="1"/>
          <w:numId w:val="13"/>
        </w:numPr>
        <w:tabs>
          <w:tab w:val="left" w:pos="-5040"/>
        </w:tabs>
        <w:spacing w:after="0"/>
        <w:ind w:left="1134"/>
        <w:jc w:val="both"/>
        <w:rPr>
          <w:bCs/>
        </w:rPr>
      </w:pPr>
      <w:r>
        <w:rPr>
          <w:bCs/>
        </w:rPr>
        <w:t>spowodowanie śmierci lub uszkodzenia ciała (zawinione jak i niezawinione),</w:t>
      </w:r>
    </w:p>
    <w:p w:rsidR="00AB4565" w:rsidRDefault="00A54735" w:rsidP="00111682">
      <w:pPr>
        <w:numPr>
          <w:ilvl w:val="1"/>
          <w:numId w:val="13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roszczenia osób trzecich związane z realizacją Umowy (szkody osobowe, rzeczowe).</w:t>
      </w:r>
    </w:p>
    <w:p w:rsidR="00AB4565" w:rsidRDefault="00A54735">
      <w:pPr>
        <w:ind w:left="284"/>
        <w:jc w:val="both"/>
        <w:rPr>
          <w:bCs/>
        </w:rPr>
      </w:pPr>
      <w:r>
        <w:rPr>
          <w:bCs/>
        </w:rPr>
        <w:t>Wykonawca obowiązany jest przedłożyć polisę ubezpieczeniową najpóźniej w dniu zawarcia Umowy. Suma ubezpieczenia na jedno i wszystkie zdarzenia nie może być niższa niż wartość wynagrodzenia określoneg</w:t>
      </w:r>
      <w:r>
        <w:rPr>
          <w:bCs/>
          <w:highlight w:val="white"/>
        </w:rPr>
        <w:t xml:space="preserve">o w § 7 ust. 1 </w:t>
      </w:r>
      <w:r>
        <w:rPr>
          <w:bCs/>
        </w:rPr>
        <w:t xml:space="preserve">Umowy. W przypadku ratalnego opłacania składki z tytułu zawarcia ubezpieczenia, Wykonawca zobowiązany jest przedkładać Zamawiającemu, najpóźniej na 2 dni przed terminem płatności raty, potwierdzenie dokonania jej zapłaty. </w:t>
      </w:r>
    </w:p>
    <w:p w:rsidR="00AB4565" w:rsidRDefault="00A54735">
      <w:pPr>
        <w:ind w:left="284" w:hanging="284"/>
        <w:jc w:val="both"/>
      </w:pPr>
      <w:r>
        <w:t>3. Wykonawca jest uprawniony do powierzenia Podwykonawcom wykonania robót objętych przedmiotem Umowy, pod warunkiem uzyskania uprzedniej pisemnej zgody Zamawiającego. W takim przypadku Wykonawca obowiązany jest wskazać Zamawiającemu szczegółowy zakres robót, których wykonanie zamierza powierzyć Podwykonawcy oraz wysokość wynagrodzenia należnego Podwykonawcy za wykonaną część robót.</w:t>
      </w:r>
    </w:p>
    <w:bookmarkEnd w:id="1"/>
    <w:p w:rsidR="00AB4565" w:rsidRDefault="00AB4565">
      <w:pPr>
        <w:spacing w:line="276" w:lineRule="auto"/>
        <w:jc w:val="both"/>
        <w:rPr>
          <w:bCs/>
        </w:rPr>
      </w:pPr>
    </w:p>
    <w:p w:rsidR="00AB4565" w:rsidRDefault="00A54735">
      <w:pPr>
        <w:pStyle w:val="Tekstpodstawowy3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§ 4. Termin wykonania przedmiotu Umowy</w:t>
      </w:r>
    </w:p>
    <w:p w:rsidR="00AB4565" w:rsidRDefault="00A54735" w:rsidP="00111682">
      <w:pPr>
        <w:pStyle w:val="Akapitzlist"/>
        <w:widowControl w:val="0"/>
        <w:numPr>
          <w:ilvl w:val="0"/>
          <w:numId w:val="8"/>
        </w:numPr>
        <w:shd w:val="clear" w:color="auto" w:fill="FFFFFF"/>
        <w:jc w:val="both"/>
      </w:pPr>
      <w:r>
        <w:t>Wykonawca zobowiązany jest do wykonania przedmiotu Umowy w terminie:</w:t>
      </w:r>
      <w:r w:rsidR="00245796">
        <w:rPr>
          <w:bCs/>
        </w:rPr>
        <w:t xml:space="preserve"> 3</w:t>
      </w:r>
      <w:r>
        <w:rPr>
          <w:bCs/>
        </w:rPr>
        <w:t xml:space="preserve">0 dni licząc od dnia </w:t>
      </w:r>
      <w:r w:rsidR="0065316B">
        <w:rPr>
          <w:bCs/>
        </w:rPr>
        <w:t>podpisania Umowy</w:t>
      </w:r>
      <w:r>
        <w:rPr>
          <w:bCs/>
        </w:rPr>
        <w:t xml:space="preserve">, z zastrzeżeniem, </w:t>
      </w:r>
      <w:r w:rsidR="003134D5" w:rsidRPr="00A92690">
        <w:t xml:space="preserve">że zgłoszenie zakończenia </w:t>
      </w:r>
      <w:r w:rsidR="0065316B">
        <w:t>prac</w:t>
      </w:r>
      <w:r w:rsidR="003134D5" w:rsidRPr="00A92690">
        <w:t xml:space="preserve"> powinno nastąpić nie później niż 7 dni przed upływem tego terminu.</w:t>
      </w:r>
    </w:p>
    <w:p w:rsidR="00AB4565" w:rsidRDefault="00A54735" w:rsidP="00111682">
      <w:pPr>
        <w:pStyle w:val="Akapitzlist"/>
        <w:widowControl w:val="0"/>
        <w:numPr>
          <w:ilvl w:val="0"/>
          <w:numId w:val="8"/>
        </w:numPr>
        <w:shd w:val="clear" w:color="auto" w:fill="FFFFFF"/>
        <w:jc w:val="both"/>
        <w:rPr>
          <w:bCs/>
        </w:rPr>
      </w:pPr>
      <w:bookmarkStart w:id="2" w:name="_Hlk80947059"/>
      <w:r>
        <w:rPr>
          <w:spacing w:val="-5"/>
        </w:rPr>
        <w:t xml:space="preserve">Przedmiot Umowy uważa się za wykonany z dniem </w:t>
      </w:r>
      <w:r>
        <w:rPr>
          <w:bCs/>
        </w:rPr>
        <w:t xml:space="preserve">podpisania Protokołu Odbioru Końcowego, </w:t>
      </w:r>
      <w:r>
        <w:rPr>
          <w:b/>
          <w:bCs/>
          <w:u w:val="single"/>
        </w:rPr>
        <w:t xml:space="preserve">Wykonawca zobowiązany jest do zgłoszenia zakończenia realizacji robót, w terminie uwzględniającym procedurę ich odbioru przez Zamawiającego, zgodnie </w:t>
      </w:r>
      <w:r w:rsidR="00166C1E">
        <w:rPr>
          <w:b/>
          <w:bCs/>
          <w:u w:val="single"/>
        </w:rPr>
        <w:br/>
      </w:r>
      <w:r>
        <w:rPr>
          <w:b/>
          <w:bCs/>
          <w:u w:val="single"/>
        </w:rPr>
        <w:t xml:space="preserve">z zapisami </w:t>
      </w:r>
      <w:r>
        <w:rPr>
          <w:b/>
          <w:u w:val="single"/>
        </w:rPr>
        <w:t>§ 6</w:t>
      </w:r>
      <w:r>
        <w:rPr>
          <w:b/>
          <w:highlight w:val="white"/>
          <w:u w:val="single"/>
        </w:rPr>
        <w:t xml:space="preserve"> </w:t>
      </w:r>
      <w:r>
        <w:rPr>
          <w:b/>
          <w:u w:val="single"/>
        </w:rPr>
        <w:t>Umowy.</w:t>
      </w:r>
    </w:p>
    <w:bookmarkEnd w:id="2"/>
    <w:p w:rsidR="00AB4565" w:rsidRDefault="00AB4565">
      <w:pPr>
        <w:pStyle w:val="Tekstpodstawowy3"/>
      </w:pPr>
    </w:p>
    <w:p w:rsidR="00AB4565" w:rsidRDefault="00A54735">
      <w:pPr>
        <w:pStyle w:val="Tekstpodstawowy3"/>
        <w:ind w:left="3193" w:firstLine="352"/>
        <w:rPr>
          <w:b/>
          <w:szCs w:val="24"/>
        </w:rPr>
      </w:pPr>
      <w:r>
        <w:rPr>
          <w:b/>
          <w:szCs w:val="24"/>
        </w:rPr>
        <w:t>§ 5. Wykonanie robót</w:t>
      </w:r>
    </w:p>
    <w:p w:rsidR="00AB4565" w:rsidRDefault="00A54735" w:rsidP="00111682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>
        <w:t>Wykonawca użyje do wykonania przedmiotu Umowy własnych materiałów i urządzeń. Materiały i urządzenia powinny odpowiadać wymogom jakościowym dopuszczającym do obrotu i stosowania w budownictwie określonym w Ustawie z dnia 16 kwietnia 2004 r. o wyrobach budowlanych</w:t>
      </w:r>
      <w:r w:rsidR="00BA6790">
        <w:t xml:space="preserve">. </w:t>
      </w:r>
      <w:r>
        <w:t>Wykonawca ponosi pełną odpowiedzialność za skutki wynikające z zastosowania niewłaściwych materiałów, niespełniających polskich norm oraz obowiązujących przepisów prawa budowlanego. Wykonawca nie jest uprawniony do żądania dodatkowego wynagrodzenia za użyte materiały i urządzenia.</w:t>
      </w:r>
    </w:p>
    <w:p w:rsidR="00A424B1" w:rsidRDefault="00A54735" w:rsidP="00111682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>
        <w:t xml:space="preserve">Wykonawca zapewnia, że wszystkie osoby wyznaczone przez niego do realizacji Umowy posiadają odpowiednie kwalifikacje, przeszkolenia i uprawnienia wymagane przepisami prawa (w szczególności przepisami bhp i ppoż.), a także, że będą one wyposażone </w:t>
      </w:r>
      <w:r>
        <w:br/>
        <w:t>w kaski, ubrania ochronne oraz odpowiednie narzędzia.</w:t>
      </w:r>
    </w:p>
    <w:p w:rsidR="00A424B1" w:rsidRDefault="00A424B1" w:rsidP="00111682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 w:rsidRPr="00A92690">
        <w:t xml:space="preserve">Wykonawca zobowiązuje się wykonywać </w:t>
      </w:r>
      <w:r w:rsidR="00F935FE">
        <w:t>dostawę i montaż</w:t>
      </w:r>
      <w:r w:rsidRPr="00A92690">
        <w:t xml:space="preserve"> w sposób jak najmniej uciążliwy dla osób przebywających w budynku, w którym prowadzone będą roboty objęte przedmiotem Umowy.</w:t>
      </w:r>
    </w:p>
    <w:p w:rsidR="00AB4565" w:rsidRDefault="00A54735" w:rsidP="00111682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>
        <w:t xml:space="preserve">Wykonawca zobowiązuje się do zapewnienia wstępu na teren robót pracownikom nadzoru budowlanego, do których należy wykonanie zadań określonych ustawą </w:t>
      </w:r>
      <w:r w:rsidR="00BA6790">
        <w:t xml:space="preserve">– </w:t>
      </w:r>
      <w:r>
        <w:t>Prawo budowlane oraz do udostępnienia im danych i informacji wymaganych tą ustawą oraz upoważnionym przedstawicielom Zamawiającego.</w:t>
      </w:r>
    </w:p>
    <w:p w:rsidR="00AB4565" w:rsidRDefault="00A54735" w:rsidP="00111682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>
        <w:t xml:space="preserve">Od dnia </w:t>
      </w:r>
      <w:r w:rsidR="0065316B">
        <w:t>rozpoczęcia</w:t>
      </w:r>
      <w:r w:rsidR="00F935FE">
        <w:t xml:space="preserve"> </w:t>
      </w:r>
      <w:r w:rsidR="0065316B">
        <w:t>prac</w:t>
      </w:r>
      <w:r>
        <w:t xml:space="preserve"> Wykonawca odpowiada za organizację swojego zaplecza w miejscu wskazanym przez Zamawiającego, utrzymanie ładu i porządku, usuwanie wszelkich śmieci, odpadków, opakowań i innych pozostałości po zużytych przez Wykonawcę materiałach oraz niepotrzebnych urządzeń prowizorycznych. W przypadku zaniechania wykonania powyższych czynności, Zamawiający uprawniony jest do zlecenia ich wykonania na koszt i ryzyko Wykonawca, a Wykonawca zobowiązuje się pokryć wszelkie koszty z tym związane w terminie 7 dni od dnia wezwania do zapłaty.</w:t>
      </w:r>
    </w:p>
    <w:p w:rsidR="00AB4565" w:rsidRDefault="00A54735" w:rsidP="00111682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>
        <w:t>W przypadku zniszczenia lub uszkodzenia elementów budynku lub otoczenia, Wykonawca zobowiązuje się do ich naprawienia i doprowadzenia do stanu poprzedniego na własny koszt i ryzyko. W przypadku zaniechania przez Wykonawcę naprawy bądź doprowadzenia do stanu poprzedniego budynku lub otoczenia Zamawiający uprawniony jest do zlecenia ich wykonania na koszt i ryzyko Wykonawca, a Wykonawca zobowiązuje się pokryć wszelkie koszty z tym związane w terminie 7 dni od dnia wezwania do zapłaty.</w:t>
      </w:r>
    </w:p>
    <w:p w:rsidR="00AB4565" w:rsidRDefault="00AB4565">
      <w:pPr>
        <w:tabs>
          <w:tab w:val="left" w:pos="284"/>
        </w:tabs>
        <w:ind w:left="360"/>
        <w:rPr>
          <w:b/>
        </w:rPr>
      </w:pPr>
    </w:p>
    <w:p w:rsidR="00AB4565" w:rsidRDefault="00A54735">
      <w:pPr>
        <w:jc w:val="center"/>
        <w:rPr>
          <w:b/>
        </w:rPr>
      </w:pPr>
      <w:r>
        <w:rPr>
          <w:b/>
        </w:rPr>
        <w:t xml:space="preserve">§ 6. Odbiór </w:t>
      </w:r>
      <w:r w:rsidR="00F935FE">
        <w:rPr>
          <w:b/>
        </w:rPr>
        <w:t>prac</w:t>
      </w:r>
    </w:p>
    <w:p w:rsidR="005D79F1" w:rsidRDefault="005D79F1" w:rsidP="00111682">
      <w:pPr>
        <w:numPr>
          <w:ilvl w:val="0"/>
          <w:numId w:val="31"/>
        </w:numPr>
        <w:spacing w:before="0" w:after="0"/>
        <w:ind w:left="284" w:hanging="284"/>
        <w:jc w:val="both"/>
      </w:pPr>
      <w:r w:rsidRPr="00A92690">
        <w:t xml:space="preserve">Odbiór </w:t>
      </w:r>
      <w:r w:rsidR="00F935FE">
        <w:t>prac</w:t>
      </w:r>
      <w:r w:rsidRPr="00A92690">
        <w:t xml:space="preserve"> będących przedmiotem Umowy następować będzie na podstawie Protokołu Odbioru Końcowego, który zawierać będzie wszystkie ustalenia i zalecenia poczynione </w:t>
      </w:r>
      <w:r w:rsidR="007321FC">
        <w:br/>
      </w:r>
      <w:r w:rsidRPr="00A92690">
        <w:t>w trakcie odbioru, z zastrzeżeniem ust. 2 poniżej.</w:t>
      </w:r>
    </w:p>
    <w:p w:rsidR="005D79F1" w:rsidRDefault="005D79F1" w:rsidP="00111682">
      <w:pPr>
        <w:numPr>
          <w:ilvl w:val="0"/>
          <w:numId w:val="31"/>
        </w:numPr>
        <w:spacing w:before="0" w:after="0"/>
        <w:ind w:left="284" w:hanging="284"/>
        <w:jc w:val="both"/>
      </w:pPr>
      <w:r w:rsidRPr="00A92690">
        <w:t>Terminem odbioru końcowego robót jest dzień podpisania Protokołu Odbioru Końcowego Robót. Zamawiający dokona odbioru w terminie 7 dni od powiad</w:t>
      </w:r>
      <w:r w:rsidR="00B308AA">
        <w:t>omienia o zakończeniu robót.</w:t>
      </w:r>
    </w:p>
    <w:p w:rsidR="005D79F1" w:rsidRDefault="005D79F1" w:rsidP="00111682">
      <w:pPr>
        <w:numPr>
          <w:ilvl w:val="0"/>
          <w:numId w:val="31"/>
        </w:numPr>
        <w:spacing w:before="0" w:after="0"/>
        <w:ind w:left="284" w:hanging="284"/>
        <w:jc w:val="both"/>
      </w:pPr>
      <w:r>
        <w:t xml:space="preserve">Odbiór </w:t>
      </w:r>
      <w:r w:rsidR="00B308AA">
        <w:t>prac</w:t>
      </w:r>
      <w:r>
        <w:t xml:space="preserve"> będzie odbywał się będzie według następujących warunków:</w:t>
      </w:r>
    </w:p>
    <w:p w:rsidR="005D79F1" w:rsidRDefault="005D79F1" w:rsidP="00111682">
      <w:pPr>
        <w:numPr>
          <w:ilvl w:val="1"/>
          <w:numId w:val="16"/>
        </w:numPr>
        <w:tabs>
          <w:tab w:val="left" w:pos="805"/>
        </w:tabs>
        <w:ind w:left="709" w:hanging="284"/>
        <w:jc w:val="both"/>
        <w:textAlignment w:val="baseline"/>
      </w:pPr>
      <w:r>
        <w:t xml:space="preserve">Zamawiający dokona odbioru końcowego </w:t>
      </w:r>
      <w:r w:rsidR="00B308AA">
        <w:t xml:space="preserve">prac </w:t>
      </w:r>
      <w:r>
        <w:t>w terminie 7 dni od dnia zawiadomienia o gotowości do odbioru robót.</w:t>
      </w:r>
    </w:p>
    <w:p w:rsidR="005D79F1" w:rsidRDefault="005D79F1" w:rsidP="00111682">
      <w:pPr>
        <w:numPr>
          <w:ilvl w:val="1"/>
          <w:numId w:val="16"/>
        </w:numPr>
        <w:tabs>
          <w:tab w:val="left" w:pos="805"/>
        </w:tabs>
        <w:ind w:left="709" w:hanging="284"/>
        <w:jc w:val="both"/>
        <w:textAlignment w:val="baseline"/>
      </w:pPr>
      <w:r>
        <w:t>W czynnościach odbioru końcowego robót winni uczestniczyć przedstawiciele Wykonawcy</w:t>
      </w:r>
      <w:r w:rsidR="00B308AA">
        <w:t xml:space="preserve"> i Zamawiającego</w:t>
      </w:r>
      <w:r>
        <w:t>.</w:t>
      </w:r>
    </w:p>
    <w:p w:rsidR="005D79F1" w:rsidRDefault="005D79F1" w:rsidP="00111682">
      <w:pPr>
        <w:numPr>
          <w:ilvl w:val="1"/>
          <w:numId w:val="16"/>
        </w:numPr>
        <w:tabs>
          <w:tab w:val="left" w:pos="873"/>
        </w:tabs>
        <w:ind w:left="709" w:hanging="284"/>
        <w:jc w:val="both"/>
        <w:textAlignment w:val="baseline"/>
      </w:pPr>
      <w:r>
        <w:t>Wraz ze zgłoszeniem gotowości odbioru końcowego robót Wykonawca przedłoży Zamawiającemu wszelkie dokumenty pozwalające na ocenę prawidłowości wykonania przedmiotu Umowy, w tym w szczególności:</w:t>
      </w:r>
    </w:p>
    <w:p w:rsidR="005D79F1" w:rsidRDefault="005D79F1" w:rsidP="00111682">
      <w:pPr>
        <w:numPr>
          <w:ilvl w:val="2"/>
          <w:numId w:val="16"/>
        </w:numPr>
        <w:tabs>
          <w:tab w:val="left" w:pos="1159"/>
        </w:tabs>
        <w:ind w:left="993" w:hanging="284"/>
        <w:jc w:val="both"/>
        <w:textAlignment w:val="baseline"/>
      </w:pPr>
      <w:r>
        <w:t>dokumentację powykonawczą (sporządzoną w sposób przewidziany przepisami prawa budowlanego – jeśli zachodzi konieczność jej sporządzenia) instrukcje obsługi, DTR-ki, paszporty techniczne, atesty i certyfikaty, dokumenty gwarancyjne na wmontowane urządzenia i zastosowane materiały,</w:t>
      </w:r>
    </w:p>
    <w:p w:rsidR="005D79F1" w:rsidRDefault="005D79F1" w:rsidP="00B308AA">
      <w:pPr>
        <w:numPr>
          <w:ilvl w:val="2"/>
          <w:numId w:val="16"/>
        </w:numPr>
        <w:tabs>
          <w:tab w:val="left" w:pos="1132"/>
        </w:tabs>
        <w:ind w:left="993" w:hanging="284"/>
        <w:jc w:val="both"/>
        <w:textAlignment w:val="baseline"/>
      </w:pPr>
      <w:r>
        <w:t xml:space="preserve">oświadczenie o zgodności wykonania przedmiotu Umowy zgodnie z Dokumentacją oraz przepisami prawa, </w:t>
      </w:r>
    </w:p>
    <w:p w:rsidR="005D79F1" w:rsidRDefault="005D79F1" w:rsidP="00111682">
      <w:pPr>
        <w:numPr>
          <w:ilvl w:val="2"/>
          <w:numId w:val="16"/>
        </w:numPr>
        <w:tabs>
          <w:tab w:val="left" w:pos="1241"/>
        </w:tabs>
        <w:ind w:left="993" w:hanging="284"/>
        <w:jc w:val="both"/>
        <w:textAlignment w:val="baseline"/>
      </w:pPr>
      <w:r>
        <w:t>instrukcje obsługi i konserwacji dla rzeczy wykonanych w ramach przedmiotu Umowy.</w:t>
      </w:r>
    </w:p>
    <w:p w:rsidR="005D79F1" w:rsidRDefault="005D79F1" w:rsidP="00111682">
      <w:pPr>
        <w:numPr>
          <w:ilvl w:val="0"/>
          <w:numId w:val="16"/>
        </w:numPr>
        <w:tabs>
          <w:tab w:val="left" w:pos="284"/>
        </w:tabs>
        <w:jc w:val="both"/>
        <w:textAlignment w:val="baseline"/>
        <w:rPr>
          <w:color w:val="000000"/>
        </w:rPr>
      </w:pPr>
      <w:r>
        <w:rPr>
          <w:color w:val="000000"/>
        </w:rPr>
        <w:t xml:space="preserve">Wykonawca zobowiązuje się przekazać Zamawiającemu, w terminie do dnia rozpoczęcia odbioru końcowego, instrukcje użytkowania, wytyczne producenta dotyczące eksploatacji, serwisu i konserwacji. Dokumenty należy przekazać zarówno w wersji papierowej jak i elektronicznej. </w:t>
      </w:r>
    </w:p>
    <w:p w:rsidR="005D79F1" w:rsidRDefault="005D79F1" w:rsidP="00111682">
      <w:pPr>
        <w:numPr>
          <w:ilvl w:val="0"/>
          <w:numId w:val="16"/>
        </w:numPr>
        <w:tabs>
          <w:tab w:val="left" w:pos="284"/>
          <w:tab w:val="center" w:pos="5616"/>
          <w:tab w:val="right" w:pos="10152"/>
        </w:tabs>
        <w:jc w:val="both"/>
        <w:textAlignment w:val="baseline"/>
      </w:pPr>
      <w:r>
        <w:t xml:space="preserve">Z odbioru końcowego zostanie sporządzony Protokół Odbioru Końcowego, który zawierać będzie wszystkie ustalenia i zalecenia poczynione w trakcie odbioru. </w:t>
      </w:r>
    </w:p>
    <w:p w:rsidR="005D79F1" w:rsidRDefault="005D79F1" w:rsidP="00111682">
      <w:pPr>
        <w:numPr>
          <w:ilvl w:val="0"/>
          <w:numId w:val="16"/>
        </w:numPr>
        <w:tabs>
          <w:tab w:val="left" w:pos="284"/>
          <w:tab w:val="center" w:pos="5616"/>
          <w:tab w:val="right" w:pos="10152"/>
        </w:tabs>
        <w:jc w:val="both"/>
        <w:textAlignment w:val="baseline"/>
      </w:pPr>
      <w:r>
        <w:t>Jeżeli w toku czynności odbiorowych zostanie stwierdzone, że przedmiotem Umowy nie osiągnął gotowości do odbioru z powodu niezakończenia robót, jego wadliwego lub niezgodnego z Umową lub z przeznaczeniem rzeczy wykonania, Zamawiający może odmówić odbioru z przyczyn leżących po stronie Wykonawcy.</w:t>
      </w:r>
    </w:p>
    <w:p w:rsidR="005D79F1" w:rsidRDefault="005D79F1" w:rsidP="00111682">
      <w:pPr>
        <w:numPr>
          <w:ilvl w:val="0"/>
          <w:numId w:val="16"/>
        </w:numPr>
        <w:tabs>
          <w:tab w:val="center" w:pos="5616"/>
          <w:tab w:val="right" w:pos="10152"/>
        </w:tabs>
        <w:jc w:val="both"/>
        <w:textAlignment w:val="baseline"/>
      </w:pPr>
      <w:r>
        <w:t>Jeżeli w toku czynności odbiorowych zostaną stwierdzone wady:</w:t>
      </w:r>
    </w:p>
    <w:p w:rsidR="005D79F1" w:rsidRDefault="005D79F1" w:rsidP="00111682">
      <w:pPr>
        <w:numPr>
          <w:ilvl w:val="1"/>
          <w:numId w:val="17"/>
        </w:numPr>
        <w:ind w:left="709" w:hanging="283"/>
        <w:jc w:val="both"/>
        <w:textAlignment w:val="baseline"/>
      </w:pPr>
      <w:r>
        <w:t xml:space="preserve">Nadające się do usunięcia, to Zamawiający może zażąda usunięcia wad wyznaczając Wykonawcy w tym celu odpowiedni termin; fakt usunięcia wad zostanie stwierdzony protokolarnie. Terminem usunięcia wad będzie termin protokolarnego potwierdzenia przez komisję odbiorową Zamawiającego, że wady zostały usunięte. </w:t>
      </w:r>
    </w:p>
    <w:p w:rsidR="005D79F1" w:rsidRDefault="005D79F1" w:rsidP="00111682">
      <w:pPr>
        <w:numPr>
          <w:ilvl w:val="1"/>
          <w:numId w:val="17"/>
        </w:numPr>
        <w:tabs>
          <w:tab w:val="clear" w:pos="720"/>
          <w:tab w:val="center" w:pos="5219"/>
          <w:tab w:val="right" w:pos="9755"/>
        </w:tabs>
        <w:ind w:hanging="294"/>
        <w:jc w:val="both"/>
        <w:textAlignment w:val="baseline"/>
      </w:pPr>
      <w:r>
        <w:t>Nienadające się do usunięcia, to Zamawiający może:</w:t>
      </w:r>
    </w:p>
    <w:p w:rsidR="005D79F1" w:rsidRDefault="005D79F1" w:rsidP="00111682">
      <w:pPr>
        <w:numPr>
          <w:ilvl w:val="0"/>
          <w:numId w:val="18"/>
        </w:numPr>
        <w:ind w:left="993" w:hanging="284"/>
        <w:jc w:val="both"/>
        <w:textAlignment w:val="baseline"/>
      </w:pPr>
      <w:r>
        <w:t xml:space="preserve">jeżeli wady umożliwiają użytkowanie przedmiotu Umowy zgodnie </w:t>
      </w:r>
      <w:r w:rsidR="00685728">
        <w:br/>
      </w:r>
      <w:r>
        <w:t>z przeznaczeniem, żądać obniżenia wynagrodzenia Wykonawcy odpowiednio do utraconej wartości użytkowej, estetycznej lub technicznej,</w:t>
      </w:r>
    </w:p>
    <w:p w:rsidR="005D79F1" w:rsidRDefault="005D79F1" w:rsidP="00111682">
      <w:pPr>
        <w:numPr>
          <w:ilvl w:val="0"/>
          <w:numId w:val="18"/>
        </w:numPr>
        <w:tabs>
          <w:tab w:val="center" w:pos="-7513"/>
        </w:tabs>
        <w:ind w:left="993" w:hanging="284"/>
        <w:jc w:val="both"/>
        <w:textAlignment w:val="baseline"/>
      </w:pPr>
      <w:r>
        <w:t xml:space="preserve">jeżeli wady uniemożliwiają użytkowanie przedmiotu Umowy zgodnie </w:t>
      </w:r>
      <w:r w:rsidR="00685728">
        <w:br/>
      </w:r>
      <w:r>
        <w:t xml:space="preserve">z przeznaczeniem, odstąpić od odbioru i zażądać wykonania wskazanego zakresu przedmiotu Umowy po raz drugi wyznaczając ostateczny termin ich realizacji. </w:t>
      </w:r>
      <w:r w:rsidR="00685728">
        <w:br/>
      </w:r>
      <w:r>
        <w:t>W przypadku niewykonania w ustalonym terminie przedmiotu Umowy po raz drugi Zamawiający może odstąpić od Umowy, zachowując prawo do naliczenia Wykonawcy zastrzeżonych kar umownych i odszkodowań na zasadach określonych w</w:t>
      </w:r>
      <w:r>
        <w:rPr>
          <w:highlight w:val="white"/>
        </w:rPr>
        <w:t xml:space="preserve"> § 9</w:t>
      </w:r>
      <w:r>
        <w:t xml:space="preserve"> Umowy oraz żądania naprawienia szkody wynikłej z nienależytego wykonania Umowy. Termin na złożenie oświadczenia o odstąpieniu od Umowy wynosi 30 dni od powzięcia wiadomości o okolicznościach uprawniających do odstąpienia od Umowy.</w:t>
      </w:r>
    </w:p>
    <w:p w:rsidR="005D79F1" w:rsidRDefault="005D79F1" w:rsidP="00111682">
      <w:pPr>
        <w:numPr>
          <w:ilvl w:val="0"/>
          <w:numId w:val="16"/>
        </w:numPr>
        <w:tabs>
          <w:tab w:val="right" w:pos="9755"/>
        </w:tabs>
        <w:jc w:val="both"/>
        <w:textAlignment w:val="baseline"/>
      </w:pPr>
      <w:r>
        <w:t xml:space="preserve">Wykonawca jest zobowiązany do zawiadomienia Zamawiającego o usunięciu wad, a Zamawiający zobowiązuje się do odbioru robót wykonanych w ramach usunięcia wad </w:t>
      </w:r>
      <w:r w:rsidR="00685728">
        <w:br/>
      </w:r>
      <w:r>
        <w:t>w terminie 3 dni od zawiadomienia.</w:t>
      </w:r>
    </w:p>
    <w:p w:rsidR="005D79F1" w:rsidRDefault="005D79F1" w:rsidP="00111682">
      <w:pPr>
        <w:numPr>
          <w:ilvl w:val="0"/>
          <w:numId w:val="16"/>
        </w:numPr>
        <w:tabs>
          <w:tab w:val="center" w:pos="240"/>
          <w:tab w:val="right" w:pos="9755"/>
        </w:tabs>
        <w:jc w:val="both"/>
        <w:textAlignment w:val="baseline"/>
      </w:pPr>
      <w:r>
        <w:t>Wykonawca nie może odmówić usunięcia wad, w tym ze względu na wysokość związanych z tym kosztów.</w:t>
      </w:r>
    </w:p>
    <w:p w:rsidR="005D79F1" w:rsidRDefault="005D79F1" w:rsidP="00111682">
      <w:pPr>
        <w:pStyle w:val="Tekstpodstawowy"/>
        <w:numPr>
          <w:ilvl w:val="0"/>
          <w:numId w:val="16"/>
        </w:numPr>
        <w:spacing w:before="100" w:after="100"/>
        <w:jc w:val="both"/>
        <w:textAlignment w:val="baseline"/>
      </w:pPr>
      <w:r>
        <w:rPr>
          <w:szCs w:val="24"/>
        </w:rPr>
        <w:t>Zamawiający może usunąć w zastępstwie Wykonawcy i na jego koszt i ryzyko wady nieusunięte przez Wykonawcę w wyznaczonym terminie</w:t>
      </w:r>
      <w:r>
        <w:t xml:space="preserve">. </w:t>
      </w:r>
    </w:p>
    <w:p w:rsidR="00AB4565" w:rsidRDefault="00AB4565">
      <w:pPr>
        <w:rPr>
          <w:b/>
        </w:rPr>
      </w:pPr>
    </w:p>
    <w:p w:rsidR="00AB4565" w:rsidRDefault="00A54735">
      <w:pPr>
        <w:jc w:val="center"/>
        <w:rPr>
          <w:b/>
        </w:rPr>
      </w:pPr>
      <w:r>
        <w:rPr>
          <w:b/>
        </w:rPr>
        <w:t>§ 7. Wynagrodzenie</w:t>
      </w:r>
    </w:p>
    <w:p w:rsidR="005D79F1" w:rsidRDefault="005D79F1" w:rsidP="0097009C">
      <w:pPr>
        <w:numPr>
          <w:ilvl w:val="0"/>
          <w:numId w:val="19"/>
        </w:numPr>
        <w:ind w:left="284" w:hanging="284"/>
        <w:jc w:val="both"/>
        <w:textAlignment w:val="baseline"/>
      </w:pPr>
      <w:r>
        <w:t>Wynagrodzenie za wykonanie przedmiotu Umowy strony ustalają ryczałtowo w łącznej wysokości:</w:t>
      </w:r>
      <w:r w:rsidRPr="005D79F1">
        <w:t xml:space="preserve"> </w:t>
      </w:r>
      <w:r>
        <w:t>Netto ……………… zł</w:t>
      </w:r>
    </w:p>
    <w:p w:rsidR="005D79F1" w:rsidRDefault="005D79F1" w:rsidP="005D79F1">
      <w:pPr>
        <w:pStyle w:val="Akapitzlist"/>
        <w:spacing w:before="0"/>
        <w:ind w:left="284"/>
        <w:jc w:val="both"/>
        <w:textAlignment w:val="baseline"/>
      </w:pPr>
      <w:r>
        <w:t>Brutto ……………...zł (słownie: ……………… zł 00/100)</w:t>
      </w:r>
    </w:p>
    <w:p w:rsidR="005D79F1" w:rsidRDefault="00A54735" w:rsidP="00111682">
      <w:pPr>
        <w:pStyle w:val="Akapitzlist"/>
        <w:numPr>
          <w:ilvl w:val="0"/>
          <w:numId w:val="19"/>
        </w:numPr>
        <w:spacing w:before="0"/>
        <w:ind w:left="284" w:hanging="284"/>
        <w:jc w:val="both"/>
        <w:textAlignment w:val="baseline"/>
      </w:pPr>
      <w:r>
        <w:t>Wyn</w:t>
      </w:r>
      <w:r w:rsidR="00A35499">
        <w:t xml:space="preserve">agrodzenie we wskazanej </w:t>
      </w:r>
      <w:r w:rsidR="00A35499" w:rsidRPr="0097009C">
        <w:t>w ust.</w:t>
      </w:r>
      <w:r w:rsidRPr="0097009C">
        <w:t xml:space="preserve"> </w:t>
      </w:r>
      <w:r w:rsidR="0073006E" w:rsidRPr="0097009C">
        <w:t>1</w:t>
      </w:r>
      <w:r w:rsidR="0073006E">
        <w:t xml:space="preserve"> </w:t>
      </w:r>
      <w:r>
        <w:t xml:space="preserve">wysokości ma charakter ostateczny i zawiera wszystkie koszty związane z realizacją przedmiotu Umowy oraz wszystkie obowiązujące w Polsce podatki, opłaty celne i inne opłaty, wszelkie koszty robót tymczasowych, przygotowawczych, porządkowych, zabezpieczających, koszty zaplecza </w:t>
      </w:r>
      <w:r w:rsidR="00BA6790">
        <w:t>terenu robót</w:t>
      </w:r>
      <w:r>
        <w:t xml:space="preserve">, koszty związane z odbiorami wykonanych robót, uzyskaniem decyzji, prób, pomiarów, </w:t>
      </w:r>
      <w:r w:rsidR="00A35499">
        <w:t xml:space="preserve">odbioru i utylizacji zdemontowanych urządzeń, </w:t>
      </w:r>
      <w:r>
        <w:t>kosztów opracowania dokumentacji powykonawczej i zamiennej (jeśli okaże się ona niezbędna), ubezpieczenia i innych kosztów wynikających z Umowy, a także ryzyko Wykonawcy z tytułu oszacowania wszelkich kosztów związanych z realizacją przedmiotu Umowy. Niedoszacowanie, pominięcie oraz brak rozpoznania zakresu przedmiotu Umowy, nie może być podstawą do żądania zmiany wynagrodzenia ryczałtowego, określonego w ust. 1 powyżej.</w:t>
      </w:r>
    </w:p>
    <w:p w:rsidR="005D79F1" w:rsidRDefault="00A54735" w:rsidP="00111682">
      <w:pPr>
        <w:pStyle w:val="Akapitzlist"/>
        <w:numPr>
          <w:ilvl w:val="0"/>
          <w:numId w:val="19"/>
        </w:numPr>
        <w:spacing w:before="0"/>
        <w:ind w:left="284" w:hanging="284"/>
        <w:jc w:val="both"/>
        <w:textAlignment w:val="baseline"/>
      </w:pPr>
      <w:r>
        <w:t xml:space="preserve">Rozliczenie Wykonawcy za wykonanie przedmiotu Umowy, nastąpi na podstawie faktury VAT wystawionej po podpisaniu Protokołu Odbioru Końcowego Robót. </w:t>
      </w:r>
    </w:p>
    <w:p w:rsidR="005D79F1" w:rsidRDefault="00A54735" w:rsidP="00111682">
      <w:pPr>
        <w:pStyle w:val="Akapitzlist"/>
        <w:numPr>
          <w:ilvl w:val="0"/>
          <w:numId w:val="19"/>
        </w:numPr>
        <w:spacing w:before="0"/>
        <w:ind w:left="284" w:hanging="284"/>
        <w:jc w:val="both"/>
        <w:textAlignment w:val="baseline"/>
      </w:pPr>
      <w:r>
        <w:t>Wynagrodzenie będzie płatne w termin</w:t>
      </w:r>
      <w:r w:rsidR="0062398D">
        <w:t>ie 21</w:t>
      </w:r>
      <w:r>
        <w:t xml:space="preserve"> dni od daty prawidłowo wystawionej </w:t>
      </w:r>
      <w:r>
        <w:br/>
        <w:t>i doręczonej Zamawiającemu faktury VAT.</w:t>
      </w:r>
    </w:p>
    <w:p w:rsidR="005D79F1" w:rsidRPr="005D79F1" w:rsidRDefault="001B1453" w:rsidP="00111682">
      <w:pPr>
        <w:pStyle w:val="Akapitzlist"/>
        <w:numPr>
          <w:ilvl w:val="0"/>
          <w:numId w:val="19"/>
        </w:numPr>
        <w:spacing w:before="0"/>
        <w:ind w:left="284" w:hanging="284"/>
        <w:jc w:val="both"/>
        <w:textAlignment w:val="baseline"/>
      </w:pPr>
      <w:r w:rsidRPr="005D79F1">
        <w:rPr>
          <w:highlight w:val="white"/>
        </w:rPr>
        <w:t xml:space="preserve">Fakturę należy wystawić na: Miasto Poznań Zarząd Transportu Miejskiego w Poznaniu </w:t>
      </w:r>
      <w:r w:rsidRPr="005D79F1">
        <w:rPr>
          <w:highlight w:val="white"/>
        </w:rPr>
        <w:br/>
        <w:t xml:space="preserve">z siedzibą przy ul. Matejki 59, 60-770 Poznań NIP 209 00 01 440, REGON 300 973 510, </w:t>
      </w:r>
      <w:r w:rsidRPr="005D79F1">
        <w:rPr>
          <w:highlight w:val="white"/>
        </w:rPr>
        <w:br/>
        <w:t>GLN 5907459620382, BDO 000138597 i doręczyć do Zarządu Komunalnych Zasobów Lokalowych sp. z o.o., Punkt Obsługi Klienta nr 3 przy ul. 23 Lutego 4/6a, Poznań.</w:t>
      </w:r>
    </w:p>
    <w:p w:rsidR="001B1453" w:rsidRPr="005D79F1" w:rsidRDefault="001B1453" w:rsidP="00111682">
      <w:pPr>
        <w:pStyle w:val="Akapitzlist"/>
        <w:numPr>
          <w:ilvl w:val="0"/>
          <w:numId w:val="19"/>
        </w:numPr>
        <w:spacing w:before="0"/>
        <w:ind w:left="284" w:hanging="284"/>
        <w:jc w:val="both"/>
        <w:textAlignment w:val="baseline"/>
      </w:pPr>
      <w:r w:rsidRPr="005D79F1">
        <w:rPr>
          <w:highlight w:val="white"/>
        </w:rPr>
        <w:t xml:space="preserve">W przypadku wystawienia ustrukturyzowanej faktury elektronicznej, musi ona zostać przesłana za pośrednictwem Platformy Elektronicznego Fakturowania, zgodnie </w:t>
      </w:r>
      <w:r w:rsidRPr="005D79F1">
        <w:rPr>
          <w:highlight w:val="white"/>
        </w:rPr>
        <w:br/>
        <w:t xml:space="preserve">z przepisami ustawy z dnia 09.11.2018 r. o elektronicznym fakturowaniu </w:t>
      </w:r>
      <w:r w:rsidRPr="005D79F1">
        <w:rPr>
          <w:highlight w:val="white"/>
        </w:rPr>
        <w:br/>
        <w:t>w zamówieniach publicznych, koncesjach na roboty budowlane lub usługi oraz partnerstwie publiczno-prywatnym (Dz. U. z 2018 r. poz. 2191) oraz zawierać następujące dane:</w:t>
      </w:r>
    </w:p>
    <w:p w:rsidR="001B1453" w:rsidRPr="001B1453" w:rsidRDefault="001B1453" w:rsidP="00111682">
      <w:pPr>
        <w:pStyle w:val="Akapitzlist"/>
        <w:numPr>
          <w:ilvl w:val="1"/>
          <w:numId w:val="16"/>
        </w:numPr>
        <w:tabs>
          <w:tab w:val="left" w:pos="426"/>
        </w:tabs>
        <w:ind w:left="641" w:hanging="357"/>
        <w:jc w:val="both"/>
        <w:rPr>
          <w:highlight w:val="white"/>
        </w:rPr>
      </w:pPr>
      <w:r w:rsidRPr="001B1453">
        <w:rPr>
          <w:highlight w:val="white"/>
        </w:rPr>
        <w:t>NABYWCA: Miasto Poznań, pl. Kolegiacki 17, 61-841 Poznań, NIP: 2090001440.</w:t>
      </w:r>
    </w:p>
    <w:p w:rsidR="001B1453" w:rsidRPr="001B1453" w:rsidRDefault="001B1453" w:rsidP="00111682">
      <w:pPr>
        <w:pStyle w:val="Akapitzlist"/>
        <w:numPr>
          <w:ilvl w:val="1"/>
          <w:numId w:val="16"/>
        </w:numPr>
        <w:tabs>
          <w:tab w:val="left" w:pos="426"/>
        </w:tabs>
        <w:ind w:left="641" w:hanging="357"/>
        <w:jc w:val="both"/>
        <w:rPr>
          <w:highlight w:val="white"/>
          <w:lang w:val="en-US"/>
        </w:rPr>
      </w:pPr>
      <w:r w:rsidRPr="001B1453">
        <w:rPr>
          <w:highlight w:val="white"/>
        </w:rPr>
        <w:t xml:space="preserve">ODBIORCA: Zarząd Transportu Miejskiego w Poznaniu, ul. </w:t>
      </w:r>
      <w:proofErr w:type="spellStart"/>
      <w:r w:rsidRPr="001B1453">
        <w:rPr>
          <w:highlight w:val="white"/>
          <w:lang w:val="en-US"/>
        </w:rPr>
        <w:t>Matejki</w:t>
      </w:r>
      <w:proofErr w:type="spellEnd"/>
      <w:r w:rsidRPr="001B1453">
        <w:rPr>
          <w:highlight w:val="white"/>
          <w:lang w:val="en-US"/>
        </w:rPr>
        <w:t xml:space="preserve"> 59, 60-677 Poznań, GLN 5907459620382, BDO 000138597.</w:t>
      </w:r>
    </w:p>
    <w:p w:rsidR="005D79F1" w:rsidRDefault="001B1453" w:rsidP="00111682">
      <w:pPr>
        <w:pStyle w:val="Akapitzlist"/>
        <w:numPr>
          <w:ilvl w:val="0"/>
          <w:numId w:val="19"/>
        </w:numPr>
        <w:tabs>
          <w:tab w:val="num" w:pos="0"/>
        </w:tabs>
        <w:spacing w:line="276" w:lineRule="auto"/>
        <w:ind w:left="284"/>
        <w:jc w:val="both"/>
        <w:textAlignment w:val="baseline"/>
        <w:rPr>
          <w:highlight w:val="white"/>
        </w:rPr>
      </w:pPr>
      <w:r w:rsidRPr="005D79F1">
        <w:rPr>
          <w:highlight w:val="white"/>
        </w:rPr>
        <w:t>Prawidłowo wystawiona faktura powinna zawierać elementy wymienione w art.106e ustawy z dnia 11 marca 2004 r. o podatku od towarów i usług (Dz.U. z 2019 r., poz. 1751 ze zm.,), w szczególności – w przypadkach prawem wymaganych – wyrazy „mechanizm podzielonej płatności”.</w:t>
      </w:r>
    </w:p>
    <w:p w:rsidR="001B1453" w:rsidRPr="005D79F1" w:rsidRDefault="001B1453" w:rsidP="00111682">
      <w:pPr>
        <w:pStyle w:val="Akapitzlist"/>
        <w:numPr>
          <w:ilvl w:val="0"/>
          <w:numId w:val="19"/>
        </w:numPr>
        <w:tabs>
          <w:tab w:val="num" w:pos="0"/>
        </w:tabs>
        <w:spacing w:line="276" w:lineRule="auto"/>
        <w:ind w:left="284"/>
        <w:jc w:val="both"/>
        <w:textAlignment w:val="baseline"/>
        <w:rPr>
          <w:highlight w:val="white"/>
        </w:rPr>
      </w:pPr>
      <w:r w:rsidRPr="005D79F1">
        <w:rPr>
          <w:highlight w:val="white"/>
        </w:rPr>
        <w:t>W przypadku ustawowej obligatoryjnej metody podzielonej płatności (w rozumieniu ustawy z dnia 11 marca 2004 r. o podatku od towarów i usług) będzie ona dokonana przelewem na numer rachunku rozliczeniowego Wykonawcy wskazanego w podpunkcie 1 oraz na fakturze VAT:</w:t>
      </w:r>
    </w:p>
    <w:p w:rsidR="001B1453" w:rsidRPr="001B1453" w:rsidRDefault="001B1453" w:rsidP="00111682">
      <w:pPr>
        <w:pStyle w:val="Akapitzlist"/>
        <w:numPr>
          <w:ilvl w:val="1"/>
          <w:numId w:val="20"/>
        </w:numPr>
        <w:tabs>
          <w:tab w:val="left" w:pos="426"/>
        </w:tabs>
        <w:ind w:left="641" w:hanging="357"/>
        <w:jc w:val="both"/>
        <w:rPr>
          <w:highlight w:val="white"/>
        </w:rPr>
      </w:pPr>
      <w:r w:rsidRPr="001B1453">
        <w:rPr>
          <w:highlight w:val="white"/>
        </w:rPr>
        <w:t>numer rachunku rozliczeniowego ……………………………………………,</w:t>
      </w:r>
    </w:p>
    <w:p w:rsidR="001B1453" w:rsidRPr="001B1453" w:rsidRDefault="001B1453" w:rsidP="00111682">
      <w:pPr>
        <w:pStyle w:val="Akapitzlist"/>
        <w:numPr>
          <w:ilvl w:val="1"/>
          <w:numId w:val="20"/>
        </w:numPr>
        <w:tabs>
          <w:tab w:val="left" w:pos="426"/>
        </w:tabs>
        <w:ind w:left="641" w:hanging="357"/>
        <w:jc w:val="both"/>
        <w:rPr>
          <w:highlight w:val="white"/>
        </w:rPr>
      </w:pPr>
      <w:r w:rsidRPr="001B1453">
        <w:rPr>
          <w:highlight w:val="white"/>
        </w:rPr>
        <w:t xml:space="preserve">przez rachunek rozliczeniowy należy rozumieć rachunek rozliczeniowy, </w:t>
      </w:r>
      <w:r w:rsidRPr="001B1453">
        <w:rPr>
          <w:highlight w:val="white"/>
        </w:rPr>
        <w:br/>
        <w:t>o którym mowa w art. 49 ust. 1 pkt 1 ustawy z dnia 29 sierpnia 1997 r. Prawo bankowe (tj.. Dz. U. z 2018 r. poz. 2187 ze zm.), lub imienny rachunek w spółdzielczej kasie oszczędnościowo-kredytowej otwarty w związku z prowadzoną działalnością gospodarczą, prowadzone w walucie polskiej,</w:t>
      </w:r>
    </w:p>
    <w:p w:rsidR="001B1453" w:rsidRPr="001B1453" w:rsidRDefault="001B1453" w:rsidP="00111682">
      <w:pPr>
        <w:pStyle w:val="Akapitzlist"/>
        <w:numPr>
          <w:ilvl w:val="1"/>
          <w:numId w:val="20"/>
        </w:numPr>
        <w:tabs>
          <w:tab w:val="left" w:pos="426"/>
        </w:tabs>
        <w:ind w:left="641" w:hanging="357"/>
        <w:jc w:val="both"/>
        <w:rPr>
          <w:highlight w:val="white"/>
        </w:rPr>
      </w:pPr>
      <w:r w:rsidRPr="001B1453">
        <w:rPr>
          <w:highlight w:val="white"/>
        </w:rPr>
        <w:t xml:space="preserve">jeśli wskazany przez Wykonawcę numer rachunku bankowego nie będzie rachunkiem rozliczeniowym, zamawiający wstrzyma płatność do czasu wskazania przez Wykonawcę prawidłowego numeru rachunku bankowego, </w:t>
      </w:r>
      <w:r w:rsidRPr="001B1453">
        <w:rPr>
          <w:highlight w:val="white"/>
        </w:rPr>
        <w:br/>
        <w:t>o czym zamawiający poinformuje Wykonawcę,</w:t>
      </w:r>
    </w:p>
    <w:p w:rsidR="001B1453" w:rsidRPr="001B1453" w:rsidRDefault="001B1453" w:rsidP="00111682">
      <w:pPr>
        <w:pStyle w:val="Akapitzlist"/>
        <w:numPr>
          <w:ilvl w:val="1"/>
          <w:numId w:val="20"/>
        </w:numPr>
        <w:tabs>
          <w:tab w:val="left" w:pos="426"/>
        </w:tabs>
        <w:ind w:left="641" w:hanging="357"/>
        <w:jc w:val="both"/>
        <w:rPr>
          <w:highlight w:val="white"/>
        </w:rPr>
      </w:pPr>
      <w:r w:rsidRPr="001B1453">
        <w:rPr>
          <w:highlight w:val="white"/>
        </w:rPr>
        <w:t xml:space="preserve">Zamawiający nie będzie ponosił odpowiedzialności wobec Wykonawcy </w:t>
      </w:r>
      <w:r w:rsidRPr="001B1453">
        <w:rPr>
          <w:highlight w:val="white"/>
        </w:rPr>
        <w:br/>
        <w:t>w przypadku zapłaty należności umownych po terminie, spowodowanej nieposiadaniem lub niewskazaniem rachunku rozliczeniowego.</w:t>
      </w:r>
    </w:p>
    <w:p w:rsidR="001B1453" w:rsidRPr="007222F5" w:rsidRDefault="001B1453" w:rsidP="00111682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highlight w:val="white"/>
        </w:rPr>
      </w:pPr>
      <w:r w:rsidRPr="007222F5">
        <w:rPr>
          <w:highlight w:val="white"/>
        </w:rPr>
        <w:t>W przypadku preferowanej przez ZTM metody podzielonej płatności (w rozumieniu ustawy z dnia 11 marca 2004 r. o podatku od towarów i usług) będzie ona dokonana przelewem na numer rachunku rozliczeniowego Wykonawcy wskazanego w podpunkcie 1 oraz na fakturze VAT:</w:t>
      </w:r>
    </w:p>
    <w:p w:rsidR="001B1453" w:rsidRPr="001B1453" w:rsidRDefault="001B1453" w:rsidP="00111682">
      <w:pPr>
        <w:pStyle w:val="Akapitzlist"/>
        <w:numPr>
          <w:ilvl w:val="1"/>
          <w:numId w:val="21"/>
        </w:numPr>
        <w:tabs>
          <w:tab w:val="num" w:pos="0"/>
        </w:tabs>
        <w:spacing w:line="276" w:lineRule="auto"/>
        <w:ind w:left="641" w:hanging="357"/>
        <w:jc w:val="both"/>
        <w:textAlignment w:val="baseline"/>
        <w:rPr>
          <w:highlight w:val="white"/>
        </w:rPr>
      </w:pPr>
      <w:r w:rsidRPr="001B1453">
        <w:rPr>
          <w:highlight w:val="white"/>
        </w:rPr>
        <w:t>numer rachunku rozliczeniowego …………...……………………………….... jest umieszczony na białej liście podatników VAT,</w:t>
      </w:r>
    </w:p>
    <w:p w:rsidR="001B1453" w:rsidRPr="001B1453" w:rsidRDefault="001B1453" w:rsidP="00111682">
      <w:pPr>
        <w:pStyle w:val="Akapitzlist"/>
        <w:numPr>
          <w:ilvl w:val="1"/>
          <w:numId w:val="21"/>
        </w:numPr>
        <w:tabs>
          <w:tab w:val="left" w:pos="426"/>
        </w:tabs>
        <w:ind w:left="641" w:hanging="357"/>
        <w:jc w:val="both"/>
        <w:rPr>
          <w:highlight w:val="white"/>
        </w:rPr>
      </w:pPr>
      <w:r w:rsidRPr="001B1453">
        <w:rPr>
          <w:highlight w:val="white"/>
        </w:rPr>
        <w:t>przez rachunek rozliczeniowy należy rozumieć rachunek rozliczeniowy, o którym mowa w art. 49 ust. 1 pkt 1 ustawy z dnia 29 sierpnia 1997 r. Prawo bankowe (</w:t>
      </w:r>
      <w:proofErr w:type="spellStart"/>
      <w:r w:rsidRPr="001B1453">
        <w:rPr>
          <w:highlight w:val="white"/>
        </w:rPr>
        <w:t>t.j</w:t>
      </w:r>
      <w:proofErr w:type="spellEnd"/>
      <w:r w:rsidRPr="001B1453">
        <w:rPr>
          <w:highlight w:val="white"/>
        </w:rPr>
        <w:t>. Dz. U. z 2018 r. poz. 2187 ze zm.), lub imienny rachunek w spółdzielczej kasie oszczędnościowo-kredytowej otwarty w związku z prowadzoną działalnością gospodarczą, prowadzone w walucie polskiej</w:t>
      </w:r>
    </w:p>
    <w:p w:rsidR="001B1453" w:rsidRPr="001B1453" w:rsidRDefault="001B1453" w:rsidP="00111682">
      <w:pPr>
        <w:pStyle w:val="Akapitzlist"/>
        <w:numPr>
          <w:ilvl w:val="1"/>
          <w:numId w:val="21"/>
        </w:numPr>
        <w:tabs>
          <w:tab w:val="left" w:pos="426"/>
        </w:tabs>
        <w:ind w:left="641" w:hanging="357"/>
        <w:jc w:val="both"/>
        <w:rPr>
          <w:highlight w:val="white"/>
        </w:rPr>
      </w:pPr>
      <w:r w:rsidRPr="001B1453">
        <w:rPr>
          <w:highlight w:val="white"/>
        </w:rPr>
        <w:t>jeśli wskazany przez wykonawcę numer rachunku bankowego nie będzie rachunkiem rozliczeniowym i nie zostanie umieszczony na białej liście podatników VAT, zamawiający wstrzyma płatność do czasu przedłożenia przez wykonawcę prawidłowego numeru rachunku bankowego, o czym zamawiający poinformuje wykonawcę;</w:t>
      </w:r>
    </w:p>
    <w:p w:rsidR="001B1453" w:rsidRPr="001B1453" w:rsidRDefault="001B1453" w:rsidP="00111682">
      <w:pPr>
        <w:pStyle w:val="Akapitzlist"/>
        <w:numPr>
          <w:ilvl w:val="1"/>
          <w:numId w:val="21"/>
        </w:numPr>
        <w:tabs>
          <w:tab w:val="left" w:pos="426"/>
        </w:tabs>
        <w:ind w:left="641" w:hanging="357"/>
        <w:jc w:val="both"/>
        <w:rPr>
          <w:highlight w:val="white"/>
        </w:rPr>
      </w:pPr>
      <w:r w:rsidRPr="001B1453">
        <w:rPr>
          <w:highlight w:val="white"/>
        </w:rPr>
        <w:t>zamawiający nie będzie ponosił odpowiedzialności wobec wykonawcy w przypadku zapłaty należności umownych po terminie spowodowanej nieposiadaniem lub niewskazaniem rachunku rozliczeniowego i niezgodnością numeru rachunku bankowego wskazanego na białej liście podatników VAT.</w:t>
      </w:r>
    </w:p>
    <w:p w:rsidR="001B1453" w:rsidRPr="001B1453" w:rsidRDefault="001B1453" w:rsidP="00111682">
      <w:pPr>
        <w:pStyle w:val="Akapitzlist"/>
        <w:numPr>
          <w:ilvl w:val="1"/>
          <w:numId w:val="21"/>
        </w:numPr>
        <w:tabs>
          <w:tab w:val="left" w:pos="426"/>
        </w:tabs>
        <w:ind w:left="641" w:hanging="357"/>
        <w:jc w:val="both"/>
        <w:rPr>
          <w:highlight w:val="white"/>
        </w:rPr>
      </w:pPr>
      <w:r w:rsidRPr="001B1453">
        <w:rPr>
          <w:highlight w:val="white"/>
        </w:rPr>
        <w:t>gdy nie jest możliwe dokonanie zapłaty faktur za zakupiony towar/usługę na wskazany na fakturze rachunek dostawcy przy zastosowaniu metody podzielonej płatności – dokonuje się płatności zwykłym przelewem na rachunek dostawcy, wskazany na fakturze i widniejący na dzień zlecenia przelewu na białej liście podatników VAT,</w:t>
      </w:r>
    </w:p>
    <w:p w:rsidR="001B1453" w:rsidRPr="001B1453" w:rsidRDefault="001B1453" w:rsidP="00111682">
      <w:pPr>
        <w:pStyle w:val="Akapitzlist"/>
        <w:numPr>
          <w:ilvl w:val="1"/>
          <w:numId w:val="21"/>
        </w:numPr>
        <w:tabs>
          <w:tab w:val="left" w:pos="426"/>
        </w:tabs>
        <w:ind w:left="641" w:hanging="357"/>
        <w:jc w:val="both"/>
        <w:rPr>
          <w:highlight w:val="white"/>
        </w:rPr>
      </w:pPr>
      <w:r w:rsidRPr="001B1453">
        <w:rPr>
          <w:highlight w:val="white"/>
        </w:rPr>
        <w:t>gdy numer rachunku bankowego, wskazany przez wykonawcę na fakturze, nie będzie rachunkiem rozliczeniowym i nie zostanie umieszczony na białej liście podatników VAT – wstrzymuje się płatność do czasu przedłożenia przez wykonawcę faktury korygującej w zakresie prawidłowego numeru rachunku bankowego,</w:t>
      </w:r>
    </w:p>
    <w:p w:rsidR="001B1453" w:rsidRPr="004A4666" w:rsidRDefault="001B1453" w:rsidP="00111682">
      <w:pPr>
        <w:pStyle w:val="Akapitzlist"/>
        <w:numPr>
          <w:ilvl w:val="1"/>
          <w:numId w:val="21"/>
        </w:numPr>
        <w:tabs>
          <w:tab w:val="left" w:pos="426"/>
        </w:tabs>
        <w:ind w:left="641" w:hanging="357"/>
        <w:jc w:val="both"/>
        <w:rPr>
          <w:highlight w:val="white"/>
        </w:rPr>
      </w:pPr>
      <w:r w:rsidRPr="004A4666">
        <w:rPr>
          <w:highlight w:val="white"/>
        </w:rPr>
        <w:t>gdy wykonawca nie przedłoży faktury korygującej w zakresie prawidłowego numeru rachunku bankowego – dokonuje się płatności zwykłym przelewem na wskazany przez wykonawcę na fakturze rachunek bankowy i zawiadamia o tym naczelnika urzędu skarbowego właściwego dla wykonawcy, w ustawowym terminie;</w:t>
      </w:r>
    </w:p>
    <w:p w:rsidR="001B1453" w:rsidRPr="001B1453" w:rsidRDefault="001B1453" w:rsidP="00111682">
      <w:pPr>
        <w:numPr>
          <w:ilvl w:val="0"/>
          <w:numId w:val="21"/>
        </w:numPr>
        <w:tabs>
          <w:tab w:val="left" w:pos="426"/>
        </w:tabs>
        <w:ind w:left="284" w:hanging="284"/>
        <w:jc w:val="both"/>
        <w:rPr>
          <w:highlight w:val="white"/>
        </w:rPr>
      </w:pPr>
      <w:r w:rsidRPr="001B1453">
        <w:rPr>
          <w:highlight w:val="white"/>
        </w:rPr>
        <w:t>Wykonawca wskazuje jako właściwy Urząd Skarbowy ………………………………….</w:t>
      </w:r>
    </w:p>
    <w:p w:rsidR="00AB4565" w:rsidRDefault="00A54735" w:rsidP="00111682">
      <w:pPr>
        <w:numPr>
          <w:ilvl w:val="0"/>
          <w:numId w:val="21"/>
        </w:numPr>
        <w:tabs>
          <w:tab w:val="left" w:pos="426"/>
        </w:tabs>
        <w:ind w:left="284" w:hanging="284"/>
        <w:jc w:val="both"/>
      </w:pPr>
      <w:r>
        <w:rPr>
          <w:highlight w:val="white"/>
        </w:rPr>
        <w:t>Chwilą zapłaty jest dzień obciążenia rachunku bankowego Zamawiającego.</w:t>
      </w:r>
    </w:p>
    <w:p w:rsidR="00AB4565" w:rsidRDefault="00A54735" w:rsidP="00111682">
      <w:pPr>
        <w:numPr>
          <w:ilvl w:val="0"/>
          <w:numId w:val="21"/>
        </w:numPr>
        <w:tabs>
          <w:tab w:val="left" w:pos="426"/>
        </w:tabs>
        <w:ind w:left="284" w:hanging="284"/>
        <w:jc w:val="both"/>
      </w:pPr>
      <w:r>
        <w:rPr>
          <w:highlight w:val="white"/>
        </w:rPr>
        <w:t xml:space="preserve">Warunkiem zapłaty przez Zamawiającego wynagrodzenia (lub jego części) jest dostarczenie Zamawiającemu oświadczeń wszystkich zgłoszonych w trybie postanowień Umowy Podwykonawców robót budowlanych (w tym Dalszych Podwykonawców) potwierdzających, że otrzymali oni pełne wynagrodzenie należne im za roboty budowlane, usługi lub dostawy wykonane </w:t>
      </w:r>
      <w:r w:rsidR="00BA6790">
        <w:rPr>
          <w:highlight w:val="white"/>
        </w:rPr>
        <w:t>w ramach umowy podwykonawczej</w:t>
      </w:r>
      <w:r>
        <w:rPr>
          <w:highlight w:val="white"/>
        </w:rPr>
        <w:t xml:space="preserve"> – zgodnie ze wzorem stanowiącym załącznik nr 2 do Umowy.</w:t>
      </w:r>
    </w:p>
    <w:p w:rsidR="00AB4565" w:rsidRDefault="00A54735" w:rsidP="00111682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spacing w:before="20" w:after="20"/>
        <w:ind w:left="284" w:hanging="284"/>
        <w:jc w:val="both"/>
        <w:rPr>
          <w:spacing w:val="-5"/>
        </w:rPr>
      </w:pPr>
      <w:r>
        <w:rPr>
          <w:highlight w:val="white"/>
        </w:rPr>
        <w:t>Wykonawca bez uprzedniej zgody Zamawiającego nie jest uprawniony do dokonywania przelewu jakichkolwiek wierzytelności wynikających z Umowy na rzecz osób trzecich, pod rygorem nieważności</w:t>
      </w:r>
      <w:r>
        <w:t>.</w:t>
      </w:r>
    </w:p>
    <w:p w:rsidR="00AB4565" w:rsidRDefault="00AB4565"/>
    <w:p w:rsidR="00AB4565" w:rsidRDefault="00A54735">
      <w:pPr>
        <w:jc w:val="center"/>
        <w:rPr>
          <w:b/>
        </w:rPr>
      </w:pPr>
      <w:r>
        <w:rPr>
          <w:b/>
        </w:rPr>
        <w:t xml:space="preserve">§ 8. Gwarancja i rękojmia </w:t>
      </w:r>
    </w:p>
    <w:p w:rsidR="007222F5" w:rsidRDefault="00A54735" w:rsidP="00111682">
      <w:pPr>
        <w:pStyle w:val="Tekstpodstawowy3"/>
        <w:numPr>
          <w:ilvl w:val="0"/>
          <w:numId w:val="3"/>
        </w:numPr>
        <w:tabs>
          <w:tab w:val="clear" w:pos="720"/>
          <w:tab w:val="left" w:pos="559"/>
        </w:tabs>
        <w:ind w:left="284" w:hanging="284"/>
        <w:rPr>
          <w:szCs w:val="24"/>
        </w:rPr>
      </w:pPr>
      <w:r>
        <w:rPr>
          <w:szCs w:val="24"/>
        </w:rPr>
        <w:t>Wykonawca udziela Zamawiającemu gwarancji i rękojmi na wykonane roboty, stanowiące przedmiot Umowy na zasadach określonych w załączniku nr 1 do Umowy.</w:t>
      </w:r>
    </w:p>
    <w:p w:rsidR="007222F5" w:rsidRDefault="000F2260" w:rsidP="00111682">
      <w:pPr>
        <w:pStyle w:val="Tekstpodstawowy3"/>
        <w:numPr>
          <w:ilvl w:val="0"/>
          <w:numId w:val="3"/>
        </w:numPr>
        <w:tabs>
          <w:tab w:val="clear" w:pos="720"/>
          <w:tab w:val="left" w:pos="559"/>
        </w:tabs>
        <w:ind w:left="284" w:hanging="284"/>
        <w:rPr>
          <w:szCs w:val="24"/>
        </w:rPr>
      </w:pPr>
      <w:r>
        <w:rPr>
          <w:szCs w:val="24"/>
        </w:rPr>
        <w:t>Wykonawca udziela 24</w:t>
      </w:r>
      <w:r w:rsidR="007222F5" w:rsidRPr="007222F5">
        <w:rPr>
          <w:szCs w:val="24"/>
        </w:rPr>
        <w:t xml:space="preserve"> – miesięcznego okresu gwarancji na wykonane roboty będące przedmiotem Umowy i dostarczony materiał, licząc od dnia podpisania Protokołu Odbioru Końcowego Robót.</w:t>
      </w:r>
    </w:p>
    <w:p w:rsidR="00AB4565" w:rsidRDefault="00A54735" w:rsidP="00111682">
      <w:pPr>
        <w:pStyle w:val="Tekstpodstawowy3"/>
        <w:numPr>
          <w:ilvl w:val="0"/>
          <w:numId w:val="3"/>
        </w:numPr>
        <w:tabs>
          <w:tab w:val="clear" w:pos="720"/>
          <w:tab w:val="left" w:pos="614"/>
        </w:tabs>
        <w:ind w:left="284" w:hanging="284"/>
        <w:rPr>
          <w:szCs w:val="24"/>
        </w:rPr>
      </w:pPr>
      <w:r>
        <w:rPr>
          <w:szCs w:val="24"/>
        </w:rPr>
        <w:t xml:space="preserve">Na zasadach określonych w Kodeksie cywilnym, w okresie obowiązywania Umowy, po jej rozwiązaniu, wygaśnięciu lub odstąpieniu od niej przez którąkolwiek ze Stron, Wykonawca jest odpowiedzialny wobec Zamawiającego i wobec osób trzecich za szkody i wszelkie następstwa powstałe w wyniku niewykonania lub nienależytego wykonania przedmiotu Umowy, niedochowania należytej staranności przy jego wykonywaniu, w tym za ewentualne wady i usterki przedmiotu Umowy. </w:t>
      </w:r>
    </w:p>
    <w:p w:rsidR="00AB4565" w:rsidRDefault="00A54735" w:rsidP="00111682">
      <w:pPr>
        <w:pStyle w:val="Tekstpodstawowy3"/>
        <w:numPr>
          <w:ilvl w:val="0"/>
          <w:numId w:val="3"/>
        </w:numPr>
        <w:ind w:left="284" w:hanging="284"/>
        <w:rPr>
          <w:szCs w:val="24"/>
        </w:rPr>
      </w:pPr>
      <w:r>
        <w:t>Okres rękojmi jest równy okresowi gwarancji</w:t>
      </w:r>
      <w:r>
        <w:rPr>
          <w:szCs w:val="24"/>
        </w:rPr>
        <w:t>.</w:t>
      </w:r>
    </w:p>
    <w:p w:rsidR="00AB4565" w:rsidRDefault="00AB4565">
      <w:pPr>
        <w:pStyle w:val="Tekstpodstawowy3"/>
        <w:rPr>
          <w:szCs w:val="24"/>
        </w:rPr>
      </w:pPr>
    </w:p>
    <w:p w:rsidR="00AB4565" w:rsidRDefault="00A54735">
      <w:pPr>
        <w:jc w:val="center"/>
        <w:rPr>
          <w:b/>
        </w:rPr>
      </w:pPr>
      <w:r>
        <w:rPr>
          <w:b/>
        </w:rPr>
        <w:t>§ 9. Kary umowne</w:t>
      </w:r>
    </w:p>
    <w:p w:rsidR="00AB4565" w:rsidRDefault="00A54735" w:rsidP="00111682">
      <w:pPr>
        <w:numPr>
          <w:ilvl w:val="0"/>
          <w:numId w:val="6"/>
        </w:numPr>
        <w:ind w:left="284" w:hanging="284"/>
        <w:jc w:val="both"/>
      </w:pPr>
      <w:r>
        <w:t xml:space="preserve">W przypadku niewykonania lub nienależytego wykonania przez Wykonawcę zobowiązań wynikających z Umowy Wykonawca zapłaci Zamawiającemu kary umowne z tytułów i w wysokościach określonych poniżej: </w:t>
      </w:r>
    </w:p>
    <w:p w:rsidR="00AB4565" w:rsidRDefault="00A54735" w:rsidP="00111682">
      <w:pPr>
        <w:numPr>
          <w:ilvl w:val="0"/>
          <w:numId w:val="4"/>
        </w:numPr>
        <w:tabs>
          <w:tab w:val="left" w:pos="709"/>
        </w:tabs>
        <w:ind w:left="709" w:hanging="283"/>
        <w:jc w:val="both"/>
      </w:pPr>
      <w:r>
        <w:t>za zwłokę w wykonaniu przedmiotu Umowy – w wysokości 100 zł, za każdy dzień zwłoki,</w:t>
      </w:r>
      <w:r w:rsidR="00BA6790">
        <w:t xml:space="preserve"> nie więcej niż 20 % wynagrodzenia umownego brutto,</w:t>
      </w:r>
    </w:p>
    <w:p w:rsidR="00AB4565" w:rsidRDefault="00A54735" w:rsidP="00111682">
      <w:pPr>
        <w:numPr>
          <w:ilvl w:val="0"/>
          <w:numId w:val="4"/>
        </w:numPr>
        <w:tabs>
          <w:tab w:val="left" w:pos="709"/>
        </w:tabs>
        <w:ind w:left="709" w:hanging="284"/>
        <w:jc w:val="both"/>
      </w:pPr>
      <w:r>
        <w:t xml:space="preserve"> za zwłokę w usunięciu wad przedmiotu Umowy stwierdzonych w okresie gwarancji i rękojmi – w wysokości 100 zł, za każdy dzień zwłoki,</w:t>
      </w:r>
      <w:r w:rsidR="008F25FE">
        <w:t xml:space="preserve"> nie więcej niż 20 % wynagrodzenia umownego brutto,</w:t>
      </w:r>
    </w:p>
    <w:p w:rsidR="00AB4565" w:rsidRDefault="00A54735" w:rsidP="00111682">
      <w:pPr>
        <w:numPr>
          <w:ilvl w:val="0"/>
          <w:numId w:val="4"/>
        </w:numPr>
        <w:tabs>
          <w:tab w:val="left" w:pos="709"/>
        </w:tabs>
        <w:ind w:left="709" w:hanging="283"/>
        <w:jc w:val="both"/>
      </w:pPr>
      <w:r>
        <w:t>za odstąpienie od Umowy przez którąkolwiek ze stron z przyczyn leżących po stronie Wykonawcy – w wysokości 20 % wynagrodzenia</w:t>
      </w:r>
      <w:r w:rsidR="008F25FE">
        <w:t xml:space="preserve"> umownego</w:t>
      </w:r>
      <w:r>
        <w:t xml:space="preserve"> brutto</w:t>
      </w:r>
      <w:r w:rsidR="008F25FE">
        <w:t>,</w:t>
      </w:r>
    </w:p>
    <w:p w:rsidR="00AB4565" w:rsidRDefault="00A54735" w:rsidP="00111682">
      <w:pPr>
        <w:numPr>
          <w:ilvl w:val="0"/>
          <w:numId w:val="4"/>
        </w:numPr>
        <w:ind w:left="643" w:hanging="283"/>
        <w:jc w:val="both"/>
      </w:pPr>
      <w:r>
        <w:t xml:space="preserve">za naruszenie przepisów bhp, ppoż. i dotyczących ochrony środowiska – w wysokości 100 zł za każdy pierwszy stwierdzony przypadek, a za każde kolejne stwierdzone naruszenie danych przepisów (bhp, ppoż., przepisy środowiskowe) 200 zł. </w:t>
      </w:r>
    </w:p>
    <w:p w:rsidR="00AB4565" w:rsidRDefault="00A54735" w:rsidP="00111682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>
        <w:t xml:space="preserve">Kary umowne stają się wymagalne z dniem wystąpienia zdarzenia aktualizującego uprawnienie ich naliczenia, bez konieczności kierowania odrębnego wezwania do ich zapłaty. Zamawiający może potrącić należną mu karę umowną z dowolną należnością przysługującą Wykonawcy względem Zamawiającego, w tym w szczególności </w:t>
      </w:r>
      <w:r>
        <w:br/>
        <w:t xml:space="preserve">z wynagrodzeniem umownym, na co Wykonawca wyraża nieodwołalną zgodę. </w:t>
      </w:r>
    </w:p>
    <w:p w:rsidR="00AB4565" w:rsidRDefault="00A54735" w:rsidP="00111682">
      <w:pPr>
        <w:numPr>
          <w:ilvl w:val="0"/>
          <w:numId w:val="5"/>
        </w:numPr>
        <w:tabs>
          <w:tab w:val="clear" w:pos="720"/>
          <w:tab w:val="left" w:pos="0"/>
        </w:tabs>
        <w:ind w:left="284" w:hanging="284"/>
        <w:jc w:val="both"/>
      </w:pPr>
      <w:r>
        <w:t xml:space="preserve">Zamawiającemu przysługuje prawo żądania odszkodowania przewyższającego wysokość zastrzeżonych kar umownych, na zasadach ogólnych określonych w Kodeksie cywilnym. </w:t>
      </w:r>
    </w:p>
    <w:p w:rsidR="00AB4565" w:rsidRDefault="00AB4565">
      <w:pPr>
        <w:rPr>
          <w:b/>
        </w:rPr>
      </w:pPr>
    </w:p>
    <w:p w:rsidR="00AB4565" w:rsidRDefault="00A54735">
      <w:pPr>
        <w:jc w:val="center"/>
        <w:rPr>
          <w:b/>
        </w:rPr>
      </w:pPr>
      <w:r>
        <w:rPr>
          <w:b/>
        </w:rPr>
        <w:t>§ 10. Zmiany Umowy</w:t>
      </w:r>
    </w:p>
    <w:p w:rsidR="00AB4565" w:rsidRDefault="00A54735" w:rsidP="00111682">
      <w:pPr>
        <w:pStyle w:val="Akapitzlist"/>
        <w:numPr>
          <w:ilvl w:val="3"/>
          <w:numId w:val="5"/>
        </w:numPr>
        <w:tabs>
          <w:tab w:val="left" w:pos="477"/>
        </w:tabs>
        <w:ind w:left="284" w:hanging="284"/>
        <w:jc w:val="both"/>
      </w:pPr>
      <w:r>
        <w:t>Zmiana postanowień zawartej Umowy wymaga, pod rygorem nieważności formy pisemnej.</w:t>
      </w:r>
    </w:p>
    <w:p w:rsidR="00AB4565" w:rsidRDefault="00A54735" w:rsidP="00111682">
      <w:pPr>
        <w:pStyle w:val="Akapitzlist"/>
        <w:numPr>
          <w:ilvl w:val="3"/>
          <w:numId w:val="5"/>
        </w:numPr>
        <w:tabs>
          <w:tab w:val="left" w:pos="464"/>
        </w:tabs>
        <w:ind w:left="284" w:hanging="284"/>
        <w:jc w:val="both"/>
      </w:pPr>
      <w:r>
        <w:t>Zmiana Umowy na wniosek Wykonawcy wymaga wykazania okoliczności uzasadniających dokonanie jej zmiany.</w:t>
      </w:r>
    </w:p>
    <w:p w:rsidR="00AB4565" w:rsidRDefault="00AB4565">
      <w:pPr>
        <w:jc w:val="both"/>
      </w:pPr>
    </w:p>
    <w:p w:rsidR="00AB4565" w:rsidRDefault="00A54735">
      <w:pPr>
        <w:pStyle w:val="Tekstpodstawowy3"/>
        <w:jc w:val="center"/>
        <w:rPr>
          <w:b/>
          <w:szCs w:val="24"/>
        </w:rPr>
      </w:pPr>
      <w:r>
        <w:rPr>
          <w:b/>
          <w:szCs w:val="24"/>
        </w:rPr>
        <w:t>§ 11. Odstąpienie od Umowy</w:t>
      </w:r>
    </w:p>
    <w:p w:rsidR="00AB4565" w:rsidRDefault="00A54735" w:rsidP="00111682">
      <w:pPr>
        <w:numPr>
          <w:ilvl w:val="0"/>
          <w:numId w:val="7"/>
        </w:numPr>
        <w:ind w:left="284" w:hanging="284"/>
        <w:jc w:val="both"/>
      </w:pPr>
      <w:r>
        <w:t>Oprócz przypadków wymienionych w Kodeksie cywilnym, innych przepisach obowiązującego prawa, stronom przysługuje prawo odstąpienia od Umowy w całości lub w części w następujących sytuacjach:</w:t>
      </w:r>
    </w:p>
    <w:p w:rsidR="00AB4565" w:rsidRDefault="00A54735" w:rsidP="00111682">
      <w:pPr>
        <w:numPr>
          <w:ilvl w:val="0"/>
          <w:numId w:val="10"/>
        </w:numPr>
        <w:ind w:left="568" w:hanging="284"/>
        <w:jc w:val="both"/>
      </w:pPr>
      <w:r>
        <w:t>w razie zaistnienia istotnej zmiany okoliczności powodującej, że wykonanie Umowy nie leży w interesie publicznym, czego nie można było przewidzieć w chwili zawarcia Umowy,</w:t>
      </w:r>
    </w:p>
    <w:p w:rsidR="00AB4565" w:rsidRDefault="00A54735" w:rsidP="00111682">
      <w:pPr>
        <w:numPr>
          <w:ilvl w:val="0"/>
          <w:numId w:val="10"/>
        </w:numPr>
        <w:ind w:left="567" w:hanging="283"/>
        <w:jc w:val="both"/>
      </w:pPr>
      <w:r>
        <w:t xml:space="preserve">gdy Wykonawca realizuje przedmiot Umowy niezgodnie z postanowieniami określonymi w Umowie, </w:t>
      </w:r>
    </w:p>
    <w:p w:rsidR="00AB4565" w:rsidRDefault="00A54735" w:rsidP="00111682">
      <w:pPr>
        <w:numPr>
          <w:ilvl w:val="0"/>
          <w:numId w:val="10"/>
        </w:numPr>
        <w:ind w:left="567" w:hanging="283"/>
        <w:jc w:val="both"/>
      </w:pPr>
      <w:r>
        <w:t>gdy trzykrotnie naliczono kary umowne,</w:t>
      </w:r>
    </w:p>
    <w:p w:rsidR="00AB4565" w:rsidRDefault="00A54735" w:rsidP="00111682">
      <w:pPr>
        <w:numPr>
          <w:ilvl w:val="0"/>
          <w:numId w:val="10"/>
        </w:numPr>
        <w:ind w:left="567" w:hanging="283"/>
        <w:jc w:val="both"/>
      </w:pPr>
      <w:r>
        <w:t xml:space="preserve">gdy Wykonawca przerwał realizację robót bez uzasadnionej przyczyny i przerwa trwa dłużej niż </w:t>
      </w:r>
      <w:r w:rsidR="004F5160">
        <w:t>3</w:t>
      </w:r>
      <w:r>
        <w:t xml:space="preserve"> dni.</w:t>
      </w:r>
    </w:p>
    <w:p w:rsidR="00AB4565" w:rsidRDefault="00A54735" w:rsidP="00111682">
      <w:pPr>
        <w:pStyle w:val="Tekstpodstawowy"/>
        <w:numPr>
          <w:ilvl w:val="0"/>
          <w:numId w:val="7"/>
        </w:numPr>
        <w:ind w:left="284" w:hanging="284"/>
        <w:jc w:val="both"/>
        <w:textAlignment w:val="baseline"/>
      </w:pPr>
      <w:r>
        <w:t xml:space="preserve">Oświadczenie o odstąpieniu od Umowy powinno nastąpić w formie pisemnej pod rygorem nieważności takiego oświadczenia i musi zawierać uzasadnienie. Termin na złożenie oświadczenia o odstąpieniu wynosi </w:t>
      </w:r>
      <w:r w:rsidR="004F5160">
        <w:t>14</w:t>
      </w:r>
      <w:r>
        <w:t xml:space="preserve"> dni od powzięcia wiadomości o okolicznościach uprawniających do odstąpienia od Umowy.</w:t>
      </w:r>
    </w:p>
    <w:p w:rsidR="00AB4565" w:rsidRDefault="00A54735" w:rsidP="00111682">
      <w:pPr>
        <w:pStyle w:val="Tekstpodstawowy"/>
        <w:numPr>
          <w:ilvl w:val="0"/>
          <w:numId w:val="7"/>
        </w:numPr>
        <w:ind w:left="284" w:hanging="284"/>
        <w:jc w:val="both"/>
        <w:textAlignment w:val="baseline"/>
      </w:pPr>
      <w:r>
        <w:t xml:space="preserve">Strony zgodnie postanawiają, iż wykonanie prawa odstąpienia od Umowy (ustawowego lub umownego) wywołuje skutki na przyszłość (ex nunc) tj. odnosi się do niespełnionej przed złożeniem tego oświadczenia części świadczeń Stron. </w:t>
      </w:r>
    </w:p>
    <w:p w:rsidR="00AB4565" w:rsidRDefault="00A54735" w:rsidP="00111682">
      <w:pPr>
        <w:pStyle w:val="Tekstpodstawowy"/>
        <w:numPr>
          <w:ilvl w:val="0"/>
          <w:numId w:val="7"/>
        </w:numPr>
        <w:spacing w:after="0"/>
        <w:ind w:left="284" w:hanging="284"/>
        <w:jc w:val="both"/>
        <w:textAlignment w:val="baseline"/>
      </w:pPr>
      <w:r>
        <w:t>W przypadku odstąpienia od Umowy przez którąkolwiek ze Stron, Wykonawcę oraz Zamawiającego obciążają następujące obowiązki:</w:t>
      </w:r>
    </w:p>
    <w:p w:rsidR="00AB4565" w:rsidRDefault="00A54735" w:rsidP="003C7556">
      <w:pPr>
        <w:ind w:left="568" w:hanging="284"/>
        <w:jc w:val="both"/>
      </w:pPr>
      <w:r>
        <w:t>1)</w:t>
      </w:r>
      <w:r>
        <w:tab/>
        <w:t>Wykonawca zabezpieczy przerwane roboty w zakresie obustronnie uzgodnionym na koszt Strony odpowiedzialnej za przyczyny odstąpienia,</w:t>
      </w:r>
    </w:p>
    <w:p w:rsidR="00AB4565" w:rsidRDefault="00A54735" w:rsidP="003C7556">
      <w:pPr>
        <w:pStyle w:val="Tekstpodstawowy"/>
        <w:tabs>
          <w:tab w:val="left" w:pos="851"/>
          <w:tab w:val="right" w:pos="10512"/>
        </w:tabs>
        <w:spacing w:before="100" w:after="100"/>
        <w:ind w:left="568" w:hanging="284"/>
        <w:jc w:val="both"/>
        <w:textAlignment w:val="baseline"/>
      </w:pPr>
      <w:r>
        <w:t>2)</w:t>
      </w:r>
      <w:r>
        <w:tab/>
        <w:t>Zamawiający dokona protokolarnego odbioru robót, według stanu na dzień odstąpienia,</w:t>
      </w:r>
    </w:p>
    <w:p w:rsidR="00AB4565" w:rsidRDefault="00A54735" w:rsidP="003C7556">
      <w:pPr>
        <w:pStyle w:val="Tekstpodstawowy"/>
        <w:tabs>
          <w:tab w:val="left" w:pos="851"/>
          <w:tab w:val="right" w:pos="10512"/>
        </w:tabs>
        <w:spacing w:before="100" w:after="100"/>
        <w:ind w:left="568" w:hanging="284"/>
        <w:jc w:val="both"/>
        <w:textAlignment w:val="baseline"/>
      </w:pPr>
      <w:r>
        <w:t>3)</w:t>
      </w:r>
      <w:r>
        <w:tab/>
        <w:t xml:space="preserve">W terminie 7 dni od dnia odstąpienia od Umowy Wykonawca przy udziale Zamawiającego sporządzi nieodpłatnie szczegółowy protokół inwentaryzacji robót </w:t>
      </w:r>
      <w:r>
        <w:br/>
        <w:t>w toku, według stanu na dzień odstąpienia,</w:t>
      </w:r>
    </w:p>
    <w:p w:rsidR="00AB4565" w:rsidRDefault="00A54735" w:rsidP="003C7556">
      <w:pPr>
        <w:pStyle w:val="Tekstpodstawowy"/>
        <w:tabs>
          <w:tab w:val="left" w:pos="851"/>
          <w:tab w:val="right" w:pos="10512"/>
        </w:tabs>
        <w:spacing w:before="100" w:after="100"/>
        <w:ind w:left="568" w:hanging="284"/>
        <w:jc w:val="both"/>
        <w:textAlignment w:val="baseline"/>
      </w:pPr>
      <w:r>
        <w:t>4)</w:t>
      </w:r>
      <w:r>
        <w:tab/>
        <w:t xml:space="preserve">Wykonawca sporządzi nieodpłatnie wykaz tych zamówionych/zakupionych materiałów, konstrukcji lub urządzeń, które nie mogą być wykorzystane przez Wykonawcę do realizacji innych robót nieobjętych Umową, jeżeli odstąpienie od Umowy nastąpiło </w:t>
      </w:r>
      <w:r w:rsidR="000F2260">
        <w:br/>
      </w:r>
      <w:r>
        <w:t>z przyczyn niezależnych od niego,</w:t>
      </w:r>
    </w:p>
    <w:p w:rsidR="00AB4565" w:rsidRDefault="00A54735" w:rsidP="003C7556">
      <w:pPr>
        <w:pStyle w:val="Tekstpodstawowy"/>
        <w:tabs>
          <w:tab w:val="left" w:pos="851"/>
          <w:tab w:val="right" w:pos="10512"/>
        </w:tabs>
        <w:spacing w:before="100" w:after="100"/>
        <w:ind w:left="568" w:hanging="284"/>
        <w:jc w:val="both"/>
        <w:textAlignment w:val="baseline"/>
      </w:pPr>
      <w:r>
        <w:t>5)</w:t>
      </w:r>
      <w:r>
        <w:tab/>
        <w:t>Wykonawca przekaże Zamawiającemu wykonane roboty, atesty, gwarancje oraz wszelkie dokumenty związane z realizacją Umowy,</w:t>
      </w:r>
    </w:p>
    <w:p w:rsidR="00AB4565" w:rsidRDefault="00A54735" w:rsidP="00850A7C">
      <w:pPr>
        <w:pStyle w:val="Tekstpodstawowy"/>
        <w:tabs>
          <w:tab w:val="left" w:pos="851"/>
          <w:tab w:val="right" w:pos="10512"/>
        </w:tabs>
        <w:spacing w:before="100" w:after="100"/>
        <w:ind w:left="568" w:hanging="284"/>
        <w:jc w:val="both"/>
        <w:textAlignment w:val="baseline"/>
      </w:pPr>
      <w:r>
        <w:t>6)</w:t>
      </w:r>
      <w:r>
        <w:tab/>
        <w:t>Wykonawca niezwłocznie, a najpóźniej w terminie 5 dni od dnia odstąpienia, uporządkuje teren robót oraz usunie z terenu robót urządzenia, przez niego dostarczone lub wniesione, za wyjątkiem wskazanych w pkt 4 powyżej.</w:t>
      </w:r>
    </w:p>
    <w:p w:rsidR="00AB4565" w:rsidRDefault="00A54735" w:rsidP="00111682">
      <w:pPr>
        <w:pStyle w:val="Tekstpodstawowy"/>
        <w:numPr>
          <w:ilvl w:val="0"/>
          <w:numId w:val="7"/>
        </w:numPr>
        <w:tabs>
          <w:tab w:val="right" w:pos="-7513"/>
          <w:tab w:val="left" w:pos="284"/>
        </w:tabs>
        <w:ind w:left="284" w:hanging="284"/>
        <w:jc w:val="both"/>
        <w:textAlignment w:val="baseline"/>
      </w:pPr>
      <w:r>
        <w:t xml:space="preserve">Niewykonanie lub nieterminowe wykonanie przez Wykonawcę któregokolwiek </w:t>
      </w:r>
      <w:r>
        <w:br/>
        <w:t>z obowiązków określonych w ust. 4 powyżej uprawnia Zamawiającego do dokonania wskazanych czynności na koszt i ryzyko Wykonawcy. W takim wypadku Wykonawca zobowiązuje się pokryć wszystkie koszty z tym związane w terminie 7 dni od dnia doręczenia wezwania do zapłaty.</w:t>
      </w:r>
    </w:p>
    <w:p w:rsidR="008C6AB1" w:rsidRDefault="00A54735" w:rsidP="008C6AB1">
      <w:pPr>
        <w:pStyle w:val="Tekstpodstawowy"/>
        <w:numPr>
          <w:ilvl w:val="0"/>
          <w:numId w:val="7"/>
        </w:numPr>
        <w:tabs>
          <w:tab w:val="right" w:pos="-7513"/>
          <w:tab w:val="left" w:pos="284"/>
          <w:tab w:val="center" w:pos="5616"/>
          <w:tab w:val="right" w:pos="10152"/>
        </w:tabs>
        <w:spacing w:after="0"/>
        <w:ind w:left="284" w:hanging="284"/>
        <w:jc w:val="both"/>
        <w:textAlignment w:val="baseline"/>
      </w:pPr>
      <w:r>
        <w:t xml:space="preserve">W przypadku odstąpienia od Umowy lub jej części, a także w przypadku zaniechania wykonania określonych robót, rozliczenie wykonanych robót do dnia odstąpienia (ustalenie wynagrodzenia Wykonawcy) oraz ustalenie wartości robót, których zaniechano wykonać, następować będzie w oparciu o </w:t>
      </w:r>
      <w:r w:rsidR="00B308AA">
        <w:t>wyceny wskazane w formularzu ofertowym</w:t>
      </w:r>
      <w:r w:rsidR="000F2260">
        <w:t>.</w:t>
      </w:r>
    </w:p>
    <w:p w:rsidR="000F2260" w:rsidRPr="00E05CFE" w:rsidRDefault="000F2260" w:rsidP="000F2260">
      <w:pPr>
        <w:pStyle w:val="Tekstpodstawowy"/>
        <w:tabs>
          <w:tab w:val="right" w:pos="-7513"/>
          <w:tab w:val="left" w:pos="284"/>
          <w:tab w:val="center" w:pos="5616"/>
          <w:tab w:val="right" w:pos="10152"/>
        </w:tabs>
        <w:spacing w:after="0"/>
        <w:ind w:left="284"/>
        <w:jc w:val="both"/>
        <w:textAlignment w:val="baseline"/>
      </w:pPr>
    </w:p>
    <w:p w:rsidR="003C7556" w:rsidRDefault="003C7556" w:rsidP="00105ED9">
      <w:pPr>
        <w:spacing w:before="0" w:after="0"/>
        <w:ind w:left="658"/>
        <w:jc w:val="center"/>
        <w:textAlignment w:val="baseline"/>
      </w:pPr>
      <w:r>
        <w:rPr>
          <w:rFonts w:eastAsia="SimSun" w:cs="Times New Roman"/>
          <w:b/>
          <w:bCs/>
          <w:color w:val="000000"/>
          <w:kern w:val="2"/>
          <w:lang w:eastAsia="zh-CN" w:bidi="hi-IN"/>
        </w:rPr>
        <w:t>§ 12</w:t>
      </w:r>
      <w:r w:rsidR="00105ED9">
        <w:rPr>
          <w:rFonts w:eastAsia="SimSun" w:cs="Times New Roman"/>
          <w:b/>
          <w:bCs/>
          <w:color w:val="000000"/>
          <w:kern w:val="2"/>
          <w:lang w:eastAsia="zh-CN" w:bidi="hi-IN"/>
        </w:rPr>
        <w:t xml:space="preserve"> </w:t>
      </w:r>
      <w:r>
        <w:rPr>
          <w:rFonts w:eastAsia="SimSun" w:cs="Times New Roman"/>
          <w:b/>
          <w:bCs/>
          <w:color w:val="000000"/>
          <w:kern w:val="2"/>
          <w:lang w:eastAsia="zh-CN" w:bidi="hi-IN"/>
        </w:rPr>
        <w:t>Informacje poufne</w:t>
      </w:r>
    </w:p>
    <w:p w:rsidR="003C7556" w:rsidRDefault="003C7556" w:rsidP="00111682">
      <w:pPr>
        <w:pStyle w:val="Tekstpodstawowy"/>
        <w:numPr>
          <w:ilvl w:val="0"/>
          <w:numId w:val="24"/>
        </w:numPr>
        <w:tabs>
          <w:tab w:val="right" w:pos="-7513"/>
          <w:tab w:val="left" w:pos="284"/>
        </w:tabs>
        <w:spacing w:after="0"/>
        <w:jc w:val="both"/>
        <w:textAlignment w:val="baseline"/>
        <w:rPr>
          <w:szCs w:val="24"/>
        </w:rPr>
      </w:pPr>
      <w:r>
        <w:rPr>
          <w:rFonts w:eastAsia="SimSun" w:cs="Times New Roman"/>
          <w:kern w:val="2"/>
          <w:szCs w:val="24"/>
          <w:lang w:eastAsia="zh-CN" w:bidi="hi-IN"/>
        </w:rPr>
        <w:t>Wykonawca</w:t>
      </w:r>
      <w:r>
        <w:rPr>
          <w:rFonts w:cs="Times New Roman"/>
          <w:bCs/>
          <w:color w:val="000000"/>
          <w:szCs w:val="24"/>
        </w:rPr>
        <w:t xml:space="preserve"> zobowiązuje się w okresie trwania Umowy oraz po jej wygaśnięciu lub rozwiązaniu, do zachowania w ścisłej tajemnicy wszelkich informacji dotyczących Zamawiającego, obejmujących:</w:t>
      </w:r>
    </w:p>
    <w:p w:rsidR="003C7556" w:rsidRDefault="003C7556" w:rsidP="00111682">
      <w:pPr>
        <w:pStyle w:val="Tekstpodstawowy"/>
        <w:numPr>
          <w:ilvl w:val="1"/>
          <w:numId w:val="22"/>
        </w:numPr>
        <w:tabs>
          <w:tab w:val="left" w:pos="851"/>
          <w:tab w:val="right" w:pos="10512"/>
        </w:tabs>
        <w:spacing w:before="100" w:after="100"/>
        <w:ind w:left="568" w:hanging="284"/>
        <w:jc w:val="both"/>
        <w:textAlignment w:val="baseline"/>
      </w:pPr>
      <w:r>
        <w:rPr>
          <w:rFonts w:eastAsia="SimSun"/>
          <w:bCs/>
          <w:color w:val="000000"/>
        </w:rPr>
        <w:t>informacje stanowiące tajemnicę przedsiębiorstwa – chronione na podstawie ustawy z dnia 16 kwietnia 1993 r. o zwalczaniu nieuczciwej konkurencji (tj. Dz. U. z 2019 r. poz. 1010 ze zm.);</w:t>
      </w:r>
    </w:p>
    <w:p w:rsidR="003C7556" w:rsidRDefault="003C7556" w:rsidP="00111682">
      <w:pPr>
        <w:pStyle w:val="Tekstpodstawowy"/>
        <w:numPr>
          <w:ilvl w:val="1"/>
          <w:numId w:val="22"/>
        </w:numPr>
        <w:tabs>
          <w:tab w:val="left" w:pos="851"/>
          <w:tab w:val="right" w:pos="10512"/>
        </w:tabs>
        <w:spacing w:before="100" w:after="100"/>
        <w:ind w:left="568" w:hanging="284"/>
        <w:jc w:val="both"/>
        <w:textAlignment w:val="baseline"/>
      </w:pPr>
      <w:r>
        <w:rPr>
          <w:rFonts w:eastAsia="SimSun"/>
          <w:bCs/>
          <w:color w:val="000000"/>
        </w:rPr>
        <w:t>informacje, które mogą mieć wpływ na funkcjonowanie lub stan bezpieczeństwa Zamawiającego.</w:t>
      </w:r>
    </w:p>
    <w:p w:rsidR="003C7556" w:rsidRDefault="003C7556" w:rsidP="00111682">
      <w:pPr>
        <w:pStyle w:val="Tekstpodstawowy"/>
        <w:numPr>
          <w:ilvl w:val="0"/>
          <w:numId w:val="24"/>
        </w:numPr>
        <w:tabs>
          <w:tab w:val="right" w:pos="-7513"/>
          <w:tab w:val="left" w:pos="284"/>
        </w:tabs>
        <w:jc w:val="both"/>
        <w:textAlignment w:val="baseline"/>
      </w:pPr>
      <w:r>
        <w:rPr>
          <w:bCs/>
          <w:color w:val="000000"/>
        </w:rPr>
        <w:t>Informacje, o których mowa w ust. 1, zwane są dalej „Informacjami poufnymi”.</w:t>
      </w:r>
    </w:p>
    <w:p w:rsidR="003C7556" w:rsidRDefault="003C7556" w:rsidP="00111682">
      <w:pPr>
        <w:pStyle w:val="Tekstpodstawowy"/>
        <w:numPr>
          <w:ilvl w:val="0"/>
          <w:numId w:val="24"/>
        </w:numPr>
        <w:tabs>
          <w:tab w:val="right" w:pos="-7513"/>
          <w:tab w:val="left" w:pos="284"/>
        </w:tabs>
        <w:jc w:val="both"/>
        <w:textAlignment w:val="baseline"/>
      </w:pPr>
      <w:r>
        <w:rPr>
          <w:bCs/>
          <w:color w:val="000000"/>
        </w:rPr>
        <w:t>Informacje poufne mogą być udostępnione wyłącznie osobom dającym rękojmię zachowania tajemnicy i tylko w zakresie niezbędnym dla należytego wykonania przedmiotu Umowy.</w:t>
      </w:r>
    </w:p>
    <w:p w:rsidR="003C7556" w:rsidRDefault="003C7556" w:rsidP="00111682">
      <w:pPr>
        <w:pStyle w:val="Tekstpodstawowy"/>
        <w:numPr>
          <w:ilvl w:val="0"/>
          <w:numId w:val="24"/>
        </w:numPr>
        <w:tabs>
          <w:tab w:val="right" w:pos="-7513"/>
          <w:tab w:val="left" w:pos="284"/>
        </w:tabs>
        <w:jc w:val="both"/>
        <w:textAlignment w:val="baseline"/>
      </w:pPr>
      <w:r>
        <w:rPr>
          <w:bCs/>
          <w:color w:val="000000"/>
        </w:rPr>
        <w:t>Ujawnianie Informacji poufnych, niezależnie od sposobu ich ujawnienia, w wypadku, gdy ma zostać dokonane w celu innym niż należyte wykonanie przedmiotu Umowy, jest dopuszczalne tylko za uprzednią zgodą Zamawiającego, wyrażoną w formie pisemnej pod rygorem nieważności.</w:t>
      </w:r>
    </w:p>
    <w:p w:rsidR="003C7556" w:rsidRDefault="003C7556" w:rsidP="00111682">
      <w:pPr>
        <w:pStyle w:val="Tekstpodstawowy"/>
        <w:numPr>
          <w:ilvl w:val="0"/>
          <w:numId w:val="24"/>
        </w:numPr>
        <w:tabs>
          <w:tab w:val="right" w:pos="-7513"/>
          <w:tab w:val="left" w:pos="284"/>
        </w:tabs>
        <w:spacing w:after="0"/>
        <w:jc w:val="both"/>
        <w:textAlignment w:val="baseline"/>
      </w:pPr>
      <w:r>
        <w:rPr>
          <w:bCs/>
          <w:color w:val="000000"/>
        </w:rPr>
        <w:t xml:space="preserve">W przypadku, gdy Wykonawca został zobowiązany do ujawnienia Informacji poufnych </w:t>
      </w:r>
      <w:r>
        <w:rPr>
          <w:bCs/>
          <w:color w:val="000000"/>
        </w:rPr>
        <w:br/>
        <w:t>w całości lub części uprawnionemu organowi i w granicach obowiązującego prawa, Wykonawca zobowiązany jest jedynie uprzedzić Zamawiającego o nałożonym na niego obowiązku.</w:t>
      </w:r>
    </w:p>
    <w:p w:rsidR="003C7556" w:rsidRDefault="003C7556" w:rsidP="00111682">
      <w:pPr>
        <w:pStyle w:val="Tekstpodstawowy"/>
        <w:numPr>
          <w:ilvl w:val="0"/>
          <w:numId w:val="24"/>
        </w:numPr>
        <w:tabs>
          <w:tab w:val="right" w:pos="-7513"/>
          <w:tab w:val="left" w:pos="284"/>
        </w:tabs>
        <w:jc w:val="both"/>
        <w:textAlignment w:val="baseline"/>
      </w:pPr>
      <w:r>
        <w:rPr>
          <w:bCs/>
          <w:color w:val="000000"/>
        </w:rPr>
        <w:t>W razie uzyskania przez Wykonawcę wiedzy o nieuprawnionym ujawnieniu Informacji poufnych, jest on zobowiązany do niezwłocznego powiadomienia o tym fakcie Zamawiającego, w celu umożliwienia mu podjęcia stosownych środków zapobiegawczych.</w:t>
      </w:r>
    </w:p>
    <w:p w:rsidR="003C7556" w:rsidRDefault="003C7556" w:rsidP="00111682">
      <w:pPr>
        <w:pStyle w:val="Tekstpodstawowy"/>
        <w:numPr>
          <w:ilvl w:val="0"/>
          <w:numId w:val="24"/>
        </w:numPr>
        <w:tabs>
          <w:tab w:val="right" w:pos="-7513"/>
          <w:tab w:val="left" w:pos="284"/>
        </w:tabs>
        <w:spacing w:after="0"/>
        <w:jc w:val="both"/>
        <w:textAlignment w:val="baseline"/>
      </w:pPr>
      <w:r>
        <w:rPr>
          <w:bCs/>
          <w:color w:val="000000"/>
        </w:rPr>
        <w:t>Wykonawca ma obowiązek zapewnić ochronę Informacji poufnych według najwyższych przewidzianych prawem standardów, w tym zapewnić ochronę systemów i sieci teleinformatycznych, w których są przetwarzane, przechowywane lub przekazywane Informacje poufne Zamawiającego, a także kontrolować ochronę Informacji poufnych oraz przestrzegać przepisów o ochronie poufności informacji.</w:t>
      </w:r>
    </w:p>
    <w:p w:rsidR="003C7556" w:rsidRDefault="003C7556" w:rsidP="003C7556">
      <w:pPr>
        <w:spacing w:after="0"/>
        <w:ind w:left="868" w:hanging="567"/>
        <w:jc w:val="both"/>
        <w:textAlignment w:val="baseline"/>
        <w:rPr>
          <w:rFonts w:eastAsia="SimSun" w:cs="Times New Roman"/>
          <w:kern w:val="2"/>
          <w:lang w:eastAsia="zh-CN" w:bidi="hi-IN"/>
        </w:rPr>
      </w:pPr>
    </w:p>
    <w:p w:rsidR="003C7556" w:rsidRDefault="003C7556" w:rsidP="003C7556">
      <w:pPr>
        <w:spacing w:after="0"/>
        <w:ind w:left="658"/>
        <w:jc w:val="center"/>
        <w:textAlignment w:val="baseline"/>
      </w:pPr>
      <w:r>
        <w:rPr>
          <w:rFonts w:eastAsia="SimSun" w:cs="Times New Roman"/>
          <w:b/>
          <w:kern w:val="2"/>
          <w:lang w:eastAsia="zh-CN" w:bidi="hi-IN"/>
        </w:rPr>
        <w:t>§13</w:t>
      </w:r>
      <w:r w:rsidR="00105ED9">
        <w:rPr>
          <w:rFonts w:eastAsia="SimSun" w:cs="Times New Roman"/>
          <w:b/>
          <w:kern w:val="2"/>
          <w:lang w:eastAsia="zh-CN" w:bidi="hi-IN"/>
        </w:rPr>
        <w:t xml:space="preserve"> </w:t>
      </w:r>
      <w:r>
        <w:rPr>
          <w:rFonts w:eastAsia="SimSun" w:cs="Times New Roman"/>
          <w:b/>
          <w:kern w:val="2"/>
          <w:lang w:eastAsia="zh-CN" w:bidi="hi-IN"/>
        </w:rPr>
        <w:t>Ochrona danych osobowych</w:t>
      </w:r>
    </w:p>
    <w:p w:rsidR="003C7556" w:rsidRPr="0097009C" w:rsidRDefault="003C7556" w:rsidP="00111682">
      <w:pPr>
        <w:numPr>
          <w:ilvl w:val="0"/>
          <w:numId w:val="25"/>
        </w:numPr>
        <w:jc w:val="both"/>
      </w:pPr>
      <w:r w:rsidRPr="0097009C">
        <w:rPr>
          <w:rFonts w:eastAsia="Calibri"/>
        </w:rPr>
        <w:t>Administratorem danych osobowych</w:t>
      </w:r>
      <w:r w:rsidR="00AB6B63" w:rsidRPr="0097009C">
        <w:rPr>
          <w:rFonts w:eastAsia="Calibri"/>
        </w:rPr>
        <w:t xml:space="preserve"> Wykonawcy</w:t>
      </w:r>
      <w:r w:rsidRPr="0097009C">
        <w:rPr>
          <w:rFonts w:eastAsia="Calibri"/>
        </w:rPr>
        <w:t xml:space="preserve"> jest Zarząd Transportu Miejskiego w Poznaniu (ZTM) z siedzibą przy ulicy Matejki 59, 60-770 Poznań.</w:t>
      </w:r>
    </w:p>
    <w:p w:rsidR="003C7556" w:rsidRPr="0097009C" w:rsidRDefault="003C7556" w:rsidP="00111682">
      <w:pPr>
        <w:numPr>
          <w:ilvl w:val="0"/>
          <w:numId w:val="25"/>
        </w:numPr>
        <w:jc w:val="both"/>
      </w:pPr>
      <w:r w:rsidRPr="0097009C">
        <w:rPr>
          <w:rFonts w:eastAsia="Calibri"/>
        </w:rPr>
        <w:t xml:space="preserve">Szczegółowa informacja w zakresie ochrony danych osobowych przez Zarząd Transportu Miejskiego w Poznaniu stanowi </w:t>
      </w:r>
      <w:r w:rsidRPr="0097009C">
        <w:rPr>
          <w:rFonts w:eastAsia="Calibri"/>
          <w:b/>
        </w:rPr>
        <w:t xml:space="preserve">Załącznik nr </w:t>
      </w:r>
      <w:r w:rsidR="00AB6B63" w:rsidRPr="0097009C">
        <w:rPr>
          <w:rFonts w:eastAsia="Calibri"/>
          <w:b/>
        </w:rPr>
        <w:t>4</w:t>
      </w:r>
      <w:r w:rsidR="0097009C" w:rsidRPr="0097009C">
        <w:rPr>
          <w:rFonts w:eastAsia="Calibri"/>
          <w:b/>
        </w:rPr>
        <w:t>.</w:t>
      </w:r>
    </w:p>
    <w:p w:rsidR="003C7556" w:rsidRPr="0014357E" w:rsidRDefault="003C7556" w:rsidP="003C7556">
      <w:pPr>
        <w:pStyle w:val="Standard"/>
        <w:spacing w:line="276" w:lineRule="auto"/>
        <w:rPr>
          <w:b/>
          <w:color w:val="FF0000"/>
          <w:lang w:val="pl-PL"/>
        </w:rPr>
      </w:pPr>
    </w:p>
    <w:p w:rsidR="003C7556" w:rsidRDefault="003C7556" w:rsidP="003C7556">
      <w:pPr>
        <w:pStyle w:val="Standard"/>
        <w:spacing w:line="276" w:lineRule="auto"/>
        <w:ind w:left="658"/>
        <w:jc w:val="center"/>
        <w:rPr>
          <w:lang w:val="pl-PL"/>
        </w:rPr>
      </w:pPr>
      <w:r>
        <w:rPr>
          <w:b/>
          <w:lang w:val="pl-PL"/>
        </w:rPr>
        <w:t>§14</w:t>
      </w:r>
      <w:r w:rsidR="00105ED9">
        <w:rPr>
          <w:b/>
          <w:lang w:val="pl-PL"/>
        </w:rPr>
        <w:t xml:space="preserve"> </w:t>
      </w:r>
      <w:r>
        <w:rPr>
          <w:b/>
          <w:lang w:val="pl-PL"/>
        </w:rPr>
        <w:t>Klauzula informacyjna</w:t>
      </w:r>
    </w:p>
    <w:p w:rsidR="003C7556" w:rsidRDefault="003C7556" w:rsidP="00111682">
      <w:pPr>
        <w:numPr>
          <w:ilvl w:val="0"/>
          <w:numId w:val="26"/>
        </w:numPr>
        <w:jc w:val="both"/>
        <w:rPr>
          <w:rFonts w:eastAsia="Calibri"/>
        </w:rPr>
      </w:pPr>
      <w:r>
        <w:rPr>
          <w:rFonts w:eastAsia="Calibri"/>
        </w:rPr>
        <w:t xml:space="preserve">Zgodnie z treścią Rozporządzenia </w:t>
      </w:r>
      <w:r>
        <w:rPr>
          <w:bCs/>
        </w:rPr>
        <w:t>Parlamentu Europejskiego i Rady (UE) 2016/679 z dnia 27 kwietnia 2016 r. w sprawie ochrony osób fizycznych w związku z przetwarzaniem danych osobowych i w sprawie swobodnego przepływu takich danych oraz uchylenia dyrektywy 95/46/WE (dalej: Rozporządzenie lub RODO)</w:t>
      </w:r>
      <w:r>
        <w:rPr>
          <w:rFonts w:eastAsia="Calibri"/>
        </w:rPr>
        <w:t xml:space="preserve"> Zamawiający oświadcza, że w związku z zawarciem i realizacją Umowy będzie przetwarzać dane osobowe osób uczestniczących w zawarciu i realizacji Umowy po stronie Wykonawcy. Ponadto nie będzie wykorzystywać tych danych w celu innym niż zawarcie i realizacja niniejszej umowy.</w:t>
      </w:r>
    </w:p>
    <w:p w:rsidR="003C7556" w:rsidRDefault="003C7556" w:rsidP="00111682">
      <w:pPr>
        <w:numPr>
          <w:ilvl w:val="0"/>
          <w:numId w:val="26"/>
        </w:numPr>
        <w:jc w:val="both"/>
        <w:rPr>
          <w:rFonts w:eastAsia="Calibri"/>
        </w:rPr>
      </w:pPr>
      <w:r>
        <w:rPr>
          <w:rFonts w:eastAsia="Calibri"/>
        </w:rPr>
        <w:t>Każda ze Stron oświadcza, że osoby wymienione w ust. 1, zapoznały się i dysponują informacjami dotyczącymi przetwarzania ich danych osobowych przez drugą Stronę na potrzeby realizacji niniejszej umowy, określonymi w ust. 3.</w:t>
      </w:r>
    </w:p>
    <w:p w:rsidR="003C7556" w:rsidRDefault="003C7556" w:rsidP="00111682">
      <w:pPr>
        <w:numPr>
          <w:ilvl w:val="0"/>
          <w:numId w:val="26"/>
        </w:numPr>
        <w:jc w:val="both"/>
      </w:pPr>
      <w:r>
        <w:rPr>
          <w:bCs/>
        </w:rPr>
        <w:t>Zgodnie z treścią art. 13 i 14 Rozporządzenia, Strony informują, iż:</w:t>
      </w:r>
    </w:p>
    <w:p w:rsidR="003C7556" w:rsidRPr="00850A7C" w:rsidRDefault="003C7556" w:rsidP="00111682">
      <w:pPr>
        <w:pStyle w:val="Standard"/>
        <w:numPr>
          <w:ilvl w:val="1"/>
          <w:numId w:val="23"/>
        </w:numPr>
        <w:spacing w:before="100" w:after="100" w:line="276" w:lineRule="auto"/>
        <w:ind w:left="568" w:hanging="284"/>
        <w:jc w:val="both"/>
        <w:textAlignment w:val="auto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Zamawiający jest administratorem danych osobowych w odniesieniu do osoby/osób wskazanych do reprezentacji oraz osób podanych do kontaktu w ramach realizacji Umowy;</w:t>
      </w:r>
    </w:p>
    <w:p w:rsidR="003C7556" w:rsidRDefault="003C7556" w:rsidP="00111682">
      <w:pPr>
        <w:pStyle w:val="Standard"/>
        <w:numPr>
          <w:ilvl w:val="1"/>
          <w:numId w:val="23"/>
        </w:numPr>
        <w:spacing w:before="100" w:after="100" w:line="276" w:lineRule="auto"/>
        <w:ind w:left="568" w:hanging="284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dane osobowe osób będących Wykonawcą niniejszej umowy przetwarzane są na podstawie art. 6 ust. 1 lit. b Rozporządzenia w celu zawarcia i realizacji Umowy, a w przypadku reprezentantów Stron Umowy i osób wyznaczonych do kontaktów roboczych oraz odpowiedzialnych za koordynację i realizację Umowy na podstawie art. 6 ust. 1 lit. f Rozporządzenia, w celu związanym z zawarciem i realizacją Umowy, a także w celu ustalenia, dochodzenia lub obrony przed ewentualnymi roszczeniami z tytułu realizacji Umowy. Powyższe dane osobowe przetwarzane będą również na podstawie art. 6 ust. 1 lit. c Rozporządzenia (obowiązek wynikający z przepisów rachunkowo-podatkowych);</w:t>
      </w:r>
    </w:p>
    <w:p w:rsidR="003C7556" w:rsidRDefault="003C7556" w:rsidP="00111682">
      <w:pPr>
        <w:pStyle w:val="Standard"/>
        <w:numPr>
          <w:ilvl w:val="1"/>
          <w:numId w:val="23"/>
        </w:numPr>
        <w:spacing w:before="100" w:after="100" w:line="276" w:lineRule="auto"/>
        <w:ind w:left="568" w:hanging="284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źródłem pochodzenia danych osobowych jest Wykonawca. Kategorie odnośnych danych osobowych zawierają w sobie dane osobowe określone w Umowie lub inne dane kontaktowe niezbędne do realizacji Umowy;</w:t>
      </w:r>
    </w:p>
    <w:p w:rsidR="003C7556" w:rsidRDefault="003C7556" w:rsidP="00111682">
      <w:pPr>
        <w:pStyle w:val="Standard"/>
        <w:numPr>
          <w:ilvl w:val="1"/>
          <w:numId w:val="23"/>
        </w:numPr>
        <w:spacing w:before="100" w:after="100" w:line="276" w:lineRule="auto"/>
        <w:ind w:left="568" w:hanging="284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dane osobowe będą przetwarzane przez Zamawiającego przez okres realizacji Umowy, a po jej rozwiązaniu lub wygaśnięciu przez okres wynikający z przepisów rachunkowo-podatkowych. Okresy te mogą zostać przedłużone w przypadku potrzeby ustalenia, dochodzenia lub obrony przed roszczeniami z tytułu realizacji Umowy.</w:t>
      </w:r>
    </w:p>
    <w:p w:rsidR="003C7556" w:rsidRDefault="003C7556" w:rsidP="00111682">
      <w:pPr>
        <w:pStyle w:val="Standard"/>
        <w:numPr>
          <w:ilvl w:val="1"/>
          <w:numId w:val="23"/>
        </w:numPr>
        <w:spacing w:before="100" w:after="100" w:line="276" w:lineRule="auto"/>
        <w:ind w:left="568" w:hanging="284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osoby wymienione w lit. b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Rozporządzenia;</w:t>
      </w:r>
    </w:p>
    <w:p w:rsidR="003C7556" w:rsidRDefault="003C7556" w:rsidP="00111682">
      <w:pPr>
        <w:pStyle w:val="Standard"/>
        <w:numPr>
          <w:ilvl w:val="1"/>
          <w:numId w:val="23"/>
        </w:numPr>
        <w:spacing w:before="100" w:after="100" w:line="276" w:lineRule="auto"/>
        <w:ind w:left="568" w:hanging="284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niezależnie od powyższego osoby te mają również prawo wniesienia skargi do Prezesa Urzędu Ochrony Danych Osobowych, gdy uznają, iż przetwarzanie danych osobowych ich dotyczących narusza przepisy Rozporządzenia;</w:t>
      </w:r>
    </w:p>
    <w:p w:rsidR="003C7556" w:rsidRDefault="003C7556" w:rsidP="00111682">
      <w:pPr>
        <w:pStyle w:val="Standard"/>
        <w:numPr>
          <w:ilvl w:val="1"/>
          <w:numId w:val="23"/>
        </w:numPr>
        <w:spacing w:before="100" w:after="100" w:line="276" w:lineRule="auto"/>
        <w:ind w:left="568" w:hanging="284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dane Inspektora Ochrony Danych Osobowych Zamawiającego zostały określone w poprzednim paragrafie;</w:t>
      </w:r>
    </w:p>
    <w:p w:rsidR="003C7556" w:rsidRDefault="003C7556" w:rsidP="00111682">
      <w:pPr>
        <w:pStyle w:val="Standard"/>
        <w:numPr>
          <w:ilvl w:val="1"/>
          <w:numId w:val="23"/>
        </w:numPr>
        <w:spacing w:before="100" w:after="100" w:line="276" w:lineRule="auto"/>
        <w:ind w:left="568" w:hanging="284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podanie danych osobowych jest warunkiem zawarcia i realizacji niniejszej Umowy, ich niepodanie może uniemożliwić jej zawarcie lub realizację;</w:t>
      </w:r>
    </w:p>
    <w:p w:rsidR="003C7556" w:rsidRDefault="003C7556" w:rsidP="00111682">
      <w:pPr>
        <w:pStyle w:val="Standard"/>
        <w:numPr>
          <w:ilvl w:val="1"/>
          <w:numId w:val="23"/>
        </w:numPr>
        <w:spacing w:before="100" w:after="100" w:line="276" w:lineRule="auto"/>
        <w:ind w:left="568" w:hanging="284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dane osobowe nie będą poddawane profilowaniu ani zautomatyzowanemu podejmowaniu decyzji;</w:t>
      </w:r>
    </w:p>
    <w:p w:rsidR="003C7556" w:rsidRDefault="003C7556" w:rsidP="00111682">
      <w:pPr>
        <w:pStyle w:val="Standard"/>
        <w:numPr>
          <w:ilvl w:val="1"/>
          <w:numId w:val="23"/>
        </w:numPr>
        <w:spacing w:before="100" w:after="100" w:line="276" w:lineRule="auto"/>
        <w:ind w:left="568" w:hanging="284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Zamawiający nie będzie przekazywać danych osobowych do państwa trzeciego lub organizacji międzynarodowej z zastrzeżeniem, że jeżeli przekazanie takie okaże się konieczne dla realizacji niniejszej umowy, może mieć miejsce wyłącznie po pisemnym powiadomieniu drugiej Strony oraz z zachowaniem odpowiednich zabezpieczeń wskazanych w art. 46 Rozporządzenia;</w:t>
      </w:r>
    </w:p>
    <w:p w:rsidR="003C7556" w:rsidRDefault="003C7556" w:rsidP="00111682">
      <w:pPr>
        <w:pStyle w:val="Standard"/>
        <w:numPr>
          <w:ilvl w:val="1"/>
          <w:numId w:val="23"/>
        </w:numPr>
        <w:spacing w:before="100" w:after="100" w:line="276" w:lineRule="auto"/>
        <w:ind w:left="568" w:hanging="284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odbiorcami danych osobowych mogą być: organy administracji publicznej, jeżeli obowiązek udostępnienia danych wynika z obowiązujących przepisów prawa; podmioty świadczące usługi prawne na rzecz Zamawiającego oraz inne podmioty świadczące usługi na zlecenie Zamawiającego w zakresie oraz celu zgodnym z Umową.</w:t>
      </w:r>
    </w:p>
    <w:p w:rsidR="00AB4565" w:rsidRDefault="00AB4565">
      <w:pPr>
        <w:pStyle w:val="Styl"/>
        <w:tabs>
          <w:tab w:val="right" w:pos="10152"/>
        </w:tabs>
        <w:ind w:right="29"/>
        <w:jc w:val="both"/>
        <w:textAlignment w:val="baseline"/>
        <w:rPr>
          <w:rFonts w:ascii="Times New Roman" w:hAnsi="Times New Roman" w:cs="Times New Roman"/>
        </w:rPr>
      </w:pPr>
    </w:p>
    <w:p w:rsidR="00AB4565" w:rsidRDefault="00A54735">
      <w:pPr>
        <w:jc w:val="center"/>
        <w:rPr>
          <w:b/>
        </w:rPr>
      </w:pPr>
      <w:r>
        <w:rPr>
          <w:b/>
        </w:rPr>
        <w:t>§ 1</w:t>
      </w:r>
      <w:r w:rsidR="000F2260">
        <w:rPr>
          <w:b/>
        </w:rPr>
        <w:t>5</w:t>
      </w:r>
      <w:r>
        <w:rPr>
          <w:b/>
        </w:rPr>
        <w:t>. Postanowienia końcowe</w:t>
      </w:r>
    </w:p>
    <w:p w:rsidR="00850A7C" w:rsidRPr="00850A7C" w:rsidRDefault="00850A7C" w:rsidP="00111682">
      <w:pPr>
        <w:numPr>
          <w:ilvl w:val="0"/>
          <w:numId w:val="28"/>
        </w:numPr>
        <w:jc w:val="both"/>
        <w:rPr>
          <w:bCs/>
        </w:rPr>
      </w:pPr>
      <w:r w:rsidRPr="00850A7C">
        <w:rPr>
          <w:bCs/>
        </w:rPr>
        <w:t>Integralną część Umowy stanowią jej załączniki.</w:t>
      </w:r>
    </w:p>
    <w:p w:rsidR="00850A7C" w:rsidRDefault="00850A7C" w:rsidP="00111682">
      <w:pPr>
        <w:numPr>
          <w:ilvl w:val="0"/>
          <w:numId w:val="28"/>
        </w:numPr>
        <w:jc w:val="both"/>
      </w:pPr>
      <w:r>
        <w:rPr>
          <w:rFonts w:eastAsia="SimSun" w:cs="Times New Roman"/>
          <w:kern w:val="2"/>
          <w:lang w:eastAsia="zh-CN" w:bidi="hi-IN"/>
        </w:rPr>
        <w:t>Umowę sporządzono w trzech jednobrzmiących egzemplarzach - dwa egzemplarze dla Zamawiającego i jeden egzemplarz dla Wykonawcy.</w:t>
      </w:r>
    </w:p>
    <w:p w:rsidR="00850A7C" w:rsidRDefault="00850A7C" w:rsidP="00111682">
      <w:pPr>
        <w:numPr>
          <w:ilvl w:val="0"/>
          <w:numId w:val="28"/>
        </w:numPr>
        <w:jc w:val="both"/>
      </w:pPr>
      <w:r>
        <w:rPr>
          <w:rFonts w:eastAsia="SimSun" w:cs="Times New Roman"/>
          <w:kern w:val="2"/>
          <w:lang w:eastAsia="zh-CN" w:bidi="hi-IN"/>
        </w:rPr>
        <w:t>W sprawach nieuregulowanych Umową mają zastosowanie odpowiednie przepisy prawa, w szczególności przepisy Kodeksu cywilnego.</w:t>
      </w:r>
    </w:p>
    <w:p w:rsidR="00850A7C" w:rsidRDefault="00850A7C" w:rsidP="00111682">
      <w:pPr>
        <w:numPr>
          <w:ilvl w:val="0"/>
          <w:numId w:val="28"/>
        </w:numPr>
        <w:jc w:val="both"/>
      </w:pPr>
      <w:r>
        <w:rPr>
          <w:rFonts w:eastAsia="SimSun" w:cs="Times New Roman"/>
          <w:kern w:val="2"/>
          <w:lang w:eastAsia="zh-CN" w:bidi="hi-IN"/>
        </w:rPr>
        <w:t>Strony zobowiązują się do pisemnego zawiadamiania drugiej Strony o każdorazowej zmianie adresu wskazanego w ust. 6.</w:t>
      </w:r>
    </w:p>
    <w:p w:rsidR="00850A7C" w:rsidRDefault="00850A7C" w:rsidP="00111682">
      <w:pPr>
        <w:numPr>
          <w:ilvl w:val="0"/>
          <w:numId w:val="28"/>
        </w:numPr>
        <w:jc w:val="both"/>
      </w:pPr>
      <w:r>
        <w:rPr>
          <w:rFonts w:eastAsia="SimSun" w:cs="Times New Roman"/>
          <w:kern w:val="2"/>
          <w:lang w:eastAsia="zh-CN" w:bidi="hi-IN"/>
        </w:rPr>
        <w:t>W przypadku niezrealizowania zobowiązania wskazanego w ust. 4 pisma dostarczone pod adres wskazany w niniejszej Umowie uważa się za skutecznie doręczone.</w:t>
      </w:r>
    </w:p>
    <w:p w:rsidR="00850A7C" w:rsidRDefault="00850A7C" w:rsidP="00111682">
      <w:pPr>
        <w:numPr>
          <w:ilvl w:val="0"/>
          <w:numId w:val="28"/>
        </w:numPr>
        <w:jc w:val="both"/>
      </w:pPr>
      <w:r>
        <w:rPr>
          <w:rFonts w:eastAsia="SimSun" w:cs="Times New Roman"/>
          <w:kern w:val="2"/>
          <w:lang w:eastAsia="zh-CN" w:bidi="hi-IN"/>
        </w:rPr>
        <w:t>Adresy do doręczeń:</w:t>
      </w:r>
    </w:p>
    <w:p w:rsidR="00850A7C" w:rsidRDefault="00850A7C" w:rsidP="00111682">
      <w:pPr>
        <w:pStyle w:val="Akapitzlist"/>
        <w:widowControl w:val="0"/>
        <w:numPr>
          <w:ilvl w:val="1"/>
          <w:numId w:val="27"/>
        </w:numPr>
        <w:tabs>
          <w:tab w:val="left" w:pos="-1080"/>
        </w:tabs>
        <w:spacing w:before="0" w:after="0"/>
        <w:ind w:left="568" w:hanging="284"/>
        <w:jc w:val="both"/>
        <w:textAlignment w:val="baseline"/>
      </w:pPr>
      <w:r>
        <w:rPr>
          <w:rFonts w:eastAsia="SimSun"/>
          <w:b/>
          <w:bCs/>
        </w:rPr>
        <w:t>Wykonawcy:</w:t>
      </w:r>
      <w:r>
        <w:rPr>
          <w:rFonts w:eastAsia="SimSun"/>
        </w:rPr>
        <w:t xml:space="preserve"> ul. ……………………………………………….……….</w:t>
      </w:r>
    </w:p>
    <w:p w:rsidR="00850A7C" w:rsidRDefault="00850A7C" w:rsidP="00111682">
      <w:pPr>
        <w:pStyle w:val="Akapitzlist"/>
        <w:widowControl w:val="0"/>
        <w:numPr>
          <w:ilvl w:val="1"/>
          <w:numId w:val="27"/>
        </w:numPr>
        <w:tabs>
          <w:tab w:val="left" w:pos="-1080"/>
        </w:tabs>
        <w:spacing w:before="0" w:after="0"/>
        <w:ind w:left="568" w:hanging="284"/>
        <w:jc w:val="both"/>
        <w:textAlignment w:val="baseline"/>
      </w:pPr>
      <w:r>
        <w:rPr>
          <w:rFonts w:eastAsia="SimSun"/>
          <w:b/>
        </w:rPr>
        <w:t>Zamawiającego</w:t>
      </w:r>
      <w:r>
        <w:rPr>
          <w:rFonts w:eastAsia="SimSun"/>
        </w:rPr>
        <w:t xml:space="preserve">: Zarząd Transportu Miejskiego w Poznaniu, ul. Matejki 59, </w:t>
      </w:r>
      <w:r>
        <w:rPr>
          <w:rFonts w:eastAsia="SimSun"/>
        </w:rPr>
        <w:br/>
        <w:t>60-770 Poznań,.</w:t>
      </w:r>
    </w:p>
    <w:p w:rsidR="00850A7C" w:rsidRDefault="00850A7C" w:rsidP="00111682">
      <w:pPr>
        <w:pStyle w:val="Akapitzlist"/>
        <w:widowControl w:val="0"/>
        <w:numPr>
          <w:ilvl w:val="1"/>
          <w:numId w:val="27"/>
        </w:numPr>
        <w:tabs>
          <w:tab w:val="left" w:pos="-1080"/>
        </w:tabs>
        <w:spacing w:before="0" w:after="0"/>
        <w:ind w:left="568" w:hanging="284"/>
        <w:jc w:val="both"/>
        <w:textAlignment w:val="baseline"/>
      </w:pPr>
      <w:r>
        <w:rPr>
          <w:rFonts w:eastAsia="SimSun"/>
          <w:b/>
          <w:bCs/>
        </w:rPr>
        <w:t>Pełnomocnika:</w:t>
      </w:r>
      <w:r>
        <w:rPr>
          <w:rFonts w:eastAsia="SimSun"/>
        </w:rPr>
        <w:t xml:space="preserve"> Zarząd Komunalnych Zasobów Lokalowych sp. z o.o. Punkt </w:t>
      </w:r>
      <w:r>
        <w:rPr>
          <w:rFonts w:eastAsia="SimSun"/>
        </w:rPr>
        <w:br/>
        <w:t>Obsługi Klienta nr 3, ul 23 Lutego 4/6A, 61-741 Poznań.</w:t>
      </w:r>
    </w:p>
    <w:p w:rsidR="00850A7C" w:rsidRDefault="00850A7C" w:rsidP="00111682">
      <w:pPr>
        <w:numPr>
          <w:ilvl w:val="0"/>
          <w:numId w:val="28"/>
        </w:numPr>
        <w:jc w:val="both"/>
      </w:pPr>
      <w:r>
        <w:t xml:space="preserve"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 </w:t>
      </w:r>
    </w:p>
    <w:p w:rsidR="00850A7C" w:rsidRDefault="00850A7C" w:rsidP="00111682">
      <w:pPr>
        <w:numPr>
          <w:ilvl w:val="0"/>
          <w:numId w:val="28"/>
        </w:numPr>
        <w:jc w:val="both"/>
      </w:pPr>
      <w:r>
        <w:t xml:space="preserve">Ewentualne spory powstałe w związku z realizacją postanowień Umowy </w:t>
      </w:r>
      <w:r>
        <w:br/>
        <w:t>rozstrzygać będzie sąd właściwy rzeczowo dla siedziby Zamawiającego.</w:t>
      </w:r>
    </w:p>
    <w:p w:rsidR="00850A7C" w:rsidRDefault="00850A7C" w:rsidP="00111682">
      <w:pPr>
        <w:numPr>
          <w:ilvl w:val="0"/>
          <w:numId w:val="28"/>
        </w:numPr>
        <w:jc w:val="both"/>
      </w:pPr>
      <w:r>
        <w:t>Termin na złożenie Stronie oświadczeń woli uważa się za zachowany, jeśli oświadczenie zostanie wysłane listem poleconym za pośrednictwem operatora pocztowego Poczta Polska S.A. w ostatnim dniu tego terminu.</w:t>
      </w:r>
    </w:p>
    <w:p w:rsidR="00AB4565" w:rsidRDefault="00AB4565">
      <w:pPr>
        <w:pStyle w:val="Tekstpodstawowy3"/>
        <w:tabs>
          <w:tab w:val="left" w:pos="-2410"/>
        </w:tabs>
        <w:rPr>
          <w:szCs w:val="24"/>
        </w:rPr>
      </w:pPr>
    </w:p>
    <w:p w:rsidR="00AB4565" w:rsidRDefault="00A54735">
      <w:pPr>
        <w:jc w:val="center"/>
        <w:rPr>
          <w:b/>
        </w:rPr>
      </w:pPr>
      <w:r>
        <w:rPr>
          <w:b/>
        </w:rPr>
        <w:t xml:space="preserve">WYKONAWCA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</w:t>
      </w:r>
    </w:p>
    <w:p w:rsidR="00AB4565" w:rsidRDefault="00AB4565">
      <w:pPr>
        <w:rPr>
          <w:b/>
        </w:rPr>
      </w:pPr>
    </w:p>
    <w:p w:rsidR="00AB4565" w:rsidRDefault="00AB4565">
      <w:pPr>
        <w:rPr>
          <w:b/>
          <w:sz w:val="16"/>
          <w:szCs w:val="16"/>
        </w:rPr>
      </w:pPr>
    </w:p>
    <w:p w:rsidR="00AB4565" w:rsidRDefault="00AB4565">
      <w:pPr>
        <w:rPr>
          <w:b/>
          <w:sz w:val="16"/>
          <w:szCs w:val="16"/>
        </w:rPr>
      </w:pPr>
    </w:p>
    <w:p w:rsidR="00AB4565" w:rsidRDefault="00AB4565">
      <w:pPr>
        <w:rPr>
          <w:b/>
          <w:sz w:val="16"/>
          <w:szCs w:val="16"/>
        </w:rPr>
      </w:pPr>
    </w:p>
    <w:p w:rsidR="00AB4565" w:rsidRDefault="00AB4565">
      <w:pPr>
        <w:rPr>
          <w:b/>
          <w:sz w:val="16"/>
          <w:szCs w:val="16"/>
        </w:rPr>
      </w:pPr>
    </w:p>
    <w:p w:rsidR="00AB4565" w:rsidRDefault="00AB4565">
      <w:pPr>
        <w:rPr>
          <w:b/>
          <w:sz w:val="16"/>
          <w:szCs w:val="16"/>
        </w:rPr>
      </w:pPr>
    </w:p>
    <w:p w:rsidR="00AB4565" w:rsidRDefault="00AB4565">
      <w:pPr>
        <w:rPr>
          <w:b/>
          <w:sz w:val="16"/>
          <w:szCs w:val="16"/>
        </w:rPr>
      </w:pPr>
    </w:p>
    <w:p w:rsidR="00AB4565" w:rsidRPr="0097009C" w:rsidRDefault="00A54735">
      <w:pPr>
        <w:rPr>
          <w:b/>
          <w:sz w:val="20"/>
          <w:szCs w:val="20"/>
        </w:rPr>
      </w:pPr>
      <w:r w:rsidRPr="0097009C">
        <w:rPr>
          <w:b/>
          <w:sz w:val="20"/>
          <w:szCs w:val="20"/>
        </w:rPr>
        <w:t>Wykaz załączników:</w:t>
      </w:r>
    </w:p>
    <w:p w:rsidR="00AB4565" w:rsidRPr="0097009C" w:rsidRDefault="00A54735" w:rsidP="0097009C">
      <w:pPr>
        <w:pStyle w:val="Akapitzlist"/>
        <w:numPr>
          <w:ilvl w:val="0"/>
          <w:numId w:val="11"/>
        </w:numPr>
        <w:tabs>
          <w:tab w:val="clear" w:pos="0"/>
          <w:tab w:val="num" w:pos="851"/>
        </w:tabs>
        <w:rPr>
          <w:rFonts w:cs="Times New Roman"/>
          <w:sz w:val="20"/>
          <w:szCs w:val="20"/>
        </w:rPr>
      </w:pPr>
      <w:r w:rsidRPr="0097009C">
        <w:rPr>
          <w:rFonts w:cs="Times New Roman"/>
          <w:sz w:val="20"/>
          <w:szCs w:val="20"/>
        </w:rPr>
        <w:t>Zasady</w:t>
      </w:r>
      <w:r w:rsidR="00287068" w:rsidRPr="0097009C">
        <w:rPr>
          <w:rFonts w:cs="Times New Roman"/>
          <w:sz w:val="20"/>
          <w:szCs w:val="20"/>
        </w:rPr>
        <w:t xml:space="preserve"> udzielania gwarancji i rękojmi</w:t>
      </w:r>
    </w:p>
    <w:p w:rsidR="00730530" w:rsidRPr="0097009C" w:rsidRDefault="00A54735" w:rsidP="0097009C">
      <w:pPr>
        <w:pStyle w:val="Zwykytekst"/>
        <w:numPr>
          <w:ilvl w:val="0"/>
          <w:numId w:val="11"/>
        </w:numPr>
        <w:tabs>
          <w:tab w:val="clear" w:pos="0"/>
          <w:tab w:val="num" w:pos="851"/>
        </w:tabs>
        <w:jc w:val="both"/>
        <w:rPr>
          <w:rFonts w:ascii="Times New Roman" w:hAnsi="Times New Roman" w:cs="Times New Roman"/>
          <w:bCs/>
        </w:rPr>
      </w:pPr>
      <w:r w:rsidRPr="0097009C">
        <w:rPr>
          <w:rFonts w:ascii="Times New Roman" w:hAnsi="Times New Roman" w:cs="Times New Roman"/>
          <w:bCs/>
        </w:rPr>
        <w:t>Wzór oświadczenia Podwykonawcy o całkowitym zaspokojeniu wynagrodzenia z umowy podwykonawczej</w:t>
      </w:r>
    </w:p>
    <w:p w:rsidR="00E766A2" w:rsidRPr="0097009C" w:rsidRDefault="00E766A2" w:rsidP="0097009C">
      <w:pPr>
        <w:pStyle w:val="Zwykytekst"/>
        <w:numPr>
          <w:ilvl w:val="0"/>
          <w:numId w:val="11"/>
        </w:numPr>
        <w:tabs>
          <w:tab w:val="clear" w:pos="0"/>
          <w:tab w:val="num" w:pos="851"/>
        </w:tabs>
        <w:jc w:val="both"/>
        <w:rPr>
          <w:rFonts w:ascii="Times New Roman" w:hAnsi="Times New Roman" w:cs="Times New Roman"/>
          <w:bCs/>
        </w:rPr>
      </w:pPr>
      <w:proofErr w:type="spellStart"/>
      <w:r w:rsidRPr="0097009C">
        <w:rPr>
          <w:rFonts w:ascii="Times New Roman" w:hAnsi="Times New Roman" w:cs="Times New Roman"/>
          <w:bCs/>
        </w:rPr>
        <w:t>STWiOR</w:t>
      </w:r>
      <w:proofErr w:type="spellEnd"/>
    </w:p>
    <w:p w:rsidR="0097009C" w:rsidRPr="0097009C" w:rsidRDefault="0097009C" w:rsidP="0097009C">
      <w:pPr>
        <w:tabs>
          <w:tab w:val="num" w:pos="851"/>
        </w:tabs>
        <w:ind w:left="720" w:hanging="360"/>
        <w:rPr>
          <w:rFonts w:eastAsia="Times New Roman" w:cs="Times New Roman"/>
          <w:color w:val="000000"/>
          <w:sz w:val="20"/>
          <w:szCs w:val="20"/>
        </w:rPr>
      </w:pPr>
      <w:r w:rsidRPr="0097009C">
        <w:rPr>
          <w:rFonts w:cs="Times New Roman"/>
          <w:bCs/>
          <w:sz w:val="20"/>
          <w:szCs w:val="20"/>
        </w:rPr>
        <w:t xml:space="preserve">3a) </w:t>
      </w:r>
      <w:r w:rsidRPr="0097009C">
        <w:rPr>
          <w:rFonts w:eastAsia="Times New Roman" w:cs="Times New Roman"/>
          <w:color w:val="000000"/>
          <w:sz w:val="20"/>
          <w:szCs w:val="20"/>
        </w:rPr>
        <w:t>Wykaz punktów oświetlenia</w:t>
      </w:r>
    </w:p>
    <w:p w:rsidR="00E766A2" w:rsidRPr="0097009C" w:rsidRDefault="00D13673" w:rsidP="0097009C">
      <w:pPr>
        <w:pStyle w:val="Zwykytekst"/>
        <w:numPr>
          <w:ilvl w:val="0"/>
          <w:numId w:val="11"/>
        </w:numPr>
        <w:tabs>
          <w:tab w:val="clear" w:pos="0"/>
          <w:tab w:val="num" w:pos="851"/>
        </w:tabs>
        <w:jc w:val="both"/>
        <w:rPr>
          <w:rFonts w:ascii="Times New Roman" w:hAnsi="Times New Roman" w:cs="Times New Roman"/>
          <w:bCs/>
        </w:rPr>
      </w:pPr>
      <w:r w:rsidRPr="0097009C">
        <w:rPr>
          <w:rFonts w:ascii="Times New Roman" w:hAnsi="Times New Roman" w:cs="Times New Roman"/>
          <w:bCs/>
        </w:rPr>
        <w:t>Szczegółowa informacja w zakresie ochrony danych osobowych przez Zarząd Transportu Miejskiego w Poznaniu</w:t>
      </w:r>
    </w:p>
    <w:p w:rsidR="00AB4565" w:rsidRPr="0097009C" w:rsidRDefault="00A54735" w:rsidP="00111682">
      <w:pPr>
        <w:pStyle w:val="Zwykytekst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97009C">
        <w:br w:type="page"/>
      </w:r>
    </w:p>
    <w:p w:rsidR="00AB4565" w:rsidRDefault="00A54735">
      <w:pPr>
        <w:spacing w:line="240" w:lineRule="exact"/>
        <w:jc w:val="right"/>
        <w:rPr>
          <w:b/>
        </w:rPr>
      </w:pPr>
      <w:r>
        <w:rPr>
          <w:b/>
        </w:rPr>
        <w:t>Załącznik nr 1 do Umowy</w:t>
      </w:r>
      <w:r w:rsidR="008F25FE">
        <w:rPr>
          <w:b/>
        </w:rPr>
        <w:t xml:space="preserve"> nr…</w:t>
      </w:r>
      <w:r w:rsidR="001010F8">
        <w:rPr>
          <w:b/>
        </w:rPr>
        <w:t>…………………..</w:t>
      </w:r>
      <w:r w:rsidR="008F25FE">
        <w:rPr>
          <w:b/>
        </w:rPr>
        <w:t>. z dnia……</w:t>
      </w:r>
      <w:r w:rsidR="001010F8">
        <w:rPr>
          <w:b/>
        </w:rPr>
        <w:t>………….</w:t>
      </w:r>
      <w:r w:rsidR="008F25FE">
        <w:rPr>
          <w:b/>
        </w:rPr>
        <w:t>.</w:t>
      </w:r>
    </w:p>
    <w:p w:rsidR="00AB4565" w:rsidRDefault="00A54735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B4565" w:rsidRDefault="00AB4565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</w:p>
    <w:p w:rsidR="00AB4565" w:rsidRDefault="00A54735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AB4565" w:rsidRDefault="00A54735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Miejscowość, data</w:t>
      </w:r>
    </w:p>
    <w:p w:rsidR="00AB4565" w:rsidRDefault="00A54735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..................................................................</w:t>
      </w:r>
    </w:p>
    <w:p w:rsidR="00AB4565" w:rsidRDefault="00A54735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pieczęć udzielającego gwarancji i rękojmi</w:t>
      </w:r>
    </w:p>
    <w:p w:rsidR="00AB4565" w:rsidRDefault="00A5473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B4565" w:rsidRDefault="00AB456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AB4565" w:rsidRDefault="00AB456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AB4565" w:rsidRDefault="00A54735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UDZIELANIA GWARANCJI I RĘKOJMI</w:t>
      </w:r>
    </w:p>
    <w:p w:rsidR="00AB4565" w:rsidRDefault="00AB4565">
      <w:pPr>
        <w:spacing w:line="276" w:lineRule="auto"/>
        <w:jc w:val="both"/>
      </w:pPr>
    </w:p>
    <w:p w:rsidR="00AB4565" w:rsidRDefault="00A54735">
      <w:pPr>
        <w:pStyle w:val="Akapitzlist"/>
        <w:spacing w:line="276" w:lineRule="auto"/>
        <w:ind w:left="284" w:hanging="284"/>
        <w:jc w:val="both"/>
      </w:pPr>
      <w:r>
        <w:t>1.</w:t>
      </w:r>
      <w:r>
        <w:tab/>
        <w:t>Wykonawca oświadcza, że udziela Zamawiającemu gwarancji jakości na wykonany przedmiot Umowy.</w:t>
      </w:r>
    </w:p>
    <w:p w:rsidR="00AB4565" w:rsidRPr="00802362" w:rsidRDefault="00A54735" w:rsidP="00111682">
      <w:pPr>
        <w:pStyle w:val="Akapitzlist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 w:rsidRPr="00802362">
        <w:t xml:space="preserve">Na wykonane roboty budowlane, w tym na użyte materiały i urządzenia Wykonawca udziela Zamawiającemu gwarancji jakości na okres </w:t>
      </w:r>
      <w:r w:rsidR="00AB6B63">
        <w:t>24</w:t>
      </w:r>
      <w:r w:rsidRPr="00802362">
        <w:t xml:space="preserve"> miesięcy od dnia podpisania Protokołu Odbioru Końcowego, chyba, że na materiały producent udzielił dłuższej gwarancji (w takiej sytuacji obowiązuje okres gwarancji producenta).</w:t>
      </w:r>
    </w:p>
    <w:p w:rsidR="00AB4565" w:rsidRDefault="00A54735">
      <w:pPr>
        <w:ind w:left="284" w:hanging="284"/>
        <w:jc w:val="both"/>
      </w:pPr>
      <w:r>
        <w:t>3.</w:t>
      </w:r>
      <w:r>
        <w:tab/>
        <w:t xml:space="preserve">Zamawiający może dochodzić roszczeń z tytułu gwarancji także po okresie wskazanym </w:t>
      </w:r>
      <w:r>
        <w:br/>
        <w:t>w ust. 2 powyżej, jeżeli zgłosił wadę przed upływem tego okresu.</w:t>
      </w:r>
    </w:p>
    <w:p w:rsidR="00AB4565" w:rsidRDefault="00A54735" w:rsidP="00111682">
      <w:pPr>
        <w:pStyle w:val="Akapitzlist"/>
        <w:numPr>
          <w:ilvl w:val="0"/>
          <w:numId w:val="5"/>
        </w:numPr>
        <w:tabs>
          <w:tab w:val="clear" w:pos="720"/>
          <w:tab w:val="left" w:pos="477"/>
        </w:tabs>
        <w:ind w:left="284" w:hanging="284"/>
        <w:jc w:val="both"/>
      </w:pPr>
      <w:r>
        <w:t>Wady i usterki zgłaszane będą Wykonawcy w jego siedzibie na piśmie pod adresem ………………………………... lub drogą elektroniczną na adres: …..…………………….</w:t>
      </w:r>
    </w:p>
    <w:p w:rsidR="00AB4565" w:rsidRDefault="00A54735" w:rsidP="00111682">
      <w:pPr>
        <w:numPr>
          <w:ilvl w:val="0"/>
          <w:numId w:val="5"/>
        </w:numPr>
        <w:tabs>
          <w:tab w:val="clear" w:pos="720"/>
          <w:tab w:val="left" w:pos="423"/>
        </w:tabs>
        <w:ind w:left="284" w:hanging="284"/>
        <w:jc w:val="both"/>
      </w:pPr>
      <w:r>
        <w:t xml:space="preserve">Wykonawca oświadcza, że zobowiązuje się przystąpić do usuwania wad i usterek niezwłocznie od chwili zgłoszenia, nie później jednak niż w terminie 3 dni od dnia powiadomienia o wadzie, a nadto, że zobowiązuje się je usunąć w terminie nie dłuższym niż 7 dni. Termin przystąpienia do usuwania wad i usterek lub usunięcia wad i usterek </w:t>
      </w:r>
      <w:r>
        <w:br/>
        <w:t>w uzasadnionych przypadkach może zostać wydłużony jedynie za zgodą Zamawiającego.</w:t>
      </w:r>
    </w:p>
    <w:p w:rsidR="00AB4565" w:rsidRDefault="00A54735" w:rsidP="00111682">
      <w:pPr>
        <w:numPr>
          <w:ilvl w:val="0"/>
          <w:numId w:val="5"/>
        </w:numPr>
        <w:tabs>
          <w:tab w:val="clear" w:pos="720"/>
          <w:tab w:val="left" w:pos="450"/>
        </w:tabs>
        <w:ind w:left="284" w:hanging="284"/>
        <w:jc w:val="both"/>
      </w:pPr>
      <w:r>
        <w:t>W przypadku stwierdzenia wad zagrażających bezpieczeństwu lub uniemożliwiających, lub w znacznym stopniu utrudniających użytkowanie przedmiotu Umowy Wykonawca zobowiązany jest do ich usunięcia w ciągu 24 godzin od zgłoszenia. Zamawiający uprawniony jest do wyznaczenia sposobu usunięcia wady, zaś Wykonawca zobowiązany jest wadę usunąć niezależnie od wysokości kosztów z tym związanych.</w:t>
      </w:r>
    </w:p>
    <w:p w:rsidR="00AB4565" w:rsidRDefault="00A54735" w:rsidP="00111682">
      <w:pPr>
        <w:numPr>
          <w:ilvl w:val="0"/>
          <w:numId w:val="5"/>
        </w:numPr>
        <w:tabs>
          <w:tab w:val="clear" w:pos="720"/>
          <w:tab w:val="left" w:pos="423"/>
        </w:tabs>
        <w:ind w:left="284" w:hanging="284"/>
        <w:jc w:val="both"/>
      </w:pPr>
      <w:r>
        <w:t>Zamawiający, przy udziale Wykonawcy, ma prawo w okresie trwania gwarancji wykonać 2 przeglądy w okresach:</w:t>
      </w:r>
    </w:p>
    <w:p w:rsidR="00AB4565" w:rsidRDefault="00A54735" w:rsidP="00111682">
      <w:pPr>
        <w:numPr>
          <w:ilvl w:val="0"/>
          <w:numId w:val="9"/>
        </w:numPr>
        <w:tabs>
          <w:tab w:val="left" w:pos="736"/>
        </w:tabs>
        <w:ind w:left="360" w:firstLine="0"/>
        <w:jc w:val="both"/>
      </w:pPr>
      <w:r>
        <w:t>po roku od odbioru końcowego,</w:t>
      </w:r>
    </w:p>
    <w:p w:rsidR="00AB4565" w:rsidRDefault="00A54735" w:rsidP="00111682">
      <w:pPr>
        <w:numPr>
          <w:ilvl w:val="0"/>
          <w:numId w:val="9"/>
        </w:numPr>
        <w:tabs>
          <w:tab w:val="left" w:pos="709"/>
        </w:tabs>
        <w:ind w:left="360" w:firstLine="0"/>
        <w:jc w:val="both"/>
      </w:pPr>
      <w:r>
        <w:t>w ostatnim roku przed upływem okresu gwarancji,</w:t>
      </w:r>
    </w:p>
    <w:p w:rsidR="00AB4565" w:rsidRDefault="00A54735">
      <w:pPr>
        <w:tabs>
          <w:tab w:val="left" w:pos="0"/>
        </w:tabs>
        <w:ind w:left="360"/>
        <w:jc w:val="both"/>
      </w:pPr>
      <w:r>
        <w:t xml:space="preserve">a Wykonawca zobowiązuje się do usunięcia wszelkich usterek stwierdzonych </w:t>
      </w:r>
      <w:r>
        <w:br/>
        <w:t>w trakcie przeglądu w terminie 30 dni od dnia podpisania protokołu przeglądu. Wykonawca zobowiązuje się przekazać Zamawiającemu protokół z usunięcia wad i usterek, stwierdzonych podczas przeglądu, o którym mowa powyżej, podpisanego przez Wykonawcę oraz Zamawiającego. Niestawienie się upoważnionego przedstawiciela Wykonawcy nie wpływa na ustalenia poczynione podczas przeglądu i wynikające zeń obowiązki Wykonawcy.</w:t>
      </w:r>
    </w:p>
    <w:p w:rsidR="00AB4565" w:rsidRDefault="00A54735" w:rsidP="00111682">
      <w:pPr>
        <w:numPr>
          <w:ilvl w:val="0"/>
          <w:numId w:val="5"/>
        </w:numPr>
        <w:tabs>
          <w:tab w:val="clear" w:pos="720"/>
          <w:tab w:val="left" w:pos="477"/>
        </w:tabs>
        <w:ind w:left="284" w:hanging="284"/>
        <w:jc w:val="both"/>
      </w:pPr>
      <w:r>
        <w:t>W przypadku nieusunięcia wad lub usterek w terminach określonych powyżej, Zamawiający jest upoważniony do usunięcia wad i usterek na koszt i ryzyko Wykonawcy, a ponadto Zamawiający może naliczyć karę umowną zgodnie z § 9 ust. 1 pkt 2 Umowy.</w:t>
      </w:r>
    </w:p>
    <w:p w:rsidR="00AB4565" w:rsidRDefault="00A54735" w:rsidP="00111682">
      <w:pPr>
        <w:numPr>
          <w:ilvl w:val="0"/>
          <w:numId w:val="5"/>
        </w:numPr>
        <w:tabs>
          <w:tab w:val="clear" w:pos="720"/>
          <w:tab w:val="left" w:pos="505"/>
        </w:tabs>
        <w:ind w:left="284" w:hanging="308"/>
        <w:jc w:val="both"/>
      </w:pPr>
      <w:r>
        <w:t>Wykonawca nie może odmówić usunięcia wad i usterek bez względu na związane z tym koszty.</w:t>
      </w:r>
    </w:p>
    <w:p w:rsidR="00AB4565" w:rsidRDefault="00A54735" w:rsidP="002A77FD">
      <w:pPr>
        <w:numPr>
          <w:ilvl w:val="0"/>
          <w:numId w:val="5"/>
        </w:numPr>
        <w:tabs>
          <w:tab w:val="clear" w:pos="720"/>
          <w:tab w:val="left" w:pos="505"/>
        </w:tabs>
        <w:ind w:left="306" w:hanging="306"/>
        <w:jc w:val="both"/>
      </w:pPr>
      <w:r>
        <w:t xml:space="preserve">Do upływu gwarancji Wykonawcy zobowiązany jest pisemnie informować Zamawiającego zmianie adresu swej siedziby, nazwy lub stanu prawnego. W przypadku, gdy list wysłany do Wykonawcy, na ostatnio podany adres, powróci z adnotacją np. </w:t>
      </w:r>
      <w:r>
        <w:rPr>
          <w:i/>
          <w:iCs/>
        </w:rPr>
        <w:t>„adresat nieznany</w:t>
      </w:r>
      <w:r>
        <w:t>”, „</w:t>
      </w:r>
      <w:r>
        <w:rPr>
          <w:i/>
          <w:iCs/>
        </w:rPr>
        <w:t>adresat wyprowadził się</w:t>
      </w:r>
      <w:r>
        <w:t>” lub gdy list (polecony/ za zwrotnym potwierdzeniem odbioru) nie zostanie odebrany korespondencje uznaję się za dostarczoną, a Zamawiający uprawniony jest do niezwłocznego przeprowadzenia prac polegających na usunięciu ujawnionych wad na koszt i ryzyko Wykonawcy.</w:t>
      </w:r>
    </w:p>
    <w:p w:rsidR="00AB4565" w:rsidRDefault="00A54735" w:rsidP="002A77FD">
      <w:pPr>
        <w:numPr>
          <w:ilvl w:val="0"/>
          <w:numId w:val="5"/>
        </w:numPr>
        <w:tabs>
          <w:tab w:val="clear" w:pos="720"/>
          <w:tab w:val="left" w:pos="505"/>
        </w:tabs>
        <w:ind w:left="306" w:hanging="306"/>
        <w:jc w:val="both"/>
      </w:pPr>
      <w:r>
        <w:t xml:space="preserve"> Zasady dotyczące udzielania gwarancji, a wynikające z niniejszego dokumentu, stosuje się odpowiednio do zasad udzielania rękojmi. </w:t>
      </w:r>
    </w:p>
    <w:p w:rsidR="00AB4565" w:rsidRDefault="00A54735" w:rsidP="002A77FD">
      <w:pPr>
        <w:numPr>
          <w:ilvl w:val="0"/>
          <w:numId w:val="5"/>
        </w:numPr>
        <w:tabs>
          <w:tab w:val="clear" w:pos="720"/>
          <w:tab w:val="left" w:pos="426"/>
        </w:tabs>
        <w:ind w:left="306" w:hanging="306"/>
        <w:jc w:val="both"/>
      </w:pPr>
      <w:r>
        <w:t>Zmiany niniejszego dokumentu wymagają, pod rygorem nieważności, zachowania formy pisemnej i zgody Zamawiającego.</w:t>
      </w:r>
    </w:p>
    <w:p w:rsidR="00AB4565" w:rsidRDefault="00A54735" w:rsidP="002A77FD">
      <w:pPr>
        <w:numPr>
          <w:ilvl w:val="0"/>
          <w:numId w:val="5"/>
        </w:numPr>
        <w:tabs>
          <w:tab w:val="clear" w:pos="720"/>
          <w:tab w:val="left" w:pos="284"/>
        </w:tabs>
        <w:ind w:left="306" w:hanging="306"/>
        <w:jc w:val="both"/>
      </w:pPr>
      <w:r>
        <w:t>W sprawach nieuregulowanych niniejszym dokumentem zastosowanie ma</w:t>
      </w:r>
      <w:r w:rsidR="008F25FE">
        <w:t>ją zapisy</w:t>
      </w:r>
      <w:r>
        <w:t xml:space="preserve"> </w:t>
      </w:r>
      <w:r w:rsidR="008F25FE">
        <w:t>U</w:t>
      </w:r>
      <w:r>
        <w:t>mow</w:t>
      </w:r>
      <w:r w:rsidR="008F25FE">
        <w:t>y</w:t>
      </w:r>
      <w:r>
        <w:t xml:space="preserve"> oraz odpowiednie przepisy prawa.</w:t>
      </w:r>
    </w:p>
    <w:p w:rsidR="00AB4565" w:rsidRDefault="00A54735" w:rsidP="002A77FD">
      <w:pPr>
        <w:numPr>
          <w:ilvl w:val="0"/>
          <w:numId w:val="5"/>
        </w:numPr>
        <w:tabs>
          <w:tab w:val="clear" w:pos="720"/>
          <w:tab w:val="left" w:pos="284"/>
        </w:tabs>
        <w:ind w:left="306" w:hanging="306"/>
        <w:jc w:val="both"/>
      </w:pPr>
      <w:bookmarkStart w:id="3" w:name="_GoBack"/>
      <w:bookmarkEnd w:id="3"/>
      <w:r>
        <w:t xml:space="preserve">Dokument sporządzono w </w:t>
      </w:r>
      <w:r w:rsidR="002A77FD">
        <w:t>trzech</w:t>
      </w:r>
      <w:r w:rsidR="002A77FD">
        <w:t xml:space="preserve"> </w:t>
      </w:r>
      <w:r>
        <w:t xml:space="preserve">jednobrzmiących egzemplarzach,  jeden dla Wykonawcy oraz </w:t>
      </w:r>
      <w:r w:rsidR="002A77FD">
        <w:t>dwa</w:t>
      </w:r>
      <w:r>
        <w:t xml:space="preserve"> dla Zamawiającego.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4565" w:rsidRDefault="00A547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4565" w:rsidRDefault="00A54735">
      <w:pPr>
        <w:ind w:left="4254"/>
      </w:pPr>
      <w:r>
        <w:t xml:space="preserve">     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25FE">
        <w:tab/>
      </w:r>
      <w:r w:rsidR="008F25FE">
        <w:tab/>
      </w:r>
      <w:r>
        <w:tab/>
      </w:r>
      <w:r w:rsidR="008F25FE">
        <w:tab/>
      </w:r>
      <w:r>
        <w:t>WYKONAWCA</w:t>
      </w:r>
    </w:p>
    <w:p w:rsidR="00AB4565" w:rsidRDefault="00AB4565">
      <w:pPr>
        <w:ind w:left="4254"/>
      </w:pPr>
    </w:p>
    <w:p w:rsidR="00AB4565" w:rsidRDefault="00AB4565">
      <w:pPr>
        <w:ind w:left="4254"/>
      </w:pPr>
    </w:p>
    <w:p w:rsidR="00AB4565" w:rsidRDefault="00AB4565">
      <w:pPr>
        <w:ind w:left="4254"/>
      </w:pPr>
    </w:p>
    <w:p w:rsidR="00AB4565" w:rsidRDefault="00AB4565">
      <w:pPr>
        <w:ind w:left="4254"/>
      </w:pPr>
    </w:p>
    <w:p w:rsidR="00AB4565" w:rsidRDefault="00AB4565">
      <w:pPr>
        <w:ind w:left="4254"/>
      </w:pPr>
    </w:p>
    <w:p w:rsidR="00AB4565" w:rsidRDefault="00AB4565">
      <w:pPr>
        <w:ind w:left="4254"/>
      </w:pPr>
    </w:p>
    <w:p w:rsidR="00AB4565" w:rsidRDefault="00AB4565">
      <w:pPr>
        <w:ind w:left="4254"/>
      </w:pPr>
    </w:p>
    <w:p w:rsidR="00AB4565" w:rsidRDefault="00AB4565">
      <w:pPr>
        <w:ind w:left="4254"/>
      </w:pPr>
    </w:p>
    <w:p w:rsidR="00AB4565" w:rsidRDefault="00AB4565">
      <w:pPr>
        <w:ind w:left="4254"/>
      </w:pPr>
    </w:p>
    <w:p w:rsidR="00AB4565" w:rsidRDefault="00AB4565">
      <w:pPr>
        <w:ind w:left="4254"/>
      </w:pPr>
    </w:p>
    <w:p w:rsidR="00AB4565" w:rsidRDefault="00AB4565">
      <w:pPr>
        <w:ind w:left="4254"/>
      </w:pPr>
    </w:p>
    <w:p w:rsidR="00AB4565" w:rsidRDefault="00AB4565">
      <w:pPr>
        <w:ind w:left="4254"/>
      </w:pPr>
    </w:p>
    <w:p w:rsidR="00AB4565" w:rsidRDefault="00AB4565">
      <w:pPr>
        <w:ind w:left="4254"/>
      </w:pPr>
    </w:p>
    <w:p w:rsidR="00AB4565" w:rsidRDefault="00AB4565">
      <w:pPr>
        <w:ind w:left="4254"/>
      </w:pPr>
    </w:p>
    <w:p w:rsidR="00AB4565" w:rsidRDefault="00A54735">
      <w:pPr>
        <w:rPr>
          <w:b/>
          <w:bCs/>
        </w:rPr>
      </w:pPr>
      <w:r>
        <w:br w:type="page"/>
      </w:r>
    </w:p>
    <w:p w:rsidR="00AB4565" w:rsidRDefault="00A54735">
      <w:pPr>
        <w:spacing w:line="360" w:lineRule="auto"/>
        <w:jc w:val="right"/>
        <w:rPr>
          <w:b/>
          <w:bCs/>
        </w:rPr>
      </w:pPr>
      <w:r>
        <w:rPr>
          <w:b/>
          <w:bCs/>
        </w:rPr>
        <w:t>Załącznik nr 2 do Umowy</w:t>
      </w:r>
    </w:p>
    <w:p w:rsidR="00AB4565" w:rsidRDefault="00A54735">
      <w:pPr>
        <w:pStyle w:val="Zwykytek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Wzór oświadczenia Podwykonawcy o całkowitym zaspokojeniu wynagrodzenia z umowy podwykonawczej</w:t>
      </w:r>
    </w:p>
    <w:p w:rsidR="00AB4565" w:rsidRDefault="00AB456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AB4565" w:rsidRDefault="00AB4565">
      <w:pPr>
        <w:jc w:val="right"/>
        <w:rPr>
          <w:lang w:eastAsia="en-US"/>
        </w:rPr>
      </w:pPr>
    </w:p>
    <w:p w:rsidR="00AB4565" w:rsidRDefault="00A54735">
      <w:pPr>
        <w:jc w:val="right"/>
        <w:rPr>
          <w:bCs/>
          <w:lang w:eastAsia="en-US"/>
        </w:rPr>
      </w:pPr>
      <w:r>
        <w:rPr>
          <w:bCs/>
          <w:lang w:eastAsia="en-US"/>
        </w:rPr>
        <w:t xml:space="preserve">………………….., dnia…………..…. r.  </w:t>
      </w:r>
    </w:p>
    <w:p w:rsidR="00AB4565" w:rsidRDefault="00AB4565">
      <w:pPr>
        <w:jc w:val="center"/>
        <w:rPr>
          <w:b/>
        </w:rPr>
      </w:pPr>
    </w:p>
    <w:p w:rsidR="00AB4565" w:rsidRDefault="00A54735">
      <w:pPr>
        <w:tabs>
          <w:tab w:val="left" w:pos="426"/>
          <w:tab w:val="left" w:pos="4253"/>
        </w:tabs>
        <w:spacing w:line="360" w:lineRule="auto"/>
        <w:rPr>
          <w:b/>
        </w:rPr>
      </w:pPr>
      <w:r>
        <w:rPr>
          <w:b/>
        </w:rPr>
        <w:t>Zamawiający:</w:t>
      </w:r>
    </w:p>
    <w:p w:rsidR="00AB4565" w:rsidRDefault="00A54735">
      <w:pPr>
        <w:tabs>
          <w:tab w:val="left" w:pos="426"/>
          <w:tab w:val="left" w:pos="4253"/>
        </w:tabs>
        <w:spacing w:line="360" w:lineRule="auto"/>
      </w:pPr>
      <w:r>
        <w:rPr>
          <w:b/>
        </w:rPr>
        <w:t>Wykonawca</w:t>
      </w:r>
      <w:r>
        <w:t xml:space="preserve">:  </w:t>
      </w:r>
    </w:p>
    <w:p w:rsidR="00AB4565" w:rsidRDefault="00A54735">
      <w:pPr>
        <w:spacing w:line="360" w:lineRule="auto"/>
      </w:pPr>
      <w:r>
        <w:rPr>
          <w:b/>
        </w:rPr>
        <w:t>Podwykonawca</w:t>
      </w:r>
      <w:r>
        <w:t xml:space="preserve">: </w:t>
      </w:r>
    </w:p>
    <w:p w:rsidR="00AB4565" w:rsidRDefault="00AB4565">
      <w:pPr>
        <w:spacing w:line="360" w:lineRule="auto"/>
        <w:jc w:val="center"/>
        <w:rPr>
          <w:b/>
        </w:rPr>
      </w:pPr>
    </w:p>
    <w:p w:rsidR="00AB4565" w:rsidRDefault="00A54735">
      <w:pPr>
        <w:spacing w:line="360" w:lineRule="auto"/>
        <w:jc w:val="center"/>
        <w:rPr>
          <w:b/>
        </w:rPr>
      </w:pPr>
      <w:r>
        <w:rPr>
          <w:b/>
        </w:rPr>
        <w:t xml:space="preserve">OŚWIADCZENIE PODWYKONAWCY </w:t>
      </w:r>
    </w:p>
    <w:p w:rsidR="00AB4565" w:rsidRDefault="00AB4565">
      <w:pPr>
        <w:spacing w:line="360" w:lineRule="auto"/>
        <w:jc w:val="both"/>
        <w:rPr>
          <w:b/>
        </w:rPr>
      </w:pPr>
    </w:p>
    <w:p w:rsidR="00AB4565" w:rsidRDefault="00A54735">
      <w:pPr>
        <w:spacing w:line="360" w:lineRule="auto"/>
        <w:jc w:val="both"/>
      </w:pPr>
      <w:r>
        <w:rPr>
          <w:b/>
        </w:rPr>
        <w:t>Dotyczy</w:t>
      </w:r>
      <w:r>
        <w:t xml:space="preserve">: </w:t>
      </w:r>
    </w:p>
    <w:p w:rsidR="00AB4565" w:rsidRDefault="00A54735">
      <w:pPr>
        <w:spacing w:line="360" w:lineRule="auto"/>
        <w:jc w:val="both"/>
        <w:rPr>
          <w:bCs/>
        </w:rPr>
      </w:pPr>
      <w:r>
        <w:t>1) robót budowlanych w budynkach komunalnych zlokalizowanych w Poznaniu przy ul. </w:t>
      </w:r>
      <w:r>
        <w:rPr>
          <w:bCs/>
        </w:rPr>
        <w:t>………………………..,objętych umową o generalne wykonawstwo - Umowa nr …………..……. z dnia ……………….…. r.</w:t>
      </w:r>
    </w:p>
    <w:p w:rsidR="00AB4565" w:rsidRDefault="00A54735">
      <w:pPr>
        <w:spacing w:line="360" w:lineRule="auto"/>
        <w:jc w:val="both"/>
        <w:rPr>
          <w:color w:val="000000"/>
        </w:rPr>
      </w:pPr>
      <w:r>
        <w:rPr>
          <w:bCs/>
        </w:rPr>
        <w:t xml:space="preserve">2) </w:t>
      </w:r>
      <w:r>
        <w:t xml:space="preserve">umowy podwykonawczej </w:t>
      </w:r>
      <w:r>
        <w:rPr>
          <w:color w:val="000000"/>
        </w:rPr>
        <w:t>Nr …………. z dnia …………..….. r. zawartej pomiędzy: ………………………… i …………………………</w:t>
      </w:r>
    </w:p>
    <w:p w:rsidR="00AB4565" w:rsidRDefault="00AB4565">
      <w:pPr>
        <w:spacing w:line="360" w:lineRule="auto"/>
        <w:jc w:val="both"/>
      </w:pPr>
    </w:p>
    <w:p w:rsidR="00AB4565" w:rsidRDefault="00A54735">
      <w:pPr>
        <w:spacing w:line="360" w:lineRule="auto"/>
        <w:jc w:val="both"/>
      </w:pPr>
      <w:r>
        <w:t>W związku z realizacją umowy podwykonawczej zawartej pomiędzy ……………………,</w:t>
      </w:r>
      <w:r>
        <w:br/>
        <w:t xml:space="preserve"> a </w:t>
      </w:r>
      <w:r>
        <w:rPr>
          <w:color w:val="000000"/>
          <w:lang w:eastAsia="ar-SA"/>
        </w:rPr>
        <w:t xml:space="preserve"> …………, </w:t>
      </w:r>
      <w:r>
        <w:t xml:space="preserve">Podwykonawca oświadcza, że </w:t>
      </w:r>
      <w:r>
        <w:rPr>
          <w:highlight w:val="lightGray"/>
        </w:rPr>
        <w:t xml:space="preserve">Wykonawca </w:t>
      </w:r>
      <w:r>
        <w:rPr>
          <w:iCs/>
          <w:highlight w:val="lightGray"/>
        </w:rPr>
        <w:t xml:space="preserve">otrzymał pełne wynagrodzenie należne za roboty budowlane, usługi lub dostawy </w:t>
      </w:r>
      <w:r>
        <w:rPr>
          <w:bCs/>
          <w:iCs/>
          <w:highlight w:val="lightGray"/>
        </w:rPr>
        <w:t>wykonane w</w:t>
      </w:r>
      <w:r w:rsidR="008F25FE">
        <w:rPr>
          <w:bCs/>
          <w:iCs/>
          <w:highlight w:val="lightGray"/>
        </w:rPr>
        <w:t xml:space="preserve"> ramach zawartej umowy podwykonawczej. </w:t>
      </w:r>
      <w:r>
        <w:rPr>
          <w:bCs/>
          <w:iCs/>
          <w:highlight w:val="lightGray"/>
        </w:rPr>
        <w:t> </w:t>
      </w:r>
    </w:p>
    <w:p w:rsidR="00AB4565" w:rsidRDefault="00AB4565">
      <w:pPr>
        <w:spacing w:line="360" w:lineRule="auto"/>
        <w:jc w:val="both"/>
      </w:pPr>
    </w:p>
    <w:p w:rsidR="00AB4565" w:rsidRDefault="00A54735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Jestem świadomy, iż złożenie nieprawdziwego oświadczenia może wyczerpywać znamiona przestępstwa określonego w art. 286 § 1 Kodeksu karnego zagrożonego karą pozbawienia wolności do lat 8 i oznacza jednocześnie brak możliwości dochodzenia od Inwestora roszczeń w oparciu o zapisy art. 647 </w:t>
      </w:r>
      <w:r>
        <w:rPr>
          <w:vertAlign w:val="superscript"/>
          <w:lang w:eastAsia="en-US"/>
        </w:rPr>
        <w:t>1</w:t>
      </w:r>
      <w:r>
        <w:rPr>
          <w:lang w:eastAsia="en-US"/>
        </w:rPr>
        <w:t xml:space="preserve"> Kodeksu cywilnego. </w:t>
      </w:r>
    </w:p>
    <w:p w:rsidR="00AB4565" w:rsidRDefault="00AB4565">
      <w:pPr>
        <w:jc w:val="both"/>
        <w:rPr>
          <w:b/>
          <w:lang w:eastAsia="en-US"/>
        </w:rPr>
      </w:pPr>
    </w:p>
    <w:p w:rsidR="00AB4565" w:rsidRDefault="00A54735">
      <w:pPr>
        <w:ind w:left="705" w:hanging="705"/>
        <w:jc w:val="both"/>
        <w:rPr>
          <w:lang w:eastAsia="en-US"/>
        </w:rPr>
      </w:pPr>
      <w:r>
        <w:rPr>
          <w:lang w:eastAsia="en-US"/>
        </w:rPr>
        <w:t>W imieniu Podwykonawcy</w:t>
      </w:r>
      <w:r w:rsidR="008F25FE">
        <w:rPr>
          <w:lang w:eastAsia="en-US"/>
        </w:rPr>
        <w:t>:</w:t>
      </w:r>
    </w:p>
    <w:p w:rsidR="008C0F17" w:rsidRDefault="008C0F17">
      <w:pPr>
        <w:spacing w:before="0" w:after="0"/>
        <w:rPr>
          <w:lang w:eastAsia="en-US"/>
        </w:rPr>
      </w:pPr>
      <w:r>
        <w:rPr>
          <w:lang w:eastAsia="en-US"/>
        </w:rPr>
        <w:br w:type="page"/>
      </w:r>
    </w:p>
    <w:p w:rsidR="008C0F17" w:rsidRPr="00104B6F" w:rsidRDefault="008C0F17" w:rsidP="008C0F17">
      <w:pPr>
        <w:spacing w:line="360" w:lineRule="auto"/>
        <w:jc w:val="right"/>
        <w:rPr>
          <w:rFonts w:cs="Times New Roman"/>
          <w:b/>
          <w:bCs/>
          <w:sz w:val="22"/>
          <w:szCs w:val="22"/>
        </w:rPr>
      </w:pPr>
      <w:r w:rsidRPr="00104B6F">
        <w:rPr>
          <w:rFonts w:cs="Times New Roman"/>
          <w:b/>
          <w:bCs/>
          <w:sz w:val="22"/>
          <w:szCs w:val="22"/>
        </w:rPr>
        <w:t>Załącznik nr</w:t>
      </w:r>
      <w:r>
        <w:rPr>
          <w:rFonts w:cs="Times New Roman"/>
          <w:b/>
          <w:bCs/>
          <w:sz w:val="22"/>
          <w:szCs w:val="22"/>
        </w:rPr>
        <w:t xml:space="preserve"> </w:t>
      </w:r>
      <w:r w:rsidRPr="00104B6F">
        <w:rPr>
          <w:rFonts w:cs="Times New Roman"/>
          <w:b/>
          <w:bCs/>
          <w:sz w:val="22"/>
          <w:szCs w:val="22"/>
        </w:rPr>
        <w:t>4 do Umowy</w:t>
      </w:r>
    </w:p>
    <w:p w:rsidR="008C0F17" w:rsidRPr="00104B6F" w:rsidRDefault="008C0F17" w:rsidP="008C0F17">
      <w:pPr>
        <w:pStyle w:val="Nagwek"/>
        <w:jc w:val="right"/>
        <w:rPr>
          <w:rFonts w:cs="Times New Roman"/>
          <w:sz w:val="22"/>
          <w:szCs w:val="22"/>
        </w:rPr>
      </w:pPr>
      <w:r w:rsidRPr="00104B6F">
        <w:rPr>
          <w:rFonts w:cs="Times New Roman"/>
          <w:b/>
          <w:sz w:val="22"/>
          <w:szCs w:val="22"/>
        </w:rPr>
        <w:t xml:space="preserve">OCHRONA DANYCH OSOBOWYCH </w:t>
      </w:r>
      <w:r>
        <w:rPr>
          <w:rFonts w:cs="Times New Roman"/>
          <w:b/>
          <w:sz w:val="22"/>
          <w:szCs w:val="22"/>
        </w:rPr>
        <w:t xml:space="preserve">                       </w:t>
      </w:r>
      <w:r w:rsidRPr="00104B6F">
        <w:rPr>
          <w:rFonts w:eastAsia="Calibri" w:cs="Times New Roman"/>
          <w:sz w:val="22"/>
          <w:szCs w:val="22"/>
        </w:rPr>
        <w:t>FN-DJ-09/02</w:t>
      </w:r>
    </w:p>
    <w:p w:rsidR="008C0F17" w:rsidRPr="00104B6F" w:rsidRDefault="008C0F17" w:rsidP="008C0F17">
      <w:pPr>
        <w:jc w:val="center"/>
        <w:rPr>
          <w:rFonts w:cs="Times New Roman"/>
          <w:b/>
          <w:sz w:val="22"/>
          <w:szCs w:val="22"/>
        </w:rPr>
      </w:pPr>
      <w:r w:rsidRPr="00104B6F">
        <w:rPr>
          <w:rFonts w:cs="Times New Roman"/>
          <w:b/>
          <w:sz w:val="22"/>
          <w:szCs w:val="22"/>
        </w:rPr>
        <w:t xml:space="preserve">INFORMACJA DLA KONTRAHENTÓW ZARZĄDU TRANSPORTU MIEJSKIEGO W POZNANIU </w:t>
      </w:r>
    </w:p>
    <w:p w:rsidR="008C0F17" w:rsidRPr="00104B6F" w:rsidRDefault="008C0F17" w:rsidP="008C0F17">
      <w:pPr>
        <w:spacing w:after="0"/>
        <w:jc w:val="both"/>
        <w:rPr>
          <w:rFonts w:cs="Times New Roman"/>
          <w:b/>
          <w:sz w:val="22"/>
          <w:szCs w:val="22"/>
        </w:rPr>
      </w:pPr>
      <w:r w:rsidRPr="00104B6F">
        <w:rPr>
          <w:rFonts w:cs="Times New Roman"/>
          <w:b/>
          <w:sz w:val="22"/>
          <w:szCs w:val="22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555"/>
        <w:gridCol w:w="7625"/>
      </w:tblGrid>
      <w:tr w:rsidR="008C0F17" w:rsidTr="009C6B6E">
        <w:trPr>
          <w:trHeight w:val="916"/>
        </w:trPr>
        <w:tc>
          <w:tcPr>
            <w:tcW w:w="1555" w:type="dxa"/>
            <w:vAlign w:val="center"/>
          </w:tcPr>
          <w:p w:rsidR="008C0F17" w:rsidRDefault="008C0F17" w:rsidP="009C6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Kto jest administratorem danych osobowych?</w:t>
            </w:r>
          </w:p>
        </w:tc>
        <w:tc>
          <w:tcPr>
            <w:tcW w:w="7625" w:type="dxa"/>
            <w:vAlign w:val="center"/>
          </w:tcPr>
          <w:p w:rsidR="008C0F17" w:rsidRDefault="008C0F17" w:rsidP="009C6B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 Państwa danych osobowych jest Zarząd Transportu Miejskiego w Poznaniu (ZTM) </w:t>
            </w:r>
            <w:r>
              <w:rPr>
                <w:sz w:val="18"/>
                <w:szCs w:val="18"/>
              </w:rPr>
              <w:br/>
              <w:t>z siedzibą przy ulicy Matejki 59, 60-770 Poznań.</w:t>
            </w:r>
          </w:p>
        </w:tc>
      </w:tr>
      <w:tr w:rsidR="008C0F17" w:rsidTr="009C6B6E">
        <w:trPr>
          <w:trHeight w:val="1328"/>
        </w:trPr>
        <w:tc>
          <w:tcPr>
            <w:tcW w:w="1555" w:type="dxa"/>
            <w:vAlign w:val="center"/>
          </w:tcPr>
          <w:p w:rsidR="008C0F17" w:rsidRDefault="008C0F17" w:rsidP="009C6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625" w:type="dxa"/>
            <w:vAlign w:val="center"/>
          </w:tcPr>
          <w:p w:rsidR="008C0F17" w:rsidRDefault="008C0F17" w:rsidP="009C6B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 wszystkich sprawach związanych z ochroną i przetwarzaniem danych osobowych mogą się Państwo kontaktować z Inspektorem Ochrony Danych. </w:t>
            </w:r>
          </w:p>
          <w:p w:rsidR="008C0F17" w:rsidRDefault="008C0F17" w:rsidP="009C6B6E">
            <w:pPr>
              <w:jc w:val="both"/>
              <w:rPr>
                <w:sz w:val="18"/>
                <w:szCs w:val="18"/>
              </w:rPr>
            </w:pPr>
          </w:p>
          <w:p w:rsidR="008C0F17" w:rsidRDefault="008C0F17" w:rsidP="009C6B6E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Kontakt: iod@ztm.poznan.pl</w:t>
            </w:r>
          </w:p>
        </w:tc>
      </w:tr>
      <w:tr w:rsidR="008C0F17" w:rsidTr="009C6B6E">
        <w:trPr>
          <w:trHeight w:val="1613"/>
        </w:trPr>
        <w:tc>
          <w:tcPr>
            <w:tcW w:w="1555" w:type="dxa"/>
            <w:vAlign w:val="center"/>
          </w:tcPr>
          <w:p w:rsidR="008C0F17" w:rsidRDefault="008C0F17" w:rsidP="009C6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jakim celu </w:t>
            </w:r>
            <w:r>
              <w:rPr>
                <w:sz w:val="18"/>
                <w:szCs w:val="18"/>
              </w:rPr>
              <w:br/>
              <w:t>i na jakiej podstawie przetwarzamy dane osobowe?</w:t>
            </w:r>
          </w:p>
        </w:tc>
        <w:tc>
          <w:tcPr>
            <w:tcW w:w="7625" w:type="dxa"/>
            <w:vAlign w:val="center"/>
          </w:tcPr>
          <w:p w:rsidR="008C0F17" w:rsidRDefault="008C0F17" w:rsidP="009C6B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Państwa dane osobowe są nam potrzebne, by zrealizować umowę jaką Państwo zawierają z ZTM (podstawa prawna przetwarzania : art. 6 ust 1 lit. b RODO), przede wszystkim dla:</w:t>
            </w:r>
          </w:p>
          <w:p w:rsidR="008C0F17" w:rsidRDefault="008C0F17" w:rsidP="009C6B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wyboru kontrahenta w ramach postępowania o udzielenie zamówienia publicznego i będą przechowywane przez okres co najmniej 4 lat od zakończenia postępowania,</w:t>
            </w:r>
          </w:p>
          <w:p w:rsidR="008C0F17" w:rsidRDefault="008C0F17" w:rsidP="009C6B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realizacji umowy z kontrahentem i będą przechowywane przez okres minimum 6 lat od daty zakończenia umowy ze względu na wymagania przepisów prawa podatkowego a jeśli umowa zostaje zawarta z finansowaniem z funduszy EU bądź okres gwarancji jest dłuższy, okres ten może ulec wydłużeniu,</w:t>
            </w:r>
          </w:p>
          <w:p w:rsidR="008C0F17" w:rsidRDefault="008C0F17" w:rsidP="009C6B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zapewnienia bezpieczeństwa informacji i będą przetwarzane przez okres 5 lat po zakończeniu umowy.</w:t>
            </w:r>
          </w:p>
          <w:p w:rsidR="008C0F17" w:rsidRDefault="008C0F17" w:rsidP="009C6B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>
              <w:rPr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</w:tc>
      </w:tr>
      <w:tr w:rsidR="008C0F17" w:rsidTr="009C6B6E">
        <w:trPr>
          <w:trHeight w:val="1337"/>
        </w:trPr>
        <w:tc>
          <w:tcPr>
            <w:tcW w:w="1555" w:type="dxa"/>
            <w:vAlign w:val="center"/>
          </w:tcPr>
          <w:p w:rsidR="008C0F17" w:rsidRDefault="008C0F17" w:rsidP="009C6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 przekazywane są dane osobowe?</w:t>
            </w:r>
          </w:p>
        </w:tc>
        <w:tc>
          <w:tcPr>
            <w:tcW w:w="7625" w:type="dxa"/>
            <w:vAlign w:val="center"/>
          </w:tcPr>
          <w:p w:rsidR="008C0F17" w:rsidRDefault="008C0F17" w:rsidP="009C6B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 Miasta Poznania i jego jednostki organizacyjne, Rada Miasta Poznania, Krajowa Izba Odwoławcza, dostawcy systemów IT, firmy doradcze i konsultingowe, kancelarie prawne </w:t>
            </w:r>
            <w:r>
              <w:rPr>
                <w:sz w:val="18"/>
                <w:szCs w:val="18"/>
              </w:rPr>
              <w:br/>
              <w:t>i windykacyjne, firmy realizujące usługę niszczenia dokumentów. Państwa dane osobowe mogą zostać udostępnione uprawnionym podmiotom, takim jak Sąd, Prokuratura, Policja itd., na ich uzasadniony wniosek.</w:t>
            </w:r>
          </w:p>
        </w:tc>
      </w:tr>
      <w:tr w:rsidR="008C0F17" w:rsidTr="009C6B6E">
        <w:trPr>
          <w:trHeight w:val="1255"/>
        </w:trPr>
        <w:tc>
          <w:tcPr>
            <w:tcW w:w="1555" w:type="dxa"/>
            <w:vAlign w:val="center"/>
          </w:tcPr>
          <w:p w:rsidR="008C0F17" w:rsidRDefault="008C0F17" w:rsidP="009C6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Jakie mamy prawa w związku z ochroną danych osobowych?</w:t>
            </w:r>
          </w:p>
        </w:tc>
        <w:tc>
          <w:tcPr>
            <w:tcW w:w="7625" w:type="dxa"/>
            <w:vAlign w:val="center"/>
          </w:tcPr>
          <w:p w:rsidR="008C0F17" w:rsidRDefault="008C0F17" w:rsidP="009C6B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Posiadają Państwo prawo dostępu do treści swoich danych osobowych oraz prawo żądania ich: sprostowania, usunięcia, przenoszenia, ograniczenia przetwarzania. </w:t>
            </w:r>
          </w:p>
          <w:p w:rsidR="008C0F17" w:rsidRDefault="008C0F17" w:rsidP="009C6B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8C0F17" w:rsidTr="009C6B6E">
        <w:trPr>
          <w:trHeight w:val="780"/>
        </w:trPr>
        <w:tc>
          <w:tcPr>
            <w:tcW w:w="1555" w:type="dxa"/>
            <w:vAlign w:val="center"/>
          </w:tcPr>
          <w:p w:rsidR="008C0F17" w:rsidRDefault="008C0F17" w:rsidP="009C6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dane są przekazywane poza EOG?</w:t>
            </w:r>
          </w:p>
        </w:tc>
        <w:tc>
          <w:tcPr>
            <w:tcW w:w="7625" w:type="dxa"/>
            <w:vAlign w:val="center"/>
          </w:tcPr>
          <w:p w:rsidR="008C0F17" w:rsidRDefault="008C0F17" w:rsidP="009C6B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ZTM nie przesyła Państwa danych osobowych do krajów spoza Europejskiego Obszaru Gospodarczego (EOG).</w:t>
            </w:r>
          </w:p>
        </w:tc>
      </w:tr>
      <w:tr w:rsidR="008C0F17" w:rsidTr="009C6B6E">
        <w:trPr>
          <w:trHeight w:val="818"/>
        </w:trPr>
        <w:tc>
          <w:tcPr>
            <w:tcW w:w="1555" w:type="dxa"/>
            <w:vAlign w:val="center"/>
          </w:tcPr>
          <w:p w:rsidR="008C0F17" w:rsidRDefault="008C0F17" w:rsidP="009C6B6E">
            <w:pPr>
              <w:spacing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dane wykorzystuje się do profilowania?</w:t>
            </w:r>
          </w:p>
        </w:tc>
        <w:tc>
          <w:tcPr>
            <w:tcW w:w="7625" w:type="dxa"/>
            <w:vAlign w:val="center"/>
          </w:tcPr>
          <w:p w:rsidR="008C0F17" w:rsidRDefault="008C0F17" w:rsidP="009C6B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Państwa dane osobowe nie są wykorzystywane do profilowania.</w:t>
            </w:r>
          </w:p>
        </w:tc>
      </w:tr>
      <w:tr w:rsidR="008C0F17" w:rsidTr="009C6B6E">
        <w:trPr>
          <w:trHeight w:val="977"/>
        </w:trPr>
        <w:tc>
          <w:tcPr>
            <w:tcW w:w="1555" w:type="dxa"/>
            <w:vAlign w:val="center"/>
          </w:tcPr>
          <w:p w:rsidR="008C0F17" w:rsidRDefault="008C0F17" w:rsidP="009C6B6E">
            <w:pPr>
              <w:spacing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625" w:type="dxa"/>
            <w:vAlign w:val="center"/>
          </w:tcPr>
          <w:p w:rsidR="008C0F17" w:rsidRDefault="008C0F17" w:rsidP="009C6B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>
              <w:rPr>
                <w:sz w:val="18"/>
                <w:szCs w:val="18"/>
              </w:rPr>
              <w:br/>
              <w:t>w postępowaniu.</w:t>
            </w:r>
          </w:p>
        </w:tc>
      </w:tr>
    </w:tbl>
    <w:p w:rsidR="008C0F17" w:rsidRDefault="008C0F17">
      <w:pPr>
        <w:ind w:left="705" w:hanging="705"/>
        <w:jc w:val="both"/>
        <w:rPr>
          <w:lang w:eastAsia="en-US"/>
        </w:rPr>
      </w:pPr>
    </w:p>
    <w:sectPr w:rsidR="008C0F17" w:rsidSect="004E5BCF">
      <w:headerReference w:type="default" r:id="rId8"/>
      <w:footerReference w:type="default" r:id="rId9"/>
      <w:pgSz w:w="11906" w:h="16838"/>
      <w:pgMar w:top="993" w:right="1417" w:bottom="765" w:left="1417" w:header="708" w:footer="8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AE" w:rsidRDefault="00630CAE">
      <w:pPr>
        <w:spacing w:before="0" w:after="0"/>
      </w:pPr>
      <w:r>
        <w:separator/>
      </w:r>
    </w:p>
  </w:endnote>
  <w:endnote w:type="continuationSeparator" w:id="0">
    <w:p w:rsidR="00630CAE" w:rsidRDefault="00630C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Mangal, 'Courier New'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65" w:rsidRDefault="00A54735" w:rsidP="00D13673">
    <w:pPr>
      <w:pStyle w:val="Stopka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page">
                <wp:posOffset>5953125</wp:posOffset>
              </wp:positionH>
              <wp:positionV relativeFrom="paragraph">
                <wp:posOffset>112395</wp:posOffset>
              </wp:positionV>
              <wp:extent cx="236220" cy="285750"/>
              <wp:effectExtent l="0" t="0" r="1143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" cy="2857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B4565" w:rsidRDefault="004E5BCF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t xml:space="preserve">  </w:t>
                          </w:r>
                          <w:r w:rsidR="00A54735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 w:rsidR="00A54735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 w:rsidR="00A54735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A77FD">
                            <w:rPr>
                              <w:rStyle w:val="Numerstrony"/>
                              <w:noProof/>
                              <w:color w:val="000000"/>
                              <w:sz w:val="22"/>
                              <w:szCs w:val="22"/>
                            </w:rPr>
                            <w:t>17</w:t>
                          </w:r>
                          <w:r w:rsidR="00A54735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ole tekstowe 1" o:spid="_x0000_s1026" style="position:absolute;margin-left:468.75pt;margin-top:8.85pt;width:18.6pt;height:22.5pt;z-index:-50331646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" o:allowincell="f" filled="f" stroked="f" strokeweight="0">
              <v:textbox inset="0,0,0,0">
                <w:txbxContent>
                  <w:p w:rsidR="00AB4565" w:rsidRDefault="004E5BCF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t xml:space="preserve">  </w:t>
                    </w:r>
                    <w:r w:rsidR="00A54735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 w:rsidR="00A54735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 w:rsidR="00A54735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2A77FD">
                      <w:rPr>
                        <w:rStyle w:val="Numerstrony"/>
                        <w:noProof/>
                        <w:color w:val="000000"/>
                        <w:sz w:val="22"/>
                        <w:szCs w:val="22"/>
                      </w:rPr>
                      <w:t>17</w:t>
                    </w:r>
                    <w:r w:rsidR="00A54735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AE" w:rsidRDefault="00630CAE">
      <w:pPr>
        <w:spacing w:before="0" w:after="0"/>
      </w:pPr>
      <w:r>
        <w:separator/>
      </w:r>
    </w:p>
  </w:footnote>
  <w:footnote w:type="continuationSeparator" w:id="0">
    <w:p w:rsidR="00630CAE" w:rsidRDefault="00630C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73" w:rsidRDefault="00D13673">
    <w:pPr>
      <w:pBdr>
        <w:bottom w:val="single" w:sz="12" w:space="1" w:color="000000"/>
      </w:pBdr>
      <w:tabs>
        <w:tab w:val="left" w:pos="2120"/>
        <w:tab w:val="center" w:pos="4536"/>
        <w:tab w:val="right" w:pos="9072"/>
      </w:tabs>
      <w:ind w:left="284" w:hanging="284"/>
      <w:jc w:val="center"/>
      <w:rPr>
        <w:i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90B"/>
    <w:multiLevelType w:val="multilevel"/>
    <w:tmpl w:val="146004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" w15:restartNumberingAfterBreak="0">
    <w:nsid w:val="053A2585"/>
    <w:multiLevelType w:val="multilevel"/>
    <w:tmpl w:val="F4983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6412113"/>
    <w:multiLevelType w:val="multilevel"/>
    <w:tmpl w:val="98B286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76048E"/>
    <w:multiLevelType w:val="multilevel"/>
    <w:tmpl w:val="4C360C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1B000A"/>
    <w:multiLevelType w:val="multilevel"/>
    <w:tmpl w:val="496E626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7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626252"/>
    <w:multiLevelType w:val="multilevel"/>
    <w:tmpl w:val="99B64FC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1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42" w:hanging="720"/>
      </w:pPr>
      <w:rPr>
        <w:rFonts w:ascii="Times New Roman" w:eastAsia="SimSu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3" w:hanging="720"/>
      </w:pPr>
      <w:rPr>
        <w:rFonts w:ascii="Times New Roman" w:eastAsia="SimSu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24" w:hanging="1080"/>
      </w:pPr>
      <w:rPr>
        <w:rFonts w:ascii="Times New Roman" w:eastAsia="SimSu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85" w:hanging="1080"/>
      </w:pPr>
      <w:rPr>
        <w:rFonts w:ascii="Times New Roman" w:eastAsia="SimSu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6" w:hanging="1440"/>
      </w:pPr>
      <w:rPr>
        <w:rFonts w:ascii="Times New Roman" w:eastAsia="SimSu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67" w:hanging="1440"/>
      </w:pPr>
      <w:rPr>
        <w:rFonts w:ascii="Times New Roman" w:eastAsia="SimSu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88" w:hanging="1800"/>
      </w:pPr>
      <w:rPr>
        <w:rFonts w:ascii="Times New Roman" w:eastAsia="SimSun" w:hAnsi="Times New Roman" w:cs="Times New Roman"/>
        <w:color w:val="000000"/>
      </w:rPr>
    </w:lvl>
  </w:abstractNum>
  <w:abstractNum w:abstractNumId="6" w15:restartNumberingAfterBreak="0">
    <w:nsid w:val="1E7363C6"/>
    <w:multiLevelType w:val="multilevel"/>
    <w:tmpl w:val="E0407E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256C5AD2"/>
    <w:multiLevelType w:val="multilevel"/>
    <w:tmpl w:val="E2A20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8" w15:restartNumberingAfterBreak="0">
    <w:nsid w:val="25C70242"/>
    <w:multiLevelType w:val="multilevel"/>
    <w:tmpl w:val="BCF0F620"/>
    <w:lvl w:ilvl="0">
      <w:start w:val="1"/>
      <w:numFmt w:val="decimal"/>
      <w:lvlText w:val="%1)"/>
      <w:lvlJc w:val="left"/>
      <w:pPr>
        <w:tabs>
          <w:tab w:val="num" w:pos="0"/>
        </w:tabs>
        <w:ind w:left="11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0" w:hanging="180"/>
      </w:pPr>
    </w:lvl>
  </w:abstractNum>
  <w:abstractNum w:abstractNumId="9" w15:restartNumberingAfterBreak="0">
    <w:nsid w:val="275E7231"/>
    <w:multiLevelType w:val="multilevel"/>
    <w:tmpl w:val="2B769C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E9312E"/>
    <w:multiLevelType w:val="multilevel"/>
    <w:tmpl w:val="F4DEA458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1" w15:restartNumberingAfterBreak="0">
    <w:nsid w:val="2D46095E"/>
    <w:multiLevelType w:val="multilevel"/>
    <w:tmpl w:val="6D2805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2" w15:restartNumberingAfterBreak="0">
    <w:nsid w:val="2DDF07E2"/>
    <w:multiLevelType w:val="multilevel"/>
    <w:tmpl w:val="45D46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F644849"/>
    <w:multiLevelType w:val="multilevel"/>
    <w:tmpl w:val="BBBCB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61B62E2"/>
    <w:multiLevelType w:val="multilevel"/>
    <w:tmpl w:val="81DC789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7544DAE"/>
    <w:multiLevelType w:val="multilevel"/>
    <w:tmpl w:val="A59E0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7591FF3"/>
    <w:multiLevelType w:val="multilevel"/>
    <w:tmpl w:val="C158E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17" w15:restartNumberingAfterBreak="0">
    <w:nsid w:val="39A8205F"/>
    <w:multiLevelType w:val="multilevel"/>
    <w:tmpl w:val="11C0678A"/>
    <w:lvl w:ilvl="0">
      <w:start w:val="1"/>
      <w:numFmt w:val="decimal"/>
      <w:lvlText w:val="%1."/>
      <w:lvlJc w:val="left"/>
      <w:pPr>
        <w:tabs>
          <w:tab w:val="num" w:pos="-34"/>
        </w:tabs>
        <w:ind w:left="6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34"/>
        </w:tabs>
        <w:ind w:left="14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4"/>
        </w:tabs>
        <w:ind w:left="2126" w:hanging="180"/>
      </w:pPr>
    </w:lvl>
    <w:lvl w:ilvl="3">
      <w:start w:val="1"/>
      <w:numFmt w:val="decimal"/>
      <w:lvlText w:val="%4."/>
      <w:lvlJc w:val="left"/>
      <w:pPr>
        <w:tabs>
          <w:tab w:val="num" w:pos="-34"/>
        </w:tabs>
        <w:ind w:left="2846" w:hanging="360"/>
      </w:pPr>
    </w:lvl>
    <w:lvl w:ilvl="4">
      <w:start w:val="1"/>
      <w:numFmt w:val="lowerLetter"/>
      <w:lvlText w:val="%5."/>
      <w:lvlJc w:val="left"/>
      <w:pPr>
        <w:tabs>
          <w:tab w:val="num" w:pos="-34"/>
        </w:tabs>
        <w:ind w:left="3566" w:hanging="360"/>
      </w:pPr>
    </w:lvl>
    <w:lvl w:ilvl="5">
      <w:start w:val="1"/>
      <w:numFmt w:val="lowerRoman"/>
      <w:lvlText w:val="%6."/>
      <w:lvlJc w:val="right"/>
      <w:pPr>
        <w:tabs>
          <w:tab w:val="num" w:pos="-34"/>
        </w:tabs>
        <w:ind w:left="4286" w:hanging="180"/>
      </w:pPr>
    </w:lvl>
    <w:lvl w:ilvl="6">
      <w:start w:val="1"/>
      <w:numFmt w:val="decimal"/>
      <w:lvlText w:val="%7."/>
      <w:lvlJc w:val="left"/>
      <w:pPr>
        <w:tabs>
          <w:tab w:val="num" w:pos="-34"/>
        </w:tabs>
        <w:ind w:left="5006" w:hanging="360"/>
      </w:pPr>
    </w:lvl>
    <w:lvl w:ilvl="7">
      <w:start w:val="1"/>
      <w:numFmt w:val="lowerLetter"/>
      <w:lvlText w:val="%8."/>
      <w:lvlJc w:val="left"/>
      <w:pPr>
        <w:tabs>
          <w:tab w:val="num" w:pos="-34"/>
        </w:tabs>
        <w:ind w:left="5726" w:hanging="360"/>
      </w:pPr>
    </w:lvl>
    <w:lvl w:ilvl="8">
      <w:start w:val="1"/>
      <w:numFmt w:val="lowerRoman"/>
      <w:lvlText w:val="%9."/>
      <w:lvlJc w:val="right"/>
      <w:pPr>
        <w:tabs>
          <w:tab w:val="num" w:pos="-34"/>
        </w:tabs>
        <w:ind w:left="6446" w:hanging="180"/>
      </w:pPr>
    </w:lvl>
  </w:abstractNum>
  <w:abstractNum w:abstractNumId="18" w15:restartNumberingAfterBreak="0">
    <w:nsid w:val="3A190D66"/>
    <w:multiLevelType w:val="multilevel"/>
    <w:tmpl w:val="44C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5E6B3C"/>
    <w:multiLevelType w:val="multilevel"/>
    <w:tmpl w:val="5A76C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eastAsia="Times New Roman" w:cs="Times New Roman"/>
        <w:b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F07AA4"/>
    <w:multiLevelType w:val="multilevel"/>
    <w:tmpl w:val="3F94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1" w15:restartNumberingAfterBreak="0">
    <w:nsid w:val="4B257CF5"/>
    <w:multiLevelType w:val="multilevel"/>
    <w:tmpl w:val="070237A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2" w15:restartNumberingAfterBreak="0">
    <w:nsid w:val="52AC49F4"/>
    <w:multiLevelType w:val="multilevel"/>
    <w:tmpl w:val="AC664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2130C3"/>
    <w:multiLevelType w:val="multilevel"/>
    <w:tmpl w:val="CD24731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85E522D"/>
    <w:multiLevelType w:val="multilevel"/>
    <w:tmpl w:val="CABA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5C834749"/>
    <w:multiLevelType w:val="multilevel"/>
    <w:tmpl w:val="F3AA71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6" w15:restartNumberingAfterBreak="0">
    <w:nsid w:val="5D97268D"/>
    <w:multiLevelType w:val="multilevel"/>
    <w:tmpl w:val="4C5E1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05D14B4"/>
    <w:multiLevelType w:val="multilevel"/>
    <w:tmpl w:val="C5B8A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FA0BD1"/>
    <w:multiLevelType w:val="multilevel"/>
    <w:tmpl w:val="09A0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631412"/>
    <w:multiLevelType w:val="multilevel"/>
    <w:tmpl w:val="9B5A3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6E2015D3"/>
    <w:multiLevelType w:val="multilevel"/>
    <w:tmpl w:val="F18C36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14"/>
  </w:num>
  <w:num w:numId="5">
    <w:abstractNumId w:val="22"/>
  </w:num>
  <w:num w:numId="6">
    <w:abstractNumId w:val="13"/>
  </w:num>
  <w:num w:numId="7">
    <w:abstractNumId w:val="15"/>
  </w:num>
  <w:num w:numId="8">
    <w:abstractNumId w:val="19"/>
  </w:num>
  <w:num w:numId="9">
    <w:abstractNumId w:val="4"/>
  </w:num>
  <w:num w:numId="10">
    <w:abstractNumId w:val="8"/>
  </w:num>
  <w:num w:numId="11">
    <w:abstractNumId w:val="27"/>
  </w:num>
  <w:num w:numId="12">
    <w:abstractNumId w:val="25"/>
  </w:num>
  <w:num w:numId="13">
    <w:abstractNumId w:val="6"/>
  </w:num>
  <w:num w:numId="14">
    <w:abstractNumId w:val="10"/>
  </w:num>
  <w:num w:numId="15">
    <w:abstractNumId w:val="16"/>
  </w:num>
  <w:num w:numId="16">
    <w:abstractNumId w:val="0"/>
  </w:num>
  <w:num w:numId="17">
    <w:abstractNumId w:val="30"/>
  </w:num>
  <w:num w:numId="18">
    <w:abstractNumId w:val="9"/>
  </w:num>
  <w:num w:numId="19">
    <w:abstractNumId w:val="17"/>
  </w:num>
  <w:num w:numId="20">
    <w:abstractNumId w:val="21"/>
  </w:num>
  <w:num w:numId="21">
    <w:abstractNumId w:val="11"/>
  </w:num>
  <w:num w:numId="22">
    <w:abstractNumId w:val="5"/>
  </w:num>
  <w:num w:numId="23">
    <w:abstractNumId w:val="2"/>
  </w:num>
  <w:num w:numId="24">
    <w:abstractNumId w:val="1"/>
  </w:num>
  <w:num w:numId="25">
    <w:abstractNumId w:val="20"/>
  </w:num>
  <w:num w:numId="26">
    <w:abstractNumId w:val="24"/>
  </w:num>
  <w:num w:numId="27">
    <w:abstractNumId w:val="26"/>
  </w:num>
  <w:num w:numId="28">
    <w:abstractNumId w:val="29"/>
  </w:num>
  <w:num w:numId="29">
    <w:abstractNumId w:val="12"/>
  </w:num>
  <w:num w:numId="30">
    <w:abstractNumId w:val="7"/>
  </w:num>
  <w:num w:numId="31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65"/>
    <w:rsid w:val="00047129"/>
    <w:rsid w:val="000F2260"/>
    <w:rsid w:val="001010F8"/>
    <w:rsid w:val="00105ED9"/>
    <w:rsid w:val="00111682"/>
    <w:rsid w:val="00112E30"/>
    <w:rsid w:val="0013490D"/>
    <w:rsid w:val="0014357E"/>
    <w:rsid w:val="00166C1E"/>
    <w:rsid w:val="001B1453"/>
    <w:rsid w:val="00245796"/>
    <w:rsid w:val="00287068"/>
    <w:rsid w:val="002A77FD"/>
    <w:rsid w:val="002B761B"/>
    <w:rsid w:val="003134D5"/>
    <w:rsid w:val="003C7556"/>
    <w:rsid w:val="003E5FD3"/>
    <w:rsid w:val="00452601"/>
    <w:rsid w:val="00461146"/>
    <w:rsid w:val="00496F81"/>
    <w:rsid w:val="004A4666"/>
    <w:rsid w:val="004D7D38"/>
    <w:rsid w:val="004E5BCF"/>
    <w:rsid w:val="004F5160"/>
    <w:rsid w:val="00572AB5"/>
    <w:rsid w:val="005D79F1"/>
    <w:rsid w:val="0062398D"/>
    <w:rsid w:val="00630CAE"/>
    <w:rsid w:val="006344BB"/>
    <w:rsid w:val="0065316B"/>
    <w:rsid w:val="006675A1"/>
    <w:rsid w:val="00685728"/>
    <w:rsid w:val="007222F5"/>
    <w:rsid w:val="0073006E"/>
    <w:rsid w:val="00730530"/>
    <w:rsid w:val="007321FC"/>
    <w:rsid w:val="00802362"/>
    <w:rsid w:val="00807248"/>
    <w:rsid w:val="00844292"/>
    <w:rsid w:val="00850A7C"/>
    <w:rsid w:val="008C0F17"/>
    <w:rsid w:val="008C6AB1"/>
    <w:rsid w:val="008F25FE"/>
    <w:rsid w:val="00936BA5"/>
    <w:rsid w:val="0097009C"/>
    <w:rsid w:val="00A17686"/>
    <w:rsid w:val="00A35499"/>
    <w:rsid w:val="00A424B1"/>
    <w:rsid w:val="00A54735"/>
    <w:rsid w:val="00AB4565"/>
    <w:rsid w:val="00AB6B63"/>
    <w:rsid w:val="00B308AA"/>
    <w:rsid w:val="00B32AE4"/>
    <w:rsid w:val="00B32EB0"/>
    <w:rsid w:val="00B5684F"/>
    <w:rsid w:val="00B72436"/>
    <w:rsid w:val="00B966C7"/>
    <w:rsid w:val="00BA6790"/>
    <w:rsid w:val="00C6160B"/>
    <w:rsid w:val="00C94E43"/>
    <w:rsid w:val="00D13673"/>
    <w:rsid w:val="00D6553D"/>
    <w:rsid w:val="00DC2788"/>
    <w:rsid w:val="00DE1E27"/>
    <w:rsid w:val="00E05CFE"/>
    <w:rsid w:val="00E7507B"/>
    <w:rsid w:val="00E766A2"/>
    <w:rsid w:val="00E90207"/>
    <w:rsid w:val="00E95F62"/>
    <w:rsid w:val="00EB180D"/>
    <w:rsid w:val="00F935FE"/>
    <w:rsid w:val="00FC2D2F"/>
    <w:rsid w:val="00FD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03895B"/>
  <w15:docId w15:val="{13785121-05CB-4208-8BD4-22D123A8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eastAsia="Arial" w:cs="Courier Ne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C44CA"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qFormat/>
    <w:locked/>
    <w:rsid w:val="008C0254"/>
    <w:rPr>
      <w:rFonts w:eastAsia="Arial" w:cs="Courier New"/>
      <w:b/>
      <w:sz w:val="18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3E41FB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32747A"/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semiHidden/>
    <w:qFormat/>
    <w:locked/>
    <w:rsid w:val="0032747A"/>
    <w:rPr>
      <w:rFonts w:cs="Times New Roman"/>
      <w:sz w:val="24"/>
      <w:szCs w:val="24"/>
    </w:rPr>
  </w:style>
  <w:style w:type="character" w:styleId="Numerstrony">
    <w:name w:val="page number"/>
    <w:uiPriority w:val="99"/>
    <w:qFormat/>
    <w:rsid w:val="00141548"/>
    <w:rPr>
      <w:rFonts w:cs="Times New Roman"/>
    </w:rPr>
  </w:style>
  <w:style w:type="character" w:customStyle="1" w:styleId="NagwekZnak">
    <w:name w:val="Nagłówek Znak"/>
    <w:link w:val="Nagwek"/>
    <w:uiPriority w:val="99"/>
    <w:qFormat/>
    <w:locked/>
    <w:rsid w:val="00132498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32747A"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qFormat/>
    <w:rsid w:val="000012B6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32747A"/>
    <w:rPr>
      <w:rFonts w:cs="Times New Roman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32747A"/>
    <w:rPr>
      <w:rFonts w:cs="Times New Roman"/>
      <w:sz w:val="2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32747A"/>
    <w:rPr>
      <w:rFonts w:cs="Times New Roman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F8742A"/>
    <w:rPr>
      <w:rFonts w:cs="Times New Roman"/>
      <w:sz w:val="24"/>
    </w:rPr>
  </w:style>
  <w:style w:type="character" w:customStyle="1" w:styleId="ZwykytekstZnak">
    <w:name w:val="Zwykły tekst Znak"/>
    <w:link w:val="Zwykytekst"/>
    <w:uiPriority w:val="99"/>
    <w:qFormat/>
    <w:locked/>
    <w:rsid w:val="00EC4886"/>
    <w:rPr>
      <w:rFonts w:ascii="Courier New" w:hAnsi="Courier New" w:cs="Times New Roman"/>
    </w:rPr>
  </w:style>
  <w:style w:type="character" w:customStyle="1" w:styleId="ZnakZnak2">
    <w:name w:val="Znak Znak2"/>
    <w:uiPriority w:val="99"/>
    <w:semiHidden/>
    <w:qFormat/>
    <w:rsid w:val="00002C3D"/>
    <w:rPr>
      <w:sz w:val="24"/>
      <w:lang w:val="pl-PL" w:eastAsia="pl-PL"/>
    </w:rPr>
  </w:style>
  <w:style w:type="character" w:customStyle="1" w:styleId="Heading2Char">
    <w:name w:val="Heading 2 Char"/>
    <w:semiHidden/>
    <w:qFormat/>
    <w:locked/>
    <w:rsid w:val="00523D7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3">
    <w:name w:val="Znak Znak13"/>
    <w:qFormat/>
    <w:locked/>
    <w:rsid w:val="00A2247F"/>
    <w:rPr>
      <w:rFonts w:ascii="Courier New" w:hAnsi="Courier New" w:cs="Courier New"/>
      <w:sz w:val="24"/>
      <w:szCs w:val="24"/>
    </w:rPr>
  </w:style>
  <w:style w:type="character" w:customStyle="1" w:styleId="czeinternetowe">
    <w:name w:val="Łącze internetowe"/>
    <w:uiPriority w:val="99"/>
    <w:unhideWhenUsed/>
    <w:rsid w:val="00D255A6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55A90"/>
  </w:style>
  <w:style w:type="character" w:customStyle="1" w:styleId="Zakotwiczenieprzypisukocowego">
    <w:name w:val="Zakotwiczenie przypisu końcowego"/>
    <w:rsid w:val="005C468F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55A90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570EF9"/>
    <w:rPr>
      <w:b/>
      <w:bCs/>
    </w:rPr>
  </w:style>
  <w:style w:type="character" w:customStyle="1" w:styleId="AkapitzlistZnak">
    <w:name w:val="Akapit z listą Znak"/>
    <w:link w:val="Akapitzlist"/>
    <w:uiPriority w:val="34"/>
    <w:qFormat/>
    <w:rsid w:val="00273F4D"/>
    <w:rPr>
      <w:sz w:val="24"/>
      <w:szCs w:val="24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ekstpodstawowy"/>
    <w:link w:val="NagwekZnak"/>
    <w:uiPriority w:val="99"/>
    <w:rsid w:val="00141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F8742A"/>
    <w:pPr>
      <w:spacing w:before="0" w:after="120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uiPriority w:val="99"/>
    <w:qFormat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26432"/>
    <w:pPr>
      <w:spacing w:before="0"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B73E3D"/>
    <w:pPr>
      <w:spacing w:before="0"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012B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012B6"/>
    <w:rPr>
      <w:sz w:val="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45034A"/>
    <w:rPr>
      <w:b/>
      <w:bCs/>
    </w:rPr>
  </w:style>
  <w:style w:type="paragraph" w:customStyle="1" w:styleId="ust">
    <w:name w:val="ust"/>
    <w:uiPriority w:val="99"/>
    <w:qFormat/>
    <w:rsid w:val="00F81EF9"/>
    <w:pPr>
      <w:spacing w:before="60" w:after="60"/>
      <w:ind w:left="426" w:hanging="284"/>
      <w:jc w:val="both"/>
    </w:pPr>
    <w:rPr>
      <w:sz w:val="24"/>
    </w:rPr>
  </w:style>
  <w:style w:type="paragraph" w:styleId="Listapunktowana">
    <w:name w:val="List Bullet"/>
    <w:basedOn w:val="Normalny"/>
    <w:uiPriority w:val="99"/>
    <w:qFormat/>
    <w:rsid w:val="00FB0E5B"/>
    <w:pPr>
      <w:tabs>
        <w:tab w:val="left" w:pos="360"/>
      </w:tabs>
      <w:spacing w:before="0" w:after="0"/>
      <w:ind w:left="360" w:hanging="360"/>
      <w:contextualSpacing/>
    </w:pPr>
  </w:style>
  <w:style w:type="paragraph" w:customStyle="1" w:styleId="FR1">
    <w:name w:val="FR1"/>
    <w:uiPriority w:val="99"/>
    <w:qFormat/>
    <w:rsid w:val="009A0846"/>
    <w:pPr>
      <w:widowControl w:val="0"/>
      <w:spacing w:before="660"/>
      <w:ind w:left="6640"/>
    </w:pPr>
    <w:rPr>
      <w:rFonts w:ascii="Arial" w:hAnsi="Arial" w:cs="Arial"/>
      <w:sz w:val="72"/>
      <w:szCs w:val="72"/>
    </w:rPr>
  </w:style>
  <w:style w:type="paragraph" w:styleId="Zwykytekst">
    <w:name w:val="Plain Text"/>
    <w:basedOn w:val="Normalny"/>
    <w:link w:val="ZwykytekstZnak"/>
    <w:uiPriority w:val="99"/>
    <w:qFormat/>
    <w:rsid w:val="00EC4886"/>
    <w:rPr>
      <w:rFonts w:ascii="Courier New" w:hAnsi="Courier New"/>
      <w:sz w:val="20"/>
      <w:szCs w:val="20"/>
    </w:rPr>
  </w:style>
  <w:style w:type="paragraph" w:customStyle="1" w:styleId="FR2">
    <w:name w:val="FR2"/>
    <w:uiPriority w:val="99"/>
    <w:qFormat/>
    <w:rsid w:val="002366A2"/>
    <w:pPr>
      <w:widowControl w:val="0"/>
      <w:spacing w:before="580"/>
      <w:ind w:left="6840"/>
    </w:pPr>
    <w:rPr>
      <w:rFonts w:ascii="Arial" w:hAnsi="Arial" w:cs="Arial"/>
      <w:sz w:val="36"/>
      <w:szCs w:val="36"/>
    </w:rPr>
  </w:style>
  <w:style w:type="paragraph" w:customStyle="1" w:styleId="Styl">
    <w:name w:val="Styl"/>
    <w:uiPriority w:val="99"/>
    <w:qFormat/>
    <w:rsid w:val="00132498"/>
    <w:pPr>
      <w:widowControl w:val="0"/>
    </w:pPr>
    <w:rPr>
      <w:rFonts w:ascii="Arial" w:hAnsi="Arial" w:cs="Arial"/>
      <w:sz w:val="24"/>
      <w:szCs w:val="24"/>
    </w:rPr>
  </w:style>
  <w:style w:type="paragraph" w:customStyle="1" w:styleId="FR4">
    <w:name w:val="FR4"/>
    <w:uiPriority w:val="99"/>
    <w:qFormat/>
    <w:rsid w:val="00710F9D"/>
    <w:pPr>
      <w:widowControl w:val="0"/>
      <w:spacing w:before="260"/>
      <w:ind w:left="7480"/>
    </w:pPr>
    <w:rPr>
      <w:rFonts w:ascii="Arial" w:hAnsi="Arial" w:cs="Arial"/>
      <w:sz w:val="12"/>
      <w:szCs w:val="12"/>
    </w:rPr>
  </w:style>
  <w:style w:type="paragraph" w:customStyle="1" w:styleId="Default">
    <w:name w:val="Default"/>
    <w:qFormat/>
    <w:rsid w:val="003020AE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A97CDA"/>
    <w:pPr>
      <w:ind w:left="708"/>
    </w:pPr>
  </w:style>
  <w:style w:type="paragraph" w:styleId="Bezodstpw">
    <w:name w:val="No Spacing"/>
    <w:uiPriority w:val="1"/>
    <w:qFormat/>
    <w:rsid w:val="0086095D"/>
    <w:rPr>
      <w:rFonts w:ascii="Calibri" w:hAnsi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A90"/>
    <w:rPr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A545E7"/>
    <w:pPr>
      <w:ind w:left="708"/>
    </w:pPr>
  </w:style>
  <w:style w:type="paragraph" w:styleId="Poprawka">
    <w:name w:val="Revision"/>
    <w:uiPriority w:val="99"/>
    <w:semiHidden/>
    <w:qFormat/>
    <w:rsid w:val="002F20C4"/>
    <w:rPr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Standard">
    <w:name w:val="Standard"/>
    <w:qFormat/>
    <w:rsid w:val="003C7556"/>
    <w:pPr>
      <w:textAlignment w:val="baseline"/>
    </w:pPr>
    <w:rPr>
      <w:rFonts w:ascii="Liberation Serif" w:eastAsia="SimSun, 宋体" w:hAnsi="Liberation Serif" w:cs="Mangal, 'Courier New'"/>
      <w:kern w:val="2"/>
      <w:sz w:val="24"/>
      <w:szCs w:val="24"/>
      <w:lang w:val="en-US" w:eastAsia="zh-CN" w:bidi="hi-IN"/>
    </w:rPr>
  </w:style>
  <w:style w:type="paragraph" w:customStyle="1" w:styleId="Tekstpodstawowy32">
    <w:name w:val="Tekst podstawowy 32"/>
    <w:basedOn w:val="Standard"/>
    <w:qFormat/>
    <w:rsid w:val="00850A7C"/>
    <w:pPr>
      <w:jc w:val="both"/>
    </w:pPr>
  </w:style>
  <w:style w:type="table" w:styleId="Tabela-Siatka">
    <w:name w:val="Table Grid"/>
    <w:basedOn w:val="Standardowy"/>
    <w:uiPriority w:val="39"/>
    <w:locked/>
    <w:rsid w:val="008C0F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B7240-870D-4B6F-AA20-F628D5F6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6021</Words>
  <Characters>36131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 - 3420 -            /05</vt:lpstr>
    </vt:vector>
  </TitlesOfParts>
  <Company>Hewlett-Packard Company</Company>
  <LinksUpToDate>false</LinksUpToDate>
  <CharactersWithSpaces>42068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 - 3420 -            /05</dc:title>
  <dc:creator>Zarząd Komunalnych Zas. Lok.</dc:creator>
  <cp:lastModifiedBy>Agnieszka Pawlicka</cp:lastModifiedBy>
  <cp:revision>3</cp:revision>
  <cp:lastPrinted>2021-03-18T08:48:00Z</cp:lastPrinted>
  <dcterms:created xsi:type="dcterms:W3CDTF">2021-09-29T06:21:00Z</dcterms:created>
  <dcterms:modified xsi:type="dcterms:W3CDTF">2021-09-29T06:24:00Z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