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F5" w14:textId="220727CD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A61033">
        <w:rPr>
          <w:rFonts w:asciiTheme="minorHAnsi" w:eastAsia="Calibri" w:hAnsiTheme="minorHAnsi"/>
          <w:b/>
          <w:sz w:val="22"/>
          <w:szCs w:val="22"/>
        </w:rPr>
        <w:t>7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F2A1A3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29944A6C" w14:textId="078E9E72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b/>
          <w:sz w:val="21"/>
          <w:szCs w:val="21"/>
        </w:rPr>
        <w:t>Wojewódzką Stacją Pogotowia Ratunkowego w Bydgoszczy</w:t>
      </w:r>
      <w:r w:rsidRPr="00417E7D">
        <w:rPr>
          <w:rFonts w:asciiTheme="minorHAnsi" w:hAnsiTheme="minorHAnsi"/>
          <w:sz w:val="21"/>
          <w:szCs w:val="21"/>
        </w:rPr>
        <w:t>, z siedzibą w Bydgoszczy</w:t>
      </w:r>
      <w:r w:rsidR="00417E7D">
        <w:rPr>
          <w:rFonts w:asciiTheme="minorHAnsi" w:hAnsiTheme="minorHAnsi"/>
          <w:sz w:val="21"/>
          <w:szCs w:val="21"/>
        </w:rPr>
        <w:t xml:space="preserve"> 85-015,</w:t>
      </w:r>
      <w:r w:rsidRPr="00417E7D">
        <w:rPr>
          <w:rFonts w:asciiTheme="minorHAnsi" w:hAnsiTheme="minorHAnsi"/>
          <w:sz w:val="21"/>
          <w:szCs w:val="21"/>
        </w:rPr>
        <w:t xml:space="preserve"> </w:t>
      </w:r>
      <w:r w:rsidR="00F726E9" w:rsidRPr="00417E7D">
        <w:rPr>
          <w:rFonts w:asciiTheme="minorHAnsi" w:hAnsiTheme="minorHAnsi"/>
          <w:sz w:val="21"/>
          <w:szCs w:val="21"/>
        </w:rPr>
        <w:t xml:space="preserve">przy </w:t>
      </w:r>
      <w:r w:rsidRPr="00417E7D">
        <w:rPr>
          <w:rFonts w:asciiTheme="minorHAnsi" w:hAnsiTheme="minorHAnsi"/>
          <w:sz w:val="21"/>
          <w:szCs w:val="21"/>
        </w:rPr>
        <w:t xml:space="preserve">ul. </w:t>
      </w:r>
      <w:r w:rsidR="00BB7416" w:rsidRPr="00417E7D">
        <w:rPr>
          <w:rFonts w:asciiTheme="minorHAnsi" w:hAnsiTheme="minorHAnsi"/>
          <w:sz w:val="21"/>
          <w:szCs w:val="21"/>
        </w:rPr>
        <w:t>K</w:t>
      </w:r>
      <w:r w:rsidRPr="00417E7D">
        <w:rPr>
          <w:rFonts w:asciiTheme="minorHAnsi" w:hAnsiTheme="minorHAnsi"/>
          <w:sz w:val="21"/>
          <w:szCs w:val="21"/>
        </w:rPr>
        <w:t>s. R.</w:t>
      </w:r>
      <w:r w:rsidR="00417E7D">
        <w:rPr>
          <w:rFonts w:asciiTheme="minorHAnsi" w:hAnsiTheme="minorHAnsi"/>
          <w:sz w:val="21"/>
          <w:szCs w:val="21"/>
        </w:rPr>
        <w:t> </w:t>
      </w:r>
      <w:proofErr w:type="spellStart"/>
      <w:r w:rsidRPr="00417E7D">
        <w:rPr>
          <w:rFonts w:asciiTheme="minorHAnsi" w:hAnsiTheme="minorHAnsi"/>
          <w:sz w:val="21"/>
          <w:szCs w:val="21"/>
        </w:rPr>
        <w:t>Markwarta</w:t>
      </w:r>
      <w:proofErr w:type="spellEnd"/>
      <w:r w:rsidRPr="00417E7D">
        <w:rPr>
          <w:rFonts w:asciiTheme="minorHAnsi" w:hAnsiTheme="minorHAnsi"/>
          <w:sz w:val="21"/>
          <w:szCs w:val="21"/>
        </w:rPr>
        <w:t xml:space="preserve"> 7, wpisaną przez Sąd Rejonowy </w:t>
      </w:r>
      <w:r w:rsidR="00BB7416" w:rsidRPr="00417E7D">
        <w:rPr>
          <w:rFonts w:asciiTheme="minorHAnsi" w:hAnsiTheme="minorHAnsi"/>
          <w:sz w:val="21"/>
          <w:szCs w:val="21"/>
        </w:rPr>
        <w:t>w Bydgoszczy</w:t>
      </w:r>
      <w:r w:rsidR="00417E7D">
        <w:rPr>
          <w:rFonts w:asciiTheme="minorHAnsi" w:hAnsiTheme="minorHAnsi"/>
          <w:sz w:val="21"/>
          <w:szCs w:val="21"/>
        </w:rPr>
        <w:t>,</w:t>
      </w:r>
      <w:r w:rsidR="00BB7416" w:rsidRPr="00417E7D">
        <w:rPr>
          <w:rFonts w:asciiTheme="minorHAnsi" w:hAnsiTheme="minorHAnsi"/>
          <w:sz w:val="21"/>
          <w:szCs w:val="21"/>
        </w:rPr>
        <w:t xml:space="preserve"> </w:t>
      </w:r>
      <w:r w:rsidRPr="00417E7D">
        <w:rPr>
          <w:rFonts w:asciiTheme="minorHAnsi" w:hAnsiTheme="minorHAnsi"/>
          <w:sz w:val="21"/>
          <w:szCs w:val="21"/>
        </w:rPr>
        <w:t xml:space="preserve">XIII Wydział Gospodarczy Krajowego Rejestru Sądowego do rejestru stowarzyszeń, innych organizacji społecznych </w:t>
      </w:r>
      <w:r w:rsidR="00BD19B6" w:rsidRPr="00417E7D">
        <w:rPr>
          <w:rFonts w:asciiTheme="minorHAnsi" w:hAnsiTheme="minorHAnsi"/>
          <w:sz w:val="21"/>
          <w:szCs w:val="21"/>
        </w:rPr>
        <w:t>i zawodowych, fundacji oraz samodzielnych</w:t>
      </w:r>
      <w:r w:rsidRPr="00417E7D">
        <w:rPr>
          <w:rFonts w:asciiTheme="minorHAnsi" w:hAnsiTheme="minorHAnsi"/>
          <w:sz w:val="21"/>
          <w:szCs w:val="21"/>
        </w:rPr>
        <w:t xml:space="preserve"> publicznych zakładów opieki zdrowotn</w:t>
      </w:r>
      <w:r w:rsidR="009810A6" w:rsidRPr="00417E7D">
        <w:rPr>
          <w:rFonts w:asciiTheme="minorHAnsi" w:hAnsiTheme="minorHAnsi"/>
          <w:sz w:val="21"/>
          <w:szCs w:val="21"/>
        </w:rPr>
        <w:t>ej</w:t>
      </w:r>
      <w:r w:rsidRPr="00417E7D">
        <w:rPr>
          <w:rFonts w:asciiTheme="minorHAnsi" w:hAnsiTheme="minorHAnsi"/>
          <w:sz w:val="21"/>
          <w:szCs w:val="21"/>
        </w:rPr>
        <w:t xml:space="preserve"> pod numerem KRS 0000002035, NIP 554-22-12-161, zwaną dalej </w:t>
      </w:r>
      <w:r w:rsidRPr="00417E7D">
        <w:rPr>
          <w:rFonts w:asciiTheme="minorHAnsi" w:hAnsiTheme="minorHAnsi"/>
          <w:b/>
          <w:sz w:val="21"/>
          <w:szCs w:val="21"/>
        </w:rPr>
        <w:t>Zamawiającym</w:t>
      </w:r>
      <w:r w:rsidRPr="00417E7D">
        <w:rPr>
          <w:rFonts w:asciiTheme="minorHAnsi" w:hAnsiTheme="minorHAnsi"/>
          <w:sz w:val="21"/>
          <w:szCs w:val="21"/>
        </w:rPr>
        <w:t>, reprezentowaną przez:</w:t>
      </w:r>
    </w:p>
    <w:p w14:paraId="1C6A38A3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38F7D558" w14:textId="42D5BAC0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  <w:r w:rsidRPr="00417E7D">
        <w:rPr>
          <w:rFonts w:asciiTheme="minorHAnsi" w:hAnsiTheme="minorHAnsi"/>
          <w:b/>
          <w:sz w:val="21"/>
          <w:szCs w:val="21"/>
        </w:rPr>
        <w:t xml:space="preserve">Krzysztofa </w:t>
      </w:r>
      <w:proofErr w:type="spellStart"/>
      <w:r w:rsidRPr="00417E7D">
        <w:rPr>
          <w:rFonts w:asciiTheme="minorHAnsi" w:hAnsiTheme="minorHAnsi"/>
          <w:b/>
          <w:sz w:val="21"/>
          <w:szCs w:val="21"/>
        </w:rPr>
        <w:t>Tadrzaka</w:t>
      </w:r>
      <w:proofErr w:type="spellEnd"/>
      <w:r w:rsidRPr="00417E7D">
        <w:rPr>
          <w:rFonts w:asciiTheme="minorHAnsi" w:hAnsiTheme="minorHAnsi"/>
          <w:b/>
          <w:sz w:val="21"/>
          <w:szCs w:val="21"/>
        </w:rPr>
        <w:t xml:space="preserve"> – Dyrektora</w:t>
      </w:r>
    </w:p>
    <w:p w14:paraId="7C55D927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6C06F15" w14:textId="320B735F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a</w:t>
      </w:r>
    </w:p>
    <w:p w14:paraId="2269A0D0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6F72317F" w14:textId="05612D05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</w:p>
    <w:p w14:paraId="0AE1D02C" w14:textId="179134F4" w:rsidR="0063155F" w:rsidRPr="00417E7D" w:rsidRDefault="00BB7416" w:rsidP="00417E7D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7E7D" w:rsidRPr="00417E7D">
        <w:rPr>
          <w:rFonts w:asciiTheme="minorHAnsi" w:hAnsiTheme="minorHAnsi"/>
          <w:sz w:val="21"/>
          <w:szCs w:val="21"/>
        </w:rPr>
        <w:t xml:space="preserve"> zwaną/</w:t>
      </w:r>
      <w:proofErr w:type="spellStart"/>
      <w:r w:rsidR="00417E7D" w:rsidRPr="00417E7D">
        <w:rPr>
          <w:rFonts w:asciiTheme="minorHAnsi" w:hAnsiTheme="minorHAnsi"/>
          <w:sz w:val="21"/>
          <w:szCs w:val="21"/>
        </w:rPr>
        <w:t>ym</w:t>
      </w:r>
      <w:proofErr w:type="spellEnd"/>
      <w:r w:rsidR="00417E7D" w:rsidRPr="00417E7D">
        <w:rPr>
          <w:rFonts w:asciiTheme="minorHAnsi" w:hAnsiTheme="minorHAnsi"/>
          <w:sz w:val="21"/>
          <w:szCs w:val="21"/>
        </w:rPr>
        <w:t xml:space="preserve"> </w:t>
      </w:r>
      <w:r w:rsidR="00417E7D">
        <w:rPr>
          <w:rFonts w:asciiTheme="minorHAnsi" w:hAnsiTheme="minorHAnsi"/>
          <w:sz w:val="21"/>
          <w:szCs w:val="21"/>
        </w:rPr>
        <w:t>dalej</w:t>
      </w:r>
      <w:r w:rsidR="00417E7D" w:rsidRPr="00417E7D">
        <w:rPr>
          <w:rFonts w:asciiTheme="minorHAnsi" w:hAnsiTheme="minorHAnsi"/>
          <w:sz w:val="21"/>
          <w:szCs w:val="21"/>
        </w:rPr>
        <w:t xml:space="preserve"> </w:t>
      </w:r>
      <w:r w:rsidR="00417E7D" w:rsidRPr="00417E7D">
        <w:rPr>
          <w:rFonts w:asciiTheme="minorHAnsi" w:hAnsiTheme="minorHAnsi"/>
          <w:b/>
          <w:sz w:val="21"/>
          <w:szCs w:val="21"/>
        </w:rPr>
        <w:t>Wykonawcą</w:t>
      </w:r>
      <w:r w:rsidR="00417E7D" w:rsidRPr="00417E7D">
        <w:rPr>
          <w:rFonts w:asciiTheme="minorHAnsi" w:hAnsiTheme="minorHAnsi"/>
          <w:sz w:val="21"/>
          <w:szCs w:val="21"/>
        </w:rPr>
        <w:t>,</w:t>
      </w:r>
      <w:r w:rsidR="00417E7D">
        <w:rPr>
          <w:rFonts w:asciiTheme="minorHAnsi" w:hAnsiTheme="minorHAnsi"/>
          <w:sz w:val="21"/>
          <w:szCs w:val="21"/>
        </w:rPr>
        <w:t xml:space="preserve"> </w:t>
      </w:r>
      <w:r w:rsidR="00D7374D" w:rsidRPr="00417E7D">
        <w:rPr>
          <w:rFonts w:asciiTheme="minorHAnsi" w:hAnsiTheme="minorHAnsi"/>
          <w:sz w:val="21"/>
          <w:szCs w:val="21"/>
        </w:rPr>
        <w:t>r</w:t>
      </w:r>
      <w:r w:rsidR="0063155F" w:rsidRPr="00417E7D">
        <w:rPr>
          <w:rFonts w:asciiTheme="minorHAnsi" w:hAnsiTheme="minorHAnsi"/>
          <w:sz w:val="21"/>
          <w:szCs w:val="21"/>
        </w:rPr>
        <w:t>eprezentowaną</w:t>
      </w:r>
      <w:r w:rsidR="00D7374D" w:rsidRPr="00417E7D">
        <w:rPr>
          <w:rFonts w:asciiTheme="minorHAnsi" w:hAnsiTheme="minorHAnsi"/>
          <w:sz w:val="21"/>
          <w:szCs w:val="21"/>
        </w:rPr>
        <w:t>/</w:t>
      </w:r>
      <w:proofErr w:type="spellStart"/>
      <w:r w:rsidR="00D7374D" w:rsidRPr="00417E7D">
        <w:rPr>
          <w:rFonts w:asciiTheme="minorHAnsi" w:hAnsiTheme="minorHAnsi"/>
          <w:sz w:val="21"/>
          <w:szCs w:val="21"/>
        </w:rPr>
        <w:t>ym</w:t>
      </w:r>
      <w:proofErr w:type="spellEnd"/>
      <w:r w:rsidR="0063155F" w:rsidRPr="00417E7D">
        <w:rPr>
          <w:rFonts w:asciiTheme="minorHAnsi" w:hAnsiTheme="minorHAnsi"/>
          <w:sz w:val="21"/>
          <w:szCs w:val="21"/>
        </w:rPr>
        <w:t xml:space="preserve"> przez:</w:t>
      </w:r>
    </w:p>
    <w:p w14:paraId="6C886C1F" w14:textId="77777777" w:rsidR="00755FF9" w:rsidRPr="00417E7D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3FBE55B" w14:textId="04CDF6F9" w:rsidR="0063155F" w:rsidRPr="00417E7D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....................................................</w:t>
      </w:r>
      <w:r w:rsidR="00C77689" w:rsidRPr="00417E7D">
        <w:rPr>
          <w:rFonts w:asciiTheme="minorHAnsi" w:hAnsiTheme="minorHAnsi"/>
          <w:sz w:val="21"/>
          <w:szCs w:val="21"/>
        </w:rPr>
        <w:t>.........................</w:t>
      </w:r>
    </w:p>
    <w:p w14:paraId="0EF025CF" w14:textId="77777777" w:rsidR="00755FF9" w:rsidRPr="00417E7D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2B370789" w14:textId="0C930834" w:rsidR="00417E7D" w:rsidRPr="00417E7D" w:rsidRDefault="00417E7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 xml:space="preserve">zwanymi w dalszej części umowy </w:t>
      </w:r>
      <w:r w:rsidRPr="00417E7D">
        <w:rPr>
          <w:rFonts w:asciiTheme="minorHAnsi" w:hAnsiTheme="minorHAnsi"/>
          <w:b/>
          <w:bCs/>
          <w:sz w:val="21"/>
          <w:szCs w:val="21"/>
        </w:rPr>
        <w:t>Stronami</w:t>
      </w:r>
      <w:r w:rsidRPr="00417E7D">
        <w:rPr>
          <w:rFonts w:asciiTheme="minorHAnsi" w:hAnsiTheme="minorHAnsi"/>
          <w:sz w:val="21"/>
          <w:szCs w:val="21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135AFB59" w:rsidR="0063155F" w:rsidRPr="00B04D35" w:rsidRDefault="0063155F" w:rsidP="00B04D35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Umowa z</w:t>
      </w:r>
      <w:r w:rsidR="00B04D35">
        <w:rPr>
          <w:rFonts w:asciiTheme="minorHAnsi" w:hAnsiTheme="minorHAnsi"/>
          <w:sz w:val="22"/>
          <w:szCs w:val="22"/>
        </w:rPr>
        <w:t>ostaje zawarta w formie elektronicznej</w:t>
      </w:r>
      <w:r w:rsidRPr="0009073E">
        <w:rPr>
          <w:rFonts w:asciiTheme="minorHAnsi" w:hAnsiTheme="minorHAnsi"/>
          <w:sz w:val="22"/>
          <w:szCs w:val="22"/>
        </w:rPr>
        <w:t xml:space="preserve"> w wyniku przeprowadzonego postępowania </w:t>
      </w:r>
      <w:r w:rsidR="00B04D35">
        <w:rPr>
          <w:rFonts w:asciiTheme="minorHAnsi" w:hAnsiTheme="minorHAnsi"/>
          <w:sz w:val="22"/>
          <w:szCs w:val="22"/>
        </w:rPr>
        <w:br/>
      </w:r>
      <w:r w:rsidRPr="00B04D35">
        <w:rPr>
          <w:rFonts w:asciiTheme="minorHAnsi" w:hAnsiTheme="minorHAnsi"/>
          <w:sz w:val="22"/>
          <w:szCs w:val="22"/>
        </w:rPr>
        <w:t xml:space="preserve">o udzielenie zamówienia publicznego w trybie </w:t>
      </w:r>
      <w:r w:rsidR="00A61033">
        <w:rPr>
          <w:rFonts w:asciiTheme="minorHAnsi" w:hAnsiTheme="minorHAnsi"/>
          <w:sz w:val="22"/>
          <w:szCs w:val="22"/>
        </w:rPr>
        <w:t>podstawowym bez negocjacji</w:t>
      </w:r>
      <w:r w:rsidRPr="00B04D35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B04D35">
        <w:rPr>
          <w:rFonts w:asciiTheme="minorHAnsi" w:hAnsiTheme="minorHAnsi"/>
          <w:sz w:val="22"/>
          <w:szCs w:val="22"/>
        </w:rPr>
        <w:t>.240.</w:t>
      </w:r>
      <w:r w:rsidR="00A61033">
        <w:rPr>
          <w:rFonts w:asciiTheme="minorHAnsi" w:hAnsiTheme="minorHAnsi"/>
          <w:sz w:val="22"/>
          <w:szCs w:val="22"/>
        </w:rPr>
        <w:t>7</w:t>
      </w:r>
      <w:r w:rsidR="005744FB" w:rsidRPr="00B04D35">
        <w:rPr>
          <w:rFonts w:asciiTheme="minorHAnsi" w:hAnsiTheme="minorHAnsi"/>
          <w:sz w:val="22"/>
          <w:szCs w:val="22"/>
        </w:rPr>
        <w:t>.202</w:t>
      </w:r>
      <w:r w:rsidR="00D7374D" w:rsidRPr="00B04D35">
        <w:rPr>
          <w:rFonts w:asciiTheme="minorHAnsi" w:hAnsiTheme="minorHAnsi"/>
          <w:sz w:val="22"/>
          <w:szCs w:val="22"/>
        </w:rPr>
        <w:t>2</w:t>
      </w:r>
      <w:r w:rsidR="005744FB" w:rsidRPr="00B04D35">
        <w:rPr>
          <w:rFonts w:asciiTheme="minorHAnsi" w:hAnsiTheme="minorHAnsi"/>
          <w:sz w:val="22"/>
          <w:szCs w:val="22"/>
        </w:rPr>
        <w:t>).</w:t>
      </w:r>
      <w:r w:rsidRPr="00B04D35">
        <w:rPr>
          <w:rFonts w:asciiTheme="minorHAnsi" w:hAnsiTheme="minorHAnsi"/>
          <w:sz w:val="22"/>
          <w:szCs w:val="22"/>
        </w:rPr>
        <w:t xml:space="preserve"> </w:t>
      </w:r>
    </w:p>
    <w:p w14:paraId="6AEE00BD" w14:textId="6756718F" w:rsidR="0063155F" w:rsidRDefault="0063155F" w:rsidP="002165B4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Przedmiotem umowy </w:t>
      </w:r>
      <w:r w:rsidR="00AB36A8" w:rsidRPr="0009073E">
        <w:rPr>
          <w:rFonts w:asciiTheme="minorHAnsi" w:hAnsiTheme="minorHAnsi"/>
          <w:sz w:val="22"/>
          <w:szCs w:val="22"/>
        </w:rPr>
        <w:t>są</w:t>
      </w:r>
      <w:r w:rsidR="005744FB" w:rsidRPr="0009073E">
        <w:rPr>
          <w:rFonts w:asciiTheme="minorHAnsi" w:hAnsiTheme="minorHAnsi"/>
          <w:sz w:val="22"/>
          <w:szCs w:val="22"/>
        </w:rPr>
        <w:t xml:space="preserve"> </w:t>
      </w:r>
      <w:r w:rsidR="000E610B" w:rsidRPr="000E610B">
        <w:rPr>
          <w:rFonts w:asciiTheme="minorHAnsi" w:hAnsiTheme="minorHAnsi"/>
          <w:b/>
          <w:bCs/>
          <w:sz w:val="22"/>
          <w:szCs w:val="22"/>
        </w:rPr>
        <w:t>sukcesywne zakupy paliw, tj. oleju napędowego</w:t>
      </w:r>
      <w:r w:rsidR="00A6103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E610B" w:rsidRPr="000E610B">
        <w:rPr>
          <w:rFonts w:asciiTheme="minorHAnsi" w:hAnsiTheme="minorHAnsi"/>
          <w:b/>
          <w:bCs/>
          <w:sz w:val="22"/>
          <w:szCs w:val="22"/>
        </w:rPr>
        <w:t>benzyny bezołowiowej</w:t>
      </w:r>
      <w:r w:rsidR="00A61033">
        <w:rPr>
          <w:rFonts w:asciiTheme="minorHAnsi" w:hAnsiTheme="minorHAnsi"/>
          <w:b/>
          <w:bCs/>
          <w:sz w:val="22"/>
          <w:szCs w:val="22"/>
        </w:rPr>
        <w:t xml:space="preserve">, paliwa gazowego oraz płynu </w:t>
      </w:r>
      <w:proofErr w:type="spellStart"/>
      <w:r w:rsidR="00A61033">
        <w:rPr>
          <w:rFonts w:asciiTheme="minorHAnsi" w:hAnsiTheme="minorHAnsi"/>
          <w:b/>
          <w:bCs/>
          <w:sz w:val="22"/>
          <w:szCs w:val="22"/>
        </w:rPr>
        <w:t>AdBlue</w:t>
      </w:r>
      <w:proofErr w:type="spellEnd"/>
      <w:r w:rsidR="00A61033">
        <w:rPr>
          <w:rFonts w:asciiTheme="minorHAnsi" w:hAnsiTheme="minorHAnsi"/>
          <w:b/>
          <w:bCs/>
          <w:sz w:val="22"/>
          <w:szCs w:val="22"/>
        </w:rPr>
        <w:t xml:space="preserve"> (32,5% wodnego roztworu mocznika) tankowanych </w:t>
      </w:r>
      <w:r w:rsidR="00A61033">
        <w:rPr>
          <w:rFonts w:asciiTheme="minorHAnsi" w:hAnsiTheme="minorHAnsi"/>
          <w:b/>
          <w:bCs/>
          <w:sz w:val="22"/>
          <w:szCs w:val="22"/>
        </w:rPr>
        <w:br/>
        <w:t xml:space="preserve">z dystrybutora bezpośrednio </w:t>
      </w:r>
      <w:r w:rsidR="000E610B" w:rsidRPr="000E610B">
        <w:rPr>
          <w:rFonts w:asciiTheme="minorHAnsi" w:hAnsiTheme="minorHAnsi"/>
          <w:b/>
          <w:bCs/>
          <w:sz w:val="22"/>
          <w:szCs w:val="22"/>
        </w:rPr>
        <w:t>do pojazdów eksploatowanych przez Wojewódzką Stację Pogotowia Ratunkowego w Bydgoszczy w systemie sprzedaży bezgotówkowej na całodobowych stacjach, na obszarze działania Wojewódzkiej Stacji Pogotowia Ratunkowego w Bydgoszczy obejmującym zasięgiem działania obszar Polski</w:t>
      </w:r>
      <w:r w:rsidR="000E610B" w:rsidRPr="000E610B">
        <w:rPr>
          <w:rFonts w:asciiTheme="minorHAnsi" w:hAnsiTheme="minorHAnsi"/>
          <w:sz w:val="22"/>
          <w:szCs w:val="22"/>
        </w:rPr>
        <w:t xml:space="preserve">, zgodnie z </w:t>
      </w:r>
      <w:r w:rsidR="00A61033">
        <w:rPr>
          <w:rFonts w:asciiTheme="minorHAnsi" w:hAnsiTheme="minorHAnsi"/>
          <w:sz w:val="22"/>
          <w:szCs w:val="22"/>
        </w:rPr>
        <w:t>f</w:t>
      </w:r>
      <w:r w:rsidR="000E610B" w:rsidRPr="000E610B">
        <w:rPr>
          <w:rFonts w:asciiTheme="minorHAnsi" w:hAnsiTheme="minorHAnsi"/>
          <w:sz w:val="22"/>
          <w:szCs w:val="22"/>
        </w:rPr>
        <w:t xml:space="preserve">ormularzem </w:t>
      </w:r>
      <w:r w:rsidR="00A61033">
        <w:rPr>
          <w:rFonts w:asciiTheme="minorHAnsi" w:hAnsiTheme="minorHAnsi"/>
          <w:sz w:val="22"/>
          <w:szCs w:val="22"/>
        </w:rPr>
        <w:t>o</w:t>
      </w:r>
      <w:r w:rsidR="000E610B" w:rsidRPr="000E610B">
        <w:rPr>
          <w:rFonts w:asciiTheme="minorHAnsi" w:hAnsiTheme="minorHAnsi"/>
          <w:sz w:val="22"/>
          <w:szCs w:val="22"/>
        </w:rPr>
        <w:t xml:space="preserve">fertowym i </w:t>
      </w:r>
      <w:r w:rsidR="00A61033">
        <w:rPr>
          <w:rFonts w:asciiTheme="minorHAnsi" w:hAnsiTheme="minorHAnsi"/>
          <w:sz w:val="22"/>
          <w:szCs w:val="22"/>
        </w:rPr>
        <w:t>f</w:t>
      </w:r>
      <w:r w:rsidR="000E610B" w:rsidRPr="000E610B">
        <w:rPr>
          <w:rFonts w:asciiTheme="minorHAnsi" w:hAnsiTheme="minorHAnsi"/>
          <w:sz w:val="22"/>
          <w:szCs w:val="22"/>
        </w:rPr>
        <w:t xml:space="preserve">ormularzem </w:t>
      </w:r>
      <w:r w:rsidR="00A61033">
        <w:rPr>
          <w:rFonts w:asciiTheme="minorHAnsi" w:hAnsiTheme="minorHAnsi"/>
          <w:sz w:val="22"/>
          <w:szCs w:val="22"/>
        </w:rPr>
        <w:t>c</w:t>
      </w:r>
      <w:r w:rsidR="000E610B" w:rsidRPr="000E610B">
        <w:rPr>
          <w:rFonts w:asciiTheme="minorHAnsi" w:hAnsiTheme="minorHAnsi"/>
          <w:sz w:val="22"/>
          <w:szCs w:val="22"/>
        </w:rPr>
        <w:t>enowym stanowiącymi załączniki nr 1 i 2 do SWZ, będącymi integralną częścią umowy.</w:t>
      </w:r>
    </w:p>
    <w:p w14:paraId="0E46853F" w14:textId="4663C151" w:rsidR="000E610B" w:rsidRPr="000E610B" w:rsidRDefault="000E610B" w:rsidP="000E610B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0E610B">
        <w:rPr>
          <w:rFonts w:asciiTheme="minorHAnsi" w:hAnsiTheme="minorHAnsi"/>
          <w:sz w:val="22"/>
          <w:szCs w:val="22"/>
        </w:rPr>
        <w:t>CPV – 0913</w:t>
      </w:r>
      <w:r>
        <w:rPr>
          <w:rFonts w:asciiTheme="minorHAnsi" w:hAnsiTheme="minorHAnsi"/>
          <w:sz w:val="22"/>
          <w:szCs w:val="22"/>
        </w:rPr>
        <w:t>4100</w:t>
      </w:r>
      <w:r w:rsidR="00A61033">
        <w:rPr>
          <w:rFonts w:asciiTheme="minorHAnsi" w:hAnsiTheme="minorHAnsi"/>
          <w:sz w:val="22"/>
          <w:szCs w:val="22"/>
        </w:rPr>
        <w:t>-7</w:t>
      </w:r>
      <w:r w:rsidRPr="000E610B">
        <w:rPr>
          <w:rFonts w:asciiTheme="minorHAnsi" w:hAnsiTheme="minorHAnsi"/>
          <w:sz w:val="22"/>
          <w:szCs w:val="22"/>
        </w:rPr>
        <w:t xml:space="preserve"> – </w:t>
      </w:r>
      <w:r w:rsidR="00A61033">
        <w:rPr>
          <w:rFonts w:asciiTheme="minorHAnsi" w:hAnsiTheme="minorHAnsi"/>
          <w:sz w:val="22"/>
          <w:szCs w:val="22"/>
        </w:rPr>
        <w:t>oleje napędowe</w:t>
      </w:r>
    </w:p>
    <w:p w14:paraId="427284A6" w14:textId="3A66F0BE" w:rsidR="000E610B" w:rsidRDefault="000E610B" w:rsidP="000E610B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0E610B">
        <w:rPr>
          <w:rFonts w:asciiTheme="minorHAnsi" w:hAnsiTheme="minorHAnsi"/>
          <w:sz w:val="22"/>
          <w:szCs w:val="22"/>
        </w:rPr>
        <w:t>CPV – 0913</w:t>
      </w:r>
      <w:r>
        <w:rPr>
          <w:rFonts w:asciiTheme="minorHAnsi" w:hAnsiTheme="minorHAnsi"/>
          <w:sz w:val="22"/>
          <w:szCs w:val="22"/>
        </w:rPr>
        <w:t>2100</w:t>
      </w:r>
      <w:r w:rsidR="00A61033">
        <w:rPr>
          <w:rFonts w:asciiTheme="minorHAnsi" w:hAnsiTheme="minorHAnsi"/>
          <w:sz w:val="22"/>
          <w:szCs w:val="22"/>
        </w:rPr>
        <w:t>-4</w:t>
      </w:r>
      <w:r w:rsidRPr="000E610B">
        <w:rPr>
          <w:rFonts w:asciiTheme="minorHAnsi" w:hAnsiTheme="minorHAnsi"/>
          <w:sz w:val="22"/>
          <w:szCs w:val="22"/>
        </w:rPr>
        <w:t xml:space="preserve"> – benzyna bezołowiowa</w:t>
      </w:r>
    </w:p>
    <w:p w14:paraId="05C6A54E" w14:textId="719015B3" w:rsidR="00A61033" w:rsidRDefault="00A61033" w:rsidP="000E610B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CPV – 09122000-0 – propan i butan</w:t>
      </w:r>
    </w:p>
    <w:p w14:paraId="161951D7" w14:textId="0B29A49D" w:rsidR="00A61033" w:rsidRPr="000E610B" w:rsidRDefault="00A61033" w:rsidP="000E610B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CPV – 24950000-8 – specjalistyczne produkty chemiczne</w:t>
      </w:r>
    </w:p>
    <w:p w14:paraId="479F48E6" w14:textId="77AD32E5" w:rsidR="0063155F" w:rsidRPr="0009073E" w:rsidRDefault="0063155F" w:rsidP="0009073E">
      <w:pPr>
        <w:pStyle w:val="Akapitzlist"/>
        <w:numPr>
          <w:ilvl w:val="0"/>
          <w:numId w:val="1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 dalszej treści umowy „towar” oznacz</w:t>
      </w:r>
      <w:r w:rsidR="00AB36A8" w:rsidRPr="0009073E">
        <w:rPr>
          <w:rFonts w:asciiTheme="minorHAnsi" w:hAnsiTheme="minorHAnsi"/>
          <w:sz w:val="22"/>
          <w:szCs w:val="22"/>
        </w:rPr>
        <w:t xml:space="preserve">a </w:t>
      </w:r>
      <w:r w:rsidR="000E610B">
        <w:rPr>
          <w:rFonts w:asciiTheme="minorHAnsi" w:hAnsiTheme="minorHAnsi"/>
          <w:b/>
          <w:bCs/>
          <w:sz w:val="22"/>
          <w:szCs w:val="22"/>
        </w:rPr>
        <w:t>paliwo</w:t>
      </w:r>
      <w:r w:rsidR="00473750">
        <w:rPr>
          <w:rFonts w:asciiTheme="minorHAnsi" w:hAnsiTheme="minorHAnsi"/>
          <w:b/>
          <w:bCs/>
          <w:sz w:val="22"/>
          <w:szCs w:val="22"/>
        </w:rPr>
        <w:t xml:space="preserve"> oraz płyn </w:t>
      </w:r>
      <w:proofErr w:type="spellStart"/>
      <w:r w:rsidR="00473750">
        <w:rPr>
          <w:rFonts w:asciiTheme="minorHAnsi" w:hAnsiTheme="minorHAnsi"/>
          <w:b/>
          <w:bCs/>
          <w:sz w:val="22"/>
          <w:szCs w:val="22"/>
        </w:rPr>
        <w:t>AdBlue</w:t>
      </w:r>
      <w:proofErr w:type="spellEnd"/>
      <w:r w:rsidR="000E610B">
        <w:rPr>
          <w:rFonts w:asciiTheme="minorHAnsi" w:hAnsiTheme="minorHAnsi"/>
          <w:sz w:val="22"/>
          <w:szCs w:val="22"/>
        </w:rPr>
        <w:t>, o którym mowa w ustępie poprzednim.</w:t>
      </w:r>
    </w:p>
    <w:p w14:paraId="44BC6B4F" w14:textId="379E4A4B" w:rsidR="0063155F" w:rsidRPr="0009073E" w:rsidRDefault="0063155F" w:rsidP="0009073E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Wykonawca oświadcza, że jest zdolny do realizacji niniejszej umowy, posiada stosowny potencjał i</w:t>
      </w:r>
      <w:r w:rsidR="0009073E">
        <w:rPr>
          <w:rFonts w:asciiTheme="minorHAnsi" w:hAnsiTheme="minorHAnsi"/>
          <w:sz w:val="22"/>
          <w:szCs w:val="22"/>
        </w:rPr>
        <w:t> </w:t>
      </w:r>
      <w:r w:rsidRPr="0009073E">
        <w:rPr>
          <w:rFonts w:asciiTheme="minorHAnsi" w:hAnsiTheme="minorHAnsi"/>
          <w:sz w:val="22"/>
          <w:szCs w:val="22"/>
        </w:rPr>
        <w:t xml:space="preserve">uprawnienie do występowania w obrocie i spełnia wymagania, o których mowa w przepisie art. </w:t>
      </w:r>
      <w:r w:rsidR="00E46DE6" w:rsidRPr="0009073E">
        <w:rPr>
          <w:rFonts w:asciiTheme="minorHAnsi" w:hAnsiTheme="minorHAnsi"/>
          <w:sz w:val="22"/>
          <w:szCs w:val="22"/>
        </w:rPr>
        <w:t>57</w:t>
      </w:r>
      <w:r w:rsidR="00E46DE6" w:rsidRPr="0009073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9073E">
        <w:rPr>
          <w:rFonts w:asciiTheme="minorHAnsi" w:hAnsiTheme="minorHAnsi"/>
          <w:sz w:val="22"/>
          <w:szCs w:val="22"/>
        </w:rPr>
        <w:t>ustawy Prawo zamówień publicznych.</w:t>
      </w:r>
    </w:p>
    <w:p w14:paraId="6138E970" w14:textId="386988C5" w:rsidR="002D628C" w:rsidRDefault="002D628C" w:rsidP="00801DB9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D628C">
        <w:rPr>
          <w:rFonts w:asciiTheme="minorHAnsi" w:hAnsiTheme="minorHAnsi"/>
          <w:sz w:val="22"/>
          <w:szCs w:val="22"/>
        </w:rPr>
        <w:t xml:space="preserve">Wykonawca oświadcza, iż oferowany towar posiada świadectwa jakości oraz jest zgodny </w:t>
      </w:r>
      <w:r w:rsidRPr="002D628C">
        <w:rPr>
          <w:rFonts w:asciiTheme="minorHAnsi" w:hAnsiTheme="minorHAnsi"/>
          <w:sz w:val="22"/>
          <w:szCs w:val="22"/>
        </w:rPr>
        <w:br/>
        <w:t xml:space="preserve">z wymaganiami Zamawiającego opisanymi w specyfikacji warunków zamówienia oraz </w:t>
      </w:r>
      <w:r w:rsidRPr="002D628C">
        <w:rPr>
          <w:rFonts w:asciiTheme="minorHAnsi" w:hAnsiTheme="minorHAnsi"/>
          <w:sz w:val="22"/>
          <w:szCs w:val="22"/>
        </w:rPr>
        <w:br/>
        <w:t xml:space="preserve">z obowiązującymi w Polsce przepisami prawa, w szczególności </w:t>
      </w:r>
      <w:r w:rsidR="00A61033">
        <w:rPr>
          <w:rFonts w:asciiTheme="minorHAnsi" w:hAnsiTheme="minorHAnsi"/>
          <w:sz w:val="22"/>
          <w:szCs w:val="22"/>
        </w:rPr>
        <w:t>r</w:t>
      </w:r>
      <w:r w:rsidRPr="002D628C">
        <w:rPr>
          <w:rFonts w:asciiTheme="minorHAnsi" w:hAnsiTheme="minorHAnsi"/>
          <w:sz w:val="22"/>
          <w:szCs w:val="22"/>
        </w:rPr>
        <w:t xml:space="preserve">ozporządzenia Ministra Gospodarki z dnia 9 października 2015 r. w sprawie wymagań jakościowych dla paliw ciekłych (Dz. U. </w:t>
      </w:r>
      <w:r w:rsidR="00A61033">
        <w:rPr>
          <w:rFonts w:asciiTheme="minorHAnsi" w:hAnsiTheme="minorHAnsi"/>
          <w:sz w:val="22"/>
          <w:szCs w:val="22"/>
        </w:rPr>
        <w:t>2023</w:t>
      </w:r>
      <w:r w:rsidRPr="002D628C">
        <w:rPr>
          <w:rFonts w:asciiTheme="minorHAnsi" w:hAnsiTheme="minorHAnsi"/>
          <w:sz w:val="22"/>
          <w:szCs w:val="22"/>
        </w:rPr>
        <w:t xml:space="preserve"> poz. </w:t>
      </w:r>
      <w:r w:rsidR="00A61033">
        <w:rPr>
          <w:rFonts w:asciiTheme="minorHAnsi" w:hAnsiTheme="minorHAnsi"/>
          <w:sz w:val="22"/>
          <w:szCs w:val="22"/>
        </w:rPr>
        <w:t>1314</w:t>
      </w:r>
      <w:r w:rsidRPr="002D628C">
        <w:rPr>
          <w:rFonts w:asciiTheme="minorHAnsi" w:hAnsiTheme="minorHAnsi"/>
          <w:sz w:val="22"/>
          <w:szCs w:val="22"/>
        </w:rPr>
        <w:t>) oraz w Polskiej Normie:</w:t>
      </w:r>
    </w:p>
    <w:p w14:paraId="4917B85B" w14:textId="458BDA24" w:rsidR="000E610B" w:rsidRDefault="002D628C" w:rsidP="002D628C">
      <w:pPr>
        <w:pStyle w:val="Akapitzlist"/>
        <w:numPr>
          <w:ilvl w:val="0"/>
          <w:numId w:val="37"/>
        </w:num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olej napędowy (letni i zimowy) ON – PN-EN 590</w:t>
      </w:r>
      <w:r w:rsidR="00A61033">
        <w:rPr>
          <w:rFonts w:asciiTheme="minorHAnsi" w:hAnsiTheme="minorHAnsi"/>
          <w:sz w:val="22"/>
          <w:szCs w:val="22"/>
        </w:rPr>
        <w:t>,</w:t>
      </w:r>
    </w:p>
    <w:p w14:paraId="24663455" w14:textId="34A1668B" w:rsidR="00A61033" w:rsidRDefault="00A61033" w:rsidP="00A61033">
      <w:pPr>
        <w:pStyle w:val="Akapitzlist"/>
        <w:numPr>
          <w:ilvl w:val="0"/>
          <w:numId w:val="37"/>
        </w:num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benzyna bezołowiowa Pb-95 – PN-EN 228, oraz</w:t>
      </w:r>
    </w:p>
    <w:p w14:paraId="0C369526" w14:textId="3503A04D" w:rsidR="00A61033" w:rsidRPr="00A61033" w:rsidRDefault="00A61033" w:rsidP="00A61033">
      <w:pPr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rozporządzenia Ministra Klimatu i </w:t>
      </w:r>
      <w:r w:rsidR="00473750">
        <w:rPr>
          <w:rFonts w:asciiTheme="minorHAnsi" w:hAnsiTheme="minorHAnsi"/>
          <w:sz w:val="22"/>
          <w:szCs w:val="22"/>
        </w:rPr>
        <w:t>Ś</w:t>
      </w:r>
      <w:r>
        <w:rPr>
          <w:rFonts w:asciiTheme="minorHAnsi" w:hAnsiTheme="minorHAnsi"/>
          <w:sz w:val="22"/>
          <w:szCs w:val="22"/>
        </w:rPr>
        <w:t xml:space="preserve">rodowiska z dnia 28 maja 2021 r. w sprawie wymagań jakościowych dla gazu skroplonego (LPG) (Dz. U. 2021 poz. 1293) oraz w Polskiej Normie: gaz propan-butan LPG – PN-EN 589, oraz normie ISO 22241-1/-2/-3/-4 oraz posiadać atest lub certyfikat wymagany na terenie RP – </w:t>
      </w:r>
      <w:proofErr w:type="spellStart"/>
      <w:r>
        <w:rPr>
          <w:rFonts w:asciiTheme="minorHAnsi" w:hAnsiTheme="minorHAnsi"/>
          <w:sz w:val="22"/>
          <w:szCs w:val="22"/>
        </w:rPr>
        <w:t>AdBlue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019BFF5F" w14:textId="311B528D" w:rsidR="002D628C" w:rsidRDefault="002D628C" w:rsidP="002D628C">
      <w:pPr>
        <w:spacing w:before="0" w:after="0" w:line="23" w:lineRule="atLeast"/>
        <w:ind w:left="426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Ponadto Wykonawca </w:t>
      </w:r>
      <w:r>
        <w:rPr>
          <w:sz w:val="22"/>
          <w:szCs w:val="22"/>
        </w:rPr>
        <w:t>oświadcza, że towar posiada wymagane deklaracje zgodności, atesty, certyfikaty, świadectwa rejestracji, świadectwa dopuszczania do obrotu i powszechnego użytku. Na każde żądanie Zamawiającego, Wykonawca przedłoży niezwłocznie, nie dalej jak w terminie trzech dni roboczych, stosowne dokumenty potwierdzające okoliczności, o których mowa w zdaniu poprzednim.</w:t>
      </w:r>
    </w:p>
    <w:p w14:paraId="5A3DB266" w14:textId="53AA53F7" w:rsidR="002D628C" w:rsidRPr="002D628C" w:rsidRDefault="002D628C" w:rsidP="002D628C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oświadcza, że posiada </w:t>
      </w:r>
      <w:r>
        <w:rPr>
          <w:sz w:val="22"/>
          <w:szCs w:val="22"/>
        </w:rPr>
        <w:t xml:space="preserve">na dzień zawarcia tej umowy …………. stacje paliw </w:t>
      </w:r>
      <w:r>
        <w:rPr>
          <w:sz w:val="22"/>
          <w:szCs w:val="22"/>
        </w:rPr>
        <w:br/>
        <w:t xml:space="preserve">w województwie kujawsko-pomorskim oraz sieć stacji paliwowych na terenie Polski, czynnych całodobowo, spełniających wymogi przewidziane przepisami właściwymi dla tego rodzaju urządzeń i działalności, w szczególności </w:t>
      </w:r>
      <w:r w:rsidR="008F0F75">
        <w:rPr>
          <w:sz w:val="22"/>
          <w:szCs w:val="22"/>
        </w:rPr>
        <w:t>r</w:t>
      </w:r>
      <w:r>
        <w:rPr>
          <w:sz w:val="22"/>
          <w:szCs w:val="22"/>
        </w:rPr>
        <w:t xml:space="preserve">ozporządzenia Ministra </w:t>
      </w:r>
      <w:r w:rsidR="008F0F75">
        <w:rPr>
          <w:sz w:val="22"/>
          <w:szCs w:val="22"/>
        </w:rPr>
        <w:t>Klimatu i Środowiska</w:t>
      </w:r>
      <w:r>
        <w:rPr>
          <w:sz w:val="22"/>
          <w:szCs w:val="22"/>
        </w:rPr>
        <w:t xml:space="preserve"> z dnia 2</w:t>
      </w:r>
      <w:r w:rsidR="008F0F75">
        <w:rPr>
          <w:sz w:val="22"/>
          <w:szCs w:val="22"/>
        </w:rPr>
        <w:t>4 lipca 2023</w:t>
      </w:r>
      <w:r>
        <w:rPr>
          <w:sz w:val="22"/>
          <w:szCs w:val="22"/>
        </w:rPr>
        <w:t xml:space="preserve"> r. </w:t>
      </w:r>
      <w:r>
        <w:rPr>
          <w:sz w:val="22"/>
          <w:szCs w:val="22"/>
        </w:rPr>
        <w:br/>
        <w:t>w sprawie warunków technicznych, jakim powinny odpowiadać</w:t>
      </w:r>
      <w:r w:rsidR="008F0F75">
        <w:rPr>
          <w:sz w:val="22"/>
          <w:szCs w:val="22"/>
        </w:rPr>
        <w:t xml:space="preserve"> bazy i</w:t>
      </w:r>
      <w:r>
        <w:rPr>
          <w:sz w:val="22"/>
          <w:szCs w:val="22"/>
        </w:rPr>
        <w:t xml:space="preserve"> stacje paliw płynnych, </w:t>
      </w:r>
      <w:r w:rsidR="008F0F75">
        <w:rPr>
          <w:sz w:val="22"/>
          <w:szCs w:val="22"/>
        </w:rPr>
        <w:t xml:space="preserve">bazy </w:t>
      </w:r>
      <w:r w:rsidR="00E11376">
        <w:rPr>
          <w:sz w:val="22"/>
          <w:szCs w:val="22"/>
        </w:rPr>
        <w:br/>
      </w:r>
      <w:r w:rsidR="008F0F75">
        <w:rPr>
          <w:sz w:val="22"/>
          <w:szCs w:val="22"/>
        </w:rPr>
        <w:t xml:space="preserve">i stacje gazu płynnego, </w:t>
      </w:r>
      <w:r>
        <w:rPr>
          <w:sz w:val="22"/>
          <w:szCs w:val="22"/>
        </w:rPr>
        <w:t xml:space="preserve">rurociągi przesyłowe dalekosiężne służące do transportu ropy i produktów naftowych i ich usytuowanie (Dz. U. </w:t>
      </w:r>
      <w:r w:rsidR="008F0F75">
        <w:rPr>
          <w:sz w:val="22"/>
          <w:szCs w:val="22"/>
        </w:rPr>
        <w:t>2023 poz. 1707).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34825247" w14:textId="32FE16C2" w:rsidR="000E6E88" w:rsidRPr="000D1657" w:rsidRDefault="000D1657" w:rsidP="000D1657">
      <w:pPr>
        <w:pStyle w:val="Akapitzlist"/>
        <w:numPr>
          <w:ilvl w:val="0"/>
          <w:numId w:val="18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za litr </w:t>
      </w:r>
      <w:r>
        <w:rPr>
          <w:sz w:val="22"/>
          <w:szCs w:val="22"/>
        </w:rPr>
        <w:t>każdego z rodzajów paliwa będzie zgodna z ceną jednostkową brutto obowiązującą na danej stacji paliw Wykonawcy w momencie realizacji transakcji, z uwzględnieniem udzielonego rabatu określonego w ofercie Wykonawcy.</w:t>
      </w:r>
    </w:p>
    <w:p w14:paraId="58BBDEDA" w14:textId="672986F5" w:rsidR="000D1657" w:rsidRPr="000D1657" w:rsidRDefault="000D1657" w:rsidP="000D1657">
      <w:pPr>
        <w:pStyle w:val="Akapitzlist"/>
        <w:numPr>
          <w:ilvl w:val="0"/>
          <w:numId w:val="18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Wielkość zakupu towaru przez Zamawiającego wskazana w SWZ może ulec zmniejszeniu, jednakże nie mniej niż o 30%.</w:t>
      </w:r>
    </w:p>
    <w:p w14:paraId="2A653FC0" w14:textId="77777777" w:rsidR="00BB7416" w:rsidRDefault="00BB7416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73AF629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25846F65" w14:textId="6873A26B" w:rsidR="0063155F" w:rsidRDefault="00C039C1" w:rsidP="000D1657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0D1657">
        <w:rPr>
          <w:rFonts w:asciiTheme="minorHAnsi" w:hAnsiTheme="minorHAnsi"/>
          <w:sz w:val="22"/>
          <w:szCs w:val="22"/>
        </w:rPr>
        <w:t xml:space="preserve">Umowa </w:t>
      </w:r>
      <w:r w:rsidR="000D1657">
        <w:rPr>
          <w:rFonts w:asciiTheme="minorHAnsi" w:hAnsiTheme="minorHAnsi"/>
          <w:sz w:val="22"/>
          <w:szCs w:val="22"/>
        </w:rPr>
        <w:t xml:space="preserve">obowiązuje przez okres </w:t>
      </w:r>
      <w:r w:rsidR="000D1657" w:rsidRPr="000D1657">
        <w:rPr>
          <w:rFonts w:asciiTheme="minorHAnsi" w:hAnsiTheme="minorHAnsi"/>
          <w:b/>
          <w:bCs/>
          <w:sz w:val="22"/>
          <w:szCs w:val="22"/>
        </w:rPr>
        <w:t>12-miesięcy</w:t>
      </w:r>
      <w:r w:rsidR="000D165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D1657">
        <w:rPr>
          <w:rFonts w:asciiTheme="minorHAnsi" w:hAnsiTheme="minorHAnsi"/>
          <w:sz w:val="22"/>
          <w:szCs w:val="22"/>
        </w:rPr>
        <w:t>t.j</w:t>
      </w:r>
      <w:proofErr w:type="spellEnd"/>
      <w:r w:rsidR="000D1657">
        <w:rPr>
          <w:rFonts w:asciiTheme="minorHAnsi" w:hAnsiTheme="minorHAnsi"/>
          <w:sz w:val="22"/>
          <w:szCs w:val="22"/>
        </w:rPr>
        <w:t xml:space="preserve">. </w:t>
      </w:r>
      <w:r w:rsidR="000D1657" w:rsidRPr="000D1657">
        <w:rPr>
          <w:rFonts w:asciiTheme="minorHAnsi" w:hAnsiTheme="minorHAnsi"/>
          <w:b/>
          <w:bCs/>
          <w:sz w:val="22"/>
          <w:szCs w:val="22"/>
        </w:rPr>
        <w:t>od 23 stycznia 202</w:t>
      </w:r>
      <w:r w:rsidR="001A3464">
        <w:rPr>
          <w:rFonts w:asciiTheme="minorHAnsi" w:hAnsiTheme="minorHAnsi"/>
          <w:b/>
          <w:bCs/>
          <w:sz w:val="22"/>
          <w:szCs w:val="22"/>
        </w:rPr>
        <w:t>4</w:t>
      </w:r>
      <w:r w:rsidR="000D1657" w:rsidRPr="000D1657">
        <w:rPr>
          <w:rFonts w:asciiTheme="minorHAnsi" w:hAnsiTheme="minorHAnsi"/>
          <w:b/>
          <w:bCs/>
          <w:sz w:val="22"/>
          <w:szCs w:val="22"/>
        </w:rPr>
        <w:t xml:space="preserve"> r. do 22 stycznia 202</w:t>
      </w:r>
      <w:r w:rsidR="001A3464">
        <w:rPr>
          <w:rFonts w:asciiTheme="minorHAnsi" w:hAnsiTheme="minorHAnsi"/>
          <w:b/>
          <w:bCs/>
          <w:sz w:val="22"/>
          <w:szCs w:val="22"/>
        </w:rPr>
        <w:t>5</w:t>
      </w:r>
      <w:r w:rsidR="000D1657" w:rsidRPr="000D1657"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14:paraId="2E157ADC" w14:textId="77777777" w:rsidR="000D1657" w:rsidRPr="000D1657" w:rsidRDefault="000D1657" w:rsidP="000D1657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251E030D" w14:textId="1D19FC6C" w:rsidR="00C039C1" w:rsidRPr="007C0471" w:rsidRDefault="007C047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pojazdów </w:t>
      </w:r>
      <w:r>
        <w:rPr>
          <w:sz w:val="22"/>
          <w:szCs w:val="22"/>
        </w:rPr>
        <w:t>Zamawiającego upoważnionych do tankowania paliw na stacjach paliw Wykonawcy stanowi integralną część niniejszej umowy. W przypadku zmian wykazu, Zamawiający powiadomi Wykonawcę, co nie stanowi zmiany umowy.</w:t>
      </w:r>
    </w:p>
    <w:p w14:paraId="08F57888" w14:textId="0D8ECC87" w:rsidR="007C0471" w:rsidRPr="007C0471" w:rsidRDefault="007C047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Zamawiający otrzyma od Wykonawcy karty paliwowe w liczbie odpowiadającej liczbie pojazdów, </w:t>
      </w:r>
      <w:r>
        <w:rPr>
          <w:sz w:val="22"/>
          <w:szCs w:val="22"/>
        </w:rPr>
        <w:br/>
        <w:t>o których mowa w ust. 1, w terminie 7 dni od daty podpisania umowy według wykazu przekazanego przez Zamawiającego przy jej podpisaniu. Wykonawca zobowiązany będzie do wystawienia kart dodatkowych lub zamiennych w okresie trwania umowy. Koszty związane z obsługą kart paliwowych w całym okresie realizacji zamówienia ponosi Wykonawca.</w:t>
      </w:r>
    </w:p>
    <w:p w14:paraId="3A490726" w14:textId="5A471FC4" w:rsidR="007C0471" w:rsidRPr="0009073E" w:rsidRDefault="007C047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Tankowanie paliwa</w:t>
      </w:r>
      <w:r w:rsidR="00473750">
        <w:rPr>
          <w:sz w:val="22"/>
          <w:szCs w:val="22"/>
        </w:rPr>
        <w:t xml:space="preserve"> i płynu </w:t>
      </w:r>
      <w:proofErr w:type="spellStart"/>
      <w:r w:rsidR="00473750">
        <w:rPr>
          <w:sz w:val="22"/>
          <w:szCs w:val="22"/>
        </w:rPr>
        <w:t>AdBlue</w:t>
      </w:r>
      <w:proofErr w:type="spellEnd"/>
      <w:r>
        <w:rPr>
          <w:sz w:val="22"/>
          <w:szCs w:val="22"/>
        </w:rPr>
        <w:t xml:space="preserve"> odbywać się będzie na stacjach paliw Wykonawcy wyszczególnionych w wykazie stanowiącym integralną część niniejszej umowy.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3BE84EF3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08EAB677" w:rsidR="0063155F" w:rsidRPr="0009073E" w:rsidRDefault="0063155F" w:rsidP="0009073E">
      <w:pPr>
        <w:pStyle w:val="Akapitzlist"/>
        <w:numPr>
          <w:ilvl w:val="0"/>
          <w:numId w:val="2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09073E">
        <w:rPr>
          <w:rFonts w:asciiTheme="minorHAnsi" w:hAnsiTheme="minorHAnsi"/>
          <w:sz w:val="18"/>
          <w:szCs w:val="18"/>
        </w:rPr>
        <w:t>……</w:t>
      </w:r>
      <w:r w:rsidR="00C77689" w:rsidRPr="0009073E">
        <w:rPr>
          <w:rFonts w:asciiTheme="minorHAnsi" w:hAnsiTheme="minorHAnsi"/>
          <w:sz w:val="18"/>
          <w:szCs w:val="18"/>
        </w:rPr>
        <w:t>……………………………</w:t>
      </w:r>
      <w:r w:rsidRPr="0009073E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Pr="0009073E">
        <w:rPr>
          <w:rFonts w:asciiTheme="minorHAnsi" w:hAnsiTheme="minorHAnsi"/>
          <w:sz w:val="22"/>
          <w:szCs w:val="22"/>
        </w:rPr>
        <w:t xml:space="preserve">(tel. </w:t>
      </w:r>
      <w:r w:rsidRPr="0009073E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09073E">
        <w:rPr>
          <w:rFonts w:asciiTheme="minorHAnsi" w:hAnsiTheme="minorHAnsi"/>
          <w:sz w:val="18"/>
          <w:szCs w:val="18"/>
        </w:rPr>
        <w:t>….</w:t>
      </w:r>
      <w:r w:rsidRPr="0009073E">
        <w:rPr>
          <w:rFonts w:asciiTheme="minorHAnsi" w:hAnsiTheme="minorHAnsi"/>
          <w:sz w:val="18"/>
          <w:szCs w:val="18"/>
        </w:rPr>
        <w:t xml:space="preserve">.., </w:t>
      </w:r>
      <w:r w:rsidRPr="0009073E">
        <w:rPr>
          <w:rFonts w:asciiTheme="minorHAnsi" w:hAnsiTheme="minorHAnsi"/>
          <w:sz w:val="22"/>
          <w:szCs w:val="22"/>
        </w:rPr>
        <w:t>adres e-mail</w:t>
      </w:r>
      <w:r w:rsidR="00C77689" w:rsidRPr="0009073E">
        <w:rPr>
          <w:rFonts w:asciiTheme="minorHAnsi" w:hAnsiTheme="minorHAnsi"/>
          <w:sz w:val="22"/>
          <w:szCs w:val="22"/>
        </w:rPr>
        <w:t xml:space="preserve">: </w:t>
      </w:r>
      <w:r w:rsidRPr="0009073E">
        <w:rPr>
          <w:rFonts w:asciiTheme="minorHAnsi" w:hAnsiTheme="minorHAnsi"/>
        </w:rPr>
        <w:t>……</w:t>
      </w:r>
      <w:r w:rsidR="00C6278B" w:rsidRPr="0009073E">
        <w:rPr>
          <w:rFonts w:asciiTheme="minorHAnsi" w:hAnsiTheme="minorHAnsi"/>
        </w:rPr>
        <w:t>………</w:t>
      </w:r>
      <w:r w:rsidR="00C77689" w:rsidRPr="0009073E">
        <w:rPr>
          <w:rFonts w:asciiTheme="minorHAnsi" w:hAnsiTheme="minorHAnsi"/>
        </w:rPr>
        <w:t>………………</w:t>
      </w:r>
      <w:r w:rsidRPr="0009073E">
        <w:rPr>
          <w:rFonts w:asciiTheme="minorHAnsi" w:hAnsiTheme="minorHAnsi"/>
        </w:rPr>
        <w:t xml:space="preserve">………………………) </w:t>
      </w:r>
      <w:r w:rsidRPr="0009073E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6F686492" w:rsidR="0063155F" w:rsidRDefault="0063155F" w:rsidP="0009073E">
      <w:pPr>
        <w:pStyle w:val="Akapitzlist"/>
        <w:numPr>
          <w:ilvl w:val="0"/>
          <w:numId w:val="2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09073E">
        <w:rPr>
          <w:rFonts w:asciiTheme="minorHAnsi" w:hAnsiTheme="minorHAnsi"/>
          <w:sz w:val="22"/>
          <w:szCs w:val="22"/>
        </w:rPr>
        <w:t xml:space="preserve"> </w:t>
      </w:r>
      <w:r w:rsidR="001A3464">
        <w:rPr>
          <w:rFonts w:asciiTheme="minorHAnsi" w:hAnsiTheme="minorHAnsi"/>
          <w:sz w:val="22"/>
          <w:szCs w:val="22"/>
        </w:rPr>
        <w:t>Przemysław Bobrowski</w:t>
      </w:r>
      <w:r w:rsidR="007C0471">
        <w:rPr>
          <w:rFonts w:asciiTheme="minorHAnsi" w:hAnsiTheme="minorHAnsi"/>
          <w:sz w:val="22"/>
          <w:szCs w:val="22"/>
        </w:rPr>
        <w:t xml:space="preserve"> </w:t>
      </w:r>
      <w:r w:rsidRPr="0009073E">
        <w:rPr>
          <w:rFonts w:asciiTheme="minorHAnsi" w:hAnsiTheme="minorHAnsi"/>
          <w:sz w:val="22"/>
          <w:szCs w:val="22"/>
        </w:rPr>
        <w:t>(tel.</w:t>
      </w:r>
      <w:r w:rsidR="00D7374D" w:rsidRPr="0009073E">
        <w:rPr>
          <w:rFonts w:asciiTheme="minorHAnsi" w:hAnsiTheme="minorHAnsi"/>
          <w:sz w:val="22"/>
          <w:szCs w:val="22"/>
        </w:rPr>
        <w:t xml:space="preserve"> </w:t>
      </w:r>
      <w:r w:rsidR="00CE5F06">
        <w:rPr>
          <w:rFonts w:asciiTheme="minorHAnsi" w:hAnsiTheme="minorHAnsi"/>
          <w:sz w:val="22"/>
          <w:szCs w:val="22"/>
        </w:rPr>
        <w:t>+48</w:t>
      </w:r>
      <w:r w:rsidR="001A3464">
        <w:rPr>
          <w:rFonts w:asciiTheme="minorHAnsi" w:hAnsiTheme="minorHAnsi"/>
          <w:sz w:val="22"/>
          <w:szCs w:val="22"/>
        </w:rPr>
        <w:t> 883 363 524</w:t>
      </w:r>
      <w:r w:rsidR="00FF1777" w:rsidRPr="0009073E">
        <w:rPr>
          <w:rFonts w:asciiTheme="minorHAnsi" w:hAnsiTheme="minorHAnsi"/>
          <w:sz w:val="22"/>
          <w:szCs w:val="22"/>
        </w:rPr>
        <w:t xml:space="preserve">, </w:t>
      </w:r>
      <w:r w:rsidR="00C77689" w:rsidRPr="0009073E">
        <w:rPr>
          <w:rFonts w:asciiTheme="minorHAnsi" w:hAnsiTheme="minorHAnsi"/>
          <w:sz w:val="22"/>
          <w:szCs w:val="22"/>
        </w:rPr>
        <w:t>adres e-mail:</w:t>
      </w:r>
      <w:r w:rsidR="00FF1777" w:rsidRPr="0009073E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1A3464" w:rsidRPr="00B70940">
          <w:rPr>
            <w:rStyle w:val="Hipercze"/>
            <w:sz w:val="22"/>
            <w:szCs w:val="22"/>
          </w:rPr>
          <w:t>pbobrowski@wspr.bydgoszcz.pl</w:t>
        </w:r>
      </w:hyperlink>
      <w:r w:rsidR="00587817" w:rsidRPr="0009073E">
        <w:rPr>
          <w:sz w:val="22"/>
          <w:szCs w:val="22"/>
        </w:rPr>
        <w:t>)</w:t>
      </w:r>
      <w:r w:rsidR="00AB36A8">
        <w:t xml:space="preserve"> </w:t>
      </w:r>
      <w:r w:rsidRPr="0009073E">
        <w:rPr>
          <w:rFonts w:asciiTheme="minorHAnsi" w:hAnsiTheme="minorHAnsi"/>
          <w:sz w:val="22"/>
          <w:szCs w:val="22"/>
        </w:rPr>
        <w:t>lub osoba zastępująca</w:t>
      </w:r>
      <w:r w:rsidR="00FF1777" w:rsidRPr="0009073E">
        <w:rPr>
          <w:rFonts w:asciiTheme="minorHAnsi" w:hAnsiTheme="minorHAnsi"/>
          <w:sz w:val="22"/>
          <w:szCs w:val="22"/>
        </w:rPr>
        <w:t>.</w:t>
      </w:r>
    </w:p>
    <w:p w14:paraId="6628C3D2" w14:textId="4DB22FEB" w:rsidR="00A73C9D" w:rsidRDefault="00A73C9D" w:rsidP="00A73C9D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8344C15" w14:textId="77777777" w:rsidR="00A73C9D" w:rsidRPr="00E12276" w:rsidRDefault="00A73C9D" w:rsidP="00A73C9D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47E52C61" w14:textId="72A7833F" w:rsidR="00A73C9D" w:rsidRPr="00A73C9D" w:rsidRDefault="00A73C9D" w:rsidP="00A73C9D">
      <w:pPr>
        <w:pStyle w:val="Akapitzlist"/>
        <w:numPr>
          <w:ilvl w:val="0"/>
          <w:numId w:val="3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Adresem e-mail Wykonawcy właściwym do przesłania elektronicznego egzemplarza umowy jest: </w:t>
      </w:r>
      <w:r w:rsidRPr="0009073E">
        <w:rPr>
          <w:rFonts w:asciiTheme="minorHAnsi" w:hAnsiTheme="minorHAnsi"/>
        </w:rPr>
        <w:t>……………………………………………………</w:t>
      </w:r>
      <w:r>
        <w:rPr>
          <w:rFonts w:asciiTheme="minorHAnsi" w:hAnsiTheme="minorHAnsi"/>
        </w:rPr>
        <w:t>.</w:t>
      </w:r>
    </w:p>
    <w:p w14:paraId="1F6308EA" w14:textId="586A8896" w:rsidR="00A73C9D" w:rsidRPr="001A3464" w:rsidRDefault="00A73C9D" w:rsidP="00A73C9D">
      <w:pPr>
        <w:pStyle w:val="Akapitzlist"/>
        <w:numPr>
          <w:ilvl w:val="0"/>
          <w:numId w:val="3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A3464">
        <w:rPr>
          <w:rFonts w:asciiTheme="minorHAnsi" w:hAnsiTheme="minorHAnsi"/>
          <w:sz w:val="22"/>
          <w:szCs w:val="22"/>
        </w:rPr>
        <w:t xml:space="preserve">Adresem e-mail Zamawiającego właściwym do przesłania elektronicznego egzemplarza umowy jest: </w:t>
      </w:r>
      <w:hyperlink r:id="rId9" w:history="1">
        <w:r w:rsidR="001A3464" w:rsidRPr="00B70940">
          <w:rPr>
            <w:rStyle w:val="Hipercze"/>
            <w:rFonts w:asciiTheme="minorHAnsi" w:hAnsiTheme="minorHAnsi"/>
            <w:sz w:val="22"/>
            <w:szCs w:val="22"/>
          </w:rPr>
          <w:t>atomaszewska@wspr.bydgoszcz.pl</w:t>
        </w:r>
      </w:hyperlink>
    </w:p>
    <w:p w14:paraId="6098E815" w14:textId="685B6B3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7</w:t>
      </w:r>
    </w:p>
    <w:p w14:paraId="650C5DD5" w14:textId="63251440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CE5F0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CE5F06">
        <w:rPr>
          <w:rFonts w:asciiTheme="minorHAnsi" w:hAnsiTheme="minorHAnsi"/>
          <w:sz w:val="22"/>
          <w:szCs w:val="22"/>
        </w:rPr>
        <w:t xml:space="preserve">od daty </w:t>
      </w:r>
      <w:r w:rsidR="00D1508C">
        <w:rPr>
          <w:rFonts w:asciiTheme="minorHAnsi" w:hAnsiTheme="minorHAnsi"/>
          <w:sz w:val="22"/>
          <w:szCs w:val="22"/>
        </w:rPr>
        <w:t>wystawienia prawidłowej faktury i pod warunkiem prawidłowej dostawy towaru, przelewem bankowym na konto Wykonawcy wskazane w treści faktury.</w:t>
      </w:r>
    </w:p>
    <w:p w14:paraId="2678A1A0" w14:textId="5EAC00DB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7CDD4A84" w14:textId="72FE6752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6EE036DB" w:rsidR="0063155F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Pr="00CE5F06">
        <w:rPr>
          <w:rFonts w:asciiTheme="minorHAnsi" w:hAnsiTheme="minorHAnsi"/>
          <w:sz w:val="22"/>
          <w:szCs w:val="22"/>
        </w:rPr>
        <w:t>ksh</w:t>
      </w:r>
      <w:proofErr w:type="spellEnd"/>
      <w:r w:rsidRPr="00CE5F06">
        <w:rPr>
          <w:rFonts w:asciiTheme="minorHAnsi" w:hAnsiTheme="minorHAnsi"/>
          <w:sz w:val="22"/>
          <w:szCs w:val="22"/>
        </w:rPr>
        <w:t>. (dotyczy wyłącznie spółek z o.o.).</w:t>
      </w:r>
    </w:p>
    <w:p w14:paraId="70371DFA" w14:textId="21DDADCA" w:rsidR="00D1508C" w:rsidRPr="00D1508C" w:rsidRDefault="00D1508C" w:rsidP="00D1508C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będzie wystawiał </w:t>
      </w:r>
      <w:r w:rsidRPr="00D1508C">
        <w:rPr>
          <w:rFonts w:asciiTheme="minorHAnsi" w:hAnsiTheme="minorHAnsi"/>
          <w:sz w:val="22"/>
          <w:szCs w:val="22"/>
        </w:rPr>
        <w:t>faktury za transakcje bezgotówkowe dokonane w danym okresie rozliczeniowym po zakończeniu okresu rozliczeniowego. Do każdej faktury Wykonawca dołączy zbiorcze zestawienie transakcji dokonanych w danym okresie rozliczeniowym przez kierowców Zamawiającego. Zbiorcze zestawienie transakcji będzie zawierało m.in. rodzaj paliwa</w:t>
      </w:r>
      <w:r w:rsidR="00473750">
        <w:rPr>
          <w:rFonts w:asciiTheme="minorHAnsi" w:hAnsiTheme="minorHAnsi"/>
          <w:sz w:val="22"/>
          <w:szCs w:val="22"/>
        </w:rPr>
        <w:t xml:space="preserve"> lub płyn </w:t>
      </w:r>
      <w:proofErr w:type="spellStart"/>
      <w:r w:rsidR="00473750">
        <w:rPr>
          <w:rFonts w:asciiTheme="minorHAnsi" w:hAnsiTheme="minorHAnsi"/>
          <w:sz w:val="22"/>
          <w:szCs w:val="22"/>
        </w:rPr>
        <w:t>AdBlue</w:t>
      </w:r>
      <w:proofErr w:type="spellEnd"/>
      <w:r w:rsidRPr="00D1508C">
        <w:rPr>
          <w:rFonts w:asciiTheme="minorHAnsi" w:hAnsiTheme="minorHAnsi"/>
          <w:sz w:val="22"/>
          <w:szCs w:val="22"/>
        </w:rPr>
        <w:t>, numer rejestracyjny, ilość paliwa</w:t>
      </w:r>
      <w:r w:rsidR="00473750">
        <w:rPr>
          <w:rFonts w:asciiTheme="minorHAnsi" w:hAnsiTheme="minorHAnsi"/>
          <w:sz w:val="22"/>
          <w:szCs w:val="22"/>
        </w:rPr>
        <w:t xml:space="preserve"> lub płynu</w:t>
      </w:r>
      <w:r w:rsidRPr="00D1508C">
        <w:rPr>
          <w:rFonts w:asciiTheme="minorHAnsi" w:hAnsiTheme="minorHAnsi"/>
          <w:sz w:val="22"/>
          <w:szCs w:val="22"/>
        </w:rPr>
        <w:t>, cenę brutto paliwa</w:t>
      </w:r>
      <w:r w:rsidR="00473750">
        <w:rPr>
          <w:rFonts w:asciiTheme="minorHAnsi" w:hAnsiTheme="minorHAnsi"/>
          <w:sz w:val="22"/>
          <w:szCs w:val="22"/>
        </w:rPr>
        <w:t xml:space="preserve"> lub płynu</w:t>
      </w:r>
      <w:r w:rsidRPr="00D1508C">
        <w:rPr>
          <w:rFonts w:asciiTheme="minorHAnsi" w:hAnsiTheme="minorHAnsi"/>
          <w:sz w:val="22"/>
          <w:szCs w:val="22"/>
        </w:rPr>
        <w:t xml:space="preserve">. Strony ustalają następujące okresy rozliczeniowe trwające: od 1 do 15 dnia miesiąca kalendarzowego i od 16 do ostatniego dnia miesiąca kalendarzowego. Za dzień sprzedaży uznaje się ostatni dzień danego okresu rozliczeniowego. </w:t>
      </w:r>
    </w:p>
    <w:p w14:paraId="2AA561E7" w14:textId="2530DBCC" w:rsidR="00D1508C" w:rsidRPr="00CE5F06" w:rsidRDefault="00D1508C" w:rsidP="00D1508C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1508C">
        <w:rPr>
          <w:rFonts w:asciiTheme="minorHAnsi" w:hAnsiTheme="minorHAnsi"/>
          <w:sz w:val="22"/>
          <w:szCs w:val="22"/>
        </w:rPr>
        <w:t>Faktury, o których mowa w ustępie poprzednim, muszą ujawniać rabat (opust) zaoferowany przez Wykonawcę w ofercie przetargowej.</w:t>
      </w:r>
    </w:p>
    <w:p w14:paraId="7400E735" w14:textId="77777777" w:rsidR="0063155F" w:rsidRPr="00E12276" w:rsidRDefault="0063155F" w:rsidP="00CE5F06">
      <w:p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1B2D6FC" w14:textId="08B8000F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8</w:t>
      </w:r>
    </w:p>
    <w:p w14:paraId="6A2CEEB1" w14:textId="3DABD2FC" w:rsidR="007C1800" w:rsidRPr="005078DA" w:rsidRDefault="0063155F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W</w:t>
      </w:r>
      <w:r w:rsidR="005078DA">
        <w:rPr>
          <w:rFonts w:asciiTheme="minorHAnsi" w:hAnsiTheme="minorHAnsi"/>
          <w:sz w:val="22"/>
          <w:szCs w:val="22"/>
        </w:rPr>
        <w:t xml:space="preserve">ykonawca zapłaci Zamawiającemu karę umowną </w:t>
      </w:r>
      <w:r w:rsidR="005078DA">
        <w:rPr>
          <w:sz w:val="22"/>
          <w:szCs w:val="22"/>
        </w:rPr>
        <w:t xml:space="preserve">za rozwiązanie umowy przez Zamawiającego </w:t>
      </w:r>
      <w:r w:rsidR="005078DA">
        <w:rPr>
          <w:sz w:val="22"/>
          <w:szCs w:val="22"/>
        </w:rPr>
        <w:br/>
        <w:t>z przyczyn, za które ponosi odpowiedzialność Wykonawca w wysokości 2% wartości brutto oferty przetargowej pomniejszonej o zrealizowaną wartość umowy.</w:t>
      </w:r>
    </w:p>
    <w:p w14:paraId="29C51EEE" w14:textId="34D7E0AD" w:rsidR="005078DA" w:rsidRPr="005078DA" w:rsidRDefault="005078DA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58D31753" w14:textId="2CEC6CED" w:rsidR="005078DA" w:rsidRPr="005078DA" w:rsidRDefault="005078DA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Łączna wysokość kar umownych naliczonych przez Zamawiającego nie może przekroczyć połowy wartości brutto niniejszej umowy.</w:t>
      </w:r>
    </w:p>
    <w:p w14:paraId="051B814A" w14:textId="6F2C8B4C" w:rsidR="005078DA" w:rsidRPr="005078DA" w:rsidRDefault="005078DA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05FCC6DA" w14:textId="77777777" w:rsidR="005078DA" w:rsidRPr="00E12276" w:rsidRDefault="005078DA" w:rsidP="005078DA">
      <w:pPr>
        <w:pStyle w:val="Akapitzlist"/>
        <w:suppressAutoHyphens/>
        <w:spacing w:before="0" w:after="0" w:line="23" w:lineRule="atLeast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58CDFD53" w14:textId="313EA552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64231F">
        <w:rPr>
          <w:rFonts w:asciiTheme="minorHAnsi" w:hAnsiTheme="minorHAnsi"/>
          <w:b/>
          <w:sz w:val="22"/>
          <w:szCs w:val="22"/>
        </w:rPr>
        <w:t>9</w:t>
      </w:r>
    </w:p>
    <w:p w14:paraId="2F1FC076" w14:textId="58191354" w:rsidR="00511E2D" w:rsidRPr="00511E2D" w:rsidRDefault="00511E2D" w:rsidP="00511E2D">
      <w:pPr>
        <w:pStyle w:val="Akapitzlist"/>
        <w:numPr>
          <w:ilvl w:val="0"/>
          <w:numId w:val="30"/>
        </w:numPr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Pr="00511E2D">
        <w:rPr>
          <w:rFonts w:asciiTheme="minorHAnsi" w:hAnsiTheme="minorHAnsi"/>
          <w:sz w:val="22"/>
          <w:szCs w:val="22"/>
        </w:rPr>
        <w:t xml:space="preserve">ma prawo odstąpienia od umowy w całości lub w jej części w razie wystąpienia okoliczności przewidzianych w art. 456 ustawy Prawo zamówień publicznych. </w:t>
      </w:r>
    </w:p>
    <w:p w14:paraId="70274867" w14:textId="6095EB22" w:rsidR="00511E2D" w:rsidRPr="00511E2D" w:rsidRDefault="00511E2D" w:rsidP="00511E2D">
      <w:pPr>
        <w:pStyle w:val="Akapitzlist"/>
        <w:numPr>
          <w:ilvl w:val="0"/>
          <w:numId w:val="30"/>
        </w:numPr>
        <w:suppressAutoHyphens/>
        <w:spacing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1E2D">
        <w:rPr>
          <w:rFonts w:asciiTheme="minorHAnsi" w:hAnsiTheme="minorHAnsi"/>
          <w:sz w:val="22"/>
          <w:szCs w:val="22"/>
        </w:rPr>
        <w:t xml:space="preserve"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</w:t>
      </w:r>
      <w:r w:rsidR="00B04D35">
        <w:rPr>
          <w:rFonts w:asciiTheme="minorHAnsi" w:hAnsiTheme="minorHAnsi"/>
          <w:sz w:val="22"/>
          <w:szCs w:val="22"/>
        </w:rPr>
        <w:t>dokumentowej</w:t>
      </w:r>
      <w:r w:rsidRPr="00511E2D">
        <w:rPr>
          <w:rFonts w:asciiTheme="minorHAnsi" w:hAnsiTheme="minorHAnsi"/>
          <w:sz w:val="22"/>
          <w:szCs w:val="22"/>
        </w:rPr>
        <w:t xml:space="preserve"> pod rygorem nieważności takiego oświadczenia oraz winno zawierać wskazanie uzasadnienia. </w:t>
      </w:r>
    </w:p>
    <w:p w14:paraId="710F6A1D" w14:textId="6AF053C9" w:rsidR="00E3680C" w:rsidRPr="00CE5F06" w:rsidRDefault="00511E2D" w:rsidP="00511E2D">
      <w:pPr>
        <w:pStyle w:val="Akapitzlist"/>
        <w:numPr>
          <w:ilvl w:val="0"/>
          <w:numId w:val="30"/>
        </w:numPr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1E2D">
        <w:rPr>
          <w:rFonts w:asciiTheme="minorHAnsi" w:hAnsiTheme="minorHAnsi"/>
          <w:sz w:val="22"/>
          <w:szCs w:val="22"/>
        </w:rPr>
        <w:t>Odstąpienie przez Wykonawcę od umowy może być dokonane w terminie miesiąca od powzięcia wiadomości o okolicznościach stanowiących podstawę odstąpienia.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3FA32D8" w14:textId="30D4BC21" w:rsidR="0063155F" w:rsidRPr="00511E2D" w:rsidRDefault="0063155F" w:rsidP="00511E2D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10</w:t>
      </w:r>
    </w:p>
    <w:p w14:paraId="257DCCDD" w14:textId="77777777" w:rsidR="00511E2D" w:rsidRDefault="0063155F" w:rsidP="00CE5F0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>ą</w:t>
      </w:r>
      <w:r w:rsidR="00511E2D">
        <w:rPr>
          <w:rFonts w:asciiTheme="minorHAnsi" w:hAnsiTheme="minorHAnsi"/>
          <w:sz w:val="22"/>
          <w:szCs w:val="22"/>
        </w:rPr>
        <w:t>:</w:t>
      </w:r>
    </w:p>
    <w:p w14:paraId="63067513" w14:textId="7E6C7B3D" w:rsidR="00511E2D" w:rsidRPr="00511E2D" w:rsidRDefault="00511E2D" w:rsidP="00511E2D">
      <w:pPr>
        <w:pStyle w:val="Akapitzlist"/>
        <w:numPr>
          <w:ilvl w:val="0"/>
          <w:numId w:val="3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pojazdów Zamawiającego </w:t>
      </w:r>
      <w:r>
        <w:rPr>
          <w:sz w:val="22"/>
          <w:szCs w:val="22"/>
        </w:rPr>
        <w:t>upoważnionych do tankowania paliw na stacjach paliw Wykonawcy na dzień zawarcia umowy;</w:t>
      </w:r>
    </w:p>
    <w:p w14:paraId="22C0CE92" w14:textId="1F371E93" w:rsidR="00511E2D" w:rsidRPr="00511E2D" w:rsidRDefault="00511E2D" w:rsidP="00511E2D">
      <w:pPr>
        <w:pStyle w:val="Akapitzlist"/>
        <w:numPr>
          <w:ilvl w:val="0"/>
          <w:numId w:val="3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stacji paliw Wykonawcy </w:t>
      </w:r>
      <w:r>
        <w:rPr>
          <w:sz w:val="22"/>
          <w:szCs w:val="22"/>
        </w:rPr>
        <w:t>na dzień zawarcia umowy;</w:t>
      </w:r>
    </w:p>
    <w:p w14:paraId="209CABF8" w14:textId="23A313F0" w:rsidR="00511E2D" w:rsidRPr="00511E2D" w:rsidRDefault="00511E2D" w:rsidP="00511E2D">
      <w:pPr>
        <w:pStyle w:val="Akapitzlist"/>
        <w:numPr>
          <w:ilvl w:val="0"/>
          <w:numId w:val="3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Wykonawcy.</w:t>
      </w:r>
    </w:p>
    <w:p w14:paraId="7245E3FE" w14:textId="031979D8" w:rsidR="0063155F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145CF82" w14:textId="77777777" w:rsidR="0064231F" w:rsidRDefault="0064231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D4E0300" w14:textId="77777777" w:rsidR="0064231F" w:rsidRDefault="0064231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363F27E" w14:textId="3BFE0FB1" w:rsidR="00511E2D" w:rsidRPr="00E12276" w:rsidRDefault="00511E2D" w:rsidP="00511E2D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1</w:t>
      </w:r>
      <w:r w:rsidR="00A73C9D">
        <w:rPr>
          <w:rFonts w:asciiTheme="minorHAnsi" w:hAnsiTheme="minorHAnsi"/>
          <w:b/>
          <w:sz w:val="22"/>
          <w:szCs w:val="22"/>
        </w:rPr>
        <w:t>1</w:t>
      </w:r>
    </w:p>
    <w:p w14:paraId="63631AE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Dane osobowe osób reprezentujących Strony lub osób wyznaczonych do kontaktów w celu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 będą przetwarzane na podstawie art. 6 ust. 1 lit</w:t>
      </w:r>
      <w:r w:rsidRPr="00511E2D">
        <w:rPr>
          <w:rFonts w:asciiTheme="minorHAnsi" w:hAnsiTheme="minorHAnsi" w:cstheme="minorHAnsi"/>
          <w:sz w:val="22"/>
          <w:szCs w:val="22"/>
          <w:lang w:val="pl-PL"/>
        </w:rPr>
        <w:t>. f)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 Rozporządzenia Parlamentu Europejskiego i Rady (UE) 2016/679 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27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kwietnia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2016 r. w sprawie ochrony osób fizycznych w związku z przetwarzaniem danych osobowych i w sprawie swobodnego przepływu takich danych oraz uchylenia dyrektywy 95/46/WE (dalej zwane „RODO”).</w:t>
      </w:r>
    </w:p>
    <w:p w14:paraId="6C0BD76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Każda ze Stron oświadcza, że osoby wymienione w ust. 1 dysponują informacjami dotyczącymi przetwarzania ich danych osobowych przez Strony na potrzeby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mowy, określonymi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ust. 3-8. </w:t>
      </w:r>
    </w:p>
    <w:p w14:paraId="1D5348D6" w14:textId="77777777" w:rsidR="00CE5F06" w:rsidRPr="00FA6E8D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Zgodnie z </w:t>
      </w:r>
      <w:r w:rsidRPr="00FA6E8D">
        <w:rPr>
          <w:rFonts w:asciiTheme="minorHAnsi" w:hAnsiTheme="minorHAnsi" w:cstheme="minorHAnsi"/>
          <w:sz w:val="22"/>
          <w:szCs w:val="22"/>
          <w:lang w:val="pl-PL"/>
        </w:rPr>
        <w:t>treścią art. 13 i 14 RODO:</w:t>
      </w:r>
    </w:p>
    <w:p w14:paraId="06700A6C" w14:textId="77777777" w:rsidR="00CE5F06" w:rsidRPr="00CE5F06" w:rsidRDefault="00CE5F06" w:rsidP="006A0779">
      <w:pPr>
        <w:pStyle w:val="Akapitzlist"/>
        <w:numPr>
          <w:ilvl w:val="1"/>
          <w:numId w:val="32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E5F06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Zamawiającego jest </w:t>
      </w:r>
      <w:r w:rsidRPr="002131A2">
        <w:rPr>
          <w:rFonts w:asciiTheme="minorHAnsi" w:hAnsiTheme="minorHAnsi" w:cstheme="minorHAnsi"/>
          <w:b/>
          <w:bCs/>
          <w:sz w:val="22"/>
          <w:szCs w:val="22"/>
        </w:rPr>
        <w:t xml:space="preserve">Wojewódzka Stacja Pogotowia Ratunkowego w Bydgoszczy z siedzibą w Bydgoszczy, przy ul. Ks. R. </w:t>
      </w:r>
      <w:proofErr w:type="spellStart"/>
      <w:r w:rsidRPr="002131A2">
        <w:rPr>
          <w:rFonts w:asciiTheme="minorHAnsi" w:hAnsiTheme="minorHAnsi" w:cstheme="minorHAnsi"/>
          <w:b/>
          <w:bCs/>
          <w:sz w:val="22"/>
          <w:szCs w:val="22"/>
        </w:rPr>
        <w:t>Markwarta</w:t>
      </w:r>
      <w:proofErr w:type="spellEnd"/>
      <w:r w:rsidRPr="002131A2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  <w:r w:rsidRPr="00CE5F06">
        <w:rPr>
          <w:rFonts w:asciiTheme="minorHAnsi" w:hAnsiTheme="minorHAnsi" w:cstheme="minorHAnsi"/>
          <w:sz w:val="22"/>
          <w:szCs w:val="22"/>
        </w:rPr>
        <w:t>;</w:t>
      </w:r>
    </w:p>
    <w:p w14:paraId="5BE87A95" w14:textId="083222DC" w:rsidR="00CE5F06" w:rsidRPr="00CE5F06" w:rsidRDefault="00CE5F06" w:rsidP="006A0779">
      <w:pPr>
        <w:pStyle w:val="Akapitzlist"/>
        <w:numPr>
          <w:ilvl w:val="1"/>
          <w:numId w:val="32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E5F06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Wykonawcy jest ………………………………..………………… </w:t>
      </w:r>
    </w:p>
    <w:p w14:paraId="00B38092" w14:textId="77777777" w:rsidR="00CE5F06" w:rsidRPr="00CE5F06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>Dane osobowe osób, o których mowa w ust. 1 będą przechowywane przez Strony przez okres wynikający z przepisów prawa, w tym w szczególności niezbędny do ustalenia, dochodzenia lub obrony roszczeń z tytułu realizacji umowy oraz obowiązków archiwizacyjnych.</w:t>
      </w:r>
    </w:p>
    <w:p w14:paraId="01581DBC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2C796DB8" w14:textId="77777777" w:rsidR="00CE5F06" w:rsidRPr="00CE5F06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W sprawach </w:t>
      </w: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związanych z danymi osobowymi można się kontaktować: </w:t>
      </w:r>
    </w:p>
    <w:p w14:paraId="65AAC638" w14:textId="1815C6BC" w:rsidR="00CE5F06" w:rsidRPr="00CE5F06" w:rsidRDefault="00CE5F06" w:rsidP="006A0779">
      <w:pPr>
        <w:pStyle w:val="Bezodstpw"/>
        <w:numPr>
          <w:ilvl w:val="1"/>
          <w:numId w:val="3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 xml:space="preserve">ze strony Zamawiającego: z Arnoldem </w:t>
      </w:r>
      <w:proofErr w:type="spellStart"/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Pasztą</w:t>
      </w:r>
      <w:proofErr w:type="spellEnd"/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,</w:t>
      </w: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E5F06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hyperlink r:id="rId10" w:history="1">
        <w:r w:rsidR="002131A2" w:rsidRPr="00B70940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iod@wspr.bydgoszcz.pl</w:t>
        </w:r>
      </w:hyperlink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D1C7043" w14:textId="19FD0CD8" w:rsidR="00CE5F06" w:rsidRPr="00CE5F06" w:rsidRDefault="00CE5F06" w:rsidP="006A0779">
      <w:pPr>
        <w:pStyle w:val="Bezodstpw"/>
        <w:numPr>
          <w:ilvl w:val="1"/>
          <w:numId w:val="3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 w:rsidRPr="00CE5F06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</w:t>
      </w:r>
      <w:r w:rsidR="006A077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…………………………….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…….</w:t>
      </w:r>
    </w:p>
    <w:p w14:paraId="270BAABC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>Podanie danych osobowych osób do kontaktów jest dobrowolne, ale konieczne dla celów związanych z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 zawarciem i realizacją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mowy. </w:t>
      </w:r>
    </w:p>
    <w:p w14:paraId="05A1B37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77777777" w:rsidR="0063155F" w:rsidRPr="00E12276" w:rsidRDefault="0063155F" w:rsidP="00CE5F06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12</w:t>
      </w:r>
    </w:p>
    <w:p w14:paraId="2297EA83" w14:textId="2ECDC0F6" w:rsidR="00417E7D" w:rsidRPr="00CE5F06" w:rsidRDefault="00417E7D" w:rsidP="00CE5F06">
      <w:pPr>
        <w:pStyle w:val="Akapitzlist"/>
        <w:numPr>
          <w:ilvl w:val="0"/>
          <w:numId w:val="3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Wszelkie zmiany umowy wymagają formy </w:t>
      </w:r>
      <w:r w:rsidR="00B04D35">
        <w:rPr>
          <w:rFonts w:asciiTheme="minorHAnsi" w:hAnsiTheme="minorHAnsi"/>
          <w:sz w:val="22"/>
          <w:szCs w:val="22"/>
        </w:rPr>
        <w:t>dokumentowej</w:t>
      </w:r>
      <w:r w:rsidRPr="00CE5F06">
        <w:rPr>
          <w:rFonts w:asciiTheme="minorHAnsi" w:hAnsiTheme="minorHAnsi"/>
          <w:sz w:val="22"/>
          <w:szCs w:val="22"/>
        </w:rPr>
        <w:t xml:space="preserve"> pod rygorem ich nieważności i mogą nastąpić na zasadach określonych w art. 455 ustawy z dnia 11 września 2019 r. Prawo zamówień publicznych (Dz.</w:t>
      </w:r>
      <w:r w:rsidR="0050473D">
        <w:rPr>
          <w:rFonts w:asciiTheme="minorHAnsi" w:hAnsiTheme="minorHAnsi"/>
          <w:sz w:val="22"/>
          <w:szCs w:val="22"/>
        </w:rPr>
        <w:t xml:space="preserve"> </w:t>
      </w:r>
      <w:r w:rsidRPr="00CE5F06">
        <w:rPr>
          <w:rFonts w:asciiTheme="minorHAnsi" w:hAnsiTheme="minorHAnsi"/>
          <w:sz w:val="22"/>
          <w:szCs w:val="22"/>
        </w:rPr>
        <w:t xml:space="preserve">U. 2019 poz. 2019 z </w:t>
      </w:r>
      <w:proofErr w:type="spellStart"/>
      <w:r w:rsidRPr="00CE5F06">
        <w:rPr>
          <w:rFonts w:asciiTheme="minorHAnsi" w:hAnsiTheme="minorHAnsi"/>
          <w:sz w:val="22"/>
          <w:szCs w:val="22"/>
        </w:rPr>
        <w:t>późn</w:t>
      </w:r>
      <w:proofErr w:type="spellEnd"/>
      <w:r w:rsidRPr="00CE5F06">
        <w:rPr>
          <w:rFonts w:asciiTheme="minorHAnsi" w:hAnsiTheme="minorHAnsi"/>
          <w:sz w:val="22"/>
          <w:szCs w:val="22"/>
        </w:rPr>
        <w:t>. zm.) i muszą być zgodne z zapisami SWZ.</w:t>
      </w:r>
    </w:p>
    <w:p w14:paraId="72E6C5FE" w14:textId="06A63EBC" w:rsidR="00417E7D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</w:t>
      </w:r>
      <w:r w:rsidR="000A7C87">
        <w:rPr>
          <w:rFonts w:asciiTheme="minorHAnsi" w:hAnsiTheme="minorHAnsi"/>
          <w:sz w:val="22"/>
          <w:szCs w:val="22"/>
        </w:rPr>
        <w:t>s</w:t>
      </w:r>
      <w:r w:rsidRPr="00CE5F06">
        <w:rPr>
          <w:rFonts w:asciiTheme="minorHAnsi" w:hAnsiTheme="minorHAnsi"/>
          <w:sz w:val="22"/>
          <w:szCs w:val="22"/>
        </w:rPr>
        <w:t xml:space="preserve">ąd powszechny w Bydgoszczy. </w:t>
      </w:r>
    </w:p>
    <w:p w14:paraId="5A68C67D" w14:textId="41B1DFDC" w:rsidR="00417E7D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</w:t>
      </w:r>
      <w:r w:rsidR="000A7C87">
        <w:rPr>
          <w:rFonts w:asciiTheme="minorHAnsi" w:hAnsiTheme="minorHAnsi"/>
          <w:sz w:val="22"/>
          <w:szCs w:val="22"/>
        </w:rPr>
        <w:t>c</w:t>
      </w:r>
      <w:r w:rsidRPr="00CE5F06">
        <w:rPr>
          <w:rFonts w:asciiTheme="minorHAnsi" w:hAnsiTheme="minorHAnsi"/>
          <w:sz w:val="22"/>
          <w:szCs w:val="22"/>
        </w:rPr>
        <w:t xml:space="preserve">ywilnego </w:t>
      </w:r>
      <w:r w:rsidR="00DD1B33" w:rsidRPr="00CE5F06">
        <w:rPr>
          <w:rFonts w:asciiTheme="minorHAnsi" w:hAnsiTheme="minorHAnsi"/>
          <w:sz w:val="22"/>
          <w:szCs w:val="22"/>
        </w:rPr>
        <w:br/>
      </w:r>
      <w:r w:rsidRPr="00CE5F0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CE5F06">
        <w:rPr>
          <w:rFonts w:asciiTheme="minorHAnsi" w:hAnsiTheme="minorHAnsi"/>
          <w:sz w:val="22"/>
          <w:szCs w:val="22"/>
        </w:rPr>
        <w:t>oraz</w:t>
      </w:r>
      <w:r w:rsidRPr="00CE5F06">
        <w:rPr>
          <w:rFonts w:asciiTheme="minorHAnsi" w:hAnsiTheme="minorHAnsi"/>
          <w:sz w:val="22"/>
          <w:szCs w:val="22"/>
        </w:rPr>
        <w:t xml:space="preserve"> zapisów SWZ.</w:t>
      </w:r>
    </w:p>
    <w:p w14:paraId="7537C1E3" w14:textId="1A335091" w:rsidR="0063155F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Umow</w:t>
      </w:r>
      <w:r w:rsidR="00B04D35">
        <w:rPr>
          <w:rFonts w:asciiTheme="minorHAnsi" w:hAnsiTheme="minorHAnsi"/>
          <w:sz w:val="22"/>
          <w:szCs w:val="22"/>
        </w:rPr>
        <w:t>a została zawarta z chwilą złożenia ostatniego z podpisów elektronicznych stosownie do wskazania znacznika czasu ujawnionego w szczegółach dokumentu zawartego w postaci elektronicznej.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1BE274B1" w:rsidR="0063155F" w:rsidRPr="00E12276" w:rsidRDefault="006A0779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="0063155F"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7C02FDDF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417E7D">
      <w:headerReference w:type="default" r:id="rId11"/>
      <w:footerReference w:type="default" r:id="rId12"/>
      <w:pgSz w:w="11906" w:h="16838"/>
      <w:pgMar w:top="1418" w:right="1274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5766" w14:textId="77777777" w:rsidR="00C74283" w:rsidRDefault="00C74283">
      <w:pPr>
        <w:spacing w:before="0" w:after="0" w:line="240" w:lineRule="auto"/>
      </w:pPr>
      <w:r>
        <w:separator/>
      </w:r>
    </w:p>
  </w:endnote>
  <w:endnote w:type="continuationSeparator" w:id="0">
    <w:p w14:paraId="6EE0F02F" w14:textId="77777777" w:rsidR="00C74283" w:rsidRDefault="00C742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64231F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4D7870">
      <w:rPr>
        <w:noProof/>
        <w:sz w:val="16"/>
        <w:szCs w:val="16"/>
      </w:rPr>
      <w:t>1</w:t>
    </w:r>
    <w:r w:rsidR="00E63785" w:rsidRPr="002A0908">
      <w:rPr>
        <w:sz w:val="16"/>
        <w:szCs w:val="16"/>
      </w:rPr>
      <w:fldChar w:fldCharType="end"/>
    </w:r>
  </w:p>
  <w:p w14:paraId="1D7EBC17" w14:textId="77777777" w:rsidR="0064231F" w:rsidRPr="002A0908" w:rsidRDefault="0064231F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6308" w14:textId="77777777" w:rsidR="00C74283" w:rsidRDefault="00C74283">
      <w:pPr>
        <w:spacing w:before="0" w:after="0" w:line="240" w:lineRule="auto"/>
      </w:pPr>
      <w:r>
        <w:separator/>
      </w:r>
    </w:p>
  </w:footnote>
  <w:footnote w:type="continuationSeparator" w:id="0">
    <w:p w14:paraId="525828C3" w14:textId="77777777" w:rsidR="00C74283" w:rsidRDefault="00C742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492" w14:textId="77777777" w:rsidR="0064231F" w:rsidRDefault="0064231F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6545E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2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3F2D6F"/>
    <w:multiLevelType w:val="hybridMultilevel"/>
    <w:tmpl w:val="5F4AFB6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54EB9"/>
    <w:multiLevelType w:val="hybridMultilevel"/>
    <w:tmpl w:val="AE0A322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42518"/>
    <w:multiLevelType w:val="hybridMultilevel"/>
    <w:tmpl w:val="5E98826A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6B2E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B016157"/>
    <w:multiLevelType w:val="hybridMultilevel"/>
    <w:tmpl w:val="3FA894DA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B71DD"/>
    <w:multiLevelType w:val="hybridMultilevel"/>
    <w:tmpl w:val="EB64053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E318B"/>
    <w:multiLevelType w:val="hybridMultilevel"/>
    <w:tmpl w:val="24B0DB14"/>
    <w:lvl w:ilvl="0" w:tplc="8FB4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1246323D"/>
    <w:multiLevelType w:val="hybridMultilevel"/>
    <w:tmpl w:val="D758D64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6234C"/>
    <w:multiLevelType w:val="hybridMultilevel"/>
    <w:tmpl w:val="4376956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517D0"/>
    <w:multiLevelType w:val="hybridMultilevel"/>
    <w:tmpl w:val="D8527498"/>
    <w:lvl w:ilvl="0" w:tplc="0D0C0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44F5A28"/>
    <w:multiLevelType w:val="hybridMultilevel"/>
    <w:tmpl w:val="31306414"/>
    <w:lvl w:ilvl="0" w:tplc="3A0A03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5D0777D"/>
    <w:multiLevelType w:val="hybridMultilevel"/>
    <w:tmpl w:val="A24E3786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E2616"/>
    <w:multiLevelType w:val="hybridMultilevel"/>
    <w:tmpl w:val="8A94E8FA"/>
    <w:lvl w:ilvl="0" w:tplc="7B46CF3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18F47392"/>
    <w:multiLevelType w:val="hybridMultilevel"/>
    <w:tmpl w:val="5B96F572"/>
    <w:lvl w:ilvl="0" w:tplc="DBF28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70D3B"/>
    <w:multiLevelType w:val="hybridMultilevel"/>
    <w:tmpl w:val="745A1F26"/>
    <w:lvl w:ilvl="0" w:tplc="BC743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E431E1"/>
    <w:multiLevelType w:val="hybridMultilevel"/>
    <w:tmpl w:val="7250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2707E87"/>
    <w:multiLevelType w:val="multilevel"/>
    <w:tmpl w:val="BC64D5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6A746D5"/>
    <w:multiLevelType w:val="hybridMultilevel"/>
    <w:tmpl w:val="3B5214D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1028F"/>
    <w:multiLevelType w:val="hybridMultilevel"/>
    <w:tmpl w:val="AB403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73C6"/>
    <w:multiLevelType w:val="hybridMultilevel"/>
    <w:tmpl w:val="461E478C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F393A"/>
    <w:multiLevelType w:val="hybridMultilevel"/>
    <w:tmpl w:val="AE80F480"/>
    <w:lvl w:ilvl="0" w:tplc="CFC65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869F5"/>
    <w:multiLevelType w:val="hybridMultilevel"/>
    <w:tmpl w:val="3366621C"/>
    <w:lvl w:ilvl="0" w:tplc="693C9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164E9"/>
    <w:multiLevelType w:val="hybridMultilevel"/>
    <w:tmpl w:val="519AD89A"/>
    <w:lvl w:ilvl="0" w:tplc="4CEC4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45B23"/>
    <w:multiLevelType w:val="hybridMultilevel"/>
    <w:tmpl w:val="6C4E84C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90058"/>
    <w:multiLevelType w:val="hybridMultilevel"/>
    <w:tmpl w:val="186ADE1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C0840"/>
    <w:multiLevelType w:val="hybridMultilevel"/>
    <w:tmpl w:val="F4A28D64"/>
    <w:lvl w:ilvl="0" w:tplc="786A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9687A6C"/>
    <w:multiLevelType w:val="hybridMultilevel"/>
    <w:tmpl w:val="ACF6E39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A7D1C"/>
    <w:multiLevelType w:val="multilevel"/>
    <w:tmpl w:val="E8A4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40561D"/>
    <w:multiLevelType w:val="hybridMultilevel"/>
    <w:tmpl w:val="C828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041480E"/>
    <w:multiLevelType w:val="hybridMultilevel"/>
    <w:tmpl w:val="13CA73F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5477A"/>
    <w:multiLevelType w:val="hybridMultilevel"/>
    <w:tmpl w:val="CCF68D2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2683">
    <w:abstractNumId w:val="1"/>
    <w:lvlOverride w:ilvl="0">
      <w:startOverride w:val="1"/>
    </w:lvlOverride>
  </w:num>
  <w:num w:numId="2" w16cid:durableId="92435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4189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64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980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979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864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00751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2555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030107">
    <w:abstractNumId w:val="43"/>
  </w:num>
  <w:num w:numId="11" w16cid:durableId="404688160">
    <w:abstractNumId w:val="28"/>
  </w:num>
  <w:num w:numId="12" w16cid:durableId="372969456">
    <w:abstractNumId w:val="34"/>
  </w:num>
  <w:num w:numId="13" w16cid:durableId="1806506084">
    <w:abstractNumId w:val="15"/>
  </w:num>
  <w:num w:numId="14" w16cid:durableId="1088893264">
    <w:abstractNumId w:val="35"/>
  </w:num>
  <w:num w:numId="15" w16cid:durableId="169220669">
    <w:abstractNumId w:val="27"/>
  </w:num>
  <w:num w:numId="16" w16cid:durableId="2063550992">
    <w:abstractNumId w:val="32"/>
  </w:num>
  <w:num w:numId="17" w16cid:durableId="856625260">
    <w:abstractNumId w:val="10"/>
  </w:num>
  <w:num w:numId="18" w16cid:durableId="1973291979">
    <w:abstractNumId w:val="19"/>
  </w:num>
  <w:num w:numId="19" w16cid:durableId="620695524">
    <w:abstractNumId w:val="14"/>
  </w:num>
  <w:num w:numId="20" w16cid:durableId="1910773128">
    <w:abstractNumId w:val="37"/>
  </w:num>
  <w:num w:numId="21" w16cid:durableId="1812866024">
    <w:abstractNumId w:val="44"/>
  </w:num>
  <w:num w:numId="22" w16cid:durableId="1009799195">
    <w:abstractNumId w:val="12"/>
  </w:num>
  <w:num w:numId="23" w16cid:durableId="1523593408">
    <w:abstractNumId w:val="22"/>
  </w:num>
  <w:num w:numId="24" w16cid:durableId="957370499">
    <w:abstractNumId w:val="18"/>
  </w:num>
  <w:num w:numId="25" w16cid:durableId="653803144">
    <w:abstractNumId w:val="40"/>
  </w:num>
  <w:num w:numId="26" w16cid:durableId="106197876">
    <w:abstractNumId w:val="30"/>
  </w:num>
  <w:num w:numId="27" w16cid:durableId="787968110">
    <w:abstractNumId w:val="16"/>
  </w:num>
  <w:num w:numId="28" w16cid:durableId="1287156887">
    <w:abstractNumId w:val="24"/>
  </w:num>
  <w:num w:numId="29" w16cid:durableId="2027368623">
    <w:abstractNumId w:val="45"/>
  </w:num>
  <w:num w:numId="30" w16cid:durableId="1072506603">
    <w:abstractNumId w:val="38"/>
  </w:num>
  <w:num w:numId="31" w16cid:durableId="1913544139">
    <w:abstractNumId w:val="11"/>
  </w:num>
  <w:num w:numId="32" w16cid:durableId="102114571">
    <w:abstractNumId w:val="41"/>
  </w:num>
  <w:num w:numId="33" w16cid:durableId="965434213">
    <w:abstractNumId w:val="23"/>
  </w:num>
  <w:num w:numId="34" w16cid:durableId="205140506">
    <w:abstractNumId w:val="17"/>
  </w:num>
  <w:num w:numId="35" w16cid:durableId="917203897">
    <w:abstractNumId w:val="26"/>
  </w:num>
  <w:num w:numId="36" w16cid:durableId="2000694674">
    <w:abstractNumId w:val="29"/>
  </w:num>
  <w:num w:numId="37" w16cid:durableId="209000664">
    <w:abstractNumId w:val="39"/>
  </w:num>
  <w:num w:numId="38" w16cid:durableId="2020958923">
    <w:abstractNumId w:val="31"/>
  </w:num>
  <w:num w:numId="39" w16cid:durableId="956717908">
    <w:abstractNumId w:val="42"/>
  </w:num>
  <w:num w:numId="40" w16cid:durableId="573392747">
    <w:abstractNumId w:val="36"/>
  </w:num>
  <w:num w:numId="41" w16cid:durableId="646739213">
    <w:abstractNumId w:val="13"/>
  </w:num>
  <w:num w:numId="42" w16cid:durableId="1444810990">
    <w:abstractNumId w:val="0"/>
  </w:num>
  <w:num w:numId="43" w16cid:durableId="1325472162">
    <w:abstractNumId w:val="20"/>
  </w:num>
  <w:num w:numId="44" w16cid:durableId="920022265">
    <w:abstractNumId w:val="25"/>
  </w:num>
  <w:num w:numId="45" w16cid:durableId="1034621575">
    <w:abstractNumId w:val="33"/>
  </w:num>
  <w:num w:numId="46" w16cid:durableId="330791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56"/>
    <w:rsid w:val="000517AE"/>
    <w:rsid w:val="00053477"/>
    <w:rsid w:val="00090342"/>
    <w:rsid w:val="0009073E"/>
    <w:rsid w:val="000A7C87"/>
    <w:rsid w:val="000D1657"/>
    <w:rsid w:val="000E610B"/>
    <w:rsid w:val="000E6E88"/>
    <w:rsid w:val="00147F52"/>
    <w:rsid w:val="001A3464"/>
    <w:rsid w:val="001D7802"/>
    <w:rsid w:val="00207FEF"/>
    <w:rsid w:val="002131A2"/>
    <w:rsid w:val="002165B4"/>
    <w:rsid w:val="0026279F"/>
    <w:rsid w:val="00276935"/>
    <w:rsid w:val="00284BA0"/>
    <w:rsid w:val="00290506"/>
    <w:rsid w:val="002A0E93"/>
    <w:rsid w:val="002C2988"/>
    <w:rsid w:val="002D628C"/>
    <w:rsid w:val="00332D85"/>
    <w:rsid w:val="00377A3E"/>
    <w:rsid w:val="003A5316"/>
    <w:rsid w:val="003F3183"/>
    <w:rsid w:val="00416F55"/>
    <w:rsid w:val="00417E7D"/>
    <w:rsid w:val="00420D15"/>
    <w:rsid w:val="004219C9"/>
    <w:rsid w:val="0044308E"/>
    <w:rsid w:val="00473750"/>
    <w:rsid w:val="00475CAD"/>
    <w:rsid w:val="004C21DE"/>
    <w:rsid w:val="004D7870"/>
    <w:rsid w:val="0050473D"/>
    <w:rsid w:val="005078DA"/>
    <w:rsid w:val="00511E2D"/>
    <w:rsid w:val="0051327D"/>
    <w:rsid w:val="005744FB"/>
    <w:rsid w:val="00587817"/>
    <w:rsid w:val="005B0569"/>
    <w:rsid w:val="005C0522"/>
    <w:rsid w:val="005C7E67"/>
    <w:rsid w:val="0063155F"/>
    <w:rsid w:val="00635ED8"/>
    <w:rsid w:val="0064231F"/>
    <w:rsid w:val="00675232"/>
    <w:rsid w:val="006A0779"/>
    <w:rsid w:val="006F779C"/>
    <w:rsid w:val="0070622A"/>
    <w:rsid w:val="00755FF9"/>
    <w:rsid w:val="007700CC"/>
    <w:rsid w:val="007835CA"/>
    <w:rsid w:val="00797EFA"/>
    <w:rsid w:val="007C0471"/>
    <w:rsid w:val="007C1800"/>
    <w:rsid w:val="007C2871"/>
    <w:rsid w:val="00840B9C"/>
    <w:rsid w:val="00893713"/>
    <w:rsid w:val="008A45D2"/>
    <w:rsid w:val="008F0F75"/>
    <w:rsid w:val="0091600D"/>
    <w:rsid w:val="00935B7E"/>
    <w:rsid w:val="009810A6"/>
    <w:rsid w:val="0099560A"/>
    <w:rsid w:val="009E5456"/>
    <w:rsid w:val="009F0477"/>
    <w:rsid w:val="00A61033"/>
    <w:rsid w:val="00A73C9D"/>
    <w:rsid w:val="00AB36A8"/>
    <w:rsid w:val="00B04D35"/>
    <w:rsid w:val="00B83323"/>
    <w:rsid w:val="00BA08BC"/>
    <w:rsid w:val="00BB7416"/>
    <w:rsid w:val="00BB7588"/>
    <w:rsid w:val="00BD19B6"/>
    <w:rsid w:val="00BD1BE7"/>
    <w:rsid w:val="00BF5321"/>
    <w:rsid w:val="00C039C1"/>
    <w:rsid w:val="00C44FAD"/>
    <w:rsid w:val="00C6278B"/>
    <w:rsid w:val="00C74283"/>
    <w:rsid w:val="00C7592B"/>
    <w:rsid w:val="00C77689"/>
    <w:rsid w:val="00CE5F06"/>
    <w:rsid w:val="00D05A9A"/>
    <w:rsid w:val="00D06568"/>
    <w:rsid w:val="00D1508C"/>
    <w:rsid w:val="00D7374D"/>
    <w:rsid w:val="00D87FCF"/>
    <w:rsid w:val="00DD1B33"/>
    <w:rsid w:val="00DE07BD"/>
    <w:rsid w:val="00E07E80"/>
    <w:rsid w:val="00E11376"/>
    <w:rsid w:val="00E12276"/>
    <w:rsid w:val="00E2229D"/>
    <w:rsid w:val="00E3680C"/>
    <w:rsid w:val="00E46DE6"/>
    <w:rsid w:val="00E53FE1"/>
    <w:rsid w:val="00E63785"/>
    <w:rsid w:val="00F726E9"/>
    <w:rsid w:val="00F81850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  <w:style w:type="paragraph" w:styleId="Bezodstpw">
    <w:name w:val="No Spacing"/>
    <w:uiPriority w:val="99"/>
    <w:qFormat/>
    <w:rsid w:val="00C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471"/>
    <w:rPr>
      <w:color w:val="605E5C"/>
      <w:shd w:val="clear" w:color="auto" w:fill="E1DFDD"/>
    </w:rPr>
  </w:style>
  <w:style w:type="paragraph" w:customStyle="1" w:styleId="Default">
    <w:name w:val="Default"/>
    <w:rsid w:val="001A3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browski@wspr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spr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omaszewska@wspr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A491-1B1F-4B2C-BF7C-086DE7F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1743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22</cp:revision>
  <cp:lastPrinted>2023-11-15T09:58:00Z</cp:lastPrinted>
  <dcterms:created xsi:type="dcterms:W3CDTF">2022-07-05T07:41:00Z</dcterms:created>
  <dcterms:modified xsi:type="dcterms:W3CDTF">2023-11-16T09:02:00Z</dcterms:modified>
</cp:coreProperties>
</file>