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4" w:rsidRPr="00064527" w:rsidRDefault="00640194" w:rsidP="00064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60"/>
          <w:lang w:val="en-US" w:eastAsia="pl-PL"/>
        </w:rPr>
      </w:pPr>
      <w:r w:rsidRPr="00064527">
        <w:rPr>
          <w:rFonts w:ascii="Times New Roman" w:eastAsia="Times New Roman" w:hAnsi="Times New Roman" w:cs="Times New Roman"/>
          <w:color w:val="333333"/>
          <w:kern w:val="36"/>
          <w:sz w:val="44"/>
          <w:szCs w:val="60"/>
          <w:lang w:val="en-US" w:eastAsia="pl-PL"/>
        </w:rPr>
        <w:t>DELL R610 2x e5620/48GB/ 6x 146GB SAS</w:t>
      </w:r>
    </w:p>
    <w:p w:rsidR="00640194" w:rsidRPr="005E3AE2" w:rsidRDefault="00640194" w:rsidP="005E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40194" w:rsidRPr="00A32D55" w:rsidRDefault="00064527" w:rsidP="000645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Serwer poleasingowy w 100% sprawny</w:t>
      </w:r>
      <w:r w:rsidR="00640194" w:rsidRPr="00A32D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324B" w:rsidRDefault="0007324B" w:rsidP="00640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Producent</w:t>
            </w:r>
            <w:proofErr w:type="spellEnd"/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ooltip="Kliknij, by zobaczyć wszystkie produkty tego producenta" w:history="1"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pl-PL"/>
                </w:rPr>
                <w:t>Dell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produktu</w:t>
            </w:r>
            <w:proofErr w:type="spellEnd"/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D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Dell R610</w:t>
            </w:r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Seria</w:t>
            </w:r>
            <w:proofErr w:type="spellEnd"/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ooltip="Kliknij, by zobaczyć wszystkie produkty z tej serii" w:history="1"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pl-PL"/>
                </w:rPr>
                <w:t>Xeon</w:t>
              </w:r>
            </w:hyperlink>
          </w:p>
        </w:tc>
      </w:tr>
      <w:tr w:rsidR="00064527" w:rsidRP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Procesor</w:t>
            </w:r>
            <w:proofErr w:type="spellEnd"/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pl-PL"/>
                </w:rPr>
                <w:t>2x Intel Xeon E5620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Procesorów</w:t>
            </w:r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2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Taktowanie procesora</w:t>
            </w:r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2400MHz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rdzeni procesora</w:t>
            </w:r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4 - Quad </w:t>
              </w:r>
              <w:proofErr w:type="spellStart"/>
              <w:r w:rsidRPr="008C0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Core</w:t>
              </w:r>
              <w:proofErr w:type="spellEnd"/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662" w:type="dxa"/>
            <w:vAlign w:val="center"/>
          </w:tcPr>
          <w:p w:rsidR="00064527" w:rsidRPr="008C0D07" w:rsidRDefault="00064527" w:rsidP="00064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48 GB RAM </w:t>
            </w:r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Dyski</w:t>
            </w:r>
          </w:p>
        </w:tc>
        <w:tc>
          <w:tcPr>
            <w:tcW w:w="666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x</w:t>
            </w:r>
            <w:hyperlink r:id="rId12" w:history="1">
              <w:r w:rsidRPr="00ED19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146GB SAS 2,5"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,10k - skonfigurowane w RAID</w:t>
            </w:r>
            <w:r w:rsidRPr="00ED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ED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wap</w:t>
            </w:r>
            <w:proofErr w:type="spellEnd"/>
            <w:r w:rsidRPr="00ED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dysków</w:t>
            </w:r>
          </w:p>
        </w:tc>
        <w:tc>
          <w:tcPr>
            <w:tcW w:w="666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D19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6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66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D19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1U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666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D19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502W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zasilaczy</w:t>
            </w:r>
          </w:p>
        </w:tc>
        <w:tc>
          <w:tcPr>
            <w:tcW w:w="666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ED19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2</w:t>
              </w:r>
            </w:hyperlink>
          </w:p>
        </w:tc>
      </w:tr>
      <w:tr w:rsidR="00064527" w:rsidTr="00064527">
        <w:trPr>
          <w:trHeight w:val="340"/>
        </w:trPr>
        <w:tc>
          <w:tcPr>
            <w:tcW w:w="280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662" w:type="dxa"/>
            <w:vAlign w:val="center"/>
          </w:tcPr>
          <w:p w:rsidR="00064527" w:rsidRPr="00ED1957" w:rsidRDefault="00064527" w:rsidP="00064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D19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12 miesięcy</w:t>
              </w:r>
            </w:hyperlink>
          </w:p>
        </w:tc>
      </w:tr>
    </w:tbl>
    <w:p w:rsidR="00064527" w:rsidRDefault="00064527" w:rsidP="00640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4527" w:rsidRDefault="00064527" w:rsidP="00640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324B" w:rsidRPr="00A32D55" w:rsidRDefault="0007324B" w:rsidP="00640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0D55" w:rsidRPr="00A32D55" w:rsidRDefault="00530D55" w:rsidP="006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30D55" w:rsidRPr="00A3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B3C"/>
    <w:multiLevelType w:val="multilevel"/>
    <w:tmpl w:val="63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2B05"/>
    <w:multiLevelType w:val="multilevel"/>
    <w:tmpl w:val="1B1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D3F98"/>
    <w:multiLevelType w:val="multilevel"/>
    <w:tmpl w:val="CA3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4"/>
    <w:rsid w:val="00024955"/>
    <w:rsid w:val="00064527"/>
    <w:rsid w:val="0007324B"/>
    <w:rsid w:val="003059D6"/>
    <w:rsid w:val="00530D55"/>
    <w:rsid w:val="005E3AE2"/>
    <w:rsid w:val="00640194"/>
    <w:rsid w:val="0085756C"/>
    <w:rsid w:val="00980214"/>
    <w:rsid w:val="00A32D55"/>
    <w:rsid w:val="00CC1F57"/>
    <w:rsid w:val="00CC2E34"/>
    <w:rsid w:val="00CE306E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0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1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0194"/>
    <w:rPr>
      <w:color w:val="0000FF"/>
      <w:u w:val="single"/>
    </w:rPr>
  </w:style>
  <w:style w:type="character" w:customStyle="1" w:styleId="count">
    <w:name w:val="count"/>
    <w:basedOn w:val="Domylnaczcionkaakapitu"/>
    <w:rsid w:val="00640194"/>
  </w:style>
  <w:style w:type="character" w:customStyle="1" w:styleId="apple-converted-space">
    <w:name w:val="apple-converted-space"/>
    <w:basedOn w:val="Domylnaczcionkaakapitu"/>
    <w:rsid w:val="00640194"/>
  </w:style>
  <w:style w:type="character" w:styleId="Pogrubienie">
    <w:name w:val="Strong"/>
    <w:basedOn w:val="Domylnaczcionkaakapitu"/>
    <w:uiPriority w:val="22"/>
    <w:qFormat/>
    <w:rsid w:val="00640194"/>
    <w:rPr>
      <w:b/>
      <w:bCs/>
    </w:rPr>
  </w:style>
  <w:style w:type="character" w:customStyle="1" w:styleId="projectorstatusdescription">
    <w:name w:val="projector_status_description"/>
    <w:basedOn w:val="Domylnaczcionkaakapitu"/>
    <w:rsid w:val="00640194"/>
  </w:style>
  <w:style w:type="character" w:customStyle="1" w:styleId="projectordeliverydays">
    <w:name w:val="projector_delivery_days"/>
    <w:basedOn w:val="Domylnaczcionkaakapitu"/>
    <w:rsid w:val="00640194"/>
  </w:style>
  <w:style w:type="character" w:customStyle="1" w:styleId="projectorpricesrp">
    <w:name w:val="projector_price_srp"/>
    <w:basedOn w:val="Domylnaczcionkaakapitu"/>
    <w:rsid w:val="00640194"/>
  </w:style>
  <w:style w:type="paragraph" w:styleId="Tekstdymka">
    <w:name w:val="Balloon Text"/>
    <w:basedOn w:val="Normalny"/>
    <w:link w:val="TekstdymkaZnak"/>
    <w:uiPriority w:val="99"/>
    <w:semiHidden/>
    <w:unhideWhenUsed/>
    <w:rsid w:val="0064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0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1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0194"/>
    <w:rPr>
      <w:color w:val="0000FF"/>
      <w:u w:val="single"/>
    </w:rPr>
  </w:style>
  <w:style w:type="character" w:customStyle="1" w:styleId="count">
    <w:name w:val="count"/>
    <w:basedOn w:val="Domylnaczcionkaakapitu"/>
    <w:rsid w:val="00640194"/>
  </w:style>
  <w:style w:type="character" w:customStyle="1" w:styleId="apple-converted-space">
    <w:name w:val="apple-converted-space"/>
    <w:basedOn w:val="Domylnaczcionkaakapitu"/>
    <w:rsid w:val="00640194"/>
  </w:style>
  <w:style w:type="character" w:styleId="Pogrubienie">
    <w:name w:val="Strong"/>
    <w:basedOn w:val="Domylnaczcionkaakapitu"/>
    <w:uiPriority w:val="22"/>
    <w:qFormat/>
    <w:rsid w:val="00640194"/>
    <w:rPr>
      <w:b/>
      <w:bCs/>
    </w:rPr>
  </w:style>
  <w:style w:type="character" w:customStyle="1" w:styleId="projectorstatusdescription">
    <w:name w:val="projector_status_description"/>
    <w:basedOn w:val="Domylnaczcionkaakapitu"/>
    <w:rsid w:val="00640194"/>
  </w:style>
  <w:style w:type="character" w:customStyle="1" w:styleId="projectordeliverydays">
    <w:name w:val="projector_delivery_days"/>
    <w:basedOn w:val="Domylnaczcionkaakapitu"/>
    <w:rsid w:val="00640194"/>
  </w:style>
  <w:style w:type="character" w:customStyle="1" w:styleId="projectorpricesrp">
    <w:name w:val="projector_price_srp"/>
    <w:basedOn w:val="Domylnaczcionkaakapitu"/>
    <w:rsid w:val="00640194"/>
  </w:style>
  <w:style w:type="paragraph" w:styleId="Tekstdymka">
    <w:name w:val="Balloon Text"/>
    <w:basedOn w:val="Normalny"/>
    <w:link w:val="TekstdymkaZnak"/>
    <w:uiPriority w:val="99"/>
    <w:semiHidden/>
    <w:unhideWhenUsed/>
    <w:rsid w:val="0064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76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  <w:divsChild>
                <w:div w:id="422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40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none" w:sz="0" w:space="0" w:color="auto"/>
              </w:divBdr>
              <w:divsChild>
                <w:div w:id="242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0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7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9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439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o.pl/tra-pol-317--2x-Intel-Xeon-E5620.html" TargetMode="External"/><Relationship Id="rId13" Type="http://schemas.openxmlformats.org/officeDocument/2006/relationships/hyperlink" Target="http://amso.pl/tra-pol-323-6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so.pl/ser-pol-14-Xeon.html" TargetMode="External"/><Relationship Id="rId12" Type="http://schemas.openxmlformats.org/officeDocument/2006/relationships/hyperlink" Target="http://amso.pl/tra-pol-8693-146GB-SAS-2-5.html" TargetMode="External"/><Relationship Id="rId17" Type="http://schemas.openxmlformats.org/officeDocument/2006/relationships/hyperlink" Target="http://amso.pl/tra-pol-147-12-miesie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mso.pl/tra-pol-297-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so.pl/firm-pol-1142347122-Dell.html" TargetMode="External"/><Relationship Id="rId11" Type="http://schemas.openxmlformats.org/officeDocument/2006/relationships/hyperlink" Target="http://amso.pl/tra-pol-191-4-Quad-Co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so.pl/tra-pol-764-502W.html" TargetMode="External"/><Relationship Id="rId10" Type="http://schemas.openxmlformats.org/officeDocument/2006/relationships/hyperlink" Target="http://amso.pl/tra-pol-416-2400MHz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mso.pl/tra-pol-314-2.html" TargetMode="External"/><Relationship Id="rId14" Type="http://schemas.openxmlformats.org/officeDocument/2006/relationships/hyperlink" Target="http://amso.pl/tra-pol-346-1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Piotr Śnioch</cp:lastModifiedBy>
  <cp:revision>2</cp:revision>
  <cp:lastPrinted>2017-04-27T08:36:00Z</cp:lastPrinted>
  <dcterms:created xsi:type="dcterms:W3CDTF">2017-05-10T06:56:00Z</dcterms:created>
  <dcterms:modified xsi:type="dcterms:W3CDTF">2017-05-10T06:56:00Z</dcterms:modified>
</cp:coreProperties>
</file>