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bookmarkStart w:id="0" w:name="_Toc85695710"/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645BFBDD" w14:textId="367DF3E8" w:rsidR="007730CF" w:rsidRDefault="007730CF" w:rsidP="00386F18">
      <w:pPr>
        <w:suppressAutoHyphens/>
        <w:spacing w:after="12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497A9DBC" w14:textId="77777777" w:rsidR="002F3A1B" w:rsidRDefault="002F3A1B" w:rsidP="00821733">
      <w:pPr>
        <w:widowControl w:val="0"/>
        <w:suppressAutoHyphens/>
        <w:autoSpaceDN w:val="0"/>
        <w:spacing w:after="0" w:line="360" w:lineRule="auto"/>
        <w:textAlignment w:val="baseline"/>
        <w:rPr>
          <w:rFonts w:ascii="Georgia" w:eastAsia="Segoe UI" w:hAnsi="Georgia" w:cs="Tahoma"/>
          <w:color w:val="000000"/>
          <w:kern w:val="3"/>
          <w:sz w:val="20"/>
          <w:szCs w:val="20"/>
          <w:lang w:eastAsia="zh-CN" w:bidi="hi-IN"/>
        </w:rPr>
      </w:pPr>
    </w:p>
    <w:p w14:paraId="3895CB0A" w14:textId="2B40AD3E" w:rsidR="002F3A1B" w:rsidRPr="002F3A1B" w:rsidRDefault="002F3A1B" w:rsidP="000F0F54">
      <w:pPr>
        <w:pStyle w:val="Standard"/>
        <w:numPr>
          <w:ilvl w:val="0"/>
          <w:numId w:val="6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2F3A1B">
        <w:rPr>
          <w:rFonts w:ascii="Georgia" w:hAnsi="Georgia"/>
          <w:b/>
          <w:bCs/>
          <w:sz w:val="20"/>
          <w:szCs w:val="20"/>
          <w:u w:val="single"/>
        </w:rPr>
        <w:t xml:space="preserve">Szafa ubraniowa wymiary 1940 x 800 x 500 nóżki, RAL 7035 / dwudrzwiowa </w:t>
      </w:r>
      <w:r w:rsidRPr="002F3A1B">
        <w:rPr>
          <w:rFonts w:ascii="Georgia" w:hAnsi="Georgia"/>
          <w:b/>
          <w:bCs/>
          <w:color w:val="C9211E"/>
          <w:sz w:val="20"/>
          <w:szCs w:val="20"/>
        </w:rPr>
        <w:t xml:space="preserve">5 SZTUK </w:t>
      </w:r>
      <w:r w:rsidRPr="002F3A1B">
        <w:rPr>
          <w:rFonts w:ascii="Georgia" w:hAnsi="Georgia"/>
          <w:sz w:val="20"/>
          <w:szCs w:val="20"/>
        </w:rPr>
        <w:br/>
        <w:t>Szafa wyposażona jest w plastikowe drążki, wieszaki ubraniowe, haczyki na ręcznik lusterka oraz</w:t>
      </w:r>
      <w:r>
        <w:rPr>
          <w:rFonts w:ascii="Georgia" w:hAnsi="Georgia"/>
          <w:sz w:val="20"/>
          <w:szCs w:val="20"/>
        </w:rPr>
        <w:t xml:space="preserve"> </w:t>
      </w:r>
      <w:r w:rsidRPr="002F3A1B">
        <w:rPr>
          <w:rFonts w:ascii="Georgia" w:hAnsi="Georgia"/>
          <w:sz w:val="20"/>
          <w:szCs w:val="20"/>
        </w:rPr>
        <w:t xml:space="preserve">samoprzylepne plastikowe </w:t>
      </w:r>
      <w:proofErr w:type="spellStart"/>
      <w:r w:rsidRPr="002F3A1B">
        <w:rPr>
          <w:rFonts w:ascii="Georgia" w:hAnsi="Georgia"/>
          <w:sz w:val="20"/>
          <w:szCs w:val="20"/>
        </w:rPr>
        <w:t>wizytowniki</w:t>
      </w:r>
      <w:proofErr w:type="spellEnd"/>
      <w:r w:rsidRPr="002F3A1B">
        <w:rPr>
          <w:rFonts w:ascii="Georgia" w:hAnsi="Georgia"/>
          <w:sz w:val="20"/>
          <w:szCs w:val="20"/>
        </w:rPr>
        <w:t>. Drzwi szafy z zastrzeżoną znakiem przemysłowym perforacją o nowoczesnym designie. Światło pomiędzy półką wewnętrzną a wieńcem 300 mm. Wszystkie elementy szafy wykonane z blachy min. 0,5 mm. Każda komora szafy podzielona na dwa przedziały, umożliwiające oddzielne umieszczenie odzieży ochronnej i ubrań codziennych.</w:t>
      </w:r>
    </w:p>
    <w:p w14:paraId="659B0D4E" w14:textId="77777777" w:rsidR="002F3A1B" w:rsidRPr="002F3A1B" w:rsidRDefault="002F3A1B" w:rsidP="002F3A1B">
      <w:pPr>
        <w:pStyle w:val="Standard"/>
        <w:spacing w:line="360" w:lineRule="auto"/>
        <w:jc w:val="both"/>
        <w:rPr>
          <w:rFonts w:ascii="Georgia" w:hAnsi="Georgia"/>
          <w:sz w:val="20"/>
          <w:szCs w:val="20"/>
        </w:rPr>
      </w:pPr>
      <w:r w:rsidRPr="002F3A1B">
        <w:rPr>
          <w:rFonts w:ascii="Georgia" w:hAnsi="Georgia"/>
          <w:sz w:val="20"/>
          <w:szCs w:val="20"/>
        </w:rPr>
        <w:t>Szafa wyposażona w nogi ze stopką regulacyjną (regulowaną w zakresie 10 mm). Szafa zamykana na zamek, ryglowanie w 3 punktach.</w:t>
      </w:r>
    </w:p>
    <w:p w14:paraId="1BA3E50D" w14:textId="77777777" w:rsidR="002F3A1B" w:rsidRDefault="002F3A1B" w:rsidP="002F3A1B">
      <w:pPr>
        <w:pStyle w:val="Standard"/>
        <w:spacing w:line="276" w:lineRule="auto"/>
        <w:rPr>
          <w:b/>
          <w:bCs/>
          <w:u w:val="single"/>
        </w:rPr>
      </w:pPr>
    </w:p>
    <w:p w14:paraId="5B661D12" w14:textId="3C941178" w:rsidR="002F3A1B" w:rsidRPr="002F3A1B" w:rsidRDefault="002F3A1B" w:rsidP="000F0F54">
      <w:pPr>
        <w:pStyle w:val="Standard"/>
        <w:numPr>
          <w:ilvl w:val="0"/>
          <w:numId w:val="6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2F3A1B">
        <w:rPr>
          <w:rFonts w:ascii="Georgia" w:hAnsi="Georgia"/>
          <w:b/>
          <w:bCs/>
          <w:sz w:val="20"/>
          <w:szCs w:val="20"/>
          <w:u w:val="single"/>
        </w:rPr>
        <w:t xml:space="preserve">Szafa ubraniowa wymiary 1940 x 1200 x 500 nóżki, RAL 7035 / trzydrzwiowa </w:t>
      </w:r>
      <w:r w:rsidRPr="002F3A1B">
        <w:rPr>
          <w:rFonts w:ascii="Georgia" w:hAnsi="Georgia"/>
          <w:b/>
          <w:bCs/>
          <w:color w:val="C9211E"/>
          <w:sz w:val="20"/>
          <w:szCs w:val="20"/>
        </w:rPr>
        <w:t>4 SZTUKI</w:t>
      </w:r>
      <w:r w:rsidRPr="002F3A1B">
        <w:rPr>
          <w:rFonts w:ascii="Georgia" w:hAnsi="Georgia"/>
          <w:sz w:val="20"/>
          <w:szCs w:val="20"/>
        </w:rPr>
        <w:br/>
        <w:t>Szafa wyposażona jest w plastikowe drążki, wieszaki ubraniowe, haczyki na ręcznik lusterka oraz</w:t>
      </w:r>
      <w:r>
        <w:rPr>
          <w:rFonts w:ascii="Georgia" w:hAnsi="Georgia"/>
          <w:sz w:val="20"/>
          <w:szCs w:val="20"/>
        </w:rPr>
        <w:t xml:space="preserve"> </w:t>
      </w:r>
      <w:r w:rsidRPr="002F3A1B">
        <w:rPr>
          <w:rFonts w:ascii="Georgia" w:hAnsi="Georgia"/>
          <w:sz w:val="20"/>
          <w:szCs w:val="20"/>
        </w:rPr>
        <w:t xml:space="preserve">samoprzylepne plastikowe </w:t>
      </w:r>
      <w:proofErr w:type="spellStart"/>
      <w:r w:rsidRPr="002F3A1B">
        <w:rPr>
          <w:rFonts w:ascii="Georgia" w:hAnsi="Georgia"/>
          <w:sz w:val="20"/>
          <w:szCs w:val="20"/>
        </w:rPr>
        <w:t>wizytowniki</w:t>
      </w:r>
      <w:proofErr w:type="spellEnd"/>
      <w:r w:rsidRPr="002F3A1B">
        <w:rPr>
          <w:rFonts w:ascii="Georgia" w:hAnsi="Georgia"/>
          <w:sz w:val="20"/>
          <w:szCs w:val="20"/>
        </w:rPr>
        <w:t>. Drzwi szafy z zastrzeżoną znakiem przemysłowym perforacją o nowoczesnym designie. Światło pomiędzy półką wewnętrzną a wieńcem 300 mm. Wszystkie elementy szafy wykonane z blachy 0,5 mm. Każda komora szafy podzielona na dwa przedziały, umożliwiające oddzielne umieszczenie odzieży ochronnej i ubrań codziennych.</w:t>
      </w:r>
      <w:r w:rsidR="000F0F54">
        <w:rPr>
          <w:rFonts w:ascii="Georgia" w:hAnsi="Georgia"/>
          <w:sz w:val="20"/>
          <w:szCs w:val="20"/>
        </w:rPr>
        <w:t xml:space="preserve"> </w:t>
      </w:r>
      <w:r w:rsidRPr="002F3A1B">
        <w:rPr>
          <w:rFonts w:ascii="Georgia" w:hAnsi="Georgia"/>
          <w:sz w:val="20"/>
          <w:szCs w:val="20"/>
        </w:rPr>
        <w:t xml:space="preserve">Szafa wyposażona w nogi ze stopką regulacyjną (regulowaną w zakresie 10 mm). Szafa zamykana na zamek, ryglowanie </w:t>
      </w:r>
      <w:r>
        <w:rPr>
          <w:rFonts w:ascii="Georgia" w:hAnsi="Georgia"/>
          <w:sz w:val="20"/>
          <w:szCs w:val="20"/>
        </w:rPr>
        <w:br/>
      </w:r>
      <w:r w:rsidRPr="002F3A1B">
        <w:rPr>
          <w:rFonts w:ascii="Georgia" w:hAnsi="Georgia"/>
          <w:sz w:val="20"/>
          <w:szCs w:val="20"/>
        </w:rPr>
        <w:t>w 3 punktach.</w:t>
      </w:r>
    </w:p>
    <w:p w14:paraId="7776214A" w14:textId="77777777" w:rsidR="002F3A1B" w:rsidRDefault="002F3A1B" w:rsidP="002F3A1B">
      <w:pPr>
        <w:pStyle w:val="Standard"/>
        <w:spacing w:line="360" w:lineRule="auto"/>
      </w:pPr>
    </w:p>
    <w:p w14:paraId="7F93F108" w14:textId="6741B49C" w:rsidR="00821733" w:rsidRPr="00AC7503" w:rsidRDefault="00821733" w:rsidP="0082173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p w14:paraId="3C22638D" w14:textId="77777777" w:rsidR="00821733" w:rsidRPr="005908BE" w:rsidRDefault="00821733">
      <w:pPr>
        <w:rPr>
          <w:lang w:val="en-US"/>
        </w:rPr>
      </w:pPr>
    </w:p>
    <w:sectPr w:rsidR="00821733" w:rsidRPr="005908BE" w:rsidSect="00B96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9A8"/>
    <w:multiLevelType w:val="hybridMultilevel"/>
    <w:tmpl w:val="44C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F9A"/>
    <w:multiLevelType w:val="multilevel"/>
    <w:tmpl w:val="A5ECD2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4" w15:restartNumberingAfterBreak="0">
    <w:nsid w:val="5D664931"/>
    <w:multiLevelType w:val="hybridMultilevel"/>
    <w:tmpl w:val="E2C43B68"/>
    <w:lvl w:ilvl="0" w:tplc="BAEC9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04095"/>
    <w:multiLevelType w:val="multilevel"/>
    <w:tmpl w:val="CD9A39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384988050">
    <w:abstractNumId w:val="0"/>
  </w:num>
  <w:num w:numId="2" w16cid:durableId="28380707">
    <w:abstractNumId w:val="2"/>
  </w:num>
  <w:num w:numId="3" w16cid:durableId="1446971621">
    <w:abstractNumId w:val="1"/>
  </w:num>
  <w:num w:numId="4" w16cid:durableId="1540698861">
    <w:abstractNumId w:val="3"/>
  </w:num>
  <w:num w:numId="5" w16cid:durableId="1908033468">
    <w:abstractNumId w:val="5"/>
  </w:num>
  <w:num w:numId="6" w16cid:durableId="36833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60A85"/>
    <w:rsid w:val="000E5B2A"/>
    <w:rsid w:val="000F0F54"/>
    <w:rsid w:val="00100A0E"/>
    <w:rsid w:val="00154B70"/>
    <w:rsid w:val="0019065B"/>
    <w:rsid w:val="001D75CF"/>
    <w:rsid w:val="00235C7A"/>
    <w:rsid w:val="002F3A1B"/>
    <w:rsid w:val="00351C5D"/>
    <w:rsid w:val="00386F18"/>
    <w:rsid w:val="00454995"/>
    <w:rsid w:val="00454F91"/>
    <w:rsid w:val="0047029A"/>
    <w:rsid w:val="00470598"/>
    <w:rsid w:val="004A2C09"/>
    <w:rsid w:val="004A479F"/>
    <w:rsid w:val="00567442"/>
    <w:rsid w:val="005731D0"/>
    <w:rsid w:val="005908BE"/>
    <w:rsid w:val="005A7196"/>
    <w:rsid w:val="0067269C"/>
    <w:rsid w:val="006B6BA4"/>
    <w:rsid w:val="007730CF"/>
    <w:rsid w:val="007F43F2"/>
    <w:rsid w:val="008143EA"/>
    <w:rsid w:val="00821733"/>
    <w:rsid w:val="00854693"/>
    <w:rsid w:val="00862049"/>
    <w:rsid w:val="008C6848"/>
    <w:rsid w:val="0090204B"/>
    <w:rsid w:val="009B7E1D"/>
    <w:rsid w:val="00A04CB9"/>
    <w:rsid w:val="00A052EF"/>
    <w:rsid w:val="00A24CE5"/>
    <w:rsid w:val="00A77F0C"/>
    <w:rsid w:val="00AA010E"/>
    <w:rsid w:val="00AB74C5"/>
    <w:rsid w:val="00AC7503"/>
    <w:rsid w:val="00AE304B"/>
    <w:rsid w:val="00B92CC6"/>
    <w:rsid w:val="00B96887"/>
    <w:rsid w:val="00B96A8B"/>
    <w:rsid w:val="00C0675F"/>
    <w:rsid w:val="00C30723"/>
    <w:rsid w:val="00CB5D5F"/>
    <w:rsid w:val="00D75201"/>
    <w:rsid w:val="00D9409B"/>
    <w:rsid w:val="00E93BC4"/>
    <w:rsid w:val="00F06EE6"/>
    <w:rsid w:val="00FC6C6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2F3A1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1</vt:lpstr>
      <vt:lpstr>Krzesło konferencyjne 4job PPL S40, producent BGroup lub „równoważne”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26</cp:revision>
  <cp:lastPrinted>2022-08-01T07:30:00Z</cp:lastPrinted>
  <dcterms:created xsi:type="dcterms:W3CDTF">2022-07-27T10:13:00Z</dcterms:created>
  <dcterms:modified xsi:type="dcterms:W3CDTF">2024-03-19T09:52:00Z</dcterms:modified>
</cp:coreProperties>
</file>