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5C66" w14:textId="1AE44A33" w:rsidR="00787816" w:rsidRPr="00A53B45" w:rsidRDefault="0000335A" w:rsidP="00A53B4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A53B45">
        <w:rPr>
          <w:rFonts w:asciiTheme="majorHAnsi" w:hAnsiTheme="majorHAnsi" w:cstheme="majorHAnsi"/>
          <w:b/>
          <w:bCs/>
        </w:rPr>
        <w:t xml:space="preserve">Załącznik nr </w:t>
      </w:r>
      <w:r w:rsidR="003430AB" w:rsidRPr="00A53B45">
        <w:rPr>
          <w:rFonts w:asciiTheme="majorHAnsi" w:hAnsiTheme="majorHAnsi" w:cstheme="majorHAnsi"/>
          <w:b/>
          <w:bCs/>
        </w:rPr>
        <w:t>2 do SWZ</w:t>
      </w:r>
    </w:p>
    <w:p w14:paraId="42EFF77D" w14:textId="7B819BBA" w:rsidR="0000335A" w:rsidRDefault="00016D92" w:rsidP="00A53B45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A53B45">
        <w:rPr>
          <w:rFonts w:asciiTheme="majorHAnsi" w:hAnsiTheme="majorHAnsi" w:cstheme="majorHAnsi"/>
          <w:b/>
          <w:bCs/>
        </w:rPr>
        <w:t>SZCZEGÓŁOWY OPIS PRZEDMIOTU ZAMÓWIENIA</w:t>
      </w:r>
    </w:p>
    <w:p w14:paraId="77D03786" w14:textId="7F376690" w:rsidR="00B9672B" w:rsidRPr="00B9672B" w:rsidRDefault="00B9672B" w:rsidP="00B9672B">
      <w:pPr>
        <w:pStyle w:val="Tekstpodstawowy"/>
        <w:rPr>
          <w:rStyle w:val="FontStyle157"/>
          <w:rFonts w:asciiTheme="majorHAnsi" w:hAnsiTheme="majorHAnsi" w:cstheme="majorHAnsi"/>
          <w:b w:val="0"/>
          <w:lang w:val="pl-PL"/>
        </w:rPr>
      </w:pPr>
      <w:r w:rsidRPr="00B9672B">
        <w:rPr>
          <w:rFonts w:ascii="Calibri Light" w:hAnsi="Calibri Light" w:cs="Calibri Light"/>
          <w:b/>
          <w:sz w:val="22"/>
          <w:szCs w:val="22"/>
        </w:rPr>
        <w:t xml:space="preserve">w postępowaniu o </w:t>
      </w:r>
      <w:r w:rsidRPr="00B9672B">
        <w:rPr>
          <w:rFonts w:asciiTheme="majorHAnsi" w:hAnsiTheme="majorHAnsi" w:cstheme="majorHAnsi"/>
          <w:b/>
          <w:sz w:val="22"/>
          <w:szCs w:val="22"/>
        </w:rPr>
        <w:t xml:space="preserve">udzielenie zamówienia publicznego </w:t>
      </w:r>
      <w:r w:rsidRPr="00B9672B">
        <w:rPr>
          <w:rStyle w:val="FontStyle157"/>
          <w:rFonts w:asciiTheme="majorHAnsi" w:hAnsiTheme="majorHAnsi" w:cstheme="majorHAnsi"/>
          <w:bCs w:val="0"/>
        </w:rPr>
        <w:t>numer referencyjny:</w:t>
      </w:r>
      <w:r w:rsidRPr="00B9672B">
        <w:rPr>
          <w:rStyle w:val="FontStyle157"/>
          <w:rFonts w:asciiTheme="majorHAnsi" w:hAnsiTheme="majorHAnsi" w:cstheme="majorHAnsi"/>
          <w:b w:val="0"/>
        </w:rPr>
        <w:t xml:space="preserve"> </w:t>
      </w:r>
      <w:r w:rsidRPr="00B9672B">
        <w:rPr>
          <w:rFonts w:asciiTheme="majorHAnsi" w:hAnsiTheme="majorHAnsi" w:cstheme="majorHAnsi"/>
          <w:b/>
          <w:sz w:val="22"/>
          <w:szCs w:val="22"/>
        </w:rPr>
        <w:t>ZP.U.SE.19.2023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</w:p>
    <w:p w14:paraId="5B147EB3" w14:textId="77777777" w:rsidR="00F25513" w:rsidRPr="00A53B45" w:rsidRDefault="00F25513" w:rsidP="00A53B45">
      <w:pPr>
        <w:widowControl w:val="0"/>
        <w:spacing w:after="0" w:line="240" w:lineRule="auto"/>
        <w:jc w:val="both"/>
        <w:rPr>
          <w:rFonts w:asciiTheme="majorHAnsi" w:eastAsia="Arial" w:hAnsiTheme="majorHAnsi" w:cstheme="majorHAnsi"/>
          <w:b/>
          <w:bCs/>
        </w:rPr>
      </w:pPr>
    </w:p>
    <w:p w14:paraId="2F44787F" w14:textId="4D5908AA" w:rsidR="007B6057" w:rsidRPr="001436E6" w:rsidRDefault="007B6057" w:rsidP="007E620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53B45">
        <w:rPr>
          <w:rFonts w:asciiTheme="majorHAnsi" w:eastAsia="Arial" w:hAnsiTheme="majorHAnsi" w:cstheme="majorHAnsi"/>
          <w:b/>
          <w:bCs/>
        </w:rPr>
        <w:t xml:space="preserve">Przedmiot zamówienia: </w:t>
      </w:r>
      <w:bookmarkStart w:id="0" w:name="_Hlk132107438"/>
      <w:r w:rsidR="001436E6" w:rsidRPr="001436E6">
        <w:rPr>
          <w:rFonts w:asciiTheme="majorHAnsi" w:hAnsiTheme="majorHAnsi" w:cstheme="majorHAnsi"/>
        </w:rPr>
        <w:t>Świadczenie usługi cateringowej dla 42 osób podczas Enhance Smart City Workshop dla Centrum Współpracy Międzynarodowej (projekt ENHANCE) w dniach 15-19.05.2023 r.</w:t>
      </w:r>
    </w:p>
    <w:bookmarkEnd w:id="0"/>
    <w:p w14:paraId="5F59C217" w14:textId="10B6BB89" w:rsidR="007B6057" w:rsidRPr="00EB5819" w:rsidRDefault="007B6057" w:rsidP="00A53B45">
      <w:pPr>
        <w:widowControl w:val="0"/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  <w:b/>
          <w:bCs/>
        </w:rPr>
        <w:t>Termin wykonania zamówienia</w:t>
      </w:r>
      <w:r w:rsidRPr="00A53B45">
        <w:rPr>
          <w:rFonts w:asciiTheme="majorHAnsi" w:eastAsia="Arial" w:hAnsiTheme="majorHAnsi" w:cstheme="majorHAnsi"/>
        </w:rPr>
        <w:t xml:space="preserve">: </w:t>
      </w:r>
      <w:bookmarkStart w:id="1" w:name="_Hlk99102041"/>
      <w:r w:rsidRPr="00A53B45">
        <w:rPr>
          <w:rFonts w:asciiTheme="majorHAnsi" w:eastAsia="Arial" w:hAnsiTheme="majorHAnsi" w:cstheme="majorHAnsi"/>
        </w:rPr>
        <w:t>15.05.2023-19.05.2023 – ENHANCE Smart City Workshop</w:t>
      </w:r>
    </w:p>
    <w:bookmarkEnd w:id="1"/>
    <w:p w14:paraId="3D3A23F9" w14:textId="0C73E413" w:rsidR="007B6057" w:rsidRPr="00A53B45" w:rsidRDefault="007B6057" w:rsidP="00A53B45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  <w:b/>
          <w:bCs/>
        </w:rPr>
        <w:t>Miejsce wykonania zamówienia</w:t>
      </w:r>
      <w:r w:rsidRPr="00A53B45">
        <w:rPr>
          <w:rFonts w:asciiTheme="majorHAnsi" w:eastAsia="Arial" w:hAnsiTheme="majorHAnsi" w:cstheme="majorHAnsi"/>
        </w:rPr>
        <w:t>: 15.05.2023 – 19.05.2023 - Gmach Centrum Zarządzania Innowacjami i Transferem Technologii, ul. Rektorska 4, 00-614 Warszawa. Dostępność pomieszczeń świadczenia usługi od godziny 8:30 w dniu wykonania zamówienia</w:t>
      </w:r>
    </w:p>
    <w:p w14:paraId="7A82CE43" w14:textId="77777777" w:rsidR="007B6057" w:rsidRPr="00A53B45" w:rsidRDefault="007B6057" w:rsidP="00A53B45">
      <w:pPr>
        <w:widowControl w:val="0"/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  <w:b/>
          <w:bCs/>
        </w:rPr>
        <w:t>Liczba uczestników</w:t>
      </w:r>
      <w:r w:rsidRPr="00A53B45">
        <w:rPr>
          <w:rFonts w:asciiTheme="majorHAnsi" w:eastAsia="Arial" w:hAnsiTheme="majorHAnsi" w:cstheme="majorHAnsi"/>
        </w:rPr>
        <w:t>: 42 uczestników</w:t>
      </w:r>
    </w:p>
    <w:p w14:paraId="072FD322" w14:textId="77777777" w:rsidR="007B6057" w:rsidRPr="00A53B45" w:rsidRDefault="007B6057" w:rsidP="00A53B45">
      <w:pPr>
        <w:spacing w:after="0" w:line="240" w:lineRule="auto"/>
        <w:rPr>
          <w:rFonts w:asciiTheme="majorHAnsi" w:hAnsiTheme="majorHAnsi" w:cstheme="majorHAnsi"/>
        </w:rPr>
      </w:pPr>
      <w:r w:rsidRPr="00A53B45">
        <w:rPr>
          <w:rFonts w:asciiTheme="majorHAnsi" w:hAnsiTheme="majorHAnsi" w:cstheme="majorHAnsi"/>
          <w:b/>
          <w:bCs/>
        </w:rPr>
        <w:t xml:space="preserve">Rodzaj zamówienia: </w:t>
      </w:r>
      <w:r w:rsidRPr="00A53B45">
        <w:rPr>
          <w:rFonts w:asciiTheme="majorHAnsi" w:hAnsiTheme="majorHAnsi" w:cstheme="majorHAnsi"/>
        </w:rPr>
        <w:t>usługa</w:t>
      </w:r>
    </w:p>
    <w:p w14:paraId="50C37D51" w14:textId="77777777" w:rsidR="007B6057" w:rsidRPr="00A53B45" w:rsidRDefault="007B6057" w:rsidP="00A53B45">
      <w:pPr>
        <w:spacing w:after="0" w:line="240" w:lineRule="auto"/>
        <w:rPr>
          <w:rFonts w:asciiTheme="majorHAnsi" w:hAnsiTheme="majorHAnsi" w:cstheme="majorHAnsi"/>
        </w:rPr>
      </w:pPr>
      <w:r w:rsidRPr="00A53B45">
        <w:rPr>
          <w:rFonts w:asciiTheme="majorHAnsi" w:hAnsiTheme="majorHAnsi" w:cstheme="majorHAnsi"/>
          <w:b/>
          <w:bCs/>
        </w:rPr>
        <w:t>Wspólny Słownik Zamówień (CPV):</w:t>
      </w:r>
      <w:r w:rsidRPr="00A53B45">
        <w:rPr>
          <w:rFonts w:asciiTheme="majorHAnsi" w:hAnsiTheme="majorHAnsi" w:cstheme="majorHAnsi"/>
        </w:rPr>
        <w:t xml:space="preserve"> kod - 55520000-1, opis: usługi dostarczania posiłków.</w:t>
      </w:r>
    </w:p>
    <w:p w14:paraId="76AB6E94" w14:textId="6A9E327E" w:rsidR="007B6057" w:rsidRPr="00A53B45" w:rsidRDefault="007B6057" w:rsidP="00A53B45">
      <w:pPr>
        <w:widowControl w:val="0"/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  <w:b/>
          <w:bCs/>
        </w:rPr>
        <w:t xml:space="preserve">Zakres usługi obejmuje: </w:t>
      </w:r>
      <w:r w:rsidRPr="00A53B45">
        <w:rPr>
          <w:rFonts w:asciiTheme="majorHAnsi" w:eastAsia="Arial" w:hAnsiTheme="majorHAnsi" w:cstheme="majorHAnsi"/>
        </w:rPr>
        <w:t xml:space="preserve">zapewnienie serwisku kawowego I </w:t>
      </w:r>
      <w:proofErr w:type="spellStart"/>
      <w:r w:rsidRPr="00A53B45">
        <w:rPr>
          <w:rFonts w:asciiTheme="majorHAnsi" w:eastAsia="Arial" w:hAnsiTheme="majorHAnsi" w:cstheme="majorHAnsi"/>
        </w:rPr>
        <w:t>i</w:t>
      </w:r>
      <w:proofErr w:type="spellEnd"/>
      <w:r w:rsidRPr="00A53B45">
        <w:rPr>
          <w:rFonts w:asciiTheme="majorHAnsi" w:eastAsia="Arial" w:hAnsiTheme="majorHAnsi" w:cstheme="majorHAnsi"/>
        </w:rPr>
        <w:t xml:space="preserve"> II każdego dnia w ciągu 5 dni trwania zajęć</w:t>
      </w:r>
      <w:r w:rsidR="003F0B9B">
        <w:rPr>
          <w:rFonts w:asciiTheme="majorHAnsi" w:eastAsia="Arial" w:hAnsiTheme="majorHAnsi" w:cstheme="majorHAnsi"/>
        </w:rPr>
        <w:t>:</w:t>
      </w:r>
    </w:p>
    <w:p w14:paraId="29BE2206" w14:textId="77777777" w:rsidR="007B6057" w:rsidRPr="00A53B45" w:rsidRDefault="007B6057" w:rsidP="00A53B4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Theme="majorHAnsi" w:eastAsia="Arial" w:hAnsiTheme="majorHAnsi" w:cstheme="majorHAnsi"/>
        </w:rPr>
      </w:pPr>
      <w:bookmarkStart w:id="2" w:name="_Hlk99104254"/>
      <w:r w:rsidRPr="00A53B45">
        <w:rPr>
          <w:rFonts w:asciiTheme="majorHAnsi" w:eastAsia="Arial" w:hAnsiTheme="majorHAnsi" w:cstheme="majorHAnsi"/>
        </w:rPr>
        <w:t xml:space="preserve">zapewnienie </w:t>
      </w:r>
      <w:r w:rsidRPr="00A53B45">
        <w:rPr>
          <w:rFonts w:asciiTheme="majorHAnsi" w:eastAsia="Arial" w:hAnsiTheme="majorHAnsi" w:cstheme="majorHAnsi"/>
          <w:u w:val="single"/>
        </w:rPr>
        <w:t>serwisu kawowego I</w:t>
      </w:r>
      <w:r w:rsidRPr="00A53B45">
        <w:rPr>
          <w:rFonts w:asciiTheme="majorHAnsi" w:eastAsia="Arial" w:hAnsiTheme="majorHAnsi" w:cstheme="majorHAnsi"/>
        </w:rPr>
        <w:t xml:space="preserve"> </w:t>
      </w:r>
      <w:bookmarkStart w:id="3" w:name="_Hlk111035544"/>
      <w:r w:rsidRPr="00A53B45">
        <w:rPr>
          <w:rFonts w:asciiTheme="majorHAnsi" w:eastAsia="Arial" w:hAnsiTheme="majorHAnsi" w:cstheme="majorHAnsi"/>
        </w:rPr>
        <w:t>na godz. 9.00 z uwzględnieniem pkt 1.1 – 1.3 w stałym dostępie uczestników</w:t>
      </w:r>
      <w:bookmarkEnd w:id="3"/>
      <w:r w:rsidRPr="00A53B45">
        <w:rPr>
          <w:rFonts w:asciiTheme="majorHAnsi" w:eastAsia="Arial" w:hAnsiTheme="majorHAnsi" w:cstheme="majorHAnsi"/>
        </w:rPr>
        <w:t>, w którego skład wchodzi:</w:t>
      </w:r>
      <w:r w:rsidRPr="00A53B45">
        <w:rPr>
          <w:rFonts w:asciiTheme="majorHAnsi" w:eastAsia="Arial" w:hAnsiTheme="majorHAnsi" w:cstheme="majorHAnsi"/>
          <w:u w:val="single"/>
        </w:rPr>
        <w:t xml:space="preserve"> </w:t>
      </w:r>
    </w:p>
    <w:p w14:paraId="7E2BF633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bookmarkStart w:id="4" w:name="_Hlk99104321"/>
      <w:bookmarkEnd w:id="2"/>
      <w:r w:rsidRPr="00A53B45">
        <w:rPr>
          <w:rFonts w:asciiTheme="majorHAnsi" w:eastAsia="Arial" w:hAnsiTheme="majorHAnsi" w:cstheme="majorHAnsi"/>
        </w:rPr>
        <w:t xml:space="preserve">kawa z ekspresu wysokociśnieniowego, mielona na miejscu, świeżo parzona, </w:t>
      </w:r>
      <w:bookmarkStart w:id="5" w:name="_Hlk111023659"/>
      <w:r w:rsidRPr="00A53B45">
        <w:rPr>
          <w:rFonts w:asciiTheme="majorHAnsi" w:eastAsia="Arial" w:hAnsiTheme="majorHAnsi" w:cstheme="majorHAnsi"/>
        </w:rPr>
        <w:t>wybór herbat czarnych i owocowych w torebkach</w:t>
      </w:r>
      <w:bookmarkEnd w:id="5"/>
      <w:r w:rsidRPr="00A53B45">
        <w:rPr>
          <w:rFonts w:asciiTheme="majorHAnsi" w:eastAsia="Arial" w:hAnsiTheme="majorHAnsi" w:cstheme="majorHAnsi"/>
        </w:rPr>
        <w:t xml:space="preserve">, mleko/ śmietanka, </w:t>
      </w:r>
      <w:bookmarkStart w:id="6" w:name="_Hlk111023708"/>
      <w:r w:rsidRPr="00A53B45">
        <w:rPr>
          <w:rFonts w:asciiTheme="majorHAnsi" w:eastAsia="Arial" w:hAnsiTheme="majorHAnsi" w:cstheme="majorHAnsi"/>
        </w:rPr>
        <w:t xml:space="preserve">cukier, </w:t>
      </w:r>
      <w:bookmarkEnd w:id="6"/>
      <w:r w:rsidRPr="00A53B45">
        <w:rPr>
          <w:rFonts w:asciiTheme="majorHAnsi" w:eastAsia="Arial" w:hAnsiTheme="majorHAnsi" w:cstheme="majorHAnsi"/>
        </w:rPr>
        <w:t xml:space="preserve">cytryna </w:t>
      </w:r>
      <w:bookmarkStart w:id="7" w:name="_Hlk111041329"/>
      <w:r w:rsidRPr="00A53B45">
        <w:rPr>
          <w:rFonts w:asciiTheme="majorHAnsi" w:eastAsia="Arial" w:hAnsiTheme="majorHAnsi" w:cstheme="majorHAnsi"/>
        </w:rPr>
        <w:t>wrzątek z warników z odpowiednim poziomem gorącej wody do liczby uczestników spotkania</w:t>
      </w:r>
      <w:bookmarkEnd w:id="7"/>
      <w:r w:rsidRPr="00A53B45">
        <w:rPr>
          <w:rFonts w:asciiTheme="majorHAnsi" w:eastAsia="Arial" w:hAnsiTheme="majorHAnsi" w:cstheme="majorHAnsi"/>
        </w:rPr>
        <w:t xml:space="preserve">; </w:t>
      </w:r>
    </w:p>
    <w:p w14:paraId="7791014E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woda mineralna gazowana i niegazowana;</w:t>
      </w:r>
    </w:p>
    <w:p w14:paraId="10EBF411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2 rodzaje soków owocowych (100% soku pomarańczowego i innego);</w:t>
      </w:r>
    </w:p>
    <w:p w14:paraId="46FEE4DA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mini ciasteczka (podane w osobnych papilotach) – 3 rodzaje typu: babeczki lub </w:t>
      </w:r>
      <w:proofErr w:type="spellStart"/>
      <w:r w:rsidRPr="00A53B45">
        <w:rPr>
          <w:rFonts w:asciiTheme="majorHAnsi" w:eastAsia="Arial" w:hAnsiTheme="majorHAnsi" w:cstheme="majorHAnsi"/>
        </w:rPr>
        <w:t>muffiny</w:t>
      </w:r>
      <w:proofErr w:type="spellEnd"/>
      <w:r w:rsidRPr="00A53B45">
        <w:rPr>
          <w:rFonts w:asciiTheme="majorHAnsi" w:eastAsia="Arial" w:hAnsiTheme="majorHAnsi" w:cstheme="majorHAnsi"/>
        </w:rPr>
        <w:t>, mini drożdżówki, każdego typu w tej samej ilości, łącznie 60 szt.;</w:t>
      </w:r>
    </w:p>
    <w:p w14:paraId="3B9E4D45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mini kanapeczki koktajlowe różnego rodzaju w opcji wegetariańskiej (bez ryby) i mięsnej - po 30 szt. w każdej opcji - łącznie 60 szt.; </w:t>
      </w:r>
    </w:p>
    <w:p w14:paraId="4307343F" w14:textId="77777777" w:rsidR="007B6057" w:rsidRPr="00A53B45" w:rsidRDefault="007B6057" w:rsidP="00A53B45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świeże owoce sezonowe (pokrojone w kawałki lub plastry, ułożone na paterach);</w:t>
      </w:r>
    </w:p>
    <w:bookmarkEnd w:id="4"/>
    <w:p w14:paraId="066C291C" w14:textId="77777777" w:rsidR="007B6057" w:rsidRPr="00A53B45" w:rsidRDefault="007B6057" w:rsidP="00A53B4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zapewnienie </w:t>
      </w:r>
      <w:r w:rsidRPr="00A53B45">
        <w:rPr>
          <w:rFonts w:asciiTheme="majorHAnsi" w:eastAsia="Arial" w:hAnsiTheme="majorHAnsi" w:cstheme="majorHAnsi"/>
          <w:u w:val="single"/>
        </w:rPr>
        <w:t xml:space="preserve">serwisu kawowego </w:t>
      </w:r>
      <w:bookmarkStart w:id="8" w:name="_Hlk111041613"/>
      <w:r w:rsidRPr="00A53B45">
        <w:rPr>
          <w:rFonts w:asciiTheme="majorHAnsi" w:eastAsia="Arial" w:hAnsiTheme="majorHAnsi" w:cstheme="majorHAnsi"/>
          <w:u w:val="single"/>
        </w:rPr>
        <w:t xml:space="preserve">II z uwzględnieniem pkt 2.1 – 2.3 od godz. 13.30 w stałym dostępie uczestników, </w:t>
      </w:r>
      <w:bookmarkEnd w:id="8"/>
      <w:r w:rsidRPr="00A53B45">
        <w:rPr>
          <w:rFonts w:asciiTheme="majorHAnsi" w:eastAsia="Arial" w:hAnsiTheme="majorHAnsi" w:cstheme="majorHAnsi"/>
        </w:rPr>
        <w:t>w którego skład wchodzi:</w:t>
      </w:r>
      <w:r w:rsidRPr="00A53B45">
        <w:rPr>
          <w:rFonts w:asciiTheme="majorHAnsi" w:eastAsia="Arial" w:hAnsiTheme="majorHAnsi" w:cstheme="majorHAnsi"/>
          <w:u w:val="single"/>
        </w:rPr>
        <w:t xml:space="preserve"> </w:t>
      </w:r>
    </w:p>
    <w:p w14:paraId="7E71D0F0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kawa z ekspresu wysokociśnieniowego mielona na miejscu, świeżo parzona, wybór herbat czarnych i owocowych w torebkach, mleko/ śmietanka, cukier, cytryna wrzątek z warników z odpowiednim poziomem gorącej wody do liczby uczestników spotkania;</w:t>
      </w:r>
    </w:p>
    <w:p w14:paraId="6F69891C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woda mineralna gazowana i niegazowana – stały dostęp; </w:t>
      </w:r>
    </w:p>
    <w:p w14:paraId="3EBDF62D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2 rodzaje soków owocowych (100% soku pomarańczowego i innego) – stały dostęp;</w:t>
      </w:r>
    </w:p>
    <w:p w14:paraId="1899F1B2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mini ciasteczka (podane w osobnych papilotach) – 2 rodzaje typu: babeczki, mini eklerki lub ptysie, </w:t>
      </w:r>
      <w:bookmarkStart w:id="9" w:name="_Hlk99352249"/>
      <w:r w:rsidRPr="00A53B45">
        <w:rPr>
          <w:rFonts w:asciiTheme="majorHAnsi" w:eastAsia="Arial" w:hAnsiTheme="majorHAnsi" w:cstheme="majorHAnsi"/>
        </w:rPr>
        <w:t>każdego typu w tej samej ilości, łącznie 60 szt.;</w:t>
      </w:r>
      <w:bookmarkEnd w:id="9"/>
    </w:p>
    <w:p w14:paraId="64D9E8DE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mini kanapeczki koktajlowe różnego rodzaju w opcji wegetariańskiej (bez ryby) i mięsnej - po 20 szt. w każdej opcji - łącznie 40 szt.;</w:t>
      </w:r>
    </w:p>
    <w:p w14:paraId="16C77720" w14:textId="77777777" w:rsidR="007B6057" w:rsidRPr="00A53B45" w:rsidRDefault="007B6057" w:rsidP="00A53B45">
      <w:pPr>
        <w:pStyle w:val="Akapitzlist"/>
        <w:widowControl w:val="0"/>
        <w:numPr>
          <w:ilvl w:val="1"/>
          <w:numId w:val="41"/>
        </w:numPr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proofErr w:type="spellStart"/>
      <w:r w:rsidRPr="00A53B45">
        <w:rPr>
          <w:rFonts w:asciiTheme="majorHAnsi" w:eastAsia="Arial" w:hAnsiTheme="majorHAnsi" w:cstheme="majorHAnsi"/>
        </w:rPr>
        <w:t>tartaletki</w:t>
      </w:r>
      <w:proofErr w:type="spellEnd"/>
      <w:r w:rsidRPr="00A53B45">
        <w:rPr>
          <w:rFonts w:asciiTheme="majorHAnsi" w:eastAsia="Arial" w:hAnsiTheme="majorHAnsi" w:cstheme="majorHAnsi"/>
        </w:rPr>
        <w:t xml:space="preserve"> różnego rodzaju w opcji: wegetariańskiej (bez ryby) i mięsnej - po 20 szt. każdej opcji - łącznie 40 szt.</w:t>
      </w:r>
    </w:p>
    <w:p w14:paraId="7D31BE5E" w14:textId="77777777" w:rsidR="007B6057" w:rsidRPr="00A53B45" w:rsidRDefault="007B6057" w:rsidP="00A53B45">
      <w:pPr>
        <w:widowControl w:val="0"/>
        <w:spacing w:after="0" w:line="240" w:lineRule="auto"/>
        <w:ind w:left="284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hAnsiTheme="majorHAnsi" w:cstheme="majorHAnsi"/>
        </w:rPr>
        <w:t xml:space="preserve">Zamawiający dopuszcza inne rodzaje mini ciasteczek, określonych w pkt 1 i 2, </w:t>
      </w:r>
      <w:proofErr w:type="gramStart"/>
      <w:r w:rsidRPr="00A53B45">
        <w:rPr>
          <w:rFonts w:asciiTheme="majorHAnsi" w:hAnsiTheme="majorHAnsi" w:cstheme="majorHAnsi"/>
        </w:rPr>
        <w:t>oraz  przekąsek</w:t>
      </w:r>
      <w:proofErr w:type="gramEnd"/>
      <w:r w:rsidRPr="00A53B45">
        <w:rPr>
          <w:rFonts w:asciiTheme="majorHAnsi" w:hAnsiTheme="majorHAnsi" w:cstheme="majorHAnsi"/>
        </w:rPr>
        <w:t xml:space="preserve"> typu </w:t>
      </w:r>
      <w:proofErr w:type="spellStart"/>
      <w:r w:rsidRPr="00A53B45">
        <w:rPr>
          <w:rFonts w:asciiTheme="majorHAnsi" w:hAnsiTheme="majorHAnsi" w:cstheme="majorHAnsi"/>
        </w:rPr>
        <w:t>finger</w:t>
      </w:r>
      <w:proofErr w:type="spellEnd"/>
      <w:r w:rsidRPr="00A53B45">
        <w:rPr>
          <w:rFonts w:asciiTheme="majorHAnsi" w:hAnsiTheme="majorHAnsi" w:cstheme="majorHAnsi"/>
        </w:rPr>
        <w:t xml:space="preserve"> food, określonych w pkt 2.5-2.6, zaproponowane i uzgodnione z Wykonawcą wcześniej, najpóźniej na 2 dni przed wydarzeniem. </w:t>
      </w:r>
    </w:p>
    <w:p w14:paraId="786121BE" w14:textId="77777777" w:rsidR="007B6057" w:rsidRPr="00A53B45" w:rsidRDefault="007B6057" w:rsidP="00A53B4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hAnsiTheme="majorHAnsi" w:cstheme="majorHAnsi"/>
        </w:rPr>
        <w:t xml:space="preserve">zapewnienie w ramach świadczonego serwisu gastronomicznego określonego </w:t>
      </w:r>
      <w:r w:rsidRPr="00A53B45">
        <w:rPr>
          <w:rFonts w:asciiTheme="majorHAnsi" w:hAnsiTheme="majorHAnsi" w:cstheme="majorHAnsi"/>
        </w:rPr>
        <w:br/>
        <w:t>w pkt 1-3:</w:t>
      </w:r>
    </w:p>
    <w:p w14:paraId="41587122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terminowego przygotowania, dostarczenia i podania posiłków, każdego dnia; </w:t>
      </w:r>
    </w:p>
    <w:p w14:paraId="78F8E99C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przygotowania zaplecza cateringowego;</w:t>
      </w:r>
    </w:p>
    <w:p w14:paraId="0026F1B9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hAnsiTheme="majorHAnsi" w:cstheme="majorHAnsi"/>
        </w:rPr>
        <w:t>dostarczenia stołów cateringowych (prostokątne) pod bufet w odpowiedniej ilości (min. 2-3 szt.) wraz z nakryciami, pokrowcami elastycznymi (</w:t>
      </w:r>
      <w:proofErr w:type="spellStart"/>
      <w:r w:rsidRPr="00A53B45">
        <w:rPr>
          <w:rFonts w:asciiTheme="majorHAnsi" w:hAnsiTheme="majorHAnsi" w:cstheme="majorHAnsi"/>
        </w:rPr>
        <w:t>stretch</w:t>
      </w:r>
      <w:proofErr w:type="spellEnd"/>
      <w:r w:rsidRPr="00A53B45">
        <w:rPr>
          <w:rFonts w:asciiTheme="majorHAnsi" w:hAnsiTheme="majorHAnsi" w:cstheme="majorHAnsi"/>
        </w:rPr>
        <w:t xml:space="preserve">) w kolorze białym. Niedopuszczalne są </w:t>
      </w:r>
      <w:r w:rsidRPr="00A53B45">
        <w:rPr>
          <w:rFonts w:asciiTheme="majorHAnsi" w:hAnsiTheme="majorHAnsi" w:cstheme="majorHAnsi"/>
        </w:rPr>
        <w:lastRenderedPageBreak/>
        <w:t xml:space="preserve">nakrycia dziurawe, pozszywane, pocerowane, poplamione; </w:t>
      </w:r>
    </w:p>
    <w:p w14:paraId="7113F6FC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hAnsiTheme="majorHAnsi" w:cstheme="majorHAnsi"/>
        </w:rPr>
        <w:t>dostarczenie 6 stołów coctailowych wraz z pokro</w:t>
      </w:r>
      <w:bookmarkStart w:id="10" w:name="_GoBack"/>
      <w:bookmarkEnd w:id="10"/>
      <w:r w:rsidRPr="00A53B45">
        <w:rPr>
          <w:rFonts w:asciiTheme="majorHAnsi" w:hAnsiTheme="majorHAnsi" w:cstheme="majorHAnsi"/>
        </w:rPr>
        <w:t>wcami elastycznymi (</w:t>
      </w:r>
      <w:proofErr w:type="spellStart"/>
      <w:r w:rsidRPr="00A53B45">
        <w:rPr>
          <w:rFonts w:asciiTheme="majorHAnsi" w:hAnsiTheme="majorHAnsi" w:cstheme="majorHAnsi"/>
        </w:rPr>
        <w:t>stretch</w:t>
      </w:r>
      <w:proofErr w:type="spellEnd"/>
      <w:r w:rsidRPr="00A53B45">
        <w:rPr>
          <w:rFonts w:asciiTheme="majorHAnsi" w:hAnsiTheme="majorHAnsi" w:cstheme="majorHAnsi"/>
        </w:rPr>
        <w:t>) w kolorze granatowym lub białym;</w:t>
      </w:r>
    </w:p>
    <w:p w14:paraId="25F704E8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przygotowania i aranżacji bufetów - </w:t>
      </w:r>
      <w:r w:rsidRPr="00A53B45">
        <w:rPr>
          <w:rFonts w:asciiTheme="majorHAnsi" w:hAnsiTheme="majorHAnsi" w:cstheme="majorHAnsi"/>
        </w:rPr>
        <w:t>zapewnienie serwetek jednorazowych (trzywarstwowe) – dostępnych przez cały czas trwania spotkania</w:t>
      </w:r>
      <w:r w:rsidRPr="00A53B45">
        <w:rPr>
          <w:rFonts w:asciiTheme="majorHAnsi" w:eastAsia="Arial" w:hAnsiTheme="majorHAnsi" w:cstheme="majorHAnsi"/>
        </w:rPr>
        <w:t>, zapewnienie czystej, nie uszkodzonej porcelanowej zastawy, odpowiedniej do serwowanego posiłku w ilości adekwatnej do liczby uczestników oraz sztućców metalowych. Zamawiający nie dopuszcza użycia naczyń ani sztućców plastikowych;</w:t>
      </w:r>
    </w:p>
    <w:p w14:paraId="1083F49A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Calibri" w:hAnsiTheme="majorHAnsi" w:cstheme="majorHAnsi"/>
        </w:rPr>
        <w:t>obecności przez cały okres świadczenia usługi, 1 osoby dbającej o czystość i porządek na stołach</w:t>
      </w:r>
      <w:r w:rsidRPr="00A53B45">
        <w:rPr>
          <w:rFonts w:asciiTheme="majorHAnsi" w:eastAsia="Arial" w:hAnsiTheme="majorHAnsi" w:cstheme="majorHAnsi"/>
        </w:rPr>
        <w:t>; bieżącego sprzątania naczyń oraz resztek pokonsumpcyjnych;</w:t>
      </w:r>
    </w:p>
    <w:p w14:paraId="314B73E4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bookmarkStart w:id="11" w:name="_Hlk82507203"/>
      <w:r w:rsidRPr="00A53B45">
        <w:rPr>
          <w:rFonts w:asciiTheme="majorHAnsi" w:eastAsia="Arial" w:hAnsiTheme="majorHAnsi" w:cstheme="majorHAnsi"/>
        </w:rPr>
        <w:t>utrzymania porządku i estetyki w trakcie świadczenia usługi, posprzątania po jej zakończeniu (doprowadzenie pomieszczeń, z których Wykonawca będzie korzystał w celu realizacji przedmiotu zamówienia do stanu sprzed rozpoczęcia realizacji przedmiotu zamówienia)</w:t>
      </w:r>
      <w:bookmarkEnd w:id="11"/>
      <w:r w:rsidRPr="00A53B45">
        <w:rPr>
          <w:rFonts w:asciiTheme="majorHAnsi" w:eastAsia="Arial" w:hAnsiTheme="majorHAnsi" w:cstheme="majorHAnsi"/>
        </w:rPr>
        <w:t>;</w:t>
      </w:r>
    </w:p>
    <w:p w14:paraId="36A9B14B" w14:textId="77777777" w:rsidR="007B6057" w:rsidRPr="00A53B45" w:rsidRDefault="007B6057" w:rsidP="00A53B45">
      <w:pPr>
        <w:pStyle w:val="Akapitzlist"/>
        <w:widowControl w:val="0"/>
        <w:numPr>
          <w:ilvl w:val="1"/>
          <w:numId w:val="42"/>
        </w:numPr>
        <w:tabs>
          <w:tab w:val="left" w:pos="304"/>
        </w:tabs>
        <w:suppressAutoHyphens/>
        <w:spacing w:after="0" w:line="240" w:lineRule="auto"/>
        <w:ind w:left="851" w:hanging="567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zapewnienia ekipy technicznej do montażu i demontażu bufetu i stołów.</w:t>
      </w:r>
    </w:p>
    <w:p w14:paraId="27035E51" w14:textId="77777777" w:rsidR="007B6057" w:rsidRPr="00A53B45" w:rsidRDefault="007B6057" w:rsidP="00A53B4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A53B45">
        <w:rPr>
          <w:rFonts w:asciiTheme="majorHAnsi" w:hAnsiTheme="majorHAnsi" w:cstheme="majorHAnsi"/>
        </w:rPr>
        <w:t>Szczegółowy harmonogram organizowanego wydarzenia zostanie uściślony z wybranym Wykonawcą po zawarciu umowy.</w:t>
      </w:r>
    </w:p>
    <w:p w14:paraId="47461B9F" w14:textId="77777777" w:rsidR="007B6057" w:rsidRPr="00A53B45" w:rsidRDefault="007B6057" w:rsidP="00A53B45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ajorHAnsi" w:eastAsia="Arial" w:hAnsiTheme="majorHAnsi" w:cstheme="majorHAnsi"/>
        </w:rPr>
      </w:pPr>
    </w:p>
    <w:p w14:paraId="679E8690" w14:textId="77777777" w:rsidR="007B6057" w:rsidRPr="00A53B45" w:rsidRDefault="007B6057" w:rsidP="00A53B45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lang w:eastAsia="pl-PL"/>
        </w:rPr>
      </w:pPr>
      <w:r w:rsidRPr="00A53B45">
        <w:rPr>
          <w:rFonts w:asciiTheme="majorHAnsi" w:eastAsia="Times New Roman" w:hAnsiTheme="majorHAnsi" w:cstheme="majorHAnsi"/>
          <w:b/>
          <w:bCs/>
          <w:lang w:eastAsia="pl-PL"/>
        </w:rPr>
        <w:t xml:space="preserve">Postanowienia </w:t>
      </w:r>
      <w:r w:rsidRPr="00A53B45">
        <w:rPr>
          <w:rFonts w:asciiTheme="majorHAnsi" w:eastAsia="Arial" w:hAnsiTheme="majorHAnsi" w:cstheme="majorHAnsi"/>
          <w:b/>
          <w:bCs/>
        </w:rPr>
        <w:t>uzupełniające:</w:t>
      </w:r>
      <w:r w:rsidRPr="00A53B45">
        <w:rPr>
          <w:rFonts w:asciiTheme="majorHAnsi" w:eastAsia="Calibri" w:hAnsiTheme="majorHAnsi" w:cstheme="majorHAnsi"/>
          <w:b/>
          <w:bCs/>
          <w:i/>
          <w:lang w:eastAsia="pl-PL"/>
        </w:rPr>
        <w:t xml:space="preserve"> </w:t>
      </w:r>
    </w:p>
    <w:p w14:paraId="479D406B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Zamówienie obejmuje transport przez Wykonawcę na miejsce wykonania zamówienia </w:t>
      </w:r>
      <w:r w:rsidRPr="00A53B45">
        <w:rPr>
          <w:rFonts w:asciiTheme="majorHAnsi" w:eastAsia="Arial" w:hAnsiTheme="majorHAnsi" w:cstheme="majorHAnsi"/>
        </w:rPr>
        <w:br/>
        <w:t>i z powrotem, a także montaż i demontaż sprzętu niezbędnego do wykonania zamówienia oraz rozładunek i załadunek na środki transportu Wykonawcy.</w:t>
      </w:r>
    </w:p>
    <w:p w14:paraId="76BD173E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bookmarkStart w:id="12" w:name="_Hlk82507482"/>
      <w:r w:rsidRPr="00A53B45">
        <w:rPr>
          <w:rFonts w:asciiTheme="majorHAnsi" w:eastAsia="Arial" w:hAnsiTheme="majorHAnsi" w:cstheme="majorHAnsi"/>
        </w:rPr>
        <w:t>Dostarczenie przedmiotu zamówienia nastąpi transportem Wykonawcy przystosowanym do przewożenia żywności.</w:t>
      </w:r>
    </w:p>
    <w:p w14:paraId="4F31A593" w14:textId="6D1186EA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 xml:space="preserve">Wykonawca na 2 dni przed realizacją zamówienia przedstawi co najmniej 2 propozycje przygotowywanego menu dla serwisów, kawowych I </w:t>
      </w:r>
      <w:proofErr w:type="spellStart"/>
      <w:r w:rsidRPr="00A53B45">
        <w:rPr>
          <w:rFonts w:asciiTheme="majorHAnsi" w:eastAsia="Arial" w:hAnsiTheme="majorHAnsi" w:cstheme="majorHAnsi"/>
        </w:rPr>
        <w:t>i</w:t>
      </w:r>
      <w:proofErr w:type="spellEnd"/>
      <w:r w:rsidRPr="00A53B45">
        <w:rPr>
          <w:rFonts w:asciiTheme="majorHAnsi" w:eastAsia="Arial" w:hAnsiTheme="majorHAnsi" w:cstheme="majorHAnsi"/>
        </w:rPr>
        <w:t xml:space="preserve"> II w celu jego ostatecznej akceptacji przez Zamawiającego. </w:t>
      </w:r>
    </w:p>
    <w:p w14:paraId="3EA9E293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Wykonawca zgodnie z harmonogramem organizowanego wydarzenia przygotuje, dostarczy i poda posiłki zachowując normy z ustawy z dnia 25 sierpnia 2006 r. o bezpieczeństwa żywności i żywienia.</w:t>
      </w:r>
    </w:p>
    <w:p w14:paraId="16660A01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Wykonawca przygotuje, dostarczy i poda posiłki zachowując wymogi sanitarno-epidemiologiczne w zakresie personelu, warunków produkcji, transportu oraz poniesie pełną odpowiedzialność za ich przestrzeganie.</w:t>
      </w:r>
    </w:p>
    <w:p w14:paraId="639A91B7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Wykonawca zapewni wykonanie usługi, zgodnie z najlepszą wiedzą i praktyką zawodową oraz obowiązującymi przepisami prawa w celu zapewnienia właściwych warunków w zakresie: higieny żywności, bezpieczeństwa żywności, jakości zdrowotnej żywności.</w:t>
      </w:r>
    </w:p>
    <w:p w14:paraId="3BD51304" w14:textId="77777777" w:rsidR="007B6057" w:rsidRPr="00A53B45" w:rsidRDefault="007B6057" w:rsidP="00A53B4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A53B45">
        <w:rPr>
          <w:rFonts w:asciiTheme="majorHAnsi" w:eastAsia="Arial" w:hAnsiTheme="majorHAnsi" w:cstheme="majorHAnsi"/>
        </w:rPr>
        <w:t>Wszystkie posiłki zapewnione przez Wykonawcę muszą być bezwzględnie świeże, przyrządzone w dniu świadczenia usługi, muszą charakteryzować się wysoką jakością w odniesieniu do użytych składników oraz estetyki podania. Produkty przetworzone (takie jak kawa, herbata, i inne) będą posiadały odpowiednią datę przydatności do spożycia i temperaturę.</w:t>
      </w:r>
    </w:p>
    <w:bookmarkEnd w:id="12"/>
    <w:p w14:paraId="78474BC1" w14:textId="77777777" w:rsidR="007B6057" w:rsidRPr="00A53B45" w:rsidRDefault="007B6057" w:rsidP="00A53B45">
      <w:pPr>
        <w:spacing w:after="0" w:line="240" w:lineRule="auto"/>
        <w:rPr>
          <w:rFonts w:asciiTheme="majorHAnsi" w:hAnsiTheme="majorHAnsi" w:cstheme="majorHAnsi"/>
        </w:rPr>
      </w:pPr>
    </w:p>
    <w:p w14:paraId="78040F5A" w14:textId="5D535F59" w:rsidR="004B2032" w:rsidRPr="00A53B45" w:rsidRDefault="004B2032" w:rsidP="00A53B45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4B2032" w:rsidRPr="00A53B45" w:rsidSect="00A545CE">
      <w:footerReference w:type="default" r:id="rId8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B709" w14:textId="77777777" w:rsidR="006A15B4" w:rsidRDefault="006A15B4" w:rsidP="003430AB">
      <w:pPr>
        <w:spacing w:after="0" w:line="240" w:lineRule="auto"/>
      </w:pPr>
      <w:r>
        <w:separator/>
      </w:r>
    </w:p>
  </w:endnote>
  <w:endnote w:type="continuationSeparator" w:id="0">
    <w:p w14:paraId="30503C1F" w14:textId="77777777" w:rsidR="006A15B4" w:rsidRDefault="006A15B4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4241465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629F0" w14:textId="476D295F" w:rsidR="008378BD" w:rsidRDefault="008378BD" w:rsidP="008378BD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4D0CB9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E36443A" wp14:editId="12E44DAC">
                  <wp:extent cx="2165350" cy="908050"/>
                  <wp:effectExtent l="0" t="0" r="6350" b="6350"/>
                  <wp:docPr id="9" name="Obraz 9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648C4" w14:textId="77777777" w:rsidR="00CE3D57" w:rsidRDefault="00CE3D57" w:rsidP="00CE3D57">
            <w:pPr>
              <w:pStyle w:val="Style20"/>
              <w:widowControl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Politechnika Warszawska, Pl. Politechniki 1, 00-661 Warszawa</w:t>
            </w:r>
          </w:p>
          <w:p w14:paraId="41D9011F" w14:textId="77777777" w:rsidR="00CE3D57" w:rsidRDefault="00CE3D57" w:rsidP="008378BD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</w:p>
          <w:p w14:paraId="237B1D8D" w14:textId="79F939AA" w:rsidR="008378BD" w:rsidRPr="008378BD" w:rsidRDefault="008378BD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8378BD">
              <w:rPr>
                <w:rFonts w:asciiTheme="majorHAnsi" w:hAnsiTheme="majorHAnsi" w:cstheme="majorHAnsi"/>
              </w:rPr>
              <w:t xml:space="preserve">Strona </w:t>
            </w:r>
            <w:r w:rsidRPr="008378BD">
              <w:rPr>
                <w:rFonts w:asciiTheme="majorHAnsi" w:hAnsiTheme="majorHAnsi" w:cstheme="majorHAnsi"/>
              </w:rPr>
              <w:fldChar w:fldCharType="begin"/>
            </w:r>
            <w:r w:rsidRPr="008378BD">
              <w:rPr>
                <w:rFonts w:asciiTheme="majorHAnsi" w:hAnsiTheme="majorHAnsi" w:cstheme="majorHAnsi"/>
              </w:rPr>
              <w:instrText>PAGE</w:instrText>
            </w:r>
            <w:r w:rsidRPr="008378BD">
              <w:rPr>
                <w:rFonts w:asciiTheme="majorHAnsi" w:hAnsiTheme="majorHAnsi" w:cstheme="majorHAnsi"/>
              </w:rPr>
              <w:fldChar w:fldCharType="separate"/>
            </w:r>
            <w:r w:rsidRPr="008378BD">
              <w:rPr>
                <w:rFonts w:asciiTheme="majorHAnsi" w:hAnsiTheme="majorHAnsi" w:cstheme="majorHAnsi"/>
              </w:rPr>
              <w:t>2</w:t>
            </w:r>
            <w:r w:rsidRPr="008378BD">
              <w:rPr>
                <w:rFonts w:asciiTheme="majorHAnsi" w:hAnsiTheme="majorHAnsi" w:cstheme="majorHAnsi"/>
              </w:rPr>
              <w:fldChar w:fldCharType="end"/>
            </w:r>
            <w:r w:rsidRPr="008378BD">
              <w:rPr>
                <w:rFonts w:asciiTheme="majorHAnsi" w:hAnsiTheme="majorHAnsi" w:cstheme="majorHAnsi"/>
              </w:rPr>
              <w:t xml:space="preserve"> z </w:t>
            </w:r>
            <w:r w:rsidRPr="008378BD">
              <w:rPr>
                <w:rFonts w:asciiTheme="majorHAnsi" w:hAnsiTheme="majorHAnsi" w:cstheme="majorHAnsi"/>
              </w:rPr>
              <w:fldChar w:fldCharType="begin"/>
            </w:r>
            <w:r w:rsidRPr="008378BD">
              <w:rPr>
                <w:rFonts w:asciiTheme="majorHAnsi" w:hAnsiTheme="majorHAnsi" w:cstheme="majorHAnsi"/>
              </w:rPr>
              <w:instrText>NUMPAGES</w:instrText>
            </w:r>
            <w:r w:rsidRPr="008378BD">
              <w:rPr>
                <w:rFonts w:asciiTheme="majorHAnsi" w:hAnsiTheme="majorHAnsi" w:cstheme="majorHAnsi"/>
              </w:rPr>
              <w:fldChar w:fldCharType="separate"/>
            </w:r>
            <w:r w:rsidRPr="008378BD">
              <w:rPr>
                <w:rFonts w:asciiTheme="majorHAnsi" w:hAnsiTheme="majorHAnsi" w:cstheme="majorHAnsi"/>
              </w:rPr>
              <w:t>2</w:t>
            </w:r>
            <w:r w:rsidRPr="008378BD">
              <w:rPr>
                <w:rFonts w:asciiTheme="majorHAnsi" w:hAnsiTheme="majorHAnsi" w:cstheme="majorHAnsi"/>
              </w:rPr>
              <w:fldChar w:fldCharType="end"/>
            </w:r>
          </w:p>
        </w:sdtContent>
      </w:sdt>
    </w:sdtContent>
  </w:sdt>
  <w:p w14:paraId="277EBE6B" w14:textId="77777777" w:rsidR="003430AB" w:rsidRDefault="0034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E06E" w14:textId="77777777" w:rsidR="006A15B4" w:rsidRDefault="006A15B4" w:rsidP="003430AB">
      <w:pPr>
        <w:spacing w:after="0" w:line="240" w:lineRule="auto"/>
      </w:pPr>
      <w:r>
        <w:separator/>
      </w:r>
    </w:p>
  </w:footnote>
  <w:footnote w:type="continuationSeparator" w:id="0">
    <w:p w14:paraId="73A505A7" w14:textId="77777777" w:rsidR="006A15B4" w:rsidRDefault="006A15B4" w:rsidP="003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17"/>
    <w:multiLevelType w:val="hybridMultilevel"/>
    <w:tmpl w:val="40A69644"/>
    <w:lvl w:ilvl="0" w:tplc="D49281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70357"/>
    <w:multiLevelType w:val="hybridMultilevel"/>
    <w:tmpl w:val="9E84B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B2E31"/>
    <w:multiLevelType w:val="hybridMultilevel"/>
    <w:tmpl w:val="E49268D4"/>
    <w:lvl w:ilvl="0" w:tplc="2B46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C49D7"/>
    <w:multiLevelType w:val="hybridMultilevel"/>
    <w:tmpl w:val="83969BBE"/>
    <w:lvl w:ilvl="0" w:tplc="D492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2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425844"/>
    <w:multiLevelType w:val="hybridMultilevel"/>
    <w:tmpl w:val="9E40A278"/>
    <w:lvl w:ilvl="0" w:tplc="0415000F">
      <w:start w:val="1"/>
      <w:numFmt w:val="decimal"/>
      <w:lvlText w:val="%1."/>
      <w:lvlJc w:val="left"/>
      <w:rPr>
        <w:rFonts w:hint="default"/>
      </w:rPr>
    </w:lvl>
    <w:lvl w:ilvl="1" w:tplc="6666BD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3F69"/>
    <w:multiLevelType w:val="hybridMultilevel"/>
    <w:tmpl w:val="967ECB14"/>
    <w:lvl w:ilvl="0" w:tplc="440CE00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43FF"/>
    <w:multiLevelType w:val="multilevel"/>
    <w:tmpl w:val="E0BA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2.%2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0" w15:restartNumberingAfterBreak="0">
    <w:nsid w:val="298F1AAF"/>
    <w:multiLevelType w:val="hybridMultilevel"/>
    <w:tmpl w:val="DC3A4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D6A7A"/>
    <w:multiLevelType w:val="hybridMultilevel"/>
    <w:tmpl w:val="3A28587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E149AE"/>
    <w:multiLevelType w:val="hybridMultilevel"/>
    <w:tmpl w:val="D11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3B16"/>
    <w:multiLevelType w:val="hybridMultilevel"/>
    <w:tmpl w:val="0484A1DE"/>
    <w:lvl w:ilvl="0" w:tplc="CBC60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E2B89"/>
    <w:multiLevelType w:val="multilevel"/>
    <w:tmpl w:val="DF4058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Zero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5" w15:restartNumberingAfterBreak="0">
    <w:nsid w:val="38C64C8E"/>
    <w:multiLevelType w:val="hybridMultilevel"/>
    <w:tmpl w:val="97B80E6E"/>
    <w:lvl w:ilvl="0" w:tplc="D4928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8B9"/>
    <w:multiLevelType w:val="hybridMultilevel"/>
    <w:tmpl w:val="212E62F0"/>
    <w:lvl w:ilvl="0" w:tplc="04150005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813"/>
    <w:multiLevelType w:val="hybridMultilevel"/>
    <w:tmpl w:val="FE2A33B8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 w:tentative="1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18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C0"/>
    <w:multiLevelType w:val="hybridMultilevel"/>
    <w:tmpl w:val="95F2C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805B5"/>
    <w:multiLevelType w:val="hybridMultilevel"/>
    <w:tmpl w:val="7B9C6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51D5"/>
    <w:multiLevelType w:val="hybridMultilevel"/>
    <w:tmpl w:val="32B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41261"/>
    <w:multiLevelType w:val="hybridMultilevel"/>
    <w:tmpl w:val="7EF6138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A852B2"/>
    <w:multiLevelType w:val="hybridMultilevel"/>
    <w:tmpl w:val="97566212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24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C8D1441"/>
    <w:multiLevelType w:val="hybridMultilevel"/>
    <w:tmpl w:val="5EC4F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F61C2A"/>
    <w:multiLevelType w:val="multilevel"/>
    <w:tmpl w:val="726C18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066F26"/>
    <w:multiLevelType w:val="hybridMultilevel"/>
    <w:tmpl w:val="9F82CE54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2750F6"/>
    <w:multiLevelType w:val="hybridMultilevel"/>
    <w:tmpl w:val="C51AFA54"/>
    <w:lvl w:ilvl="0" w:tplc="D4928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8682B"/>
    <w:multiLevelType w:val="hybridMultilevel"/>
    <w:tmpl w:val="3446EA66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517D40"/>
    <w:multiLevelType w:val="hybridMultilevel"/>
    <w:tmpl w:val="9508BE6C"/>
    <w:lvl w:ilvl="0" w:tplc="CBC6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40142CB"/>
    <w:multiLevelType w:val="hybridMultilevel"/>
    <w:tmpl w:val="1690D64A"/>
    <w:lvl w:ilvl="0" w:tplc="AD9A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5CC4"/>
    <w:multiLevelType w:val="hybridMultilevel"/>
    <w:tmpl w:val="B9BC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52D6E"/>
    <w:multiLevelType w:val="hybridMultilevel"/>
    <w:tmpl w:val="1DE4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447AA"/>
    <w:multiLevelType w:val="hybridMultilevel"/>
    <w:tmpl w:val="746A5FE6"/>
    <w:lvl w:ilvl="0" w:tplc="6F7C49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A214E"/>
    <w:multiLevelType w:val="hybridMultilevel"/>
    <w:tmpl w:val="77DCA510"/>
    <w:lvl w:ilvl="0" w:tplc="D4928126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6EF32916"/>
    <w:multiLevelType w:val="hybridMultilevel"/>
    <w:tmpl w:val="1A1AAA38"/>
    <w:lvl w:ilvl="0" w:tplc="B8BA4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AD0B636">
      <w:start w:val="1"/>
      <w:numFmt w:val="decimal"/>
      <w:lvlText w:val="%2)"/>
      <w:lvlJc w:val="left"/>
      <w:pPr>
        <w:ind w:left="1080" w:hanging="360"/>
      </w:pPr>
      <w:rPr>
        <w:rFonts w:ascii="Times New Roman" w:eastAsia="Lucida Sans Unicode" w:hAnsi="Times New Roman" w:cs="Times New Roman"/>
        <w:color w:val="auto"/>
      </w:rPr>
    </w:lvl>
    <w:lvl w:ilvl="2" w:tplc="D4928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99B0B6A"/>
    <w:multiLevelType w:val="hybridMultilevel"/>
    <w:tmpl w:val="01D6D9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323C11"/>
    <w:multiLevelType w:val="multilevel"/>
    <w:tmpl w:val="21E230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Zero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0"/>
  </w:num>
  <w:num w:numId="10">
    <w:abstractNumId w:val="21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25"/>
  </w:num>
  <w:num w:numId="16">
    <w:abstractNumId w:val="16"/>
  </w:num>
  <w:num w:numId="17">
    <w:abstractNumId w:val="34"/>
  </w:num>
  <w:num w:numId="18">
    <w:abstractNumId w:val="39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37"/>
  </w:num>
  <w:num w:numId="24">
    <w:abstractNumId w:val="23"/>
  </w:num>
  <w:num w:numId="25">
    <w:abstractNumId w:val="0"/>
  </w:num>
  <w:num w:numId="26">
    <w:abstractNumId w:val="36"/>
  </w:num>
  <w:num w:numId="27">
    <w:abstractNumId w:val="15"/>
  </w:num>
  <w:num w:numId="28">
    <w:abstractNumId w:val="29"/>
  </w:num>
  <w:num w:numId="29">
    <w:abstractNumId w:val="27"/>
  </w:num>
  <w:num w:numId="30">
    <w:abstractNumId w:val="17"/>
  </w:num>
  <w:num w:numId="31">
    <w:abstractNumId w:val="30"/>
  </w:num>
  <w:num w:numId="32">
    <w:abstractNumId w:val="13"/>
  </w:num>
  <w:num w:numId="33">
    <w:abstractNumId w:val="26"/>
  </w:num>
  <w:num w:numId="34">
    <w:abstractNumId w:val="33"/>
  </w:num>
  <w:num w:numId="35">
    <w:abstractNumId w:val="8"/>
  </w:num>
  <w:num w:numId="36">
    <w:abstractNumId w:val="35"/>
  </w:num>
  <w:num w:numId="37">
    <w:abstractNumId w:val="32"/>
  </w:num>
  <w:num w:numId="38">
    <w:abstractNumId w:val="3"/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55149"/>
    <w:rsid w:val="00064A7D"/>
    <w:rsid w:val="000B2AA3"/>
    <w:rsid w:val="000E5F97"/>
    <w:rsid w:val="00112780"/>
    <w:rsid w:val="00123408"/>
    <w:rsid w:val="0012764A"/>
    <w:rsid w:val="001436E6"/>
    <w:rsid w:val="001547E3"/>
    <w:rsid w:val="00155AC1"/>
    <w:rsid w:val="00160967"/>
    <w:rsid w:val="00167AA6"/>
    <w:rsid w:val="001D537D"/>
    <w:rsid w:val="001F5036"/>
    <w:rsid w:val="002A1406"/>
    <w:rsid w:val="002A7619"/>
    <w:rsid w:val="002D4EF5"/>
    <w:rsid w:val="002D7B63"/>
    <w:rsid w:val="002E5C57"/>
    <w:rsid w:val="003430AB"/>
    <w:rsid w:val="0034508E"/>
    <w:rsid w:val="0038227C"/>
    <w:rsid w:val="003D59C0"/>
    <w:rsid w:val="003F0B9B"/>
    <w:rsid w:val="0040410E"/>
    <w:rsid w:val="00435C6E"/>
    <w:rsid w:val="0049767F"/>
    <w:rsid w:val="004B2032"/>
    <w:rsid w:val="004C4859"/>
    <w:rsid w:val="004E1CBA"/>
    <w:rsid w:val="00540EBC"/>
    <w:rsid w:val="00542B21"/>
    <w:rsid w:val="00585D1C"/>
    <w:rsid w:val="005870B0"/>
    <w:rsid w:val="005B16C1"/>
    <w:rsid w:val="005C3549"/>
    <w:rsid w:val="005F7141"/>
    <w:rsid w:val="00634111"/>
    <w:rsid w:val="00650FD7"/>
    <w:rsid w:val="006910A1"/>
    <w:rsid w:val="006A15B4"/>
    <w:rsid w:val="006A5993"/>
    <w:rsid w:val="006C0B89"/>
    <w:rsid w:val="006E0C97"/>
    <w:rsid w:val="00762D26"/>
    <w:rsid w:val="00787816"/>
    <w:rsid w:val="0079374F"/>
    <w:rsid w:val="007B2950"/>
    <w:rsid w:val="007B6057"/>
    <w:rsid w:val="007C249C"/>
    <w:rsid w:val="007D2714"/>
    <w:rsid w:val="007E6208"/>
    <w:rsid w:val="00800D46"/>
    <w:rsid w:val="00806DA3"/>
    <w:rsid w:val="00823FF5"/>
    <w:rsid w:val="008306E9"/>
    <w:rsid w:val="008378BD"/>
    <w:rsid w:val="00842960"/>
    <w:rsid w:val="0088010E"/>
    <w:rsid w:val="008E36D1"/>
    <w:rsid w:val="009423B6"/>
    <w:rsid w:val="009926CE"/>
    <w:rsid w:val="009A567A"/>
    <w:rsid w:val="009D5244"/>
    <w:rsid w:val="009E0EFF"/>
    <w:rsid w:val="00A53B45"/>
    <w:rsid w:val="00A545CE"/>
    <w:rsid w:val="00A75ABF"/>
    <w:rsid w:val="00A93419"/>
    <w:rsid w:val="00AC1A70"/>
    <w:rsid w:val="00B07FFD"/>
    <w:rsid w:val="00B2714E"/>
    <w:rsid w:val="00B51F4F"/>
    <w:rsid w:val="00B61F70"/>
    <w:rsid w:val="00B71BAE"/>
    <w:rsid w:val="00B7641A"/>
    <w:rsid w:val="00B9672B"/>
    <w:rsid w:val="00BC2625"/>
    <w:rsid w:val="00BF5C7C"/>
    <w:rsid w:val="00C0479F"/>
    <w:rsid w:val="00C13D92"/>
    <w:rsid w:val="00C8215B"/>
    <w:rsid w:val="00CE2FB3"/>
    <w:rsid w:val="00CE3D57"/>
    <w:rsid w:val="00D3025C"/>
    <w:rsid w:val="00D33F8F"/>
    <w:rsid w:val="00DF1606"/>
    <w:rsid w:val="00E16275"/>
    <w:rsid w:val="00E21AF8"/>
    <w:rsid w:val="00E470FC"/>
    <w:rsid w:val="00E71C6D"/>
    <w:rsid w:val="00EA1414"/>
    <w:rsid w:val="00EB5819"/>
    <w:rsid w:val="00F15E3B"/>
    <w:rsid w:val="00F25513"/>
    <w:rsid w:val="00F26EC3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  <w:style w:type="character" w:customStyle="1" w:styleId="ui-provider">
    <w:name w:val="ui-provider"/>
    <w:basedOn w:val="Domylnaczcionkaakapitu"/>
    <w:rsid w:val="003D59C0"/>
  </w:style>
  <w:style w:type="paragraph" w:styleId="Tekstpodstawowy">
    <w:name w:val="Body Text"/>
    <w:basedOn w:val="Normalny"/>
    <w:link w:val="TekstpodstawowyZnak"/>
    <w:rsid w:val="00B96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7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67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20">
    <w:name w:val="Style20"/>
    <w:basedOn w:val="Normalny"/>
    <w:uiPriority w:val="99"/>
    <w:rsid w:val="00B9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B9672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E143-A4AD-4EF8-80FF-E458D4D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Szafrańska-Słoboda Ewa</cp:lastModifiedBy>
  <cp:revision>40</cp:revision>
  <cp:lastPrinted>2022-04-13T11:57:00Z</cp:lastPrinted>
  <dcterms:created xsi:type="dcterms:W3CDTF">2022-03-25T09:19:00Z</dcterms:created>
  <dcterms:modified xsi:type="dcterms:W3CDTF">2023-04-20T06:53:00Z</dcterms:modified>
</cp:coreProperties>
</file>