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5A" w:rsidRDefault="00E3455A" w:rsidP="00E3455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0529">
        <w:rPr>
          <w:rFonts w:ascii="Times New Roman" w:eastAsia="Times New Roman" w:hAnsi="Times New Roman" w:cs="Times New Roman"/>
          <w:sz w:val="20"/>
          <w:szCs w:val="20"/>
        </w:rPr>
        <w:t xml:space="preserve">Załącznik nr 3 </w:t>
      </w:r>
      <w:bookmarkStart w:id="0" w:name="_GoBack"/>
      <w:bookmarkEnd w:id="0"/>
    </w:p>
    <w:p w:rsidR="00E3455A" w:rsidRDefault="00E3455A" w:rsidP="00E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UMOWA   NR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Skarbem Państwa - Komendą Wojewódzką Policji </w:t>
      </w:r>
      <w:r w:rsidR="00213C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w Radomiu, ul. 11-go Listopada 37/59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reprezentowaną przez:</w:t>
      </w:r>
    </w:p>
    <w:p w:rsidR="0076052B" w:rsidRDefault="0076052B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2B" w:rsidRDefault="0076052B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76052B" w:rsidP="007948E4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272980">
        <w:rPr>
          <w:rFonts w:ascii="Times New Roman" w:hAnsi="Times New Roman"/>
          <w:sz w:val="24"/>
          <w:szCs w:val="24"/>
        </w:rPr>
        <w:t>Zastępcę Komendanta Wojewódzkiego Policji</w:t>
      </w:r>
    </w:p>
    <w:p w:rsidR="00272980" w:rsidRDefault="00272980" w:rsidP="00272980">
      <w:pPr>
        <w:pStyle w:val="Akapitzlist1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052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z siedzibą w Radomiu</w:t>
      </w:r>
    </w:p>
    <w:p w:rsidR="0076052B" w:rsidRPr="00272980" w:rsidRDefault="0076052B" w:rsidP="003834DF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455A" w:rsidRDefault="00E3455A" w:rsidP="007948E4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6052B" w:rsidRDefault="0076052B" w:rsidP="00E34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222E78" w:rsidP="00E345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2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3435C0">
        <w:rPr>
          <w:rFonts w:ascii="Times New Roman" w:eastAsia="Times New Roman" w:hAnsi="Times New Roman" w:cs="Times New Roman"/>
          <w:sz w:val="24"/>
          <w:szCs w:val="24"/>
        </w:rPr>
        <w:tab/>
      </w:r>
      <w:r w:rsidR="00584DE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435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052B">
        <w:rPr>
          <w:rFonts w:ascii="Times New Roman" w:eastAsia="Times New Roman" w:hAnsi="Times New Roman" w:cs="Times New Roman"/>
          <w:sz w:val="24"/>
          <w:szCs w:val="24"/>
        </w:rPr>
        <w:tab/>
      </w:r>
      <w:r w:rsidR="007605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3455A">
        <w:rPr>
          <w:rFonts w:ascii="Times New Roman" w:eastAsia="Times New Roman" w:hAnsi="Times New Roman" w:cs="Times New Roman"/>
          <w:sz w:val="24"/>
          <w:szCs w:val="24"/>
        </w:rPr>
        <w:t>Głównego Księgowego –</w:t>
      </w:r>
      <w:r w:rsidR="0076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55A">
        <w:rPr>
          <w:rFonts w:ascii="Times New Roman" w:eastAsia="Times New Roman" w:hAnsi="Times New Roman" w:cs="Times New Roman"/>
          <w:sz w:val="24"/>
          <w:szCs w:val="24"/>
        </w:rPr>
        <w:t xml:space="preserve">Naczelnika </w:t>
      </w:r>
    </w:p>
    <w:p w:rsidR="00E3455A" w:rsidRDefault="00E3455A" w:rsidP="00E3455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Wydziału Finansów KWP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„ZAMAWIAJĄCYM”,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E3455A" w:rsidRDefault="00E3455A" w:rsidP="00584DE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55A" w:rsidRDefault="00E3455A" w:rsidP="00584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dalej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 </w:t>
      </w:r>
    </w:p>
    <w:p w:rsidR="00E3455A" w:rsidRDefault="00E3455A" w:rsidP="00E3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DE4" w:rsidRPr="006B6CCC" w:rsidRDefault="00584DE4" w:rsidP="00584DE4">
      <w:pPr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Niniejsza umowa zostaje zawarta na podstawie przeprowadzonego postępowania o udzielenie zamówienia w trybie art. 275 pkt 1 ustawy Prawo zamówień publicznych z dnia 11 września 2019 r. (tryb podstawowy bez negocjacji) nr sprawy</w:t>
      </w:r>
      <w:r w:rsidR="005B5522">
        <w:rPr>
          <w:rFonts w:ascii="Times New Roman" w:hAnsi="Times New Roman" w:cs="Times New Roman"/>
          <w:sz w:val="24"/>
          <w:szCs w:val="24"/>
        </w:rPr>
        <w:t xml:space="preserve">  21/22</w:t>
      </w:r>
    </w:p>
    <w:p w:rsidR="00E3455A" w:rsidRDefault="00E3455A" w:rsidP="00E345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UMOWY</w:t>
      </w:r>
    </w:p>
    <w:p w:rsidR="00E3455A" w:rsidRDefault="00E3455A" w:rsidP="00E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E3455A" w:rsidRPr="00276F88" w:rsidRDefault="00E3455A" w:rsidP="00276F8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mocy niniejszej Umowy Zamawiający zleca a Wykonawca podejmuje się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świadczenia usług hotelarskich,  konferencyjn</w:t>
      </w:r>
      <w:r w:rsidR="003435C0">
        <w:rPr>
          <w:rFonts w:ascii="Times New Roman" w:eastAsia="Times New Roman" w:hAnsi="Times New Roman" w:cs="Times New Roman"/>
          <w:b/>
          <w:sz w:val="24"/>
          <w:szCs w:val="24"/>
        </w:rPr>
        <w:t>ych  i  restauracyjnych  dla  66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osób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uczestników </w:t>
      </w:r>
      <w:r w:rsidR="00391DC3" w:rsidRPr="00276F88">
        <w:rPr>
          <w:rFonts w:ascii="Times New Roman" w:eastAsia="Times New Roman" w:hAnsi="Times New Roman" w:cs="Times New Roman"/>
          <w:sz w:val="24"/>
          <w:szCs w:val="24"/>
        </w:rPr>
        <w:t>seminarium</w:t>
      </w:r>
      <w:r w:rsidRPr="00276F88">
        <w:rPr>
          <w:rFonts w:ascii="Times New Roman" w:eastAsia="Times New Roman" w:hAnsi="Times New Roman" w:cs="Times New Roman"/>
          <w:sz w:val="24"/>
          <w:szCs w:val="24"/>
        </w:rPr>
        <w:t xml:space="preserve"> organizowanego w ramach projektu </w:t>
      </w:r>
      <w:r w:rsidR="00A74D97" w:rsidRPr="00276F8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435C0" w:rsidRPr="00276F88">
        <w:rPr>
          <w:rFonts w:ascii="Times New Roman" w:eastAsia="Times New Roman" w:hAnsi="Times New Roman" w:cs="Times New Roman"/>
          <w:sz w:val="24"/>
          <w:szCs w:val="24"/>
        </w:rPr>
        <w:t>Policyjna Akademia Bezpiecznego Konsumenta</w:t>
      </w:r>
      <w:r w:rsidR="00A74D97" w:rsidRPr="00276F88">
        <w:rPr>
          <w:rFonts w:ascii="Times New Roman" w:eastAsia="Times New Roman" w:hAnsi="Times New Roman" w:cs="Times New Roman"/>
          <w:sz w:val="24"/>
          <w:szCs w:val="24"/>
        </w:rPr>
        <w:t xml:space="preserve">” edycja II współfinansowanego przez Narodowy Bank Polski, realizowanego przez Komendę Wojewódzką Policji  z siedzibą w Radomiu, </w:t>
      </w:r>
      <w:r w:rsidR="003435C0" w:rsidRPr="00276F88">
        <w:rPr>
          <w:rFonts w:ascii="Times New Roman" w:eastAsia="Times New Roman" w:hAnsi="Times New Roman" w:cs="Times New Roman"/>
          <w:b/>
          <w:sz w:val="24"/>
          <w:szCs w:val="24"/>
        </w:rPr>
        <w:t>w  terminie 02-0</w:t>
      </w:r>
      <w:r w:rsidR="00A74D97" w:rsidRPr="00276F8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435C0" w:rsidRPr="00276F88">
        <w:rPr>
          <w:rFonts w:ascii="Times New Roman" w:eastAsia="Times New Roman" w:hAnsi="Times New Roman" w:cs="Times New Roman"/>
          <w:b/>
          <w:sz w:val="24"/>
          <w:szCs w:val="24"/>
        </w:rPr>
        <w:t>.06.2022</w:t>
      </w:r>
      <w:r w:rsidRPr="00276F88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  <w:r w:rsidR="00391DC3" w:rsidRPr="00276F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5C0" w:rsidRPr="00276F88">
        <w:rPr>
          <w:rFonts w:ascii="Times New Roman" w:eastAsia="Times New Roman" w:hAnsi="Times New Roman" w:cs="Times New Roman"/>
          <w:sz w:val="24"/>
          <w:szCs w:val="24"/>
        </w:rPr>
        <w:t>(tj. 1 nocleg</w:t>
      </w:r>
      <w:r w:rsidRPr="00276F88">
        <w:rPr>
          <w:rFonts w:ascii="Times New Roman" w:eastAsia="Times New Roman" w:hAnsi="Times New Roman" w:cs="Times New Roman"/>
          <w:sz w:val="24"/>
          <w:szCs w:val="24"/>
        </w:rPr>
        <w:t>), zgodnie z Opisem</w:t>
      </w:r>
      <w:r w:rsidR="009000F1" w:rsidRPr="0027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F88">
        <w:rPr>
          <w:rFonts w:ascii="Times New Roman" w:eastAsia="Times New Roman" w:hAnsi="Times New Roman" w:cs="Times New Roman"/>
          <w:sz w:val="24"/>
          <w:szCs w:val="24"/>
        </w:rPr>
        <w:t>Przedmiotu Umowy, który zawarty jest w Załączniku nr 1 do niniejszej Umowy.</w:t>
      </w:r>
    </w:p>
    <w:p w:rsidR="00E3455A" w:rsidRDefault="00E3455A" w:rsidP="007948E4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gwarantuje niezmienność warunków realizacji usług objętych zakresem Umowy przez cały okres jej związania.</w:t>
      </w:r>
    </w:p>
    <w:p w:rsidR="00E3455A" w:rsidRDefault="00E3455A" w:rsidP="00E3455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MIEJSCE WYKONANIA UMOWY</w:t>
      </w:r>
    </w:p>
    <w:p w:rsidR="00E3455A" w:rsidRDefault="00E3455A" w:rsidP="00E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E3455A" w:rsidRDefault="00E3455A" w:rsidP="007948E4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Umowy obowiązują z dniem jej zawarcia. Szczegółowy zakres Zamawiający określił w Opisie przedmiotu Umowy, który zawarty jest w Załączniku nr 1 do niniejszej Umowy</w:t>
      </w:r>
    </w:p>
    <w:p w:rsidR="00E3455A" w:rsidRDefault="00E3455A" w:rsidP="007948E4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wymaga, aby usługa świadczenia przedmiotu Umowy odbywała się na terenie jednego kompleksu obiektów.</w:t>
      </w:r>
    </w:p>
    <w:p w:rsidR="00E3455A" w:rsidRDefault="00E3455A" w:rsidP="007948E4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miejscem świadczenia usług: hotelarskich, konferencyjnych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restauracyjnych jest:</w:t>
      </w:r>
    </w:p>
    <w:p w:rsidR="00E3455A" w:rsidRDefault="00E3455A" w:rsidP="00E3455A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E3455A" w:rsidRDefault="00E3455A" w:rsidP="00E3455A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…...…………………………………………..…………………………………………………………………………………………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  <w:szCs w:val="20"/>
        </w:rPr>
        <w:t>(dokładny adres obiektu)</w:t>
      </w:r>
    </w:p>
    <w:p w:rsidR="00E3455A" w:rsidRDefault="002F6635" w:rsidP="007948E4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 najmniej 4</w:t>
      </w:r>
      <w:r w:rsidR="00E3455A">
        <w:rPr>
          <w:rFonts w:ascii="Times New Roman" w:eastAsia="Times New Roman" w:hAnsi="Times New Roman" w:cs="Times New Roman"/>
          <w:sz w:val="24"/>
          <w:szCs w:val="24"/>
        </w:rPr>
        <w:t xml:space="preserve"> dni przed terminem określonym § 1 ust. 1, Wykonawca zobowiązany jest przedstawić Zamawiającemu do wyboru dwie propozycje menu, lunchu oraz kolacji na każdy dzień.</w:t>
      </w:r>
    </w:p>
    <w:p w:rsidR="00E3455A" w:rsidRDefault="00E3455A" w:rsidP="007948E4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zatwierdzi menu nie później niż na 3 dni przed terminem określonym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§ 1 ust. 1</w:t>
      </w:r>
    </w:p>
    <w:p w:rsidR="00E3455A" w:rsidRDefault="00E3455A" w:rsidP="007948E4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3 dni przed terminem określonym w § 1 ust. 1, Zamawiający zobowiązany jest 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przedstawić Wykonawcy harmonogram szkolenia na każdy dzień (przyjmując tolerancję maksymalnie 30 min.).</w:t>
      </w:r>
    </w:p>
    <w:p w:rsidR="00E3455A" w:rsidRDefault="00E3455A" w:rsidP="00E3455A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tabs>
          <w:tab w:val="num" w:pos="360"/>
        </w:tabs>
        <w:spacing w:line="240" w:lineRule="auto"/>
        <w:ind w:hanging="2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WARTOŚĆ PRZEDMIOTU UMOWY</w:t>
      </w:r>
    </w:p>
    <w:p w:rsidR="00E3455A" w:rsidRDefault="00E3455A" w:rsidP="00E3455A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E3455A" w:rsidRDefault="00E3455A" w:rsidP="007948E4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Wynagrodzenie Wykonawcy strony ustalają na kwotę brutto</w:t>
      </w:r>
      <w:r w:rsidR="00A7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ECE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PLN</w:t>
      </w:r>
      <w:r w:rsidR="00A74D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EC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Wynagrodzenie Wykonawcy brutto obejmuje wszelkie koszty związane z realizacją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Umowy, z uwzględnieniem podatku od to</w:t>
      </w:r>
      <w:r w:rsidR="00A74D97">
        <w:rPr>
          <w:rFonts w:ascii="Times New Roman" w:eastAsia="Times New Roman" w:hAnsi="Times New Roman" w:cs="Times New Roman"/>
          <w:sz w:val="24"/>
          <w:szCs w:val="24"/>
        </w:rPr>
        <w:t xml:space="preserve">warów i usług VAT, innych opłat </w:t>
      </w:r>
      <w:r>
        <w:rPr>
          <w:rFonts w:ascii="Times New Roman" w:eastAsia="Times New Roman" w:hAnsi="Times New Roman" w:cs="Times New Roman"/>
          <w:sz w:val="24"/>
          <w:szCs w:val="24"/>
        </w:rPr>
        <w:t>i podatków oraz ewentualnych upustów i rabatów.</w:t>
      </w:r>
    </w:p>
    <w:p w:rsidR="00E3455A" w:rsidRDefault="00E3455A" w:rsidP="007948E4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opłaci należność za wykonanie przedmiotu Umowy na podstawie prawidłowo wystawionej przez Wykonawcę faktury VAT, wskazując jako płatnika:</w:t>
      </w:r>
    </w:p>
    <w:p w:rsidR="00E3455A" w:rsidRDefault="00E3455A" w:rsidP="00E3455A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Komenda Wojewódzka Policji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w Radomiu</w:t>
      </w:r>
    </w:p>
    <w:p w:rsidR="00E3455A" w:rsidRDefault="002F6635" w:rsidP="00E3455A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11</w:t>
      </w:r>
      <w:r w:rsidR="00E3455A">
        <w:rPr>
          <w:rFonts w:ascii="Times New Roman" w:eastAsia="Times New Roman" w:hAnsi="Times New Roman" w:cs="Times New Roman"/>
          <w:b/>
          <w:sz w:val="24"/>
          <w:szCs w:val="24"/>
        </w:rPr>
        <w:t xml:space="preserve"> Listopada 37/59,  26-600 Radom</w:t>
      </w:r>
    </w:p>
    <w:p w:rsidR="00E3455A" w:rsidRDefault="00E3455A" w:rsidP="00E3455A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796-22-34-609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do rozliczenia i realizacji płatności za przedmiot Umowy stanowić będzie 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rotokół z wykonania umowy, którego wzór określa Załącznik nr 2 do niniejszej Umowy.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Protokół ten zostanie sporządzony w 3 (trzech) jednobrzmiących egzemplarzach, z których 2 (dwa) egzemplarze otrzymuje Zamawiający i 1 (jeden) egzemplarz otrzymuje 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Wykonawca. Do podpisania protokołu upoważnione są następujące osoby:</w:t>
      </w:r>
    </w:p>
    <w:p w:rsidR="00E3455A" w:rsidRPr="009000F1" w:rsidRDefault="00E3455A" w:rsidP="007948E4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Zamawiającego – Organizatorzy z ramienia KWP (2 osoby) …………………………………………………………………………………………..</w:t>
      </w:r>
      <w:r w:rsidR="009000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3455A" w:rsidRPr="009000F1" w:rsidRDefault="00E3455A" w:rsidP="007948E4">
      <w:pPr>
        <w:numPr>
          <w:ilvl w:val="1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Wykonawcy (2 osoby)……………………………………………………...…</w:t>
      </w:r>
      <w:r w:rsidR="009000F1" w:rsidRPr="0090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0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Płatność będzie zrealizowana przelewem bankowym na rachunek Wykonawcy wskazany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fakturze VAT w terminie 30 dni od dnia dostarczenia prawidłowo wystawionej faktury VAT do siedziby Zamawiającego.</w:t>
      </w:r>
    </w:p>
    <w:p w:rsidR="009000F1" w:rsidRPr="006B6CCC" w:rsidRDefault="009000F1" w:rsidP="007948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 xml:space="preserve">za pośrednictwem Platformy Elektronicznego Fakturowania </w:t>
      </w:r>
      <w:r w:rsidRPr="006B6CCC">
        <w:rPr>
          <w:rFonts w:ascii="Times New Roman" w:hAnsi="Times New Roman" w:cs="Times New Roman"/>
          <w:b/>
          <w:bCs/>
          <w:sz w:val="24"/>
          <w:szCs w:val="24"/>
        </w:rPr>
        <w:t xml:space="preserve">(indywidualny identyfikator PEPPOL - GLN 5907714353642) 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przewiduje możliwości płacenia zaliczek. Kompleksowe uregulowanie należności nastąpi po wykonaniu usługi.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termin zapłaty przyjmuje się datę obciążenia przez bank rachunku Zamawiającego.</w:t>
      </w:r>
    </w:p>
    <w:p w:rsidR="00E3455A" w:rsidRDefault="00E3455A" w:rsidP="007948E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nieprzenoszenia wierzytelności z tytułu niniejszej Umowy na osobę trzecią bez pisemnej zgody Zamawiającego.</w:t>
      </w:r>
    </w:p>
    <w:p w:rsidR="00E3455A" w:rsidRDefault="00E3455A" w:rsidP="007948E4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dopuszcza możliwość kwaterowania jednej osoby w pokoju dwuosobowym przeznaczonym do pojedynczego wykorzystania, przy czym cena takiego noclegu dla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Zamawiającego będzie ró</w:t>
      </w:r>
      <w:r w:rsidR="00565F4A">
        <w:rPr>
          <w:rFonts w:ascii="Times New Roman" w:eastAsia="Times New Roman" w:hAnsi="Times New Roman" w:cs="Times New Roman"/>
          <w:sz w:val="24"/>
          <w:szCs w:val="24"/>
        </w:rPr>
        <w:t>wna cenie noclegu w pokoju jedno</w:t>
      </w:r>
      <w:r>
        <w:rPr>
          <w:rFonts w:ascii="Times New Roman" w:eastAsia="Times New Roman" w:hAnsi="Times New Roman" w:cs="Times New Roman"/>
          <w:sz w:val="24"/>
          <w:szCs w:val="24"/>
        </w:rPr>
        <w:t>osobowym. Zamawiający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dopuszcza też możliwość kwaterowania dwóch osób w pokoju trzyosobowym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przeznaczonym do wykorzystania dla dwóch osób, przy czym cena takiego noclegu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Zamawiającego będzie równa cenie noclegu w pokoju dwuosobowym. </w:t>
      </w:r>
    </w:p>
    <w:p w:rsidR="00982FA9" w:rsidRPr="0083330B" w:rsidRDefault="00E3455A" w:rsidP="00982FA9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usługi hotelarskiej w zakresie noclegu zawiera cenę śniadania.</w:t>
      </w:r>
    </w:p>
    <w:p w:rsidR="001A1CC2" w:rsidRDefault="00E3455A" w:rsidP="003834DF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 ma prawa obciążyć Zamawiającego za usługi dodatkowe, nieobjęte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przedmiotem Umowy, takie jak np. korzystanie z płatnej telewizji, korzystanie z minibaru w pokojach, korzystanie z telefonu lub pralni. Uregulowanie zobowiązań z tego tytułu</w:t>
      </w:r>
      <w:r w:rsidR="00213C89">
        <w:rPr>
          <w:rFonts w:ascii="Times New Roman" w:eastAsia="Times New Roman" w:hAnsi="Times New Roman" w:cs="Times New Roman"/>
          <w:sz w:val="24"/>
          <w:szCs w:val="24"/>
        </w:rPr>
        <w:br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ędzie obciążało poszczególnych uczestników szkolenia.</w:t>
      </w:r>
    </w:p>
    <w:p w:rsidR="003834DF" w:rsidRPr="003834DF" w:rsidRDefault="003834DF" w:rsidP="003834DF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KARY UMOWNE I ODSTĄPIENIA OD UMOWY</w:t>
      </w:r>
    </w:p>
    <w:p w:rsidR="00E3455A" w:rsidRDefault="00E3455A" w:rsidP="00E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E3455A" w:rsidRPr="00802072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72">
        <w:rPr>
          <w:rFonts w:ascii="Times New Roman" w:eastAsia="Times New Roman" w:hAnsi="Times New Roman" w:cs="Times New Roman"/>
          <w:sz w:val="24"/>
          <w:szCs w:val="24"/>
        </w:rPr>
        <w:t>Wykonawca zobowiązany jest do zapłaty kar</w:t>
      </w:r>
      <w:r w:rsidR="00802072" w:rsidRPr="00802072">
        <w:rPr>
          <w:rFonts w:ascii="Times New Roman" w:eastAsia="Times New Roman" w:hAnsi="Times New Roman" w:cs="Times New Roman"/>
          <w:sz w:val="24"/>
          <w:szCs w:val="24"/>
        </w:rPr>
        <w:t xml:space="preserve">y umownej w wysokości </w:t>
      </w:r>
      <w:r w:rsidR="0080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072">
        <w:rPr>
          <w:rFonts w:ascii="Times New Roman" w:eastAsia="Times New Roman" w:hAnsi="Times New Roman" w:cs="Times New Roman"/>
          <w:sz w:val="24"/>
          <w:szCs w:val="24"/>
        </w:rPr>
        <w:t>10% wartości brutto przedmiotu Umowy, gdy Zamawiający odstąpił od Umowy</w:t>
      </w:r>
      <w:r w:rsidR="0080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072">
        <w:rPr>
          <w:rFonts w:ascii="Times New Roman" w:eastAsia="Times New Roman" w:hAnsi="Times New Roman" w:cs="Times New Roman"/>
          <w:sz w:val="24"/>
          <w:szCs w:val="24"/>
        </w:rPr>
        <w:t>z powodu okoliczności leżących po stronie Wykonawcy</w:t>
      </w:r>
      <w:r w:rsidR="00802072" w:rsidRPr="00802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zastrzeżone w ust. 1 kary umowne nie pokryją w całości poniesionej szkody,</w:t>
      </w:r>
      <w:r w:rsidR="00D823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dopuszczalne jest dochodzenie odszkodowania przewyższającego wartość zastrzeżonych kar umownych, na zasadach ogólnych prawa cywilnego. 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zgodnie ustalają, iż należności wynikające z kar umownych, Zamawiający może</w:t>
      </w:r>
      <w:r w:rsidR="00D823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potrącić przy opłacaniu faktury za realizację przedmiotu Umowy.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Żadna ze Stron nie będzie odpowiedzialna za niewykonanie lub nienależyte wykonanie</w:t>
      </w:r>
      <w:r w:rsidR="00D823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swoich zobowiązań w ramach Umowy, jeżeli takie niewykonanie lub nienależyte wykonanie jest wynikiem „Siły Wyższej”.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rozumieniu niniejszej Umowy „Siła Wyższa” oznacza okoliczności pozostające poza kontrolą Stron i uniemożliwiające lub znacznie utrudniające wykonanie przez tę Stronę jej zobowiązań, których nie można było przewidzieć w chwili zawierania umowy ani im</w:t>
      </w:r>
      <w:r w:rsidR="00D823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zapobiec przy dołożeniu należytej staranności.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„Siłę Wyższą” nie uznaje się niedotrzymanie zobowiązań przez kontrahenta – dostawcę Wykonawcy lub też podwykonawcę.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okoliczności „Siły Wyższej”, Strona, która powołuje się na te</w:t>
      </w:r>
      <w:r w:rsidR="00210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okoliczności, niezwłocznie zawiadomi drugą Stronę na piśmie o jej zaistnieniu i przyczynach.</w:t>
      </w:r>
    </w:p>
    <w:p w:rsidR="00E3455A" w:rsidRDefault="00E3455A" w:rsidP="007948E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zaistnienia „Siły Wyższej” wpływającej na termin realizacji umowy, Strony</w:t>
      </w:r>
      <w:r w:rsidR="00210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zobowiązują się w terminie 14 (czternastu) dni kalendarzowych od dnia zawiadomienia,</w:t>
      </w:r>
      <w:r w:rsidR="00210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którym mowa </w:t>
      </w:r>
      <w:r w:rsidR="009000F1">
        <w:rPr>
          <w:rFonts w:ascii="Times New Roman" w:eastAsia="Times New Roman" w:hAnsi="Times New Roman" w:cs="Times New Roman"/>
          <w:sz w:val="24"/>
          <w:szCs w:val="24"/>
        </w:rPr>
        <w:t>w ust.7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ustalić nowy termin wykonania umowy lub ewentualnie podjąć</w:t>
      </w:r>
      <w:r w:rsidR="00210CEF">
        <w:rPr>
          <w:rFonts w:ascii="Times New Roman" w:eastAsia="Times New Roman" w:hAnsi="Times New Roman" w:cs="Times New Roman"/>
          <w:sz w:val="24"/>
          <w:szCs w:val="24"/>
        </w:rPr>
        <w:br/>
      </w:r>
      <w:r w:rsidR="006977CF">
        <w:rPr>
          <w:rFonts w:ascii="Times New Roman" w:eastAsia="Times New Roman" w:hAnsi="Times New Roman" w:cs="Times New Roman"/>
          <w:sz w:val="24"/>
          <w:szCs w:val="24"/>
        </w:rPr>
        <w:t>decyzję o rozwiązaniu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Umowy.</w:t>
      </w:r>
    </w:p>
    <w:p w:rsidR="00E3455A" w:rsidRDefault="00E3455A" w:rsidP="007948E4">
      <w:pPr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Wykonawca, w przypadku korzystania przy realizacji przedmiotu Umowy z pomocy</w:t>
      </w:r>
      <w:r w:rsidR="00210C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podwykonawców, odpowiada za ich działania jak za własne.</w:t>
      </w:r>
    </w:p>
    <w:p w:rsidR="0083330B" w:rsidRPr="003834DF" w:rsidRDefault="00B56224" w:rsidP="003834DF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Łączna max. wysokość kar umownych, których może dochodzić Zamawiający nie może przekroczyć 20% wartości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224" w:rsidRPr="00B56224" w:rsidRDefault="00B56224" w:rsidP="00B56224">
      <w:pPr>
        <w:tabs>
          <w:tab w:val="left" w:pos="3514"/>
          <w:tab w:val="center" w:pos="4999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224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STRON</w:t>
      </w:r>
    </w:p>
    <w:p w:rsidR="00B56224" w:rsidRDefault="00B56224" w:rsidP="00B562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CC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56224" w:rsidRPr="006B6CCC" w:rsidRDefault="00B56224" w:rsidP="00B562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Wykonawca zobowiązuje się do nawiązania stosunku pracy, w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rozumieniu art. 22 § 1 ustawy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dnia 26.06.1974 r. – Kodeks pracy, z osobą przygotowującą posiłki.</w:t>
      </w: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Nawiązanie stosunku pracy powinno rozpocząć się nie później niż w dniu rozpoczęcia realizacji umowy i trwać do końca jej realizacji.</w:t>
      </w: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lastRenderedPageBreak/>
        <w:t>W przypadku rozwiązania stosunku pracy przez pracownika lub przez pracodawcę przed zakończeniem okresu realizacji umowy, Wykonawca zobowiązuje się do zatrudnienia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na jej miejsce innej osoby, która będzie realizować zadnia, o których mowa w ust. 1. </w:t>
      </w: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spełnienia przez Wykonawcę obowiązku, o którym mowa w ust. 1. Zamawiający w szczególności uprawniony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>do wezwania Wykonawcy do przedłożenia Zamawiającemu w wyznaczonym w tym wezwaniu terminie dowodu spełnienia tego obowiązku w postaci:</w:t>
      </w:r>
    </w:p>
    <w:p w:rsidR="00B56224" w:rsidRPr="006B6CCC" w:rsidRDefault="00B56224" w:rsidP="007948E4">
      <w:pPr>
        <w:pStyle w:val="Akapitzlist2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pisemnego oświadczenia w tym zakresie zawierającego w szczególności: dokładne określenie podmiotu składającego oświadczenie, datę złożenia oświadczenia, wskazanie, że objęte wezwaniem czynności wykonują osoby, z którymi został nawiązany stosunek pracy wraz ze wskazaniem liczby tych osób, rodzaju nawiązanego stosunku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>i wymiaru etatu oraz podpis osoby uprawnionej do złożenia oświadczenia w imieniu Wykonawcy;</w:t>
      </w:r>
    </w:p>
    <w:p w:rsidR="00B56224" w:rsidRPr="006B6CCC" w:rsidRDefault="00B56224" w:rsidP="007948E4">
      <w:pPr>
        <w:pStyle w:val="Akapitzlist2"/>
        <w:numPr>
          <w:ilvl w:val="0"/>
          <w:numId w:val="16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pisemnego oświadczenia zatrudnionego pracownika potwierdzającego wykonywanie czynności, o których mowa w ust. 1;</w:t>
      </w:r>
    </w:p>
    <w:p w:rsidR="00B56224" w:rsidRPr="006B6CCC" w:rsidRDefault="00B56224" w:rsidP="007948E4">
      <w:pPr>
        <w:pStyle w:val="Akapitzlist2"/>
        <w:numPr>
          <w:ilvl w:val="0"/>
          <w:numId w:val="16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potwierdzonych przez Wykonawcę lub podwykonawcę za zgodność z oryginałem kopii dokumentów stwierdzających nawiązany stosunek pracy osób wykonujących w trakcie realizacji zamówienia czynności, których dotyczy ww. oświadczenie Wykonawcy lub podwykonawcy (wraz z dokumentem regulującym zakres obowiązków, jeżeli został sporządzony). Kopie umów o pracę/dokumentu stwierdzającego nawiązany stosunek pracy powinny zostać zanonimizowane w sposób zapewniający ochronę danych osobowych pracowników, zgodnie z przepisami ustawy z dnia 10 maja 2018 r. o ochronie danych osobowych (tj. Dz. U. Z 2019 r. poz. 1781),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6B6CCC">
        <w:rPr>
          <w:rFonts w:ascii="Times New Roman" w:hAnsi="Times New Roman" w:cs="Times New Roman"/>
          <w:sz w:val="24"/>
          <w:szCs w:val="24"/>
        </w:rPr>
        <w:t xml:space="preserve">szczególności bez adresów, numerów PESEL pracowników. Imię i nazwisko pracownika nie podlega </w:t>
      </w:r>
      <w:proofErr w:type="spellStart"/>
      <w:r w:rsidRPr="006B6CCC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B6CCC">
        <w:rPr>
          <w:rFonts w:ascii="Times New Roman" w:hAnsi="Times New Roman" w:cs="Times New Roman"/>
          <w:sz w:val="24"/>
          <w:szCs w:val="24"/>
        </w:rPr>
        <w:t>. Informacje takie jak: data nawiązania stosunku pracy, rodzaj nawiązanego stosunku pracy i wymiar etatu powinny być możliwe do zidentyfikowania;</w:t>
      </w:r>
    </w:p>
    <w:p w:rsidR="00B56224" w:rsidRPr="006B6CCC" w:rsidRDefault="00B56224" w:rsidP="007948E4">
      <w:pPr>
        <w:pStyle w:val="Akapitzlist2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dokumentów potwierdzających opłacanie składek na ubezpieczenie społeczne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i zdrowotne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tytułu nawiązanego stosunku pracy (wraz z informacją o liczbie odprowadzonych składek), które mogą przyjąć postać zaświadczenia właściwego oddz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iału ZUS lub zanonimizowanych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wyjątkiem imienia i nazwiska dowodów potwierdzających zgłoszenie pracownika przez pracodawcę do ubezpieczeń.</w:t>
      </w:r>
    </w:p>
    <w:p w:rsidR="00B56224" w:rsidRPr="006B6CCC" w:rsidRDefault="0083330B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B56224" w:rsidRPr="006B6CCC">
        <w:rPr>
          <w:rFonts w:ascii="Times New Roman" w:hAnsi="Times New Roman" w:cs="Times New Roman"/>
          <w:sz w:val="24"/>
          <w:szCs w:val="24"/>
        </w:rPr>
        <w:t>wywiązanie się Wykonawcy z obowiązku przedłożenia Zamawiającemu</w:t>
      </w:r>
      <w:r w:rsidR="00B56224">
        <w:rPr>
          <w:rFonts w:ascii="Times New Roman" w:hAnsi="Times New Roman" w:cs="Times New Roman"/>
          <w:sz w:val="24"/>
          <w:szCs w:val="24"/>
        </w:rPr>
        <w:t xml:space="preserve"> </w:t>
      </w:r>
      <w:r w:rsidR="00B56224" w:rsidRPr="006B6CCC">
        <w:rPr>
          <w:rFonts w:ascii="Times New Roman" w:hAnsi="Times New Roman" w:cs="Times New Roman"/>
          <w:sz w:val="24"/>
          <w:szCs w:val="24"/>
        </w:rPr>
        <w:t xml:space="preserve">w wyznaczonym terminie dowodów, o których mowa w ust. 4, będzie traktowane jako niespełnienie obowiązku zatrudnienia na podstawie umowy o pracę osób, o których mowa w ust. 1 tej umowy. </w:t>
      </w: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 xml:space="preserve">Obowiązek zatrudnienia osoby, o której mowa w ust. 1 zostanie spełniony również poprzez zatrudnienie już wcześniej, przed złożeniem przez Wykonawcę oferty na przedmiotowe zamówienie. </w:t>
      </w:r>
    </w:p>
    <w:p w:rsidR="00B56224" w:rsidRPr="006B6CCC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Obowiązek zatrudnienia osób, o których mowa w ust. 1 nie dotyczy Wykonawcy, realizującego samodzielnie czynności wskazane w ust 1, bez potrzeby pozyskiwania pracowników.</w:t>
      </w:r>
    </w:p>
    <w:p w:rsidR="00B56224" w:rsidRPr="00712AF9" w:rsidRDefault="00B56224" w:rsidP="007948E4">
      <w:pPr>
        <w:pStyle w:val="Akapitzlist2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Za każdy stwierdzony przez Zamawiającego przypadek narus</w:t>
      </w:r>
      <w:r>
        <w:rPr>
          <w:rFonts w:ascii="Times New Roman" w:hAnsi="Times New Roman" w:cs="Times New Roman"/>
          <w:sz w:val="24"/>
          <w:szCs w:val="24"/>
        </w:rPr>
        <w:t>zenia obowiązku określonego w </w:t>
      </w:r>
      <w:r w:rsidRPr="006B6CCC">
        <w:rPr>
          <w:rFonts w:ascii="Times New Roman" w:hAnsi="Times New Roman" w:cs="Times New Roman"/>
          <w:sz w:val="24"/>
          <w:szCs w:val="24"/>
        </w:rPr>
        <w:t xml:space="preserve"> ust. 1 Zamawiający obciąży Wykonawcę karą umowną w wysokości 1% wartości umowy.</w:t>
      </w:r>
    </w:p>
    <w:p w:rsidR="00B56224" w:rsidRDefault="00B56224" w:rsidP="00E3455A">
      <w:p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455A" w:rsidRDefault="00E3455A" w:rsidP="00E3455A">
      <w:p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INNE POSTANOWIENIA</w:t>
      </w:r>
    </w:p>
    <w:p w:rsidR="00E3455A" w:rsidRDefault="00B56224" w:rsidP="00E3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E3455A" w:rsidRDefault="00E3455A" w:rsidP="007948E4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do:</w:t>
      </w:r>
    </w:p>
    <w:p w:rsidR="00E3455A" w:rsidRDefault="00E3455A" w:rsidP="007948E4">
      <w:pPr>
        <w:numPr>
          <w:ilvl w:val="0"/>
          <w:numId w:val="9"/>
        </w:numPr>
        <w:tabs>
          <w:tab w:val="num" w:pos="0"/>
        </w:tabs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wyznaczenia koordynatora bezpośrednio odpowiedzialnego za obsługę, kontakty, 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koordynację organizacji szkolenia oraz sprawowanie nadzoru nad realizacją przedmiotu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zamówienia, zgodnie z zapisami niniejszej Umowy. </w:t>
      </w:r>
    </w:p>
    <w:p w:rsidR="00E3455A" w:rsidRDefault="00E3455A" w:rsidP="007948E4">
      <w:pPr>
        <w:numPr>
          <w:ilvl w:val="0"/>
          <w:numId w:val="9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stolika dla 2 osób przed salą konferencyjną w każdy dzień szkolenia.</w:t>
      </w:r>
    </w:p>
    <w:p w:rsidR="00982FA9" w:rsidRPr="00B56224" w:rsidRDefault="00E3455A" w:rsidP="007948E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zachowania w poufności informacji i materiałów, z którymi może zapoznać się w trakcie realizacji niniejszej Umowy.</w:t>
      </w:r>
    </w:p>
    <w:p w:rsidR="00E3455A" w:rsidRDefault="00E3455A" w:rsidP="007948E4">
      <w:pPr>
        <w:numPr>
          <w:ilvl w:val="0"/>
          <w:numId w:val="8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zapewnienia obsługi technicznej przed i w trakcie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 w:rsidR="00CE2B91">
        <w:rPr>
          <w:rFonts w:ascii="Times New Roman" w:eastAsia="Times New Roman" w:hAnsi="Times New Roman" w:cs="Times New Roman"/>
          <w:sz w:val="24"/>
          <w:szCs w:val="24"/>
        </w:rPr>
        <w:t>szkolenia. W</w:t>
      </w:r>
      <w:r>
        <w:rPr>
          <w:rFonts w:ascii="Times New Roman" w:eastAsia="Times New Roman" w:hAnsi="Times New Roman" w:cs="Times New Roman"/>
          <w:sz w:val="24"/>
          <w:szCs w:val="24"/>
        </w:rPr>
        <w:t> przypadku awarii zapewni pomoc techniczną w obiekcie i zobowiązuje się do usunięcia wszelkich uszkodzeń przedmiotów, awarii oraz usterek, maksymalnie w ciągu 30 minut od zgłoszenia, zaś w przypadku niemożności ich usunięcia zapewni urządzenia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zastępcze. </w:t>
      </w:r>
    </w:p>
    <w:p w:rsidR="00E3455A" w:rsidRDefault="00E3455A" w:rsidP="007948E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prowadzeniu korespondencji w sprawach związanych z wykonywaniem Umowy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Zamawiający dopuszcza możliwość wykorzystania faksu i poczty e-mail.</w:t>
      </w:r>
    </w:p>
    <w:p w:rsidR="00E3455A" w:rsidRDefault="00E3455A" w:rsidP="007948E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 się następujące numery faksów oraz adresy poczty elektronicznej dla potrzeb</w:t>
      </w:r>
      <w:r w:rsidR="00942D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korespondencji.</w:t>
      </w:r>
    </w:p>
    <w:p w:rsidR="00E3455A" w:rsidRDefault="00E3455A" w:rsidP="007948E4">
      <w:pPr>
        <w:numPr>
          <w:ilvl w:val="0"/>
          <w:numId w:val="10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>
        <w:rPr>
          <w:rFonts w:ascii="Times New Roman" w:eastAsia="Times New Roman" w:hAnsi="Times New Roman" w:cs="Times New Roman"/>
          <w:sz w:val="20"/>
          <w:szCs w:val="20"/>
        </w:rPr>
        <w:t>…………...………………………………………..……..</w:t>
      </w:r>
    </w:p>
    <w:p w:rsidR="00982FA9" w:rsidRPr="003834DF" w:rsidRDefault="00E3455A" w:rsidP="003834DF">
      <w:pPr>
        <w:numPr>
          <w:ilvl w:val="0"/>
          <w:numId w:val="10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Wykonawcy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……………..…...……………………………………..…..…</w:t>
      </w:r>
    </w:p>
    <w:p w:rsidR="00E3455A" w:rsidRDefault="00E3455A" w:rsidP="00E3455A">
      <w:pPr>
        <w:pStyle w:val="Akapitzlist"/>
        <w:autoSpaceDE w:val="0"/>
        <w:adjustRightInd w:val="0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OCHRONA DANYCH OSOBOWYCH</w:t>
      </w:r>
    </w:p>
    <w:p w:rsidR="00E3455A" w:rsidRDefault="00712AF9" w:rsidP="00E3455A">
      <w:pPr>
        <w:pStyle w:val="Akapitzlist"/>
        <w:autoSpaceDE w:val="0"/>
        <w:adjustRightInd w:val="0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 także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niegromadzenia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nieprzetwarzania, nieprzechowywania tych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informacji w zakresie wykraczającym poza czynności niezbędne dla realizacji niniejszej umowy oraz nieudostępniania uzyskanych informacji i danych osobom trzecim bez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pisemnej zgody Zamawiającego.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określonych zasad poufności przez swoich pracowników, współpracowników lub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przedstawicieli.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Postanowienia w zakresie zachowania tajemnicy informacji uzyskanych w związku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realizacją niniejszej  umowy wiążą strony bezterminowo. 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będzie przetwarzał uzyskane dane osobowe wyłącznie dla potrzeb niezbędnych do realizacji niniejszej umowy, zgodnie z  ustawą z  dnia 10 maja 2018r. o  ochronie 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</w:t>
      </w:r>
      <w:r w:rsidR="00B604A8">
        <w:rPr>
          <w:rFonts w:ascii="Times New Roman" w:eastAsia="Times New Roman" w:hAnsi="Times New Roman" w:cs="Times New Roman"/>
          <w:bCs/>
          <w:sz w:val="24"/>
          <w:szCs w:val="24"/>
        </w:rPr>
        <w:t>nych  osobowych  ( Dz. U. z 2019 r. poz. 1781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ze zm.).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są przetwarzane zgodnie z Rozporządzeniem Parlamentu i Rady (UE) 2016/679 w sprawie ochrony osób fizycznych w związku z przetwarzaniem danych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osobowych i w sprawie swobodnego przepływu takich danych oraz uchylenia dyrektywy 95/46/WE z dnia 27.04.2016 r., dalej jako RODO.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 z siedzibą w Radomiu adres: ul. 11-go Listopada 37/59, 26-600 Radom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jest Komendant Wojewódzki Policji z siedzibą w Radomiu zwanym dalej ADO.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siedzibą w Radomiu: </w:t>
      </w:r>
    </w:p>
    <w:p w:rsidR="00E3455A" w:rsidRDefault="00E3455A" w:rsidP="007948E4">
      <w:pPr>
        <w:pStyle w:val="Akapitzlist"/>
        <w:numPr>
          <w:ilvl w:val="0"/>
          <w:numId w:val="11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11-go Listopada 37/59, 26-600 Radom</w:t>
      </w:r>
    </w:p>
    <w:p w:rsidR="00E3455A" w:rsidRDefault="00B604A8" w:rsidP="007948E4">
      <w:pPr>
        <w:pStyle w:val="Akapitzlist"/>
        <w:numPr>
          <w:ilvl w:val="0"/>
          <w:numId w:val="11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miejski +48 47 701 22 14, +48 47 701 </w:t>
      </w:r>
      <w:r w:rsidR="00E3455A">
        <w:rPr>
          <w:rFonts w:ascii="Times New Roman" w:eastAsia="Times New Roman" w:hAnsi="Times New Roman" w:cs="Times New Roman"/>
          <w:bCs/>
          <w:sz w:val="24"/>
          <w:szCs w:val="24"/>
        </w:rPr>
        <w:t>22-19,</w:t>
      </w:r>
    </w:p>
    <w:p w:rsidR="00E3455A" w:rsidRDefault="00E3455A" w:rsidP="007948E4">
      <w:pPr>
        <w:pStyle w:val="Akapitzlist"/>
        <w:numPr>
          <w:ilvl w:val="0"/>
          <w:numId w:val="11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</w:t>
      </w:r>
      <w:r w:rsidR="00565F4A">
        <w:rPr>
          <w:rFonts w:ascii="Times New Roman" w:eastAsia="Times New Roman" w:hAnsi="Times New Roman" w:cs="Times New Roman"/>
          <w:bCs/>
          <w:sz w:val="24"/>
          <w:szCs w:val="24"/>
        </w:rPr>
        <w:t xml:space="preserve">l. do sekretariatu Wydziału Bezpieczeństwa Informacji </w:t>
      </w:r>
      <w:r w:rsidR="00B604A8">
        <w:rPr>
          <w:rFonts w:ascii="Times New Roman" w:eastAsia="Times New Roman" w:hAnsi="Times New Roman" w:cs="Times New Roman"/>
          <w:bCs/>
          <w:sz w:val="24"/>
          <w:szCs w:val="24"/>
        </w:rPr>
        <w:t xml:space="preserve">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22-17,</w:t>
      </w:r>
    </w:p>
    <w:p w:rsidR="00E3455A" w:rsidRDefault="00B604A8" w:rsidP="007948E4">
      <w:pPr>
        <w:pStyle w:val="Akapitzlist"/>
        <w:numPr>
          <w:ilvl w:val="0"/>
          <w:numId w:val="11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+48 47 701 </w:t>
      </w:r>
      <w:r w:rsidR="00E345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E3455A" w:rsidRDefault="00E3455A" w:rsidP="007948E4">
      <w:pPr>
        <w:pStyle w:val="Akapitzlist"/>
        <w:numPr>
          <w:ilvl w:val="0"/>
          <w:numId w:val="11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e-mail:</w:t>
      </w:r>
      <w:r w:rsidRPr="00CD6C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8" w:history="1">
        <w:r w:rsidR="00CD6CD5" w:rsidRPr="00CD6CD5">
          <w:rPr>
            <w:rStyle w:val="Hipercze"/>
            <w:rFonts w:ascii="Times New Roman" w:hAnsi="Times New Roman" w:cs="Times New Roman"/>
            <w:sz w:val="24"/>
            <w:szCs w:val="24"/>
          </w:rPr>
          <w:t>iod.kwp@ra.policja.gov.pl</w:t>
        </w:r>
      </w:hyperlink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Przetwarzanie danych osobowych w KWP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w Radomiu odbywa się w celu</w:t>
      </w:r>
      <w:r w:rsidR="001B7F35">
        <w:rPr>
          <w:rFonts w:ascii="Times New Roman" w:eastAsia="Times New Roman" w:hAnsi="Times New Roman" w:cs="Times New Roman"/>
          <w:bCs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rzeprowadzania postępowań zmierzających do zawarcia umów i ich realizacji.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tut. KWP odbywa się na podstawie art. 6 ust. 1 pkt c, e,  RODO.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326C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Odbiorca danych osobowych są i będą: podmioty świadczące usługi na rzecz KWP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423F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Radomiu, na okoliczność udostępniania danych niezbędnych do realizacji umowy,</w:t>
      </w:r>
      <w:r w:rsidR="00B423F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organy/ komórki kontrolne działające na mocy obowiązujących przepisów prawa,</w:t>
      </w:r>
      <w:r w:rsidR="00B423F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uprawnione organy publiczne. 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="00326C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Dane osobowe przetwarzane przez tut. KWP nie są i nie będą przekazywane do państwa</w:t>
      </w:r>
      <w:r w:rsidR="00B423F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spoza Europejskiego Obszaru Gospodarczego, który tworzą  państwa Unii Europejskiej oraz  Islandia, Norwegia i Lichtenstein.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="00326C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Dane osobowe przetwarzane przez tut. KWP są i będą przetwarzane przez okres określony przepisami prawa oraz przepisami archiwalnymi obowiązującymi w tut. KWP.</w:t>
      </w:r>
    </w:p>
    <w:p w:rsidR="00E3455A" w:rsidRDefault="00E3455A" w:rsidP="00E3455A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="00326C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Osobom, których dane osobowe są przetwarzane przez tut. KWP przysługuje prawo żądania od ADO dostępu do swoich danych osobowych, ich sprostowania, usunięcia lub</w:t>
      </w:r>
      <w:r w:rsidR="00642B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ograniczenia przetwarzania, jak również prawo wniesienia sprzeciwu wobec przetwarzania danych osobowych oraz prawo do przenoszenia danych osobowych na zasadach</w:t>
      </w:r>
      <w:r w:rsidR="00642B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z ograniczeniami wynikającymi z RODO.</w:t>
      </w:r>
    </w:p>
    <w:p w:rsidR="00E3455A" w:rsidRDefault="00E3455A" w:rsidP="001A1CC2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="00326CF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Osobom, których dane osobowe są przetwarzane przez  tu. KWP przysługuje prawo</w:t>
      </w:r>
      <w:r w:rsidR="00642B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wniesienia skargi do organu nadzorczego – Prezesa Urzędu Danych Osobowych,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przypadku gdy przetwarzanie danych osobowych narusza przepisy dotyczące ochrony</w:t>
      </w:r>
      <w:r w:rsidR="00642B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danych osobowych. </w:t>
      </w:r>
    </w:p>
    <w:p w:rsidR="00E3455A" w:rsidRDefault="00E3455A" w:rsidP="00E3455A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E3455A" w:rsidRDefault="00712AF9" w:rsidP="00E3455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E3455A" w:rsidRDefault="00E3455A" w:rsidP="007948E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nieunormowanych niniejszą Umową zastosowanie będą miały w szczególności przepisy</w:t>
      </w:r>
      <w:r w:rsidR="00F7629C">
        <w:rPr>
          <w:rFonts w:ascii="Times New Roman" w:eastAsia="Times New Roman" w:hAnsi="Times New Roman" w:cs="Times New Roman"/>
          <w:sz w:val="24"/>
          <w:szCs w:val="24"/>
        </w:rPr>
        <w:t xml:space="preserve"> ustawy z dnia 11 września 2019 r. Prawo zamówień publicznych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Kodeksu cywilnego.</w:t>
      </w:r>
    </w:p>
    <w:p w:rsidR="00E3455A" w:rsidRDefault="00E3455A" w:rsidP="007948E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Spory mogące wyniknąć ze stosunku objętego niniejszą Umową rozstrzygać będzie sąd miejscowo właściwy dla siedziby Zamawiającego.</w:t>
      </w:r>
    </w:p>
    <w:p w:rsidR="00E3455A" w:rsidRDefault="00E3455A" w:rsidP="007948E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zmiany niniejszej Umowy mogą być dokonywane za zgodą obu stron w formie pisemnej pod rygorem nieważności.</w:t>
      </w:r>
    </w:p>
    <w:p w:rsidR="00E3455A" w:rsidRDefault="00E3455A" w:rsidP="007948E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jakichkolwiek rozbieżności pomiędzy postanowieniami zawartymi w załącznikach a warunkami ustalonymi w Umowie, wiążące są postanowienia Umowy.</w:t>
      </w:r>
    </w:p>
    <w:p w:rsidR="00E3455A" w:rsidRDefault="00E3455A" w:rsidP="007948E4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Umowę sporządzono w 3 (trzech) jednobrzmiących egzemplarzach, z których 2 (dwa)</w:t>
      </w:r>
      <w:r w:rsidR="00642B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egzemplarze otrzymuje Zamawiający, a 1 (jeden) egzemplarz Wykonawca. Wszystkie</w:t>
      </w:r>
      <w:r w:rsidR="00642B3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egzemplarze mają tę samą moc prawną.</w:t>
      </w:r>
    </w:p>
    <w:p w:rsidR="00E3455A" w:rsidRDefault="00E3455A" w:rsidP="00E3455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3455A" w:rsidRPr="001A1CC2" w:rsidRDefault="00E3455A" w:rsidP="00E3455A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  <w:r w:rsidRPr="001A1CC2">
        <w:rPr>
          <w:rFonts w:ascii="Times New Roman" w:eastAsia="Times New Roman" w:hAnsi="Times New Roman" w:cs="Times New Roman"/>
          <w:b/>
          <w:u w:val="single"/>
        </w:rPr>
        <w:t>ZAŁĄCZNIKI:</w:t>
      </w:r>
    </w:p>
    <w:p w:rsidR="00E3455A" w:rsidRPr="001A1CC2" w:rsidRDefault="00E3455A" w:rsidP="007948E4">
      <w:pPr>
        <w:numPr>
          <w:ilvl w:val="0"/>
          <w:numId w:val="13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 w:rsidRPr="001A1CC2">
        <w:rPr>
          <w:rFonts w:ascii="Times New Roman" w:eastAsia="Times New Roman" w:hAnsi="Times New Roman" w:cs="Times New Roman"/>
        </w:rPr>
        <w:t>Załącznik nr 1 - Opis przedmiotu Umowy</w:t>
      </w:r>
    </w:p>
    <w:p w:rsidR="00E3455A" w:rsidRPr="001A1CC2" w:rsidRDefault="00E3455A" w:rsidP="007948E4">
      <w:pPr>
        <w:numPr>
          <w:ilvl w:val="0"/>
          <w:numId w:val="13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 w:rsidRPr="001A1CC2">
        <w:rPr>
          <w:rFonts w:ascii="Times New Roman" w:eastAsia="Times New Roman" w:hAnsi="Times New Roman" w:cs="Times New Roman"/>
        </w:rPr>
        <w:t>Załącznik nr 2 - Protokół z wykonania Umowy</w:t>
      </w:r>
    </w:p>
    <w:p w:rsidR="00E3455A" w:rsidRDefault="00E3455A" w:rsidP="00E3455A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455A" w:rsidRDefault="00E3455A" w:rsidP="00E3455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           WYKONAWCA:</w:t>
      </w:r>
    </w:p>
    <w:p w:rsidR="00E3455A" w:rsidRDefault="00E3455A" w:rsidP="00267C7F">
      <w:pPr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34DF" w:rsidRDefault="003834DF" w:rsidP="003834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</w:p>
    <w:p w:rsidR="003834DF" w:rsidRDefault="003834DF" w:rsidP="003834DF">
      <w:pPr>
        <w:spacing w:after="0" w:line="240" w:lineRule="auto"/>
        <w:rPr>
          <w:rFonts w:ascii="Times New Roman" w:eastAsia="Times New Roman" w:hAnsi="Times New Roman" w:cs="Times New Roman"/>
          <w:kern w:val="22"/>
        </w:rPr>
      </w:pPr>
    </w:p>
    <w:p w:rsidR="003834DF" w:rsidRDefault="003834DF" w:rsidP="003834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</w:p>
    <w:p w:rsidR="003834DF" w:rsidRDefault="003834DF" w:rsidP="003834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 xml:space="preserve">Załącznik Nr 2 </w:t>
      </w:r>
    </w:p>
    <w:p w:rsidR="003834DF" w:rsidRDefault="003834DF" w:rsidP="003834D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>do Umowy Nr  …………….</w:t>
      </w:r>
    </w:p>
    <w:p w:rsidR="003834DF" w:rsidRDefault="003834DF" w:rsidP="00383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834DF" w:rsidRDefault="003834DF" w:rsidP="00383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PROTOKÓŁ  Z WYKONANIA  UMOWY</w:t>
      </w:r>
    </w:p>
    <w:p w:rsidR="003834DF" w:rsidRDefault="003834DF" w:rsidP="003834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 Szkolenia: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Wojewódzka Policji z siedzibą w Radomiu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11 Listopada 37/59,  26-600 Radom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 dnia ……………..  na podstawie umowy nr ………………. z dnia …………. r.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realizacji usług hotelarskich, konferencyjnych i restauracyjnych dla uczestników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  realizowanego w terminie ………………………..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4DF" w:rsidRDefault="003834DF" w:rsidP="003834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potwierdzają, że Usługi zostały zrealizowane zgodnie z postanowieniami ww. umowy. </w:t>
      </w:r>
    </w:p>
    <w:p w:rsidR="003834DF" w:rsidRDefault="003834DF" w:rsidP="003834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/ Uwagi: …….……………….……………….……………….…….………….……………….……………….…………………………………………………………………………………………….</w:t>
      </w:r>
    </w:p>
    <w:p w:rsidR="003834DF" w:rsidRDefault="003834DF" w:rsidP="003834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34DF" w:rsidRDefault="003834DF" w:rsidP="003834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Potwierdzenie usług w dniach ……………………………</w:t>
      </w:r>
    </w:p>
    <w:p w:rsidR="003834DF" w:rsidRDefault="003834DF" w:rsidP="003834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zrealizowanych usług w zakresie hotelarskim</w:t>
      </w:r>
    </w:p>
    <w:p w:rsidR="003834DF" w:rsidRDefault="003834DF" w:rsidP="003834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(należy podać liczbę osób, które podlegały usłudze)* …… osób</w:t>
      </w:r>
    </w:p>
    <w:p w:rsidR="003834DF" w:rsidRDefault="003834DF" w:rsidP="003834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konferencyjnych*…… osób</w:t>
      </w:r>
    </w:p>
    <w:p w:rsidR="003834DF" w:rsidRDefault="003834DF" w:rsidP="003834D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restauracyjnych*……. osób</w:t>
      </w:r>
    </w:p>
    <w:p w:rsidR="003834DF" w:rsidRDefault="003834DF" w:rsidP="003834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4DF" w:rsidRDefault="003834DF" w:rsidP="003834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Wykonawcy:</w:t>
      </w:r>
    </w:p>
    <w:p w:rsidR="003834DF" w:rsidRDefault="003834DF" w:rsidP="003834D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834DF" w:rsidRDefault="003834DF" w:rsidP="003834D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834DF" w:rsidRDefault="003834DF" w:rsidP="003834D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…………………...…………</w:t>
      </w:r>
    </w:p>
    <w:p w:rsidR="003834DF" w:rsidRDefault="003834DF" w:rsidP="003834D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Zamawiającego:</w:t>
      </w:r>
    </w:p>
    <w:p w:rsidR="003834DF" w:rsidRDefault="003834DF" w:rsidP="003834D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834DF" w:rsidRDefault="003834DF" w:rsidP="003834D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……………...………………</w:t>
      </w:r>
    </w:p>
    <w:p w:rsidR="003834DF" w:rsidRDefault="003834DF" w:rsidP="003834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należy wykreślić usługi, które nie zostały zrealizowane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Protokół podpisano w 4 (czterech) jednobrzmiących egzemplarzach. z których 3 (trzy) egzemplarze otrzymuje</w:t>
      </w:r>
    </w:p>
    <w:p w:rsidR="003834DF" w:rsidRDefault="003834DF" w:rsidP="0038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1 (jeden) egzemplarz otrzymuje Wykonawca</w:t>
      </w:r>
    </w:p>
    <w:p w:rsidR="000212E0" w:rsidRPr="00D52214" w:rsidRDefault="000212E0" w:rsidP="00D52214">
      <w:pPr>
        <w:rPr>
          <w:szCs w:val="24"/>
        </w:rPr>
      </w:pPr>
    </w:p>
    <w:sectPr w:rsidR="000212E0" w:rsidRPr="00D52214" w:rsidSect="00213C89">
      <w:headerReference w:type="first" r:id="rId9"/>
      <w:footerReference w:type="first" r:id="rId10"/>
      <w:pgSz w:w="11906" w:h="16838" w:code="9"/>
      <w:pgMar w:top="1560" w:right="1133" w:bottom="1418" w:left="1418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F62" w:rsidRDefault="00720F62" w:rsidP="006F1971">
      <w:pPr>
        <w:spacing w:after="0" w:line="240" w:lineRule="auto"/>
      </w:pPr>
      <w:r>
        <w:separator/>
      </w:r>
    </w:p>
  </w:endnote>
  <w:endnote w:type="continuationSeparator" w:id="0">
    <w:p w:rsidR="00720F62" w:rsidRDefault="00720F62" w:rsidP="006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23B" w:rsidRDefault="00EC1B67" w:rsidP="00F64660">
    <w:pPr>
      <w:pStyle w:val="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-269240</wp:posOffset>
              </wp:positionV>
              <wp:extent cx="7576820" cy="682625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6820" cy="68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4660" w:rsidRPr="00F64660" w:rsidRDefault="00F64660" w:rsidP="00F64660">
                          <w:pPr>
                            <w:spacing w:after="0" w:line="240" w:lineRule="auto"/>
                            <w:jc w:val="center"/>
                            <w:rPr>
                              <w:rFonts w:eastAsia="Arial Unicode MS" w:cs="Arial Unicode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0.9pt;margin-top:-21.2pt;width:596.6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" filled="f" stroked="f">
              <v:textbox>
                <w:txbxContent>
                  <w:p w:rsidR="00F64660" w:rsidRPr="00F64660" w:rsidRDefault="00F64660" w:rsidP="00F64660">
                    <w:pPr>
                      <w:spacing w:after="0" w:line="240" w:lineRule="auto"/>
                      <w:jc w:val="center"/>
                      <w:rPr>
                        <w:rFonts w:eastAsia="Arial Unicode MS" w:cs="Arial Unicode MS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F62" w:rsidRDefault="00720F62" w:rsidP="006F1971">
      <w:pPr>
        <w:spacing w:after="0" w:line="240" w:lineRule="auto"/>
      </w:pPr>
      <w:r>
        <w:separator/>
      </w:r>
    </w:p>
  </w:footnote>
  <w:footnote w:type="continuationSeparator" w:id="0">
    <w:p w:rsidR="00720F62" w:rsidRDefault="00720F62" w:rsidP="006F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07B" w:rsidRDefault="00EC1B67" w:rsidP="0053552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-6985</wp:posOffset>
              </wp:positionV>
              <wp:extent cx="7577455" cy="120015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74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C9E" w:rsidRDefault="009B47F9" w:rsidP="009B47F9">
                          <w:r w:rsidRPr="009B47F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21891" cy="599846"/>
                                <wp:effectExtent l="19050" t="0" r="0" b="0"/>
                                <wp:docPr id="4" name="Obraz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A2C60737-60DE-4B8C-A01B-0C5FABEC3B65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az 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2C60737-60DE-4B8C-A01B-0C5FABEC3B65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4459" t="-12743" r="-934" b="-900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031367" cy="6026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9pt;margin-top:-.55pt;width:596.6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" stroked="f">
              <v:textbox>
                <w:txbxContent>
                  <w:p w:rsidR="00026C9E" w:rsidRDefault="009B47F9" w:rsidP="009B47F9">
                    <w:r w:rsidRPr="009B47F9">
                      <w:rPr>
                        <w:noProof/>
                      </w:rPr>
                      <w:drawing>
                        <wp:inline distT="0" distB="0" distL="0" distR="0">
                          <wp:extent cx="2021891" cy="599846"/>
                          <wp:effectExtent l="19050" t="0" r="0" b="0"/>
                          <wp:docPr id="4" name="Obraz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A2C60737-60DE-4B8C-A01B-0C5FABEC3B65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az 8">
                                    <a:extLst>
                                      <a:ext uri="{FF2B5EF4-FFF2-40B4-BE49-F238E27FC236}">
                                        <a16:creationId xmlns:a16="http://schemas.microsoft.com/office/drawing/2014/main" id="{A2C60737-60DE-4B8C-A01B-0C5FABEC3B65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4459" t="-12743" r="-934" b="-900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031367" cy="6026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2C32" w:rsidRPr="0027207B" w:rsidRDefault="00142C32" w:rsidP="00535524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02F"/>
    <w:multiLevelType w:val="hybridMultilevel"/>
    <w:tmpl w:val="6A28FC46"/>
    <w:lvl w:ilvl="0" w:tplc="38989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36904FB"/>
    <w:multiLevelType w:val="hybridMultilevel"/>
    <w:tmpl w:val="6F687A1E"/>
    <w:lvl w:ilvl="0" w:tplc="3DC4E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57249"/>
    <w:multiLevelType w:val="hybridMultilevel"/>
    <w:tmpl w:val="501A5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473DE"/>
    <w:multiLevelType w:val="hybridMultilevel"/>
    <w:tmpl w:val="FB0A468A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88B3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6C2C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94387"/>
    <w:multiLevelType w:val="multilevel"/>
    <w:tmpl w:val="BFA466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DE34016"/>
    <w:multiLevelType w:val="hybridMultilevel"/>
    <w:tmpl w:val="A5C63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52EA6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648EC"/>
    <w:multiLevelType w:val="hybridMultilevel"/>
    <w:tmpl w:val="BA7A84BC"/>
    <w:lvl w:ilvl="0" w:tplc="845A03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E5AA6"/>
    <w:multiLevelType w:val="hybridMultilevel"/>
    <w:tmpl w:val="24ECCB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65DB0"/>
    <w:multiLevelType w:val="hybridMultilevel"/>
    <w:tmpl w:val="EBEA164C"/>
    <w:lvl w:ilvl="0" w:tplc="A0766824">
      <w:start w:val="1"/>
      <w:numFmt w:val="ordin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36E42"/>
    <w:multiLevelType w:val="hybridMultilevel"/>
    <w:tmpl w:val="549AFCDC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54EDB"/>
    <w:multiLevelType w:val="hybridMultilevel"/>
    <w:tmpl w:val="CD7EF03C"/>
    <w:lvl w:ilvl="0" w:tplc="1708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76756"/>
    <w:multiLevelType w:val="hybridMultilevel"/>
    <w:tmpl w:val="28AEE10C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9C"/>
    <w:rsid w:val="00001425"/>
    <w:rsid w:val="000056CB"/>
    <w:rsid w:val="00007174"/>
    <w:rsid w:val="000212E0"/>
    <w:rsid w:val="0002606D"/>
    <w:rsid w:val="00026C9E"/>
    <w:rsid w:val="000532F7"/>
    <w:rsid w:val="000671BF"/>
    <w:rsid w:val="00075CB8"/>
    <w:rsid w:val="00083F86"/>
    <w:rsid w:val="0008497C"/>
    <w:rsid w:val="00091856"/>
    <w:rsid w:val="00096301"/>
    <w:rsid w:val="000A343A"/>
    <w:rsid w:val="000C03A8"/>
    <w:rsid w:val="000C1599"/>
    <w:rsid w:val="000D052E"/>
    <w:rsid w:val="000D5A6B"/>
    <w:rsid w:val="000E2459"/>
    <w:rsid w:val="000E5946"/>
    <w:rsid w:val="00102D61"/>
    <w:rsid w:val="001066CE"/>
    <w:rsid w:val="00114DF2"/>
    <w:rsid w:val="00131299"/>
    <w:rsid w:val="00142C32"/>
    <w:rsid w:val="0014614E"/>
    <w:rsid w:val="001501C7"/>
    <w:rsid w:val="0015076B"/>
    <w:rsid w:val="001525C4"/>
    <w:rsid w:val="001767DE"/>
    <w:rsid w:val="00183B37"/>
    <w:rsid w:val="00186B89"/>
    <w:rsid w:val="001958AD"/>
    <w:rsid w:val="001966C0"/>
    <w:rsid w:val="001A1CC2"/>
    <w:rsid w:val="001A24DB"/>
    <w:rsid w:val="001B4FE2"/>
    <w:rsid w:val="001B7F35"/>
    <w:rsid w:val="001D315E"/>
    <w:rsid w:val="001D78F6"/>
    <w:rsid w:val="001F35BB"/>
    <w:rsid w:val="001F7156"/>
    <w:rsid w:val="001F7BC1"/>
    <w:rsid w:val="002018D5"/>
    <w:rsid w:val="002064D3"/>
    <w:rsid w:val="00210CEF"/>
    <w:rsid w:val="00213C89"/>
    <w:rsid w:val="00213F0A"/>
    <w:rsid w:val="00216B96"/>
    <w:rsid w:val="00217423"/>
    <w:rsid w:val="00222E78"/>
    <w:rsid w:val="00225049"/>
    <w:rsid w:val="00247506"/>
    <w:rsid w:val="00250888"/>
    <w:rsid w:val="00254E98"/>
    <w:rsid w:val="00264673"/>
    <w:rsid w:val="00267C7F"/>
    <w:rsid w:val="0027207B"/>
    <w:rsid w:val="00272980"/>
    <w:rsid w:val="00276F88"/>
    <w:rsid w:val="00290DAC"/>
    <w:rsid w:val="002A6496"/>
    <w:rsid w:val="002E3CFE"/>
    <w:rsid w:val="002E52EE"/>
    <w:rsid w:val="002F1147"/>
    <w:rsid w:val="002F498E"/>
    <w:rsid w:val="002F6635"/>
    <w:rsid w:val="00326CFA"/>
    <w:rsid w:val="003435C0"/>
    <w:rsid w:val="003660D8"/>
    <w:rsid w:val="003706EB"/>
    <w:rsid w:val="0037689B"/>
    <w:rsid w:val="00376A75"/>
    <w:rsid w:val="003834DF"/>
    <w:rsid w:val="00391DC3"/>
    <w:rsid w:val="003935FF"/>
    <w:rsid w:val="00393A2A"/>
    <w:rsid w:val="00395596"/>
    <w:rsid w:val="003A04E1"/>
    <w:rsid w:val="003A30A6"/>
    <w:rsid w:val="003B52D0"/>
    <w:rsid w:val="003C5516"/>
    <w:rsid w:val="003C7019"/>
    <w:rsid w:val="003D11A2"/>
    <w:rsid w:val="003D39B7"/>
    <w:rsid w:val="003D6E10"/>
    <w:rsid w:val="003E37B9"/>
    <w:rsid w:val="003F36C7"/>
    <w:rsid w:val="00412762"/>
    <w:rsid w:val="0041363C"/>
    <w:rsid w:val="004275FC"/>
    <w:rsid w:val="00432B30"/>
    <w:rsid w:val="004554E5"/>
    <w:rsid w:val="00475384"/>
    <w:rsid w:val="00481F35"/>
    <w:rsid w:val="00484D38"/>
    <w:rsid w:val="004A0FBA"/>
    <w:rsid w:val="004A187D"/>
    <w:rsid w:val="004B207B"/>
    <w:rsid w:val="004B5379"/>
    <w:rsid w:val="004C3FD0"/>
    <w:rsid w:val="004C4804"/>
    <w:rsid w:val="004C749C"/>
    <w:rsid w:val="004F5DD5"/>
    <w:rsid w:val="005231FE"/>
    <w:rsid w:val="0053360E"/>
    <w:rsid w:val="00535524"/>
    <w:rsid w:val="00535A26"/>
    <w:rsid w:val="00537AB7"/>
    <w:rsid w:val="00565A72"/>
    <w:rsid w:val="00565F4A"/>
    <w:rsid w:val="005710D2"/>
    <w:rsid w:val="00583944"/>
    <w:rsid w:val="00584DE4"/>
    <w:rsid w:val="00587599"/>
    <w:rsid w:val="00587C29"/>
    <w:rsid w:val="005A36EE"/>
    <w:rsid w:val="005B5522"/>
    <w:rsid w:val="005B5BB4"/>
    <w:rsid w:val="005C0119"/>
    <w:rsid w:val="005C79E8"/>
    <w:rsid w:val="005D0E16"/>
    <w:rsid w:val="005D10D2"/>
    <w:rsid w:val="005D1237"/>
    <w:rsid w:val="005D6FC6"/>
    <w:rsid w:val="005F1BB8"/>
    <w:rsid w:val="005F51E8"/>
    <w:rsid w:val="00602916"/>
    <w:rsid w:val="00606847"/>
    <w:rsid w:val="00637424"/>
    <w:rsid w:val="00642B3B"/>
    <w:rsid w:val="00671B0C"/>
    <w:rsid w:val="00674E80"/>
    <w:rsid w:val="006756A5"/>
    <w:rsid w:val="006854A9"/>
    <w:rsid w:val="006977CF"/>
    <w:rsid w:val="006B3AE2"/>
    <w:rsid w:val="006B6566"/>
    <w:rsid w:val="006D3CE0"/>
    <w:rsid w:val="006D6E19"/>
    <w:rsid w:val="006E704D"/>
    <w:rsid w:val="006F1971"/>
    <w:rsid w:val="006F681E"/>
    <w:rsid w:val="0070068F"/>
    <w:rsid w:val="00707C9B"/>
    <w:rsid w:val="00710281"/>
    <w:rsid w:val="0071081C"/>
    <w:rsid w:val="00712AF9"/>
    <w:rsid w:val="00712BDF"/>
    <w:rsid w:val="00713835"/>
    <w:rsid w:val="00720F62"/>
    <w:rsid w:val="00723AB8"/>
    <w:rsid w:val="00723BCC"/>
    <w:rsid w:val="007413AA"/>
    <w:rsid w:val="007421E2"/>
    <w:rsid w:val="007431CD"/>
    <w:rsid w:val="0076052B"/>
    <w:rsid w:val="00763D39"/>
    <w:rsid w:val="00774ADD"/>
    <w:rsid w:val="00785B4F"/>
    <w:rsid w:val="007948E4"/>
    <w:rsid w:val="00796ACA"/>
    <w:rsid w:val="00797CFA"/>
    <w:rsid w:val="007B0C7A"/>
    <w:rsid w:val="007B35E2"/>
    <w:rsid w:val="007C4734"/>
    <w:rsid w:val="007F1B72"/>
    <w:rsid w:val="00802072"/>
    <w:rsid w:val="00816986"/>
    <w:rsid w:val="0083023B"/>
    <w:rsid w:val="008310E5"/>
    <w:rsid w:val="0083330B"/>
    <w:rsid w:val="008446C0"/>
    <w:rsid w:val="00844711"/>
    <w:rsid w:val="0088663C"/>
    <w:rsid w:val="008923A9"/>
    <w:rsid w:val="008B3390"/>
    <w:rsid w:val="008B763F"/>
    <w:rsid w:val="008D10DD"/>
    <w:rsid w:val="008D5E3D"/>
    <w:rsid w:val="008E3B03"/>
    <w:rsid w:val="008F1D27"/>
    <w:rsid w:val="009000F1"/>
    <w:rsid w:val="00900B67"/>
    <w:rsid w:val="00911783"/>
    <w:rsid w:val="00914CA5"/>
    <w:rsid w:val="00915C8E"/>
    <w:rsid w:val="009165C3"/>
    <w:rsid w:val="009233FD"/>
    <w:rsid w:val="00923815"/>
    <w:rsid w:val="00933390"/>
    <w:rsid w:val="00942D1E"/>
    <w:rsid w:val="009519B8"/>
    <w:rsid w:val="0096120C"/>
    <w:rsid w:val="00980166"/>
    <w:rsid w:val="00982FA9"/>
    <w:rsid w:val="00985644"/>
    <w:rsid w:val="00992372"/>
    <w:rsid w:val="009A056E"/>
    <w:rsid w:val="009A162E"/>
    <w:rsid w:val="009A16DE"/>
    <w:rsid w:val="009A36F2"/>
    <w:rsid w:val="009B1E3D"/>
    <w:rsid w:val="009B47F9"/>
    <w:rsid w:val="009D5867"/>
    <w:rsid w:val="009E1F21"/>
    <w:rsid w:val="009F1FE3"/>
    <w:rsid w:val="00A2312C"/>
    <w:rsid w:val="00A2498C"/>
    <w:rsid w:val="00A34BED"/>
    <w:rsid w:val="00A4477D"/>
    <w:rsid w:val="00A51AE0"/>
    <w:rsid w:val="00A5447C"/>
    <w:rsid w:val="00A61D53"/>
    <w:rsid w:val="00A74D97"/>
    <w:rsid w:val="00A83067"/>
    <w:rsid w:val="00A833FA"/>
    <w:rsid w:val="00AB18F3"/>
    <w:rsid w:val="00AC6130"/>
    <w:rsid w:val="00AD1B4B"/>
    <w:rsid w:val="00AD6FE5"/>
    <w:rsid w:val="00AE61FF"/>
    <w:rsid w:val="00AE7DE5"/>
    <w:rsid w:val="00B03AA4"/>
    <w:rsid w:val="00B1345A"/>
    <w:rsid w:val="00B14FD1"/>
    <w:rsid w:val="00B32498"/>
    <w:rsid w:val="00B34165"/>
    <w:rsid w:val="00B40322"/>
    <w:rsid w:val="00B423F5"/>
    <w:rsid w:val="00B429E8"/>
    <w:rsid w:val="00B44ED4"/>
    <w:rsid w:val="00B537FB"/>
    <w:rsid w:val="00B56224"/>
    <w:rsid w:val="00B5625D"/>
    <w:rsid w:val="00B604A8"/>
    <w:rsid w:val="00B7131B"/>
    <w:rsid w:val="00B72472"/>
    <w:rsid w:val="00B72522"/>
    <w:rsid w:val="00B7277A"/>
    <w:rsid w:val="00B85C18"/>
    <w:rsid w:val="00B926E8"/>
    <w:rsid w:val="00B95921"/>
    <w:rsid w:val="00B95D53"/>
    <w:rsid w:val="00BA0529"/>
    <w:rsid w:val="00BB3635"/>
    <w:rsid w:val="00BB7079"/>
    <w:rsid w:val="00BC017C"/>
    <w:rsid w:val="00BC1ECE"/>
    <w:rsid w:val="00BC609E"/>
    <w:rsid w:val="00BC6920"/>
    <w:rsid w:val="00C02811"/>
    <w:rsid w:val="00C073D7"/>
    <w:rsid w:val="00C1444E"/>
    <w:rsid w:val="00C15E65"/>
    <w:rsid w:val="00C266FA"/>
    <w:rsid w:val="00C278B9"/>
    <w:rsid w:val="00C35CD9"/>
    <w:rsid w:val="00C44BA2"/>
    <w:rsid w:val="00C570A8"/>
    <w:rsid w:val="00C63D0E"/>
    <w:rsid w:val="00C6758D"/>
    <w:rsid w:val="00C74AEA"/>
    <w:rsid w:val="00CA299A"/>
    <w:rsid w:val="00CB6F26"/>
    <w:rsid w:val="00CC4AFD"/>
    <w:rsid w:val="00CD15FC"/>
    <w:rsid w:val="00CD6CD5"/>
    <w:rsid w:val="00CE0A5D"/>
    <w:rsid w:val="00CE2B91"/>
    <w:rsid w:val="00CF250C"/>
    <w:rsid w:val="00CF4F3E"/>
    <w:rsid w:val="00CF7AC7"/>
    <w:rsid w:val="00D00F98"/>
    <w:rsid w:val="00D020CF"/>
    <w:rsid w:val="00D06BDF"/>
    <w:rsid w:val="00D10DC0"/>
    <w:rsid w:val="00D16079"/>
    <w:rsid w:val="00D21078"/>
    <w:rsid w:val="00D27446"/>
    <w:rsid w:val="00D27989"/>
    <w:rsid w:val="00D41D5E"/>
    <w:rsid w:val="00D465DE"/>
    <w:rsid w:val="00D52214"/>
    <w:rsid w:val="00D52E0D"/>
    <w:rsid w:val="00D66614"/>
    <w:rsid w:val="00D7112A"/>
    <w:rsid w:val="00D75A58"/>
    <w:rsid w:val="00D774E0"/>
    <w:rsid w:val="00D8238A"/>
    <w:rsid w:val="00D83E0A"/>
    <w:rsid w:val="00DA2120"/>
    <w:rsid w:val="00DA47B0"/>
    <w:rsid w:val="00DB6259"/>
    <w:rsid w:val="00DE35B7"/>
    <w:rsid w:val="00DE598D"/>
    <w:rsid w:val="00DE7D1A"/>
    <w:rsid w:val="00E01F03"/>
    <w:rsid w:val="00E27067"/>
    <w:rsid w:val="00E3455A"/>
    <w:rsid w:val="00E358D8"/>
    <w:rsid w:val="00E37DA0"/>
    <w:rsid w:val="00E54D1E"/>
    <w:rsid w:val="00E627FC"/>
    <w:rsid w:val="00E63CA6"/>
    <w:rsid w:val="00E663E2"/>
    <w:rsid w:val="00E800EC"/>
    <w:rsid w:val="00E82793"/>
    <w:rsid w:val="00E97759"/>
    <w:rsid w:val="00EC039C"/>
    <w:rsid w:val="00EC1B67"/>
    <w:rsid w:val="00ED4120"/>
    <w:rsid w:val="00EE1B86"/>
    <w:rsid w:val="00EE7B10"/>
    <w:rsid w:val="00EF617D"/>
    <w:rsid w:val="00F05D52"/>
    <w:rsid w:val="00F31736"/>
    <w:rsid w:val="00F37DFB"/>
    <w:rsid w:val="00F4650E"/>
    <w:rsid w:val="00F46E07"/>
    <w:rsid w:val="00F64660"/>
    <w:rsid w:val="00F726F3"/>
    <w:rsid w:val="00F72ACC"/>
    <w:rsid w:val="00F75C04"/>
    <w:rsid w:val="00F7629C"/>
    <w:rsid w:val="00F857EF"/>
    <w:rsid w:val="00F869DD"/>
    <w:rsid w:val="00F91D2F"/>
    <w:rsid w:val="00F9299C"/>
    <w:rsid w:val="00FA2472"/>
    <w:rsid w:val="00FB0F2A"/>
    <w:rsid w:val="00FC43CE"/>
    <w:rsid w:val="00FD4AF3"/>
    <w:rsid w:val="00FE52DB"/>
    <w:rsid w:val="00FF1972"/>
    <w:rsid w:val="00FF32A2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8A733"/>
  <w15:docId w15:val="{686F34C1-4E91-4CDB-B6B3-FF4600F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5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9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E8"/>
  </w:style>
  <w:style w:type="paragraph" w:styleId="Stopka">
    <w:name w:val="footer"/>
    <w:basedOn w:val="Normalny"/>
    <w:link w:val="Stopka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E8"/>
  </w:style>
  <w:style w:type="paragraph" w:styleId="Tekstdymka">
    <w:name w:val="Balloon Text"/>
    <w:basedOn w:val="Normalny"/>
    <w:link w:val="TekstdymkaZnak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9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6E10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816986"/>
    <w:pPr>
      <w:spacing w:after="140" w:line="288" w:lineRule="auto"/>
    </w:pPr>
    <w:rPr>
      <w:color w:val="00000A"/>
    </w:rPr>
  </w:style>
  <w:style w:type="paragraph" w:customStyle="1" w:styleId="Akapitzlist1">
    <w:name w:val="Akapit z listą1"/>
    <w:basedOn w:val="Normalny"/>
    <w:uiPriority w:val="34"/>
    <w:qFormat/>
    <w:rsid w:val="00E3455A"/>
    <w:pPr>
      <w:ind w:left="720"/>
      <w:contextualSpacing/>
    </w:pPr>
    <w:rPr>
      <w:rFonts w:ascii="Calibri" w:eastAsia="Times New Roman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D5A6B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uiPriority w:val="99"/>
    <w:rsid w:val="00B56224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EBCD-CF14-45A4-8A7B-4D95C95B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 2</dc:creator>
  <cp:lastModifiedBy>Ewa Piasta-Grzegorczyk</cp:lastModifiedBy>
  <cp:revision>6</cp:revision>
  <cp:lastPrinted>2022-04-27T11:49:00Z</cp:lastPrinted>
  <dcterms:created xsi:type="dcterms:W3CDTF">2022-05-10T09:55:00Z</dcterms:created>
  <dcterms:modified xsi:type="dcterms:W3CDTF">2022-05-10T11:52:00Z</dcterms:modified>
</cp:coreProperties>
</file>