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9DD5" w14:textId="55AE3FF6" w:rsidR="007B79B9" w:rsidRPr="009E686E" w:rsidRDefault="007B79B9" w:rsidP="009E686E">
      <w:pPr>
        <w:spacing w:line="276" w:lineRule="auto"/>
        <w:jc w:val="right"/>
        <w:outlineLvl w:val="0"/>
        <w:rPr>
          <w:rFonts w:cstheme="minorHAnsi"/>
          <w:lang w:val="pl-PL"/>
        </w:rPr>
      </w:pPr>
      <w:r w:rsidRPr="009E686E">
        <w:rPr>
          <w:rFonts w:cstheme="minorHAnsi"/>
          <w:lang w:val="pl-PL"/>
        </w:rPr>
        <w:t>Załącznik nr 9 do SWZ – opis przedmiotu zamówienia</w:t>
      </w:r>
    </w:p>
    <w:p w14:paraId="58A5A92F" w14:textId="77777777" w:rsidR="007B79B9" w:rsidRPr="009E686E" w:rsidRDefault="007B79B9" w:rsidP="009E686E">
      <w:pPr>
        <w:spacing w:after="0" w:line="276" w:lineRule="auto"/>
        <w:rPr>
          <w:rFonts w:eastAsia="Calibri" w:cstheme="minorHAnsi"/>
          <w:b/>
          <w:lang w:val="pl-PL"/>
        </w:rPr>
      </w:pPr>
    </w:p>
    <w:p w14:paraId="51A5777A" w14:textId="4A2F407B" w:rsidR="00D61531" w:rsidRDefault="008C12A2" w:rsidP="000F2161">
      <w:pPr>
        <w:spacing w:after="0" w:line="276" w:lineRule="auto"/>
        <w:rPr>
          <w:rFonts w:eastAsia="Calibri" w:cstheme="minorHAnsi"/>
          <w:b/>
          <w:lang w:val="pl-PL"/>
        </w:rPr>
      </w:pPr>
      <w:r w:rsidRPr="009E686E">
        <w:rPr>
          <w:rFonts w:eastAsia="Calibri" w:cstheme="minorHAnsi"/>
          <w:b/>
          <w:lang w:val="pl-PL"/>
        </w:rPr>
        <w:t xml:space="preserve">2 </w:t>
      </w:r>
      <w:r w:rsidR="00C108B4" w:rsidRPr="009E686E">
        <w:rPr>
          <w:rFonts w:eastAsia="Calibri" w:cstheme="minorHAnsi"/>
          <w:b/>
          <w:lang w:val="pl-PL"/>
        </w:rPr>
        <w:t>serwer</w:t>
      </w:r>
      <w:r w:rsidR="004D3B04" w:rsidRPr="009E686E">
        <w:rPr>
          <w:rFonts w:eastAsia="Calibri" w:cstheme="minorHAnsi"/>
          <w:b/>
          <w:lang w:val="pl-PL"/>
        </w:rPr>
        <w:t>y</w:t>
      </w:r>
      <w:r w:rsidR="00C108B4" w:rsidRPr="009E686E">
        <w:rPr>
          <w:rFonts w:eastAsia="Calibri" w:cstheme="minorHAnsi"/>
          <w:b/>
          <w:lang w:val="pl-PL"/>
        </w:rPr>
        <w:t xml:space="preserve"> o poniższej specyfikacji</w:t>
      </w:r>
      <w:r w:rsidR="00AF24C5" w:rsidRPr="009E686E">
        <w:rPr>
          <w:rFonts w:eastAsia="Calibri" w:cstheme="minorHAnsi"/>
          <w:b/>
          <w:lang w:val="pl-PL"/>
        </w:rPr>
        <w:t>:</w:t>
      </w:r>
    </w:p>
    <w:p w14:paraId="11C99869" w14:textId="77777777" w:rsidR="000F2161" w:rsidRPr="000F2161" w:rsidRDefault="000F2161" w:rsidP="000F2161">
      <w:pPr>
        <w:spacing w:after="0" w:line="276" w:lineRule="auto"/>
        <w:rPr>
          <w:rFonts w:eastAsia="Calibri" w:cstheme="minorHAnsi"/>
          <w:b/>
          <w:lang w:val="pl-PL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24"/>
        <w:gridCol w:w="5102"/>
        <w:gridCol w:w="2928"/>
      </w:tblGrid>
      <w:tr w:rsidR="008670F3" w:rsidRPr="009E686E" w14:paraId="7C4ED137" w14:textId="77777777" w:rsidTr="00D61531">
        <w:trPr>
          <w:trHeight w:val="538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53E5640E" w14:textId="77777777" w:rsidR="00D61531" w:rsidRPr="009E686E" w:rsidRDefault="00D61531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</w:p>
          <w:p w14:paraId="223C3F22" w14:textId="47F68C93" w:rsidR="008670F3" w:rsidRPr="009E686E" w:rsidRDefault="00D61531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  <w:proofErr w:type="spellStart"/>
            <w:r w:rsidRPr="009E686E">
              <w:rPr>
                <w:rFonts w:cstheme="minorHAnsi"/>
                <w:b/>
              </w:rPr>
              <w:t>Serwer</w:t>
            </w:r>
            <w:proofErr w:type="spellEnd"/>
            <w:r w:rsidRPr="009E686E">
              <w:rPr>
                <w:rFonts w:cstheme="minorHAnsi"/>
                <w:b/>
              </w:rPr>
              <w:t xml:space="preserve"> </w:t>
            </w:r>
            <w:r w:rsidR="00C108B4" w:rsidRPr="009E686E">
              <w:rPr>
                <w:rFonts w:cstheme="minorHAnsi"/>
                <w:b/>
              </w:rPr>
              <w:t>DB</w:t>
            </w:r>
            <w:r w:rsidR="00EE42DD" w:rsidRPr="009E686E">
              <w:rPr>
                <w:rFonts w:cstheme="minorHAnsi"/>
                <w:b/>
              </w:rPr>
              <w:t>-high</w:t>
            </w:r>
          </w:p>
        </w:tc>
      </w:tr>
      <w:tr w:rsidR="008670F3" w:rsidRPr="000F2161" w14:paraId="64C8A004" w14:textId="77777777" w:rsidTr="000F2161">
        <w:tc>
          <w:tcPr>
            <w:tcW w:w="235" w:type="pct"/>
            <w:shd w:val="clear" w:color="auto" w:fill="BDD6EE" w:themeFill="accent5" w:themeFillTint="66"/>
            <w:vAlign w:val="center"/>
          </w:tcPr>
          <w:p w14:paraId="76BD3153" w14:textId="77777777" w:rsidR="008670F3" w:rsidRPr="009E686E" w:rsidRDefault="008670F3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Lp.</w:t>
            </w:r>
          </w:p>
        </w:tc>
        <w:tc>
          <w:tcPr>
            <w:tcW w:w="882" w:type="pct"/>
            <w:shd w:val="clear" w:color="auto" w:fill="BDD6EE" w:themeFill="accent5" w:themeFillTint="66"/>
            <w:vAlign w:val="center"/>
          </w:tcPr>
          <w:p w14:paraId="531A3137" w14:textId="77777777" w:rsidR="008670F3" w:rsidRPr="009E686E" w:rsidRDefault="008670F3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Nazwa parametru</w:t>
            </w:r>
          </w:p>
        </w:tc>
        <w:tc>
          <w:tcPr>
            <w:tcW w:w="2467" w:type="pct"/>
            <w:shd w:val="clear" w:color="auto" w:fill="BDD6EE" w:themeFill="accent5" w:themeFillTint="66"/>
            <w:vAlign w:val="center"/>
          </w:tcPr>
          <w:p w14:paraId="2EDEF2C2" w14:textId="77777777" w:rsidR="00D61531" w:rsidRPr="009E686E" w:rsidRDefault="00D61531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</w:p>
          <w:p w14:paraId="3A13C5E8" w14:textId="77777777" w:rsidR="00D61531" w:rsidRPr="009E686E" w:rsidRDefault="00D61531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NAZWA  SPRZĘTU</w:t>
            </w:r>
          </w:p>
          <w:p w14:paraId="239C2F6C" w14:textId="77777777" w:rsidR="008670F3" w:rsidRPr="009E686E" w:rsidRDefault="00D61531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(Minimalne parametry wymagane przez Zamawiającego)</w:t>
            </w:r>
          </w:p>
        </w:tc>
        <w:tc>
          <w:tcPr>
            <w:tcW w:w="1416" w:type="pct"/>
            <w:shd w:val="clear" w:color="auto" w:fill="BDD6EE" w:themeFill="accent5" w:themeFillTint="66"/>
            <w:vAlign w:val="center"/>
          </w:tcPr>
          <w:p w14:paraId="39D4096B" w14:textId="77777777" w:rsidR="00D61531" w:rsidRPr="009E686E" w:rsidRDefault="00D61531" w:rsidP="009E686E">
            <w:pPr>
              <w:spacing w:before="240" w:after="200" w:line="276" w:lineRule="auto"/>
              <w:jc w:val="center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OPIS TECHNICZNY OFEROWANEGO SPRZĘTU</w:t>
            </w:r>
          </w:p>
          <w:p w14:paraId="167A16C7" w14:textId="77777777" w:rsidR="008670F3" w:rsidRPr="009E686E" w:rsidRDefault="00D61531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(Należy wskazać wszystkie elementy składowe oferowanego sprzętu w odniesieniu do kolumny z lewej strony)</w:t>
            </w:r>
          </w:p>
        </w:tc>
      </w:tr>
      <w:tr w:rsidR="005C1EAE" w:rsidRPr="009E686E" w14:paraId="7BCDF9E4" w14:textId="77777777" w:rsidTr="000F2161">
        <w:tc>
          <w:tcPr>
            <w:tcW w:w="235" w:type="pct"/>
          </w:tcPr>
          <w:p w14:paraId="7FAF9D7B" w14:textId="77777777" w:rsidR="005C1EAE" w:rsidRPr="009E686E" w:rsidRDefault="005C1EAE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82" w:type="pct"/>
          </w:tcPr>
          <w:p w14:paraId="0F396455" w14:textId="4ED8AFC6" w:rsidR="005C1EAE" w:rsidRPr="009E686E" w:rsidRDefault="005C1EAE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467" w:type="pct"/>
          </w:tcPr>
          <w:p w14:paraId="27CAD30B" w14:textId="77777777" w:rsidR="005C1EAE" w:rsidRPr="009E686E" w:rsidRDefault="005C1EAE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1416" w:type="pct"/>
          </w:tcPr>
          <w:p w14:paraId="2B0F0F62" w14:textId="77777777" w:rsidR="005C1EAE" w:rsidRPr="009E686E" w:rsidRDefault="005C1EAE" w:rsidP="009E686E">
            <w:pPr>
              <w:spacing w:after="0"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Producent i model:</w:t>
            </w:r>
          </w:p>
        </w:tc>
      </w:tr>
      <w:tr w:rsidR="008670F3" w:rsidRPr="000F2161" w14:paraId="03054782" w14:textId="77777777" w:rsidTr="000F2161">
        <w:tc>
          <w:tcPr>
            <w:tcW w:w="235" w:type="pct"/>
          </w:tcPr>
          <w:p w14:paraId="27F8911F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5E41E51" w14:textId="77777777" w:rsidR="008670F3" w:rsidRPr="009E686E" w:rsidRDefault="005C1EAE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</w:t>
            </w:r>
          </w:p>
        </w:tc>
        <w:tc>
          <w:tcPr>
            <w:tcW w:w="882" w:type="pct"/>
          </w:tcPr>
          <w:p w14:paraId="1B6BCAEA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1544369" w14:textId="77777777" w:rsidR="008670F3" w:rsidRPr="009E686E" w:rsidRDefault="008670F3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Obudowa </w:t>
            </w:r>
          </w:p>
        </w:tc>
        <w:tc>
          <w:tcPr>
            <w:tcW w:w="2467" w:type="pct"/>
          </w:tcPr>
          <w:p w14:paraId="68AAC2CC" w14:textId="7CECD707" w:rsidR="008670F3" w:rsidRPr="009E686E" w:rsidRDefault="004753B3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s</w:t>
            </w:r>
            <w:r w:rsidR="008670F3" w:rsidRPr="009E686E">
              <w:rPr>
                <w:rFonts w:cstheme="minorHAnsi"/>
                <w:lang w:val="pl-PL"/>
              </w:rPr>
              <w:t xml:space="preserve">ystem musi </w:t>
            </w:r>
            <w:r w:rsidRPr="009E686E">
              <w:rPr>
                <w:rFonts w:cstheme="minorHAnsi"/>
                <w:lang w:val="pl-PL"/>
              </w:rPr>
              <w:t>zostać</w:t>
            </w:r>
            <w:r w:rsidR="008670F3" w:rsidRPr="009E686E">
              <w:rPr>
                <w:rFonts w:cstheme="minorHAnsi"/>
                <w:lang w:val="pl-PL"/>
              </w:rPr>
              <w:t xml:space="preserve"> dostarczony ze wszystkimi komponentami do instalacji w szafie </w:t>
            </w:r>
            <w:proofErr w:type="spellStart"/>
            <w:r w:rsidR="008670F3" w:rsidRPr="009E686E">
              <w:rPr>
                <w:rFonts w:cstheme="minorHAnsi"/>
                <w:lang w:val="pl-PL"/>
              </w:rPr>
              <w:t>rack</w:t>
            </w:r>
            <w:proofErr w:type="spellEnd"/>
            <w:r w:rsidR="008670F3" w:rsidRPr="009E686E">
              <w:rPr>
                <w:rFonts w:cstheme="minorHAnsi"/>
                <w:lang w:val="pl-PL"/>
              </w:rPr>
              <w:t xml:space="preserve"> 19'' </w:t>
            </w:r>
            <w:r w:rsidR="005D55F2" w:rsidRPr="009E686E">
              <w:rPr>
                <w:rFonts w:cstheme="minorHAnsi"/>
                <w:lang w:val="pl-PL"/>
              </w:rPr>
              <w:t xml:space="preserve">oraz posiadać wysokość nie większą niż </w:t>
            </w:r>
            <w:r w:rsidR="00D34ED9" w:rsidRPr="009E686E">
              <w:rPr>
                <w:rFonts w:cstheme="minorHAnsi"/>
                <w:lang w:val="pl-PL"/>
              </w:rPr>
              <w:t>1</w:t>
            </w:r>
            <w:r w:rsidR="005D55F2" w:rsidRPr="009E686E">
              <w:rPr>
                <w:rFonts w:cstheme="minorHAnsi"/>
                <w:lang w:val="pl-PL"/>
              </w:rPr>
              <w:t>U</w:t>
            </w:r>
          </w:p>
          <w:p w14:paraId="79FFFA07" w14:textId="25022DAB" w:rsidR="003B47ED" w:rsidRPr="009E686E" w:rsidRDefault="004753B3" w:rsidP="009E686E">
            <w:pPr>
              <w:pStyle w:val="Bezodstpw"/>
              <w:spacing w:line="276" w:lineRule="auto"/>
              <w:rPr>
                <w:rFonts w:eastAsia="Calibri" w:cstheme="minorHAnsi"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- w</w:t>
            </w:r>
            <w:r w:rsidR="003B47ED" w:rsidRPr="009E686E">
              <w:rPr>
                <w:rFonts w:eastAsia="Calibri" w:cstheme="minorHAnsi"/>
                <w:lang w:val="pl-PL"/>
              </w:rPr>
              <w:t>yposażenie</w:t>
            </w:r>
            <w:r w:rsidRPr="009E686E">
              <w:rPr>
                <w:rFonts w:eastAsia="Calibri" w:cstheme="minorHAnsi"/>
                <w:lang w:val="pl-PL"/>
              </w:rPr>
              <w:t xml:space="preserve"> powinno</w:t>
            </w:r>
            <w:r w:rsidR="003B47ED" w:rsidRPr="009E686E">
              <w:rPr>
                <w:rFonts w:eastAsia="Calibri" w:cstheme="minorHAnsi"/>
                <w:lang w:val="pl-PL"/>
              </w:rPr>
              <w:t xml:space="preserve"> </w:t>
            </w:r>
            <w:r w:rsidRPr="009E686E">
              <w:rPr>
                <w:rFonts w:eastAsia="Calibri" w:cstheme="minorHAnsi"/>
                <w:lang w:val="pl-PL"/>
              </w:rPr>
              <w:t>zawierać</w:t>
            </w:r>
            <w:r w:rsidR="003B47ED" w:rsidRPr="009E686E">
              <w:rPr>
                <w:rFonts w:eastAsia="Calibri" w:cstheme="minorHAnsi"/>
                <w:lang w:val="pl-PL"/>
              </w:rPr>
              <w:t xml:space="preserve"> komplet szyn mocujących </w:t>
            </w:r>
          </w:p>
          <w:p w14:paraId="6C27CA4A" w14:textId="3429B943" w:rsidR="00E759DF" w:rsidRPr="009E686E" w:rsidRDefault="004753B3" w:rsidP="009E686E">
            <w:pPr>
              <w:pStyle w:val="Bezodstpw"/>
              <w:spacing w:line="276" w:lineRule="auto"/>
              <w:rPr>
                <w:rFonts w:eastAsia="Calibri" w:cstheme="minorHAnsi"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- o</w:t>
            </w:r>
            <w:r w:rsidR="00E759DF" w:rsidRPr="009E686E">
              <w:rPr>
                <w:rFonts w:eastAsia="Calibri" w:cstheme="minorHAnsi"/>
                <w:lang w:val="pl-PL"/>
              </w:rPr>
              <w:t>budowa</w:t>
            </w:r>
            <w:r w:rsidRPr="009E686E">
              <w:rPr>
                <w:rFonts w:eastAsia="Calibri" w:cstheme="minorHAnsi"/>
                <w:lang w:val="pl-PL"/>
              </w:rPr>
              <w:t xml:space="preserve"> powinna</w:t>
            </w:r>
            <w:r w:rsidR="00E759DF" w:rsidRPr="009E686E">
              <w:rPr>
                <w:rFonts w:eastAsia="Calibri" w:cstheme="minorHAnsi"/>
                <w:lang w:val="pl-PL"/>
              </w:rPr>
              <w:t xml:space="preserve"> poz</w:t>
            </w:r>
            <w:r w:rsidRPr="009E686E">
              <w:rPr>
                <w:rFonts w:eastAsia="Calibri" w:cstheme="minorHAnsi"/>
                <w:lang w:val="pl-PL"/>
              </w:rPr>
              <w:t>walać</w:t>
            </w:r>
            <w:r w:rsidR="00E759DF" w:rsidRPr="009E686E">
              <w:rPr>
                <w:rFonts w:eastAsia="Calibri" w:cstheme="minorHAnsi"/>
                <w:lang w:val="pl-PL"/>
              </w:rPr>
              <w:t xml:space="preserve"> na montaż min. </w:t>
            </w:r>
            <w:r w:rsidR="00D34ED9" w:rsidRPr="009E686E">
              <w:rPr>
                <w:rFonts w:eastAsia="Calibri" w:cstheme="minorHAnsi"/>
                <w:lang w:val="pl-PL"/>
              </w:rPr>
              <w:t>4</w:t>
            </w:r>
            <w:r w:rsidR="00E759DF" w:rsidRPr="009E686E">
              <w:rPr>
                <w:rFonts w:eastAsia="Calibri" w:cstheme="minorHAnsi"/>
                <w:lang w:val="pl-PL"/>
              </w:rPr>
              <w:t xml:space="preserve"> dysków 3,5’’ hot-</w:t>
            </w:r>
            <w:proofErr w:type="spellStart"/>
            <w:r w:rsidR="00E759DF" w:rsidRPr="009E686E">
              <w:rPr>
                <w:rFonts w:eastAsia="Calibri" w:cstheme="minorHAnsi"/>
                <w:lang w:val="pl-PL"/>
              </w:rPr>
              <w:t>swap</w:t>
            </w:r>
            <w:proofErr w:type="spellEnd"/>
            <w:r w:rsidR="00D34ED9" w:rsidRPr="009E686E">
              <w:rPr>
                <w:rFonts w:eastAsia="Calibri" w:cstheme="minorHAnsi"/>
                <w:lang w:val="pl-PL"/>
              </w:rPr>
              <w:t xml:space="preserve"> oraz minimum 2 dysków 2,5”</w:t>
            </w:r>
          </w:p>
        </w:tc>
        <w:tc>
          <w:tcPr>
            <w:tcW w:w="1416" w:type="pct"/>
          </w:tcPr>
          <w:p w14:paraId="4D885A84" w14:textId="77777777" w:rsidR="008670F3" w:rsidRPr="009E686E" w:rsidRDefault="008670F3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E759DF" w:rsidRPr="000F2161" w14:paraId="06DF813B" w14:textId="77777777" w:rsidTr="000F2161">
        <w:tc>
          <w:tcPr>
            <w:tcW w:w="235" w:type="pct"/>
          </w:tcPr>
          <w:p w14:paraId="7C94F9A0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7A396031" w14:textId="77777777" w:rsidR="00E759DF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2</w:t>
            </w:r>
          </w:p>
        </w:tc>
        <w:tc>
          <w:tcPr>
            <w:tcW w:w="882" w:type="pct"/>
          </w:tcPr>
          <w:p w14:paraId="062C2C51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67ACE448" w14:textId="77777777" w:rsidR="00E759DF" w:rsidRPr="009E686E" w:rsidRDefault="00E759DF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Zasilacz</w:t>
            </w:r>
          </w:p>
        </w:tc>
        <w:tc>
          <w:tcPr>
            <w:tcW w:w="2467" w:type="pct"/>
          </w:tcPr>
          <w:p w14:paraId="6EBE9B95" w14:textId="036142F0" w:rsidR="00E759DF" w:rsidRPr="009E686E" w:rsidRDefault="00E759DF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co najmniej dwie sztuki</w:t>
            </w:r>
            <w:r w:rsidR="00B53EC6" w:rsidRPr="009E686E">
              <w:rPr>
                <w:rFonts w:cstheme="minorHAnsi"/>
                <w:lang w:val="pl-PL"/>
              </w:rPr>
              <w:t xml:space="preserve"> zasilaczy</w:t>
            </w:r>
            <w:r w:rsidRPr="009E686E">
              <w:rPr>
                <w:rFonts w:cstheme="minorHAnsi"/>
                <w:lang w:val="pl-PL"/>
              </w:rPr>
              <w:t xml:space="preserve"> hot-</w:t>
            </w:r>
            <w:proofErr w:type="spellStart"/>
            <w:r w:rsidRPr="009E686E">
              <w:rPr>
                <w:rFonts w:cstheme="minorHAnsi"/>
                <w:lang w:val="pl-PL"/>
              </w:rPr>
              <w:t>swap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dla zapewnienia redundancji, o mocy minimum </w:t>
            </w:r>
            <w:r w:rsidR="00900EC0" w:rsidRPr="009E686E">
              <w:rPr>
                <w:rFonts w:cstheme="minorHAnsi"/>
                <w:lang w:val="pl-PL"/>
              </w:rPr>
              <w:t>750</w:t>
            </w:r>
            <w:r w:rsidRPr="009E686E">
              <w:rPr>
                <w:rFonts w:cstheme="minorHAnsi"/>
                <w:lang w:val="pl-PL"/>
              </w:rPr>
              <w:t>W</w:t>
            </w:r>
            <w:r w:rsidR="00900EC0" w:rsidRPr="009E686E">
              <w:rPr>
                <w:rFonts w:cstheme="minorHAnsi"/>
                <w:lang w:val="pl-PL"/>
              </w:rPr>
              <w:t xml:space="preserve"> każdy </w:t>
            </w:r>
            <w:r w:rsidRPr="009E686E">
              <w:rPr>
                <w:rFonts w:cstheme="minorHAnsi"/>
                <w:lang w:val="pl-PL"/>
              </w:rPr>
              <w:t>i efektywności minimum 9</w:t>
            </w:r>
            <w:r w:rsidR="00900EC0" w:rsidRPr="009E686E">
              <w:rPr>
                <w:rFonts w:cstheme="minorHAnsi"/>
                <w:lang w:val="pl-PL"/>
              </w:rPr>
              <w:t>4</w:t>
            </w:r>
            <w:r w:rsidRPr="009E686E">
              <w:rPr>
                <w:rFonts w:cstheme="minorHAnsi"/>
                <w:lang w:val="pl-PL"/>
              </w:rPr>
              <w:t>%</w:t>
            </w:r>
          </w:p>
        </w:tc>
        <w:tc>
          <w:tcPr>
            <w:tcW w:w="1416" w:type="pct"/>
          </w:tcPr>
          <w:p w14:paraId="2163A5E2" w14:textId="77777777" w:rsidR="00E759DF" w:rsidRPr="009E686E" w:rsidRDefault="00E759DF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B5237A" w:rsidRPr="000F2161" w14:paraId="1B93D3C8" w14:textId="77777777" w:rsidTr="000F2161">
        <w:tc>
          <w:tcPr>
            <w:tcW w:w="235" w:type="pct"/>
          </w:tcPr>
          <w:p w14:paraId="476D7BC4" w14:textId="77777777" w:rsidR="00B5237A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3</w:t>
            </w:r>
          </w:p>
        </w:tc>
        <w:tc>
          <w:tcPr>
            <w:tcW w:w="882" w:type="pct"/>
          </w:tcPr>
          <w:p w14:paraId="4E31E50B" w14:textId="77777777" w:rsidR="00B5237A" w:rsidRPr="009E686E" w:rsidRDefault="00B5237A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Chłodzenie</w:t>
            </w:r>
          </w:p>
        </w:tc>
        <w:tc>
          <w:tcPr>
            <w:tcW w:w="2467" w:type="pct"/>
          </w:tcPr>
          <w:p w14:paraId="6B2CC4D7" w14:textId="77777777" w:rsidR="00B5237A" w:rsidRPr="009E686E" w:rsidRDefault="00B5237A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Wentylatory hot-</w:t>
            </w:r>
            <w:proofErr w:type="spellStart"/>
            <w:r w:rsidRPr="009E686E">
              <w:rPr>
                <w:rFonts w:cstheme="minorHAnsi"/>
                <w:lang w:val="pl-PL"/>
              </w:rPr>
              <w:t>swap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w ilości zapewniającej redundancję</w:t>
            </w:r>
          </w:p>
        </w:tc>
        <w:tc>
          <w:tcPr>
            <w:tcW w:w="1416" w:type="pct"/>
          </w:tcPr>
          <w:p w14:paraId="2F8850E3" w14:textId="77777777" w:rsidR="00B5237A" w:rsidRPr="009E686E" w:rsidRDefault="00B5237A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4753B3" w:rsidRPr="009E686E" w14:paraId="6B39418F" w14:textId="77777777" w:rsidTr="000F2161">
        <w:tc>
          <w:tcPr>
            <w:tcW w:w="235" w:type="pct"/>
          </w:tcPr>
          <w:p w14:paraId="113065CB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8BDD0D3" w14:textId="77777777" w:rsidR="004753B3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4</w:t>
            </w:r>
          </w:p>
        </w:tc>
        <w:tc>
          <w:tcPr>
            <w:tcW w:w="882" w:type="pct"/>
          </w:tcPr>
          <w:p w14:paraId="7500EB57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3F516DC1" w14:textId="77777777" w:rsidR="004753B3" w:rsidRPr="009E686E" w:rsidRDefault="004753B3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Płyta główna</w:t>
            </w:r>
          </w:p>
        </w:tc>
        <w:tc>
          <w:tcPr>
            <w:tcW w:w="2467" w:type="pct"/>
          </w:tcPr>
          <w:p w14:paraId="31EC5669" w14:textId="520FFA38" w:rsidR="004753B3" w:rsidRPr="009E686E" w:rsidRDefault="004753B3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możliwość instalacji dwóch procesorów</w:t>
            </w:r>
            <w:r w:rsidR="00181C20" w:rsidRPr="009E686E">
              <w:rPr>
                <w:rFonts w:cstheme="minorHAnsi"/>
                <w:lang w:val="pl-PL"/>
              </w:rPr>
              <w:t xml:space="preserve"> przeznaczonych do pracy w serwerze</w:t>
            </w:r>
            <w:r w:rsidR="00ED3D16" w:rsidRPr="009E686E">
              <w:rPr>
                <w:rFonts w:cstheme="minorHAnsi"/>
                <w:lang w:val="pl-PL"/>
              </w:rPr>
              <w:t>, wraz z kompletnym wyposażeniem do chłodzenia dwóch procesorów</w:t>
            </w:r>
          </w:p>
          <w:p w14:paraId="735486B7" w14:textId="77777777" w:rsidR="00D61531" w:rsidRPr="009E686E" w:rsidRDefault="004753B3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wyposażona w 24 gniazda na potrzeby instalacji modułów pamięci RAM</w:t>
            </w:r>
          </w:p>
          <w:p w14:paraId="3519FF40" w14:textId="170D2D0F" w:rsidR="002B3A41" w:rsidRPr="009E686E" w:rsidRDefault="00B80A5C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wyposażona w moduł TPM 2.0</w:t>
            </w:r>
          </w:p>
        </w:tc>
        <w:tc>
          <w:tcPr>
            <w:tcW w:w="1416" w:type="pct"/>
          </w:tcPr>
          <w:p w14:paraId="416217D6" w14:textId="77777777" w:rsidR="004753B3" w:rsidRPr="009E686E" w:rsidRDefault="004753B3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F3" w:rsidRPr="000F2161" w14:paraId="51C235ED" w14:textId="77777777" w:rsidTr="000F2161">
        <w:tc>
          <w:tcPr>
            <w:tcW w:w="235" w:type="pct"/>
          </w:tcPr>
          <w:p w14:paraId="0E94FC78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4A64244" w14:textId="77777777" w:rsidR="008670F3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5</w:t>
            </w:r>
          </w:p>
        </w:tc>
        <w:tc>
          <w:tcPr>
            <w:tcW w:w="882" w:type="pct"/>
          </w:tcPr>
          <w:p w14:paraId="7948E6CB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7CCAED82" w14:textId="77777777" w:rsidR="008670F3" w:rsidRPr="009E686E" w:rsidRDefault="005D55F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Procesor</w:t>
            </w:r>
            <w:r w:rsidR="008670F3" w:rsidRPr="009E686E">
              <w:rPr>
                <w:rFonts w:cstheme="minorHAnsi"/>
                <w:b/>
                <w:lang w:val="pl-PL"/>
              </w:rPr>
              <w:t xml:space="preserve"> </w:t>
            </w:r>
          </w:p>
        </w:tc>
        <w:tc>
          <w:tcPr>
            <w:tcW w:w="2467" w:type="pct"/>
          </w:tcPr>
          <w:p w14:paraId="6B8C9E82" w14:textId="79AE2777" w:rsidR="00BE61F3" w:rsidRPr="009E686E" w:rsidRDefault="0045054A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2</w:t>
            </w:r>
            <w:r w:rsidR="00672AAC" w:rsidRPr="009E686E">
              <w:rPr>
                <w:rFonts w:cstheme="minorHAnsi"/>
                <w:lang w:val="pl-PL"/>
              </w:rPr>
              <w:t xml:space="preserve"> x </w:t>
            </w:r>
            <w:r w:rsidR="003F32E2" w:rsidRPr="009E686E">
              <w:rPr>
                <w:rFonts w:cstheme="minorHAnsi"/>
                <w:lang w:val="pl-PL"/>
              </w:rPr>
              <w:t>serwerowy p</w:t>
            </w:r>
            <w:r w:rsidR="00367846" w:rsidRPr="009E686E">
              <w:rPr>
                <w:rFonts w:cstheme="minorHAnsi"/>
                <w:lang w:val="pl-PL"/>
              </w:rPr>
              <w:t>rocesor</w:t>
            </w:r>
            <w:r w:rsidR="001B0D7F" w:rsidRPr="009E686E">
              <w:rPr>
                <w:rFonts w:cstheme="minorHAnsi"/>
                <w:lang w:val="pl-PL"/>
              </w:rPr>
              <w:t xml:space="preserve"> min.</w:t>
            </w:r>
            <w:r w:rsidR="00E9486C" w:rsidRPr="009E686E">
              <w:rPr>
                <w:rFonts w:cstheme="minorHAnsi"/>
                <w:lang w:val="pl-PL"/>
              </w:rPr>
              <w:t xml:space="preserve"> </w:t>
            </w:r>
            <w:r w:rsidR="00ED3D16" w:rsidRPr="009E686E">
              <w:rPr>
                <w:rFonts w:cstheme="minorHAnsi"/>
                <w:lang w:val="pl-PL"/>
              </w:rPr>
              <w:t>dwunastordzeniowy</w:t>
            </w:r>
            <w:r w:rsidR="00E9486C" w:rsidRPr="009E686E">
              <w:rPr>
                <w:rFonts w:cstheme="minorHAnsi"/>
                <w:lang w:val="pl-PL"/>
              </w:rPr>
              <w:t xml:space="preserve"> </w:t>
            </w:r>
            <w:r w:rsidR="00B5237A" w:rsidRPr="009E686E">
              <w:rPr>
                <w:rFonts w:cstheme="minorHAnsi"/>
                <w:lang w:val="pl-PL"/>
              </w:rPr>
              <w:t xml:space="preserve">x86-64 </w:t>
            </w:r>
            <w:r w:rsidR="00060A77" w:rsidRPr="009E686E">
              <w:rPr>
                <w:rFonts w:cstheme="minorHAnsi"/>
                <w:lang w:val="pl-PL"/>
              </w:rPr>
              <w:t>o</w:t>
            </w:r>
            <w:r w:rsidR="00BE61F3" w:rsidRPr="009E686E">
              <w:rPr>
                <w:rFonts w:cstheme="minorHAnsi"/>
                <w:lang w:val="pl-PL"/>
              </w:rPr>
              <w:t xml:space="preserve"> następujących parametrach:</w:t>
            </w:r>
          </w:p>
          <w:p w14:paraId="31028CD5" w14:textId="0E33E1F1" w:rsidR="00BE61F3" w:rsidRPr="009E686E" w:rsidRDefault="00BE61F3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D80B8B" w:rsidRPr="009E686E">
              <w:rPr>
                <w:rFonts w:cstheme="minorHAnsi"/>
                <w:lang w:val="pl-PL"/>
              </w:rPr>
              <w:t xml:space="preserve"> </w:t>
            </w:r>
            <w:r w:rsidR="00060A77" w:rsidRPr="009E686E">
              <w:rPr>
                <w:rFonts w:cstheme="minorHAnsi"/>
                <w:lang w:val="pl-PL"/>
              </w:rPr>
              <w:t>wy</w:t>
            </w:r>
            <w:r w:rsidR="00367846" w:rsidRPr="009E686E">
              <w:rPr>
                <w:rFonts w:cstheme="minorHAnsi"/>
                <w:lang w:val="pl-PL"/>
              </w:rPr>
              <w:t>dajnoś</w:t>
            </w:r>
            <w:r w:rsidRPr="009E686E">
              <w:rPr>
                <w:rFonts w:cstheme="minorHAnsi"/>
                <w:lang w:val="pl-PL"/>
              </w:rPr>
              <w:t>ć</w:t>
            </w:r>
            <w:r w:rsidR="00D80B8B" w:rsidRPr="009E686E">
              <w:rPr>
                <w:rFonts w:cstheme="minorHAnsi"/>
                <w:lang w:val="pl-PL"/>
              </w:rPr>
              <w:t xml:space="preserve"> </w:t>
            </w:r>
            <w:r w:rsidR="00367846" w:rsidRPr="009E686E">
              <w:rPr>
                <w:rFonts w:cstheme="minorHAnsi"/>
                <w:lang w:val="pl-PL"/>
              </w:rPr>
              <w:t>większ</w:t>
            </w:r>
            <w:r w:rsidRPr="009E686E">
              <w:rPr>
                <w:rFonts w:cstheme="minorHAnsi"/>
                <w:lang w:val="pl-PL"/>
              </w:rPr>
              <w:t>a</w:t>
            </w:r>
            <w:r w:rsidR="00367846" w:rsidRPr="009E686E">
              <w:rPr>
                <w:rFonts w:cstheme="minorHAnsi"/>
                <w:lang w:val="pl-PL"/>
              </w:rPr>
              <w:t xml:space="preserve"> niż </w:t>
            </w:r>
            <w:r w:rsidR="00ED3D16" w:rsidRPr="009E686E">
              <w:rPr>
                <w:rFonts w:cstheme="minorHAnsi"/>
                <w:lang w:val="pl-PL"/>
              </w:rPr>
              <w:t>160</w:t>
            </w:r>
            <w:r w:rsidR="00367846" w:rsidRPr="009E686E">
              <w:rPr>
                <w:rFonts w:cstheme="minorHAnsi"/>
                <w:lang w:val="pl-PL"/>
              </w:rPr>
              <w:t xml:space="preserve">00 pkt </w:t>
            </w:r>
            <w:r w:rsidR="00017048" w:rsidRPr="009E686E">
              <w:rPr>
                <w:rFonts w:cstheme="minorHAnsi"/>
                <w:lang w:val="pl-PL"/>
              </w:rPr>
              <w:t>uzysk</w:t>
            </w:r>
            <w:r w:rsidR="00367846" w:rsidRPr="009E686E">
              <w:rPr>
                <w:rFonts w:cstheme="minorHAnsi"/>
                <w:lang w:val="pl-PL"/>
              </w:rPr>
              <w:t>anych w benchmarku „</w:t>
            </w:r>
            <w:proofErr w:type="spellStart"/>
            <w:r w:rsidR="00032947" w:rsidRPr="009E686E">
              <w:rPr>
                <w:rFonts w:cstheme="minorHAnsi"/>
                <w:lang w:val="pl-PL"/>
              </w:rPr>
              <w:t>PassMark</w:t>
            </w:r>
            <w:proofErr w:type="spellEnd"/>
            <w:r w:rsidR="00032947" w:rsidRPr="009E686E">
              <w:rPr>
                <w:rFonts w:cstheme="minorHAnsi"/>
                <w:lang w:val="pl-PL"/>
              </w:rPr>
              <w:t xml:space="preserve"> – CPU </w:t>
            </w:r>
            <w:r w:rsidR="00367846" w:rsidRPr="009E686E">
              <w:rPr>
                <w:rFonts w:cstheme="minorHAnsi"/>
                <w:lang w:val="pl-PL"/>
              </w:rPr>
              <w:t>Mark</w:t>
            </w:r>
            <w:r w:rsidR="00032947" w:rsidRPr="009E686E">
              <w:rPr>
                <w:rFonts w:cstheme="minorHAnsi"/>
                <w:lang w:val="pl-PL"/>
              </w:rPr>
              <w:t xml:space="preserve"> High End </w:t>
            </w:r>
            <w:proofErr w:type="spellStart"/>
            <w:r w:rsidR="00367846" w:rsidRPr="009E686E">
              <w:rPr>
                <w:rFonts w:cstheme="minorHAnsi"/>
                <w:lang w:val="pl-PL"/>
              </w:rPr>
              <w:t>CPUs</w:t>
            </w:r>
            <w:proofErr w:type="spellEnd"/>
            <w:r w:rsidR="00032947" w:rsidRPr="009E686E">
              <w:rPr>
                <w:rFonts w:cstheme="minorHAnsi"/>
                <w:lang w:val="pl-PL"/>
              </w:rPr>
              <w:t xml:space="preserve">” </w:t>
            </w:r>
            <w:r w:rsidR="00367846" w:rsidRPr="009E686E">
              <w:rPr>
                <w:rFonts w:cstheme="minorHAnsi"/>
                <w:lang w:val="pl-PL"/>
              </w:rPr>
              <w:t>(</w:t>
            </w:r>
            <w:hyperlink r:id="rId8" w:history="1">
              <w:r w:rsidR="00671F58" w:rsidRPr="009E686E">
                <w:rPr>
                  <w:rStyle w:val="Hipercze"/>
                  <w:rFonts w:cstheme="minorHAnsi"/>
                  <w:lang w:val="pl-PL"/>
                </w:rPr>
                <w:t>https://www.cpubenchmark.net/high_end_cpus.html</w:t>
              </w:r>
            </w:hyperlink>
            <w:r w:rsidR="00671F58" w:rsidRPr="009E686E">
              <w:rPr>
                <w:rFonts w:cstheme="minorHAnsi"/>
                <w:lang w:val="pl-PL"/>
              </w:rPr>
              <w:t xml:space="preserve"> w</w:t>
            </w:r>
            <w:r w:rsidR="000E5906" w:rsidRPr="009E686E">
              <w:rPr>
                <w:rFonts w:cstheme="minorHAnsi"/>
                <w:lang w:val="pl-PL"/>
              </w:rPr>
              <w:t xml:space="preserve">ynik na dzień </w:t>
            </w:r>
            <w:r w:rsidR="00ED3D16" w:rsidRPr="009E686E">
              <w:rPr>
                <w:rFonts w:cstheme="minorHAnsi"/>
                <w:lang w:val="pl-PL"/>
              </w:rPr>
              <w:t>25</w:t>
            </w:r>
            <w:r w:rsidR="002779DE" w:rsidRPr="009E686E">
              <w:rPr>
                <w:rFonts w:cstheme="minorHAnsi"/>
                <w:lang w:val="pl-PL"/>
              </w:rPr>
              <w:t xml:space="preserve"> </w:t>
            </w:r>
            <w:r w:rsidR="00ED3D16" w:rsidRPr="009E686E">
              <w:rPr>
                <w:rFonts w:cstheme="minorHAnsi"/>
                <w:lang w:val="pl-PL"/>
              </w:rPr>
              <w:t>października</w:t>
            </w:r>
            <w:r w:rsidR="002779DE" w:rsidRPr="009E686E">
              <w:rPr>
                <w:rFonts w:cstheme="minorHAnsi"/>
                <w:lang w:val="pl-PL"/>
              </w:rPr>
              <w:t xml:space="preserve"> 20</w:t>
            </w:r>
            <w:r w:rsidR="004815F3" w:rsidRPr="009E686E">
              <w:rPr>
                <w:rFonts w:cstheme="minorHAnsi"/>
                <w:lang w:val="pl-PL"/>
              </w:rPr>
              <w:t>21</w:t>
            </w:r>
            <w:r w:rsidR="000E5906" w:rsidRPr="009E686E">
              <w:rPr>
                <w:rFonts w:cstheme="minorHAnsi"/>
                <w:lang w:val="pl-PL"/>
              </w:rPr>
              <w:t>)</w:t>
            </w:r>
          </w:p>
          <w:p w14:paraId="776FA04E" w14:textId="0E6B2670" w:rsidR="001E6452" w:rsidRPr="009E686E" w:rsidRDefault="001E645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lastRenderedPageBreak/>
              <w:t>- taktowanie bazowe nie niższe niż 2,3 GHz</w:t>
            </w:r>
          </w:p>
          <w:p w14:paraId="656269C3" w14:textId="04E90FC0" w:rsidR="008670F3" w:rsidRPr="009E686E" w:rsidRDefault="00BE61F3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</w:t>
            </w:r>
            <w:r w:rsidR="00ED3D16" w:rsidRPr="009E686E">
              <w:rPr>
                <w:rFonts w:cstheme="minorHAnsi"/>
                <w:lang w:val="pl-PL"/>
              </w:rPr>
              <w:t>skaźnik TDP nie wyższy niż 105 Watt</w:t>
            </w:r>
          </w:p>
        </w:tc>
        <w:tc>
          <w:tcPr>
            <w:tcW w:w="1416" w:type="pct"/>
          </w:tcPr>
          <w:p w14:paraId="0B803D74" w14:textId="77777777" w:rsidR="008670F3" w:rsidRPr="009E686E" w:rsidRDefault="008670F3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D6E" w:rsidRPr="000F2161" w14:paraId="1A1D7708" w14:textId="77777777" w:rsidTr="000F2161">
        <w:tc>
          <w:tcPr>
            <w:tcW w:w="235" w:type="pct"/>
          </w:tcPr>
          <w:p w14:paraId="229B9413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58C619D" w14:textId="77777777" w:rsidR="00954D6E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6</w:t>
            </w:r>
          </w:p>
        </w:tc>
        <w:tc>
          <w:tcPr>
            <w:tcW w:w="882" w:type="pct"/>
          </w:tcPr>
          <w:p w14:paraId="35898D2B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</w:p>
          <w:p w14:paraId="78F968E2" w14:textId="77777777" w:rsidR="00954D6E" w:rsidRPr="009E686E" w:rsidRDefault="00954D6E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Pamięć RAM</w:t>
            </w:r>
          </w:p>
        </w:tc>
        <w:tc>
          <w:tcPr>
            <w:tcW w:w="2467" w:type="pct"/>
          </w:tcPr>
          <w:p w14:paraId="1339A422" w14:textId="4E360FA8" w:rsidR="00954D6E" w:rsidRPr="009E686E" w:rsidRDefault="00954D6E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Co najmniej </w:t>
            </w:r>
            <w:r w:rsidR="008C12A2" w:rsidRPr="009E686E">
              <w:rPr>
                <w:rFonts w:cstheme="minorHAnsi"/>
                <w:lang w:val="pl-PL"/>
              </w:rPr>
              <w:t>128</w:t>
            </w:r>
            <w:r w:rsidRPr="009E686E">
              <w:rPr>
                <w:rFonts w:cstheme="minorHAnsi"/>
                <w:lang w:val="pl-PL"/>
              </w:rPr>
              <w:t xml:space="preserve"> GB w pełni buforowanej pamięci DDR4 ECC o taktowaniu min. 2666 MHz w kościach o pojemności minimum </w:t>
            </w:r>
            <w:r w:rsidR="008E3C23" w:rsidRPr="009E686E">
              <w:rPr>
                <w:rFonts w:cstheme="minorHAnsi"/>
                <w:lang w:val="pl-PL"/>
              </w:rPr>
              <w:t>16</w:t>
            </w:r>
            <w:r w:rsidRPr="009E686E">
              <w:rPr>
                <w:rFonts w:cstheme="minorHAnsi"/>
                <w:lang w:val="pl-PL"/>
              </w:rPr>
              <w:t>GB każda.</w:t>
            </w:r>
          </w:p>
        </w:tc>
        <w:tc>
          <w:tcPr>
            <w:tcW w:w="1416" w:type="pct"/>
          </w:tcPr>
          <w:p w14:paraId="255A73E9" w14:textId="77777777" w:rsidR="00954D6E" w:rsidRPr="009E686E" w:rsidRDefault="00954D6E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5F2" w:rsidRPr="000F2161" w14:paraId="46064A05" w14:textId="77777777" w:rsidTr="000F2161">
        <w:tc>
          <w:tcPr>
            <w:tcW w:w="235" w:type="pct"/>
          </w:tcPr>
          <w:p w14:paraId="776C2906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B6EB116" w14:textId="77777777" w:rsidR="005D55F2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7</w:t>
            </w:r>
          </w:p>
        </w:tc>
        <w:tc>
          <w:tcPr>
            <w:tcW w:w="882" w:type="pct"/>
          </w:tcPr>
          <w:p w14:paraId="308C4DAB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18C6733" w14:textId="77777777" w:rsidR="005D55F2" w:rsidRPr="009E686E" w:rsidRDefault="005D55F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Dyski</w:t>
            </w:r>
          </w:p>
        </w:tc>
        <w:tc>
          <w:tcPr>
            <w:tcW w:w="2467" w:type="pct"/>
          </w:tcPr>
          <w:p w14:paraId="525FCD58" w14:textId="77777777" w:rsidR="0056081C" w:rsidRPr="009E686E" w:rsidRDefault="0056081C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System musi zostać dostarczony w konfiguracji zawierającej minimum:</w:t>
            </w:r>
          </w:p>
          <w:p w14:paraId="40557D30" w14:textId="77777777" w:rsidR="0056081C" w:rsidRPr="009E686E" w:rsidRDefault="0056081C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</w:p>
          <w:p w14:paraId="2AB07A92" w14:textId="520162E5" w:rsidR="005D55F2" w:rsidRPr="009E686E" w:rsidRDefault="006B6E65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5D55F2" w:rsidRPr="009E686E">
              <w:rPr>
                <w:rFonts w:cstheme="minorHAnsi"/>
                <w:lang w:val="pl-PL"/>
              </w:rPr>
              <w:t>2</w:t>
            </w:r>
            <w:r w:rsidR="0056081C" w:rsidRPr="009E686E">
              <w:rPr>
                <w:rFonts w:cstheme="minorHAnsi"/>
                <w:lang w:val="pl-PL"/>
              </w:rPr>
              <w:t xml:space="preserve"> dyski</w:t>
            </w:r>
            <w:r w:rsidR="005D55F2" w:rsidRPr="009E686E">
              <w:rPr>
                <w:rFonts w:cstheme="minorHAnsi"/>
                <w:lang w:val="pl-PL"/>
              </w:rPr>
              <w:t xml:space="preserve"> SATA SSD o pojemności </w:t>
            </w:r>
            <w:r w:rsidR="009014C8" w:rsidRPr="009E686E">
              <w:rPr>
                <w:rFonts w:cstheme="minorHAnsi"/>
                <w:lang w:val="pl-PL"/>
              </w:rPr>
              <w:t xml:space="preserve">min </w:t>
            </w:r>
            <w:r w:rsidR="00601837" w:rsidRPr="009E686E">
              <w:rPr>
                <w:rFonts w:cstheme="minorHAnsi"/>
                <w:lang w:val="pl-PL"/>
              </w:rPr>
              <w:t>48</w:t>
            </w:r>
            <w:r w:rsidR="00D30925" w:rsidRPr="009E686E">
              <w:rPr>
                <w:rFonts w:cstheme="minorHAnsi"/>
                <w:lang w:val="pl-PL"/>
              </w:rPr>
              <w:t>0</w:t>
            </w:r>
            <w:r w:rsidR="005D55F2" w:rsidRPr="009E686E">
              <w:rPr>
                <w:rFonts w:cstheme="minorHAnsi"/>
                <w:lang w:val="pl-PL"/>
              </w:rPr>
              <w:t>GB</w:t>
            </w:r>
            <w:r w:rsidR="009014C8" w:rsidRPr="009E686E">
              <w:rPr>
                <w:rFonts w:cstheme="minorHAnsi"/>
                <w:lang w:val="pl-PL"/>
              </w:rPr>
              <w:t xml:space="preserve">, dedykowane </w:t>
            </w:r>
            <w:r w:rsidR="00250098" w:rsidRPr="009E686E">
              <w:rPr>
                <w:rFonts w:cstheme="minorHAnsi"/>
                <w:lang w:val="pl-PL"/>
              </w:rPr>
              <w:t xml:space="preserve">przez producenta </w:t>
            </w:r>
            <w:r w:rsidR="009014C8" w:rsidRPr="009E686E">
              <w:rPr>
                <w:rFonts w:cstheme="minorHAnsi"/>
                <w:lang w:val="pl-PL"/>
              </w:rPr>
              <w:t xml:space="preserve">dla </w:t>
            </w:r>
            <w:r w:rsidR="00250098" w:rsidRPr="009E686E">
              <w:rPr>
                <w:rFonts w:cstheme="minorHAnsi"/>
                <w:lang w:val="pl-PL"/>
              </w:rPr>
              <w:t>zastosowań serwerowych</w:t>
            </w:r>
          </w:p>
          <w:p w14:paraId="3D7A1B71" w14:textId="5E8F7F8B" w:rsidR="00250098" w:rsidRPr="009E686E" w:rsidRDefault="006B6E65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4A4D7A" w:rsidRPr="009E686E">
              <w:rPr>
                <w:rFonts w:cstheme="minorHAnsi"/>
                <w:lang w:val="pl-PL"/>
              </w:rPr>
              <w:t>4</w:t>
            </w:r>
            <w:r w:rsidR="005D55F2" w:rsidRPr="009E686E">
              <w:rPr>
                <w:rFonts w:cstheme="minorHAnsi"/>
                <w:lang w:val="pl-PL"/>
              </w:rPr>
              <w:t xml:space="preserve"> dysk</w:t>
            </w:r>
            <w:r w:rsidR="004A4D7A" w:rsidRPr="009E686E">
              <w:rPr>
                <w:rFonts w:cstheme="minorHAnsi"/>
                <w:lang w:val="pl-PL"/>
              </w:rPr>
              <w:t>i</w:t>
            </w:r>
            <w:r w:rsidR="005D55F2" w:rsidRPr="009E686E">
              <w:rPr>
                <w:rFonts w:cstheme="minorHAnsi"/>
                <w:lang w:val="pl-PL"/>
              </w:rPr>
              <w:t xml:space="preserve"> </w:t>
            </w:r>
            <w:r w:rsidR="008E3C23" w:rsidRPr="009E686E">
              <w:rPr>
                <w:rFonts w:cstheme="minorHAnsi"/>
                <w:lang w:val="pl-PL"/>
              </w:rPr>
              <w:t>SATA</w:t>
            </w:r>
            <w:r w:rsidR="005D55F2" w:rsidRPr="009E686E">
              <w:rPr>
                <w:rFonts w:cstheme="minorHAnsi"/>
                <w:lang w:val="pl-PL"/>
              </w:rPr>
              <w:t xml:space="preserve"> 7,2k o pojemności</w:t>
            </w:r>
            <w:r w:rsidR="00954D6E" w:rsidRPr="009E686E">
              <w:rPr>
                <w:rFonts w:cstheme="minorHAnsi"/>
                <w:lang w:val="pl-PL"/>
              </w:rPr>
              <w:t xml:space="preserve"> min.</w:t>
            </w:r>
            <w:r w:rsidR="005D55F2" w:rsidRPr="009E686E">
              <w:rPr>
                <w:rFonts w:cstheme="minorHAnsi"/>
                <w:lang w:val="pl-PL"/>
              </w:rPr>
              <w:t xml:space="preserve"> </w:t>
            </w:r>
            <w:r w:rsidR="00953EA4" w:rsidRPr="009E686E">
              <w:rPr>
                <w:rFonts w:cstheme="minorHAnsi"/>
                <w:lang w:val="pl-PL"/>
              </w:rPr>
              <w:t>4</w:t>
            </w:r>
            <w:r w:rsidR="005D55F2" w:rsidRPr="009E686E">
              <w:rPr>
                <w:rFonts w:cstheme="minorHAnsi"/>
                <w:lang w:val="pl-PL"/>
              </w:rPr>
              <w:t>TB</w:t>
            </w:r>
            <w:r w:rsidR="00250098" w:rsidRPr="009E686E">
              <w:rPr>
                <w:rFonts w:cstheme="minorHAnsi"/>
                <w:lang w:val="pl-PL"/>
              </w:rPr>
              <w:t>,</w:t>
            </w:r>
            <w:r w:rsidR="009014C8" w:rsidRPr="009E686E">
              <w:rPr>
                <w:rFonts w:cstheme="minorHAnsi"/>
                <w:lang w:val="pl-PL"/>
              </w:rPr>
              <w:t xml:space="preserve"> </w:t>
            </w:r>
            <w:r w:rsidR="00250098" w:rsidRPr="009E686E">
              <w:rPr>
                <w:rFonts w:cstheme="minorHAnsi"/>
                <w:lang w:val="pl-PL"/>
              </w:rPr>
              <w:t>dedykowane przez producenta dla zastosowań serwerowych</w:t>
            </w:r>
          </w:p>
          <w:p w14:paraId="4F5B0E9A" w14:textId="107B87A2" w:rsidR="005D55F2" w:rsidRPr="009E686E" w:rsidRDefault="005D55F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6" w:type="pct"/>
          </w:tcPr>
          <w:p w14:paraId="734C026F" w14:textId="77777777" w:rsidR="005D55F2" w:rsidRPr="009E686E" w:rsidRDefault="005D55F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0F3" w:rsidRPr="009E686E" w14:paraId="4FDA2EEB" w14:textId="77777777" w:rsidTr="000F2161">
        <w:tc>
          <w:tcPr>
            <w:tcW w:w="235" w:type="pct"/>
          </w:tcPr>
          <w:p w14:paraId="7A5278A8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8EBB2E0" w14:textId="77777777" w:rsidR="008670F3" w:rsidRPr="009E686E" w:rsidRDefault="00376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8</w:t>
            </w:r>
          </w:p>
        </w:tc>
        <w:tc>
          <w:tcPr>
            <w:tcW w:w="882" w:type="pct"/>
          </w:tcPr>
          <w:p w14:paraId="153A204E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71F61D82" w14:textId="77777777" w:rsidR="008670F3" w:rsidRPr="009E686E" w:rsidRDefault="008670F3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Interfejsy </w:t>
            </w:r>
            <w:r w:rsidR="004753B3" w:rsidRPr="009E686E">
              <w:rPr>
                <w:rFonts w:cstheme="minorHAnsi"/>
                <w:b/>
                <w:lang w:val="pl-PL"/>
              </w:rPr>
              <w:t>sieciowe</w:t>
            </w:r>
          </w:p>
        </w:tc>
        <w:tc>
          <w:tcPr>
            <w:tcW w:w="2467" w:type="pct"/>
          </w:tcPr>
          <w:p w14:paraId="2D20C84D" w14:textId="77777777" w:rsidR="0045054A" w:rsidRPr="009E686E" w:rsidRDefault="0045054A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Oferowany serwer musi posiadać minimum </w:t>
            </w:r>
          </w:p>
          <w:p w14:paraId="5DB10751" w14:textId="77777777" w:rsidR="0045054A" w:rsidRPr="009E686E" w:rsidRDefault="0045054A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- 2 porty 1Gbps RJ45</w:t>
            </w:r>
          </w:p>
          <w:p w14:paraId="5A70B3E8" w14:textId="6B7283FE" w:rsidR="0060197C" w:rsidRPr="009E686E" w:rsidRDefault="0045054A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- 2 porty 10Gbps RJ45</w:t>
            </w:r>
          </w:p>
        </w:tc>
        <w:tc>
          <w:tcPr>
            <w:tcW w:w="1416" w:type="pct"/>
          </w:tcPr>
          <w:p w14:paraId="30B2A113" w14:textId="77777777" w:rsidR="008670F3" w:rsidRPr="009E686E" w:rsidRDefault="008670F3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670F3" w:rsidRPr="009E686E" w14:paraId="6DC5C9E8" w14:textId="77777777" w:rsidTr="000F2161">
        <w:trPr>
          <w:trHeight w:val="440"/>
        </w:trPr>
        <w:tc>
          <w:tcPr>
            <w:tcW w:w="235" w:type="pct"/>
          </w:tcPr>
          <w:p w14:paraId="0046BF1F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351EC242" w14:textId="77777777" w:rsidR="008670F3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9</w:t>
            </w:r>
          </w:p>
          <w:p w14:paraId="780F2814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82" w:type="pct"/>
          </w:tcPr>
          <w:p w14:paraId="78818824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</w:p>
          <w:p w14:paraId="1C50B71B" w14:textId="77777777" w:rsidR="008670F3" w:rsidRPr="009E686E" w:rsidRDefault="00E9486C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Kontroler macierzowy</w:t>
            </w:r>
          </w:p>
        </w:tc>
        <w:tc>
          <w:tcPr>
            <w:tcW w:w="2467" w:type="pct"/>
          </w:tcPr>
          <w:p w14:paraId="78DF0B3A" w14:textId="3AB80196" w:rsidR="00E9486C" w:rsidRPr="009E686E" w:rsidRDefault="00E9486C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</w:t>
            </w:r>
            <w:r w:rsidR="001D00AA" w:rsidRPr="009E686E">
              <w:rPr>
                <w:rFonts w:cstheme="minorHAnsi"/>
                <w:lang w:val="pl-PL"/>
              </w:rPr>
              <w:t>Wsparcie dla poziomów RAID: 0, 1, 10, 5</w:t>
            </w:r>
          </w:p>
        </w:tc>
        <w:tc>
          <w:tcPr>
            <w:tcW w:w="1416" w:type="pct"/>
          </w:tcPr>
          <w:p w14:paraId="1FBE9779" w14:textId="77777777" w:rsidR="008670F3" w:rsidRPr="009E686E" w:rsidRDefault="008670F3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FC7A9E" w:rsidRPr="000F2161" w14:paraId="7AD55BC4" w14:textId="77777777" w:rsidTr="000F2161">
        <w:trPr>
          <w:trHeight w:val="440"/>
        </w:trPr>
        <w:tc>
          <w:tcPr>
            <w:tcW w:w="235" w:type="pct"/>
          </w:tcPr>
          <w:p w14:paraId="57DFB806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3CA3AA01" w14:textId="77777777" w:rsidR="00FC7A9E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10</w:t>
            </w:r>
          </w:p>
        </w:tc>
        <w:tc>
          <w:tcPr>
            <w:tcW w:w="882" w:type="pct"/>
          </w:tcPr>
          <w:p w14:paraId="6DBDAA73" w14:textId="77777777" w:rsidR="00D61531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2040DF90" w14:textId="77777777" w:rsidR="00FC7A9E" w:rsidRPr="009E686E" w:rsidRDefault="00FC7A9E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Zarządzanie</w:t>
            </w:r>
          </w:p>
        </w:tc>
        <w:tc>
          <w:tcPr>
            <w:tcW w:w="2467" w:type="pct"/>
          </w:tcPr>
          <w:p w14:paraId="73CD4C6F" w14:textId="77777777" w:rsidR="0078620F" w:rsidRPr="009E686E" w:rsidRDefault="00FC7A9E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System będzie wyposażony w działające niezależnie od stanu serwera urządzenie zarządzające</w:t>
            </w:r>
            <w:r w:rsidR="00E576BB" w:rsidRPr="009E686E">
              <w:rPr>
                <w:rFonts w:cstheme="minorHAnsi"/>
                <w:lang w:val="pl-PL"/>
              </w:rPr>
              <w:t>,</w:t>
            </w:r>
            <w:r w:rsidR="0078620F" w:rsidRPr="009E686E">
              <w:rPr>
                <w:rFonts w:cstheme="minorHAnsi"/>
                <w:lang w:val="pl-PL"/>
              </w:rPr>
              <w:t xml:space="preserve"> wraz z oprogramowaniem oraz licencją:</w:t>
            </w:r>
          </w:p>
          <w:p w14:paraId="25FA3636" w14:textId="77777777" w:rsidR="0078620F" w:rsidRPr="009E686E" w:rsidRDefault="0078620F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FC7A9E" w:rsidRPr="009E686E">
              <w:rPr>
                <w:rFonts w:cstheme="minorHAnsi"/>
                <w:lang w:val="pl-PL"/>
              </w:rPr>
              <w:t xml:space="preserve"> pozwalające na wyświetlanie stanu serwera</w:t>
            </w:r>
            <w:r w:rsidR="001224C2" w:rsidRPr="009E686E">
              <w:rPr>
                <w:rFonts w:cstheme="minorHAnsi"/>
                <w:lang w:val="pl-PL"/>
              </w:rPr>
              <w:t>,</w:t>
            </w:r>
            <w:r w:rsidR="00FC7A9E" w:rsidRPr="009E686E">
              <w:rPr>
                <w:rFonts w:cstheme="minorHAnsi"/>
                <w:lang w:val="pl-PL"/>
              </w:rPr>
              <w:t xml:space="preserve"> wersji oprogramowania</w:t>
            </w:r>
            <w:r w:rsidRPr="009E686E">
              <w:rPr>
                <w:rFonts w:cstheme="minorHAnsi"/>
                <w:lang w:val="pl-PL"/>
              </w:rPr>
              <w:t xml:space="preserve">, sterowników i </w:t>
            </w:r>
            <w:proofErr w:type="spellStart"/>
            <w:r w:rsidRPr="009E686E">
              <w:rPr>
                <w:rFonts w:cstheme="minorHAnsi"/>
                <w:lang w:val="pl-PL"/>
              </w:rPr>
              <w:t>firmware</w:t>
            </w:r>
            <w:proofErr w:type="spellEnd"/>
            <w:r w:rsidRPr="009E686E">
              <w:rPr>
                <w:rFonts w:cstheme="minorHAnsi"/>
                <w:lang w:val="pl-PL"/>
              </w:rPr>
              <w:t>,</w:t>
            </w:r>
          </w:p>
          <w:p w14:paraId="0AFE8113" w14:textId="77777777" w:rsidR="0078620F" w:rsidRPr="009E686E" w:rsidRDefault="0078620F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FC7A9E" w:rsidRPr="009E686E">
              <w:rPr>
                <w:rFonts w:cstheme="minorHAnsi"/>
                <w:lang w:val="pl-PL"/>
              </w:rPr>
              <w:t xml:space="preserve"> </w:t>
            </w:r>
            <w:r w:rsidRPr="009E686E">
              <w:rPr>
                <w:rFonts w:cstheme="minorHAnsi"/>
                <w:lang w:val="pl-PL"/>
              </w:rPr>
              <w:t xml:space="preserve">umożliwiające </w:t>
            </w:r>
            <w:r w:rsidR="001F6A61" w:rsidRPr="009E686E">
              <w:rPr>
                <w:rFonts w:cstheme="minorHAnsi"/>
                <w:lang w:val="pl-PL"/>
              </w:rPr>
              <w:t>wykonywanie</w:t>
            </w:r>
            <w:r w:rsidR="00FC7A9E" w:rsidRPr="009E686E">
              <w:rPr>
                <w:rFonts w:cstheme="minorHAnsi"/>
                <w:lang w:val="pl-PL"/>
              </w:rPr>
              <w:t xml:space="preserve"> aktualizac</w:t>
            </w:r>
            <w:r w:rsidR="001F6A61" w:rsidRPr="009E686E">
              <w:rPr>
                <w:rFonts w:cstheme="minorHAnsi"/>
                <w:lang w:val="pl-PL"/>
              </w:rPr>
              <w:t>j</w:t>
            </w:r>
            <w:r w:rsidR="00FC7A9E" w:rsidRPr="009E686E">
              <w:rPr>
                <w:rFonts w:cstheme="minorHAnsi"/>
                <w:lang w:val="pl-PL"/>
              </w:rPr>
              <w:t>i</w:t>
            </w:r>
            <w:r w:rsidRPr="009E686E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9E686E">
              <w:rPr>
                <w:rFonts w:cstheme="minorHAnsi"/>
                <w:lang w:val="pl-PL"/>
              </w:rPr>
              <w:t>firmware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oraz </w:t>
            </w:r>
            <w:r w:rsidR="00A83743" w:rsidRPr="009E686E">
              <w:rPr>
                <w:rFonts w:cstheme="minorHAnsi"/>
                <w:lang w:val="pl-PL"/>
              </w:rPr>
              <w:t>BIOS/</w:t>
            </w:r>
            <w:r w:rsidRPr="009E686E">
              <w:rPr>
                <w:rFonts w:cstheme="minorHAnsi"/>
                <w:lang w:val="pl-PL"/>
              </w:rPr>
              <w:t>UEFI</w:t>
            </w:r>
          </w:p>
          <w:p w14:paraId="60AA6601" w14:textId="77777777" w:rsidR="00FC7A9E" w:rsidRPr="009E686E" w:rsidRDefault="0078620F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pozwalające na</w:t>
            </w:r>
            <w:r w:rsidR="00FC7A9E" w:rsidRPr="009E686E">
              <w:rPr>
                <w:rFonts w:cstheme="minorHAnsi"/>
                <w:lang w:val="pl-PL"/>
              </w:rPr>
              <w:t xml:space="preserve"> </w:t>
            </w:r>
            <w:r w:rsidRPr="009E686E">
              <w:rPr>
                <w:rFonts w:cstheme="minorHAnsi"/>
                <w:lang w:val="pl-PL"/>
              </w:rPr>
              <w:t>zdalny dostęp administracyjny VNC</w:t>
            </w:r>
            <w:r w:rsidR="00FC7A9E" w:rsidRPr="009E686E">
              <w:rPr>
                <w:rFonts w:cstheme="minorHAnsi"/>
                <w:lang w:val="pl-PL"/>
              </w:rPr>
              <w:t xml:space="preserve"> do konsoli serwera.</w:t>
            </w:r>
          </w:p>
          <w:p w14:paraId="041825BC" w14:textId="77777777" w:rsidR="0078620F" w:rsidRPr="009E686E" w:rsidRDefault="0078620F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dając</w:t>
            </w:r>
            <w:r w:rsidR="001B06E0" w:rsidRPr="009E686E">
              <w:rPr>
                <w:rFonts w:cstheme="minorHAnsi"/>
                <w:lang w:val="pl-PL"/>
              </w:rPr>
              <w:t>e</w:t>
            </w:r>
            <w:r w:rsidRPr="009E686E">
              <w:rPr>
                <w:rFonts w:cstheme="minorHAnsi"/>
                <w:lang w:val="pl-PL"/>
              </w:rPr>
              <w:t xml:space="preserve"> możliwość korzystania z </w:t>
            </w:r>
            <w:proofErr w:type="spellStart"/>
            <w:r w:rsidRPr="009E686E">
              <w:rPr>
                <w:rFonts w:cstheme="minorHAnsi"/>
                <w:lang w:val="pl-PL"/>
              </w:rPr>
              <w:t>bootowalnych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obrazów ISO</w:t>
            </w:r>
          </w:p>
          <w:p w14:paraId="2D6C49F5" w14:textId="77777777" w:rsidR="00511220" w:rsidRPr="009E686E" w:rsidRDefault="00511220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pozwalając</w:t>
            </w:r>
            <w:r w:rsidR="009E3ACC" w:rsidRPr="009E686E">
              <w:rPr>
                <w:rFonts w:cstheme="minorHAnsi"/>
                <w:lang w:val="pl-PL"/>
              </w:rPr>
              <w:t>e</w:t>
            </w:r>
            <w:r w:rsidRPr="009E686E">
              <w:rPr>
                <w:rFonts w:cstheme="minorHAnsi"/>
                <w:lang w:val="pl-PL"/>
              </w:rPr>
              <w:t xml:space="preserve"> na zarządzanie zasilaniem serwera</w:t>
            </w:r>
          </w:p>
          <w:p w14:paraId="2E5DF95F" w14:textId="77777777" w:rsidR="00FE52EC" w:rsidRPr="009E686E" w:rsidRDefault="00FE52EC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ma</w:t>
            </w:r>
            <w:r w:rsidR="005B3514" w:rsidRPr="009E686E">
              <w:rPr>
                <w:rFonts w:cstheme="minorHAnsi"/>
                <w:lang w:val="pl-PL"/>
              </w:rPr>
              <w:t>jące</w:t>
            </w:r>
            <w:r w:rsidRPr="009E686E">
              <w:rPr>
                <w:rFonts w:cstheme="minorHAnsi"/>
                <w:lang w:val="pl-PL"/>
              </w:rPr>
              <w:t xml:space="preserve"> możliwość skonfigurowania alertów wysyłanych na adresy e-mail</w:t>
            </w:r>
            <w:r w:rsidR="00883DCC" w:rsidRPr="009E686E">
              <w:rPr>
                <w:rFonts w:cstheme="minorHAnsi"/>
                <w:lang w:val="pl-PL"/>
              </w:rPr>
              <w:t>,</w:t>
            </w:r>
          </w:p>
          <w:p w14:paraId="0EA643F9" w14:textId="505BBA9B" w:rsidR="006B6E65" w:rsidRPr="009E686E" w:rsidRDefault="00883DCC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umożliwiające monitoring stanu urządzenia, wykorzystania zasobów, przegląd logów</w:t>
            </w:r>
            <w:r w:rsidR="0045054A" w:rsidRPr="009E686E">
              <w:rPr>
                <w:rFonts w:cstheme="minorHAnsi"/>
                <w:lang w:val="pl-PL"/>
              </w:rPr>
              <w:t>,</w:t>
            </w:r>
          </w:p>
          <w:p w14:paraId="66348248" w14:textId="603F66CA" w:rsidR="006B6E65" w:rsidRPr="009E686E" w:rsidRDefault="006B6E65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posiadające dedykowany port RJ45 do zarządzania serwerem</w:t>
            </w:r>
          </w:p>
        </w:tc>
        <w:tc>
          <w:tcPr>
            <w:tcW w:w="1416" w:type="pct"/>
          </w:tcPr>
          <w:p w14:paraId="0776FD05" w14:textId="77777777" w:rsidR="00FC7A9E" w:rsidRPr="009E686E" w:rsidRDefault="00FC7A9E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85B8D" w:rsidRPr="009E686E" w14:paraId="1323F660" w14:textId="77777777" w:rsidTr="000F2161">
        <w:trPr>
          <w:trHeight w:val="440"/>
        </w:trPr>
        <w:tc>
          <w:tcPr>
            <w:tcW w:w="235" w:type="pct"/>
          </w:tcPr>
          <w:p w14:paraId="662E5BD2" w14:textId="77777777" w:rsidR="00085B8D" w:rsidRPr="009E686E" w:rsidRDefault="00D61531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11</w:t>
            </w:r>
          </w:p>
        </w:tc>
        <w:tc>
          <w:tcPr>
            <w:tcW w:w="882" w:type="pct"/>
          </w:tcPr>
          <w:p w14:paraId="1B857D9A" w14:textId="77777777" w:rsidR="00085B8D" w:rsidRPr="009E686E" w:rsidRDefault="008E0D55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Oprogramowanie</w:t>
            </w:r>
          </w:p>
        </w:tc>
        <w:tc>
          <w:tcPr>
            <w:tcW w:w="2467" w:type="pct"/>
          </w:tcPr>
          <w:p w14:paraId="6B304F84" w14:textId="16D187C6" w:rsidR="00085B8D" w:rsidRPr="009E686E" w:rsidRDefault="00085B8D" w:rsidP="009E686E">
            <w:pPr>
              <w:widowControl w:val="0"/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 w:rsidRPr="009E686E">
              <w:rPr>
                <w:rFonts w:cstheme="minorHAnsi"/>
              </w:rPr>
              <w:t>Licencja</w:t>
            </w:r>
            <w:proofErr w:type="spellEnd"/>
            <w:r w:rsidRPr="009E686E">
              <w:rPr>
                <w:rFonts w:cstheme="minorHAnsi"/>
              </w:rPr>
              <w:t xml:space="preserve"> Windows Server 20</w:t>
            </w:r>
            <w:r w:rsidR="009F313E" w:rsidRPr="009E686E">
              <w:rPr>
                <w:rFonts w:cstheme="minorHAnsi"/>
              </w:rPr>
              <w:t>22</w:t>
            </w:r>
            <w:r w:rsidR="008E0D55" w:rsidRPr="009E686E">
              <w:rPr>
                <w:rFonts w:cstheme="minorHAnsi"/>
              </w:rPr>
              <w:t xml:space="preserve"> 64bit</w:t>
            </w:r>
            <w:r w:rsidRPr="009E686E">
              <w:rPr>
                <w:rFonts w:cstheme="minorHAnsi"/>
              </w:rPr>
              <w:t xml:space="preserve"> Standard</w:t>
            </w:r>
          </w:p>
        </w:tc>
        <w:tc>
          <w:tcPr>
            <w:tcW w:w="1416" w:type="pct"/>
          </w:tcPr>
          <w:p w14:paraId="37675B3D" w14:textId="77777777" w:rsidR="00085B8D" w:rsidRPr="009E686E" w:rsidRDefault="00085B8D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F2161" w:rsidRPr="000F2161" w14:paraId="7F6A3FB3" w14:textId="77777777" w:rsidTr="000F2161">
        <w:trPr>
          <w:trHeight w:val="440"/>
        </w:trPr>
        <w:tc>
          <w:tcPr>
            <w:tcW w:w="235" w:type="pct"/>
          </w:tcPr>
          <w:p w14:paraId="65AF71BA" w14:textId="77777777" w:rsidR="000F2161" w:rsidRPr="000F2161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16AAD6E5" w14:textId="77777777" w:rsidR="000F2161" w:rsidRPr="000F2161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0F2161">
              <w:rPr>
                <w:rFonts w:cstheme="minorHAnsi"/>
                <w:b/>
                <w:lang w:val="pl-PL"/>
              </w:rPr>
              <w:t>12</w:t>
            </w:r>
          </w:p>
        </w:tc>
        <w:tc>
          <w:tcPr>
            <w:tcW w:w="882" w:type="pct"/>
          </w:tcPr>
          <w:p w14:paraId="103FDA44" w14:textId="4A3A7143" w:rsidR="000F2161" w:rsidRPr="000F2161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Gwarancja i serwis </w:t>
            </w:r>
          </w:p>
        </w:tc>
        <w:tc>
          <w:tcPr>
            <w:tcW w:w="2467" w:type="pct"/>
          </w:tcPr>
          <w:p w14:paraId="7CA51042" w14:textId="45D19776" w:rsidR="000F2161" w:rsidRPr="000F2161" w:rsidRDefault="000F2161" w:rsidP="000F2161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Minimum 3-letnie wsparcie techniczne z gwarancją obejmującą wszystkie elementy zainstalowane w </w:t>
            </w:r>
            <w:r w:rsidRPr="009E686E">
              <w:rPr>
                <w:rFonts w:cstheme="minorHAnsi"/>
                <w:lang w:val="pl-PL"/>
              </w:rPr>
              <w:lastRenderedPageBreak/>
              <w:t xml:space="preserve">serwerze i robociznę. Serwis świadczony w miejscu instalacji przez wykwalifikowany serwis, z czasem reakcji w trybie </w:t>
            </w:r>
            <w:proofErr w:type="spellStart"/>
            <w:r w:rsidRPr="009E686E">
              <w:rPr>
                <w:rFonts w:cstheme="minorHAnsi"/>
                <w:lang w:val="pl-PL"/>
              </w:rPr>
              <w:t>Next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Business Day (na następny dzień roboczy). </w:t>
            </w:r>
          </w:p>
        </w:tc>
        <w:tc>
          <w:tcPr>
            <w:tcW w:w="1416" w:type="pct"/>
          </w:tcPr>
          <w:p w14:paraId="636D9E99" w14:textId="77777777" w:rsidR="000F2161" w:rsidRPr="009E686E" w:rsidRDefault="000F2161" w:rsidP="000F2161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2750386" w14:textId="77777777" w:rsidR="000F2161" w:rsidRPr="009E686E" w:rsidRDefault="000F2161" w:rsidP="000F2161">
      <w:pPr>
        <w:tabs>
          <w:tab w:val="left" w:pos="284"/>
          <w:tab w:val="left" w:pos="709"/>
        </w:tabs>
        <w:spacing w:line="276" w:lineRule="auto"/>
        <w:rPr>
          <w:rFonts w:cstheme="minorHAnsi"/>
          <w:lang w:val="pl-PL"/>
        </w:rPr>
      </w:pPr>
    </w:p>
    <w:p w14:paraId="29ABD000" w14:textId="77777777" w:rsidR="00C108B4" w:rsidRPr="009E686E" w:rsidRDefault="00C108B4" w:rsidP="009E686E">
      <w:pPr>
        <w:spacing w:after="0" w:line="276" w:lineRule="auto"/>
        <w:rPr>
          <w:rFonts w:eastAsia="Calibri" w:cstheme="minorHAnsi"/>
          <w:b/>
          <w:lang w:val="pl-PL"/>
        </w:rPr>
      </w:pPr>
    </w:p>
    <w:p w14:paraId="7D118774" w14:textId="649D16A2" w:rsidR="008C12A2" w:rsidRPr="009E686E" w:rsidRDefault="008C12A2" w:rsidP="000F2161">
      <w:pPr>
        <w:spacing w:line="276" w:lineRule="auto"/>
        <w:rPr>
          <w:rFonts w:cstheme="minorHAnsi"/>
          <w:b/>
          <w:lang w:val="pl-PL"/>
        </w:rPr>
      </w:pPr>
      <w:r w:rsidRPr="009E686E">
        <w:rPr>
          <w:rFonts w:cstheme="minorHAnsi"/>
          <w:b/>
          <w:lang w:val="pl-PL"/>
        </w:rPr>
        <w:t>3</w:t>
      </w:r>
      <w:r w:rsidR="004D3B04" w:rsidRPr="009E686E">
        <w:rPr>
          <w:rFonts w:cstheme="minorHAnsi"/>
          <w:b/>
          <w:lang w:val="pl-PL"/>
        </w:rPr>
        <w:t xml:space="preserve"> serwery</w:t>
      </w:r>
      <w:r w:rsidR="00C108B4" w:rsidRPr="009E686E">
        <w:rPr>
          <w:rFonts w:cstheme="minorHAnsi"/>
          <w:b/>
          <w:lang w:val="pl-PL"/>
        </w:rPr>
        <w:t xml:space="preserve"> o poniższej specyfikacji</w:t>
      </w:r>
      <w:r w:rsidR="000F2161">
        <w:rPr>
          <w:rFonts w:cstheme="minorHAnsi"/>
          <w:b/>
          <w:lang w:val="pl-PL"/>
        </w:rPr>
        <w:t>: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24"/>
        <w:gridCol w:w="5102"/>
        <w:gridCol w:w="2928"/>
      </w:tblGrid>
      <w:tr w:rsidR="008C12A2" w:rsidRPr="009E686E" w14:paraId="0CA02090" w14:textId="77777777" w:rsidTr="002D698C">
        <w:trPr>
          <w:trHeight w:val="538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24867463" w14:textId="77777777" w:rsidR="008C12A2" w:rsidRPr="009E686E" w:rsidRDefault="008C12A2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</w:p>
          <w:p w14:paraId="552BCE8F" w14:textId="0427DC31" w:rsidR="008C12A2" w:rsidRPr="009E686E" w:rsidRDefault="008C12A2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Serwer DB</w:t>
            </w:r>
            <w:r w:rsidR="00EE42DD" w:rsidRPr="009E686E">
              <w:rPr>
                <w:rFonts w:cstheme="minorHAnsi"/>
                <w:b/>
                <w:lang w:val="pl-PL"/>
              </w:rPr>
              <w:t>-</w:t>
            </w:r>
            <w:proofErr w:type="spellStart"/>
            <w:r w:rsidR="00EE42DD" w:rsidRPr="009E686E">
              <w:rPr>
                <w:rFonts w:cstheme="minorHAnsi"/>
                <w:b/>
                <w:lang w:val="pl-PL"/>
              </w:rPr>
              <w:t>low</w:t>
            </w:r>
            <w:proofErr w:type="spellEnd"/>
          </w:p>
        </w:tc>
      </w:tr>
      <w:tr w:rsidR="008C12A2" w:rsidRPr="000F2161" w14:paraId="5F53BA6E" w14:textId="77777777" w:rsidTr="000F2161">
        <w:tc>
          <w:tcPr>
            <w:tcW w:w="235" w:type="pct"/>
            <w:shd w:val="clear" w:color="auto" w:fill="BDD6EE" w:themeFill="accent5" w:themeFillTint="66"/>
            <w:vAlign w:val="center"/>
          </w:tcPr>
          <w:p w14:paraId="760DFB44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Lp.</w:t>
            </w:r>
          </w:p>
        </w:tc>
        <w:tc>
          <w:tcPr>
            <w:tcW w:w="882" w:type="pct"/>
            <w:shd w:val="clear" w:color="auto" w:fill="BDD6EE" w:themeFill="accent5" w:themeFillTint="66"/>
            <w:vAlign w:val="center"/>
          </w:tcPr>
          <w:p w14:paraId="116D606F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Nazwa parametru</w:t>
            </w:r>
          </w:p>
        </w:tc>
        <w:tc>
          <w:tcPr>
            <w:tcW w:w="2467" w:type="pct"/>
            <w:shd w:val="clear" w:color="auto" w:fill="BDD6EE" w:themeFill="accent5" w:themeFillTint="66"/>
            <w:vAlign w:val="center"/>
          </w:tcPr>
          <w:p w14:paraId="2C193833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</w:p>
          <w:p w14:paraId="5E8DC701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NAZWA  SPRZĘTU</w:t>
            </w:r>
          </w:p>
          <w:p w14:paraId="00186056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(Minimalne parametry wymagane przez Zamawiającego)</w:t>
            </w:r>
          </w:p>
        </w:tc>
        <w:tc>
          <w:tcPr>
            <w:tcW w:w="1416" w:type="pct"/>
            <w:shd w:val="clear" w:color="auto" w:fill="BDD6EE" w:themeFill="accent5" w:themeFillTint="66"/>
            <w:vAlign w:val="center"/>
          </w:tcPr>
          <w:p w14:paraId="42347718" w14:textId="77777777" w:rsidR="008C12A2" w:rsidRPr="009E686E" w:rsidRDefault="008C12A2" w:rsidP="009E686E">
            <w:pPr>
              <w:spacing w:before="240" w:after="200" w:line="276" w:lineRule="auto"/>
              <w:jc w:val="center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OPIS TECHNICZNY OFEROWANEGO SPRZĘTU</w:t>
            </w:r>
          </w:p>
          <w:p w14:paraId="71C9A1DE" w14:textId="77777777" w:rsidR="008C12A2" w:rsidRPr="009E686E" w:rsidRDefault="008C12A2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(Należy wskazać wszystkie elementy składowe oferowanego sprzętu w odniesieniu do kolumny z lewej strony)</w:t>
            </w:r>
          </w:p>
        </w:tc>
      </w:tr>
      <w:tr w:rsidR="008C12A2" w:rsidRPr="009E686E" w14:paraId="3CE2A416" w14:textId="77777777" w:rsidTr="000F2161">
        <w:tc>
          <w:tcPr>
            <w:tcW w:w="235" w:type="pct"/>
          </w:tcPr>
          <w:p w14:paraId="2A2406AC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82" w:type="pct"/>
          </w:tcPr>
          <w:p w14:paraId="4320BFD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467" w:type="pct"/>
          </w:tcPr>
          <w:p w14:paraId="5A6D50C8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1416" w:type="pct"/>
          </w:tcPr>
          <w:p w14:paraId="2EC0FE25" w14:textId="77777777" w:rsidR="008C12A2" w:rsidRPr="009E686E" w:rsidRDefault="008C12A2" w:rsidP="009E686E">
            <w:pPr>
              <w:spacing w:after="0"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Producent i model:</w:t>
            </w:r>
          </w:p>
        </w:tc>
      </w:tr>
      <w:tr w:rsidR="008C12A2" w:rsidRPr="000F2161" w14:paraId="6CCDC06E" w14:textId="77777777" w:rsidTr="000F2161">
        <w:tc>
          <w:tcPr>
            <w:tcW w:w="235" w:type="pct"/>
          </w:tcPr>
          <w:p w14:paraId="5DBDC73E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54917AE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</w:t>
            </w:r>
          </w:p>
        </w:tc>
        <w:tc>
          <w:tcPr>
            <w:tcW w:w="882" w:type="pct"/>
          </w:tcPr>
          <w:p w14:paraId="6C24C08A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58FB590E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Obudowa </w:t>
            </w:r>
          </w:p>
        </w:tc>
        <w:tc>
          <w:tcPr>
            <w:tcW w:w="2467" w:type="pct"/>
          </w:tcPr>
          <w:p w14:paraId="3D944FB8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system musi zostać dostarczony ze wszystkimi komponentami do instalacji w szafie </w:t>
            </w:r>
            <w:proofErr w:type="spellStart"/>
            <w:r w:rsidRPr="009E686E">
              <w:rPr>
                <w:rFonts w:cstheme="minorHAnsi"/>
                <w:lang w:val="pl-PL"/>
              </w:rPr>
              <w:t>rack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19'' oraz posiadać wysokość nie większą niż 1U</w:t>
            </w:r>
          </w:p>
          <w:p w14:paraId="7DC31351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 xml:space="preserve">- wyposażenie powinno zawierać komplet szyn mocujących </w:t>
            </w:r>
          </w:p>
          <w:p w14:paraId="3FC90396" w14:textId="1EF8E964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- obudowa powinna pozwalać na montaż min. 4 dysków 3,5’’ hot-</w:t>
            </w:r>
            <w:proofErr w:type="spellStart"/>
            <w:r w:rsidRPr="009E686E">
              <w:rPr>
                <w:rFonts w:eastAsia="Calibri" w:cstheme="minorHAnsi"/>
                <w:lang w:val="pl-PL"/>
              </w:rPr>
              <w:t>swap</w:t>
            </w:r>
            <w:proofErr w:type="spellEnd"/>
            <w:r w:rsidRPr="009E686E">
              <w:rPr>
                <w:rFonts w:eastAsia="Calibri" w:cstheme="minorHAnsi"/>
                <w:lang w:val="pl-PL"/>
              </w:rPr>
              <w:t xml:space="preserve"> oraz minimum 2 dysków 2,5”</w:t>
            </w:r>
          </w:p>
        </w:tc>
        <w:tc>
          <w:tcPr>
            <w:tcW w:w="1416" w:type="pct"/>
          </w:tcPr>
          <w:p w14:paraId="1D9B6065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0F2161" w14:paraId="2E51314E" w14:textId="77777777" w:rsidTr="000F2161">
        <w:tc>
          <w:tcPr>
            <w:tcW w:w="235" w:type="pct"/>
          </w:tcPr>
          <w:p w14:paraId="2C5C2F9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6799FEBB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2</w:t>
            </w:r>
          </w:p>
        </w:tc>
        <w:tc>
          <w:tcPr>
            <w:tcW w:w="882" w:type="pct"/>
          </w:tcPr>
          <w:p w14:paraId="19CE2E18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5CB004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Zasilacz</w:t>
            </w:r>
          </w:p>
        </w:tc>
        <w:tc>
          <w:tcPr>
            <w:tcW w:w="2467" w:type="pct"/>
          </w:tcPr>
          <w:p w14:paraId="27D54D33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co najmniej dwie sztuki zasilaczy hot-</w:t>
            </w:r>
            <w:proofErr w:type="spellStart"/>
            <w:r w:rsidRPr="009E686E">
              <w:rPr>
                <w:rFonts w:cstheme="minorHAnsi"/>
                <w:lang w:val="pl-PL"/>
              </w:rPr>
              <w:t>swap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dla zapewnienia redundancji, o mocy minimum 750W każdy i efektywności minimum 94%</w:t>
            </w:r>
          </w:p>
        </w:tc>
        <w:tc>
          <w:tcPr>
            <w:tcW w:w="1416" w:type="pct"/>
          </w:tcPr>
          <w:p w14:paraId="3CFF6EFA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0F2161" w14:paraId="4486DEFF" w14:textId="77777777" w:rsidTr="000F2161">
        <w:tc>
          <w:tcPr>
            <w:tcW w:w="235" w:type="pct"/>
          </w:tcPr>
          <w:p w14:paraId="7BDD57EC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3</w:t>
            </w:r>
          </w:p>
        </w:tc>
        <w:tc>
          <w:tcPr>
            <w:tcW w:w="882" w:type="pct"/>
          </w:tcPr>
          <w:p w14:paraId="7582E9B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Chłodzenie</w:t>
            </w:r>
          </w:p>
        </w:tc>
        <w:tc>
          <w:tcPr>
            <w:tcW w:w="2467" w:type="pct"/>
          </w:tcPr>
          <w:p w14:paraId="3A4D5B1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Wentylatory hot-</w:t>
            </w:r>
            <w:proofErr w:type="spellStart"/>
            <w:r w:rsidRPr="009E686E">
              <w:rPr>
                <w:rFonts w:cstheme="minorHAnsi"/>
                <w:lang w:val="pl-PL"/>
              </w:rPr>
              <w:t>swap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w ilości zapewniającej redundancję</w:t>
            </w:r>
          </w:p>
        </w:tc>
        <w:tc>
          <w:tcPr>
            <w:tcW w:w="1416" w:type="pct"/>
          </w:tcPr>
          <w:p w14:paraId="44AD3995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9E686E" w14:paraId="6F065D3A" w14:textId="77777777" w:rsidTr="000F2161">
        <w:tc>
          <w:tcPr>
            <w:tcW w:w="235" w:type="pct"/>
          </w:tcPr>
          <w:p w14:paraId="0525BCA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3C1ED6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4</w:t>
            </w:r>
          </w:p>
        </w:tc>
        <w:tc>
          <w:tcPr>
            <w:tcW w:w="882" w:type="pct"/>
          </w:tcPr>
          <w:p w14:paraId="11BCCFB3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378CC9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Płyta główna</w:t>
            </w:r>
          </w:p>
        </w:tc>
        <w:tc>
          <w:tcPr>
            <w:tcW w:w="2467" w:type="pct"/>
          </w:tcPr>
          <w:p w14:paraId="1C4E5A8F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możliwość instalacji dwóch procesorów przeznaczonych do pracy w serwerze, wraz z kompletnym wyposażeniem do chłodzenia dwóch procesorów</w:t>
            </w:r>
          </w:p>
          <w:p w14:paraId="04F4EA48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wyposażona w 24 gniazda na potrzeby instalacji modułów pamięci RAM</w:t>
            </w:r>
          </w:p>
          <w:p w14:paraId="3B5D2F1C" w14:textId="099150E6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wyposażona w moduł TPM 2.0</w:t>
            </w:r>
          </w:p>
        </w:tc>
        <w:tc>
          <w:tcPr>
            <w:tcW w:w="1416" w:type="pct"/>
          </w:tcPr>
          <w:p w14:paraId="00E51294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1AA11FA8" w14:textId="77777777" w:rsidTr="000F2161">
        <w:tc>
          <w:tcPr>
            <w:tcW w:w="235" w:type="pct"/>
          </w:tcPr>
          <w:p w14:paraId="62337361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6ADE389C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5</w:t>
            </w:r>
          </w:p>
        </w:tc>
        <w:tc>
          <w:tcPr>
            <w:tcW w:w="882" w:type="pct"/>
          </w:tcPr>
          <w:p w14:paraId="6A2EB9D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D9C995E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Procesor </w:t>
            </w:r>
          </w:p>
        </w:tc>
        <w:tc>
          <w:tcPr>
            <w:tcW w:w="2467" w:type="pct"/>
          </w:tcPr>
          <w:p w14:paraId="1BB47554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1 x serwerowy procesor min. dwunastordzeniowy x86-64 o następujących parametrach:</w:t>
            </w:r>
          </w:p>
          <w:p w14:paraId="7505EA9C" w14:textId="58B2F7FE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lastRenderedPageBreak/>
              <w:t>- wydajność większa niż 16000 pkt uzyskanych w benchmarku „</w:t>
            </w:r>
            <w:proofErr w:type="spellStart"/>
            <w:r w:rsidRPr="009E686E">
              <w:rPr>
                <w:rFonts w:cstheme="minorHAnsi"/>
                <w:lang w:val="pl-PL"/>
              </w:rPr>
              <w:t>PassMark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– CPU Mark High End </w:t>
            </w:r>
            <w:proofErr w:type="spellStart"/>
            <w:r w:rsidRPr="009E686E">
              <w:rPr>
                <w:rFonts w:cstheme="minorHAnsi"/>
                <w:lang w:val="pl-PL"/>
              </w:rPr>
              <w:t>CPUs</w:t>
            </w:r>
            <w:proofErr w:type="spellEnd"/>
            <w:r w:rsidRPr="009E686E">
              <w:rPr>
                <w:rFonts w:cstheme="minorHAnsi"/>
                <w:lang w:val="pl-PL"/>
              </w:rPr>
              <w:t>” (</w:t>
            </w:r>
            <w:hyperlink r:id="rId9" w:history="1">
              <w:r w:rsidRPr="009E686E">
                <w:rPr>
                  <w:rStyle w:val="Hipercze"/>
                  <w:rFonts w:cstheme="minorHAnsi"/>
                  <w:lang w:val="pl-PL"/>
                </w:rPr>
                <w:t>https://www.cpubenchmark.net/high_end_cpus.html</w:t>
              </w:r>
            </w:hyperlink>
            <w:r w:rsidRPr="009E686E">
              <w:rPr>
                <w:rFonts w:cstheme="minorHAnsi"/>
                <w:lang w:val="pl-PL"/>
              </w:rPr>
              <w:t xml:space="preserve"> wynik na dzień 25 października 2021)</w:t>
            </w:r>
          </w:p>
          <w:p w14:paraId="64E0AEB4" w14:textId="78FC9D85" w:rsidR="001E6452" w:rsidRPr="009E686E" w:rsidRDefault="001E645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taktowanie bazowe nie niższe niż 2,3 GHz</w:t>
            </w:r>
          </w:p>
          <w:p w14:paraId="2FD3022A" w14:textId="18A7284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wskaźnik TDP nie wyższy niż 105 Watt</w:t>
            </w:r>
          </w:p>
        </w:tc>
        <w:tc>
          <w:tcPr>
            <w:tcW w:w="1416" w:type="pct"/>
          </w:tcPr>
          <w:p w14:paraId="4D06D834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00E895C0" w14:textId="77777777" w:rsidTr="000F2161">
        <w:tc>
          <w:tcPr>
            <w:tcW w:w="235" w:type="pct"/>
          </w:tcPr>
          <w:p w14:paraId="32481E9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3C94C7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6</w:t>
            </w:r>
          </w:p>
        </w:tc>
        <w:tc>
          <w:tcPr>
            <w:tcW w:w="882" w:type="pct"/>
          </w:tcPr>
          <w:p w14:paraId="2C861B2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</w:p>
          <w:p w14:paraId="2FCCCFC2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Pamięć RAM</w:t>
            </w:r>
          </w:p>
        </w:tc>
        <w:tc>
          <w:tcPr>
            <w:tcW w:w="2467" w:type="pct"/>
          </w:tcPr>
          <w:p w14:paraId="5F4B137A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Co najmniej 64 GB w pełni buforowanej pamięci DDR4 ECC o taktowaniu min. 2666 MHz w kościach o pojemności minimum 16GB każda.</w:t>
            </w:r>
          </w:p>
        </w:tc>
        <w:tc>
          <w:tcPr>
            <w:tcW w:w="1416" w:type="pct"/>
          </w:tcPr>
          <w:p w14:paraId="5E370C88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7D971778" w14:textId="77777777" w:rsidTr="000F2161">
        <w:tc>
          <w:tcPr>
            <w:tcW w:w="235" w:type="pct"/>
          </w:tcPr>
          <w:p w14:paraId="75C5A02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399D8A8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7</w:t>
            </w:r>
          </w:p>
        </w:tc>
        <w:tc>
          <w:tcPr>
            <w:tcW w:w="882" w:type="pct"/>
          </w:tcPr>
          <w:p w14:paraId="6BD82F63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5F9EDAB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Dyski</w:t>
            </w:r>
          </w:p>
        </w:tc>
        <w:tc>
          <w:tcPr>
            <w:tcW w:w="2467" w:type="pct"/>
          </w:tcPr>
          <w:p w14:paraId="6C392166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System musi zostać dostarczony w konfiguracji zawierającej minimum:</w:t>
            </w:r>
          </w:p>
          <w:p w14:paraId="66C3497A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</w:p>
          <w:p w14:paraId="6CE6BE3C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-2 dyski SATA SSD o pojemności min 480GB, dedykowane przez producenta dla zastosowań serwerowych</w:t>
            </w:r>
          </w:p>
          <w:p w14:paraId="6B1CF9BB" w14:textId="30482966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4A4D7A" w:rsidRPr="009E686E">
              <w:rPr>
                <w:rFonts w:cstheme="minorHAnsi"/>
                <w:lang w:val="pl-PL"/>
              </w:rPr>
              <w:t>4 dyski SATA 7,2k o pojemności min. 4TB, dedykowane przez producenta dla zastosowań serwerowych</w:t>
            </w:r>
          </w:p>
          <w:p w14:paraId="51A5778A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6" w:type="pct"/>
          </w:tcPr>
          <w:p w14:paraId="53E7C5AB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4A68FD5C" w14:textId="77777777" w:rsidTr="000F2161">
        <w:tc>
          <w:tcPr>
            <w:tcW w:w="235" w:type="pct"/>
          </w:tcPr>
          <w:p w14:paraId="286C5B72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5FFCD9D6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8</w:t>
            </w:r>
          </w:p>
        </w:tc>
        <w:tc>
          <w:tcPr>
            <w:tcW w:w="882" w:type="pct"/>
          </w:tcPr>
          <w:p w14:paraId="023DD42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900240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Interfejsy sieciowe</w:t>
            </w:r>
          </w:p>
        </w:tc>
        <w:tc>
          <w:tcPr>
            <w:tcW w:w="2467" w:type="pct"/>
          </w:tcPr>
          <w:p w14:paraId="3573B854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Oferowany serwer musi posiadać minimum </w:t>
            </w:r>
          </w:p>
          <w:p w14:paraId="67C886F2" w14:textId="163388EB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</w:t>
            </w:r>
            <w:r w:rsidR="00180ED2" w:rsidRPr="009E686E">
              <w:rPr>
                <w:rFonts w:cstheme="minorHAnsi"/>
                <w:lang w:val="pl-PL"/>
              </w:rPr>
              <w:t xml:space="preserve">4 </w:t>
            </w:r>
            <w:r w:rsidRPr="009E686E">
              <w:rPr>
                <w:rFonts w:cstheme="minorHAnsi"/>
                <w:lang w:val="pl-PL"/>
              </w:rPr>
              <w:t>porty 1Gbps RJ45</w:t>
            </w:r>
          </w:p>
        </w:tc>
        <w:tc>
          <w:tcPr>
            <w:tcW w:w="1416" w:type="pct"/>
          </w:tcPr>
          <w:p w14:paraId="12EDDDF7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9E686E" w14:paraId="352FD1A5" w14:textId="77777777" w:rsidTr="000F2161">
        <w:trPr>
          <w:trHeight w:val="440"/>
        </w:trPr>
        <w:tc>
          <w:tcPr>
            <w:tcW w:w="235" w:type="pct"/>
          </w:tcPr>
          <w:p w14:paraId="38CC87D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9841FA5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9</w:t>
            </w:r>
          </w:p>
          <w:p w14:paraId="7CBEBCE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82" w:type="pct"/>
          </w:tcPr>
          <w:p w14:paraId="3C62D4F2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</w:p>
          <w:p w14:paraId="369023B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Kontroler macierzowy</w:t>
            </w:r>
          </w:p>
        </w:tc>
        <w:tc>
          <w:tcPr>
            <w:tcW w:w="2467" w:type="pct"/>
          </w:tcPr>
          <w:p w14:paraId="52B6776C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Wsparcie dla poziomów RAID: 0, 1, 10, 5</w:t>
            </w:r>
          </w:p>
        </w:tc>
        <w:tc>
          <w:tcPr>
            <w:tcW w:w="1416" w:type="pct"/>
          </w:tcPr>
          <w:p w14:paraId="3D104B91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0F2161" w14:paraId="7AE61D85" w14:textId="77777777" w:rsidTr="000F2161">
        <w:trPr>
          <w:trHeight w:val="440"/>
        </w:trPr>
        <w:tc>
          <w:tcPr>
            <w:tcW w:w="235" w:type="pct"/>
          </w:tcPr>
          <w:p w14:paraId="068A63D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625BC4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10</w:t>
            </w:r>
          </w:p>
        </w:tc>
        <w:tc>
          <w:tcPr>
            <w:tcW w:w="882" w:type="pct"/>
          </w:tcPr>
          <w:p w14:paraId="70B3A81B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3745113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Zarządzanie</w:t>
            </w:r>
          </w:p>
        </w:tc>
        <w:tc>
          <w:tcPr>
            <w:tcW w:w="2467" w:type="pct"/>
          </w:tcPr>
          <w:p w14:paraId="6FB32DB2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System będzie wyposażony w działające niezależnie od stanu serwera urządzenie zarządzające, wraz z oprogramowaniem oraz licencją:</w:t>
            </w:r>
          </w:p>
          <w:p w14:paraId="47ECEC04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pozwalające na wyświetlanie stanu serwera, wersji oprogramowania, sterowników i </w:t>
            </w:r>
            <w:proofErr w:type="spellStart"/>
            <w:r w:rsidRPr="009E686E">
              <w:rPr>
                <w:rFonts w:cstheme="minorHAnsi"/>
                <w:lang w:val="pl-PL"/>
              </w:rPr>
              <w:t>firmware</w:t>
            </w:r>
            <w:proofErr w:type="spellEnd"/>
            <w:r w:rsidRPr="009E686E">
              <w:rPr>
                <w:rFonts w:cstheme="minorHAnsi"/>
                <w:lang w:val="pl-PL"/>
              </w:rPr>
              <w:t>,</w:t>
            </w:r>
          </w:p>
          <w:p w14:paraId="67273416" w14:textId="54E3E351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umożliwiające wykonywanie aktualizacji </w:t>
            </w:r>
            <w:proofErr w:type="spellStart"/>
            <w:r w:rsidRPr="009E686E">
              <w:rPr>
                <w:rFonts w:cstheme="minorHAnsi"/>
                <w:lang w:val="pl-PL"/>
              </w:rPr>
              <w:t>firmware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oraz BIOS/UEFI</w:t>
            </w:r>
            <w:r w:rsidR="0045054A" w:rsidRPr="009E686E">
              <w:rPr>
                <w:rFonts w:cstheme="minorHAnsi"/>
                <w:lang w:val="pl-PL"/>
              </w:rPr>
              <w:t>,</w:t>
            </w:r>
          </w:p>
          <w:p w14:paraId="660619A4" w14:textId="6C3F5F41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pozwalające na zdalny dostęp adminis</w:t>
            </w:r>
            <w:r w:rsidR="0045054A" w:rsidRPr="009E686E">
              <w:rPr>
                <w:rFonts w:cstheme="minorHAnsi"/>
                <w:lang w:val="pl-PL"/>
              </w:rPr>
              <w:t>tracyjny VNC do konsoli serwera,</w:t>
            </w:r>
          </w:p>
          <w:p w14:paraId="131286C4" w14:textId="2B9C891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dające możliwość korzystania z </w:t>
            </w:r>
            <w:proofErr w:type="spellStart"/>
            <w:r w:rsidRPr="009E686E">
              <w:rPr>
                <w:rFonts w:cstheme="minorHAnsi"/>
                <w:lang w:val="pl-PL"/>
              </w:rPr>
              <w:t>bootowalnych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obrazów ISO</w:t>
            </w:r>
            <w:r w:rsidR="0045054A" w:rsidRPr="009E686E">
              <w:rPr>
                <w:rFonts w:cstheme="minorHAnsi"/>
                <w:lang w:val="pl-PL"/>
              </w:rPr>
              <w:t>,</w:t>
            </w:r>
          </w:p>
          <w:p w14:paraId="48C8CD0B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pozwalające na zarządzanie zasilaniem serwera</w:t>
            </w:r>
          </w:p>
          <w:p w14:paraId="5A6EEF8B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mające możliwość skonfigurowania alertów wysyłanych na adresy e-mail,</w:t>
            </w:r>
          </w:p>
          <w:p w14:paraId="6CE88B73" w14:textId="2B446701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umożliwiające monitoring stanu urządzenia, wykorz</w:t>
            </w:r>
            <w:r w:rsidR="0045054A" w:rsidRPr="009E686E">
              <w:rPr>
                <w:rFonts w:cstheme="minorHAnsi"/>
                <w:lang w:val="pl-PL"/>
              </w:rPr>
              <w:t>ystania zasobów, przegląd logów,</w:t>
            </w:r>
          </w:p>
          <w:p w14:paraId="303AA075" w14:textId="5BB6DE0A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posiadające dedykowany port RJ45 do zarządzania </w:t>
            </w:r>
            <w:r w:rsidRPr="009E686E">
              <w:rPr>
                <w:rFonts w:cstheme="minorHAnsi"/>
                <w:lang w:val="pl-PL"/>
              </w:rPr>
              <w:lastRenderedPageBreak/>
              <w:t>serwerem</w:t>
            </w:r>
            <w:r w:rsidR="0045054A" w:rsidRPr="009E686E">
              <w:rPr>
                <w:rFonts w:cstheme="minorHAnsi"/>
                <w:lang w:val="pl-PL"/>
              </w:rPr>
              <w:t>.</w:t>
            </w:r>
          </w:p>
        </w:tc>
        <w:tc>
          <w:tcPr>
            <w:tcW w:w="1416" w:type="pct"/>
          </w:tcPr>
          <w:p w14:paraId="542A6EB6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C12A2" w:rsidRPr="009E686E" w14:paraId="51A8EA93" w14:textId="77777777" w:rsidTr="000F2161">
        <w:trPr>
          <w:trHeight w:val="440"/>
        </w:trPr>
        <w:tc>
          <w:tcPr>
            <w:tcW w:w="235" w:type="pct"/>
          </w:tcPr>
          <w:p w14:paraId="69077C9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11</w:t>
            </w:r>
          </w:p>
        </w:tc>
        <w:tc>
          <w:tcPr>
            <w:tcW w:w="882" w:type="pct"/>
          </w:tcPr>
          <w:p w14:paraId="5F44724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Oprogramowanie</w:t>
            </w:r>
          </w:p>
        </w:tc>
        <w:tc>
          <w:tcPr>
            <w:tcW w:w="2467" w:type="pct"/>
          </w:tcPr>
          <w:p w14:paraId="5FE095BC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 w:rsidRPr="009E686E">
              <w:rPr>
                <w:rFonts w:cstheme="minorHAnsi"/>
              </w:rPr>
              <w:t>Licencja</w:t>
            </w:r>
            <w:proofErr w:type="spellEnd"/>
            <w:r w:rsidRPr="009E686E">
              <w:rPr>
                <w:rFonts w:cstheme="minorHAnsi"/>
              </w:rPr>
              <w:t xml:space="preserve"> Windows Server 2022 64bit Standard</w:t>
            </w:r>
          </w:p>
        </w:tc>
        <w:tc>
          <w:tcPr>
            <w:tcW w:w="1416" w:type="pct"/>
          </w:tcPr>
          <w:p w14:paraId="45DD30E0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F2161" w:rsidRPr="000F2161" w14:paraId="7B1F8556" w14:textId="77777777" w:rsidTr="000F2161">
        <w:trPr>
          <w:trHeight w:val="440"/>
        </w:trPr>
        <w:tc>
          <w:tcPr>
            <w:tcW w:w="235" w:type="pct"/>
          </w:tcPr>
          <w:p w14:paraId="583BE424" w14:textId="77777777" w:rsidR="000F2161" w:rsidRPr="000F2161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0CAC11A6" w14:textId="77777777" w:rsidR="000F2161" w:rsidRPr="000F2161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0F2161">
              <w:rPr>
                <w:rFonts w:cstheme="minorHAnsi"/>
                <w:b/>
                <w:lang w:val="pl-PL"/>
              </w:rPr>
              <w:t>12</w:t>
            </w:r>
          </w:p>
        </w:tc>
        <w:tc>
          <w:tcPr>
            <w:tcW w:w="882" w:type="pct"/>
          </w:tcPr>
          <w:p w14:paraId="398FF12D" w14:textId="77777777" w:rsidR="000F2161" w:rsidRPr="009E686E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348EDE3F" w14:textId="62240CD5" w:rsidR="000F2161" w:rsidRPr="000F2161" w:rsidRDefault="000F2161" w:rsidP="000F2161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Gwarancja i serwis </w:t>
            </w:r>
          </w:p>
        </w:tc>
        <w:tc>
          <w:tcPr>
            <w:tcW w:w="2467" w:type="pct"/>
          </w:tcPr>
          <w:p w14:paraId="1A59C3FE" w14:textId="1C0D3E25" w:rsidR="000F2161" w:rsidRPr="000F2161" w:rsidRDefault="000F2161" w:rsidP="000F2161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minimum 3-letnie wsparcie techniczne z gwarancją obejmującą wszystkie elementy zainstalowane w serwerze i robociznę. Serwis świadczony w miejscu instalacji przez wykwalifikowany serwis, z czasem reakcji w trybie </w:t>
            </w:r>
            <w:proofErr w:type="spellStart"/>
            <w:r w:rsidRPr="009E686E">
              <w:rPr>
                <w:rFonts w:cstheme="minorHAnsi"/>
                <w:lang w:val="pl-PL"/>
              </w:rPr>
              <w:t>Next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Business Day (na następny dzień roboczy). </w:t>
            </w:r>
          </w:p>
        </w:tc>
        <w:tc>
          <w:tcPr>
            <w:tcW w:w="1416" w:type="pct"/>
          </w:tcPr>
          <w:p w14:paraId="00C0AFA9" w14:textId="77777777" w:rsidR="000F2161" w:rsidRPr="000F2161" w:rsidRDefault="000F2161" w:rsidP="000F2161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FB723BF" w14:textId="77777777" w:rsidR="0045054A" w:rsidRPr="009E686E" w:rsidRDefault="0045054A" w:rsidP="000F2161">
      <w:pPr>
        <w:tabs>
          <w:tab w:val="left" w:pos="284"/>
          <w:tab w:val="left" w:pos="709"/>
        </w:tabs>
        <w:spacing w:line="276" w:lineRule="auto"/>
        <w:rPr>
          <w:rFonts w:cstheme="minorHAnsi"/>
          <w:lang w:val="pl-PL"/>
        </w:rPr>
      </w:pPr>
    </w:p>
    <w:p w14:paraId="6F301D23" w14:textId="23DABD21" w:rsidR="008C12A2" w:rsidRPr="009E686E" w:rsidRDefault="008C12A2" w:rsidP="009E686E">
      <w:pPr>
        <w:spacing w:line="276" w:lineRule="auto"/>
        <w:jc w:val="center"/>
        <w:rPr>
          <w:rFonts w:cstheme="minorHAnsi"/>
          <w:b/>
          <w:lang w:val="pl-PL"/>
        </w:rPr>
      </w:pPr>
    </w:p>
    <w:p w14:paraId="199666BE" w14:textId="2A1CFC80" w:rsidR="008C12A2" w:rsidRPr="009E686E" w:rsidRDefault="008C12A2" w:rsidP="009E686E">
      <w:pPr>
        <w:spacing w:line="276" w:lineRule="auto"/>
        <w:rPr>
          <w:rFonts w:cstheme="minorHAnsi"/>
          <w:b/>
          <w:lang w:val="pl-PL"/>
        </w:rPr>
      </w:pPr>
      <w:r w:rsidRPr="009E686E">
        <w:rPr>
          <w:rFonts w:cstheme="minorHAnsi"/>
          <w:b/>
          <w:lang w:val="pl-PL"/>
        </w:rPr>
        <w:t>2</w:t>
      </w:r>
      <w:r w:rsidR="004D3B04" w:rsidRPr="009E686E">
        <w:rPr>
          <w:rFonts w:cstheme="minorHAnsi"/>
          <w:b/>
          <w:lang w:val="pl-PL"/>
        </w:rPr>
        <w:t xml:space="preserve"> serwery</w:t>
      </w:r>
      <w:r w:rsidRPr="009E686E">
        <w:rPr>
          <w:rFonts w:cstheme="minorHAnsi"/>
          <w:b/>
          <w:lang w:val="pl-PL"/>
        </w:rPr>
        <w:t xml:space="preserve"> o poniższej specyfikacji: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24"/>
        <w:gridCol w:w="5102"/>
        <w:gridCol w:w="2928"/>
      </w:tblGrid>
      <w:tr w:rsidR="008C12A2" w:rsidRPr="009E686E" w14:paraId="4572B316" w14:textId="77777777" w:rsidTr="002D698C">
        <w:trPr>
          <w:trHeight w:val="538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03D84592" w14:textId="77777777" w:rsidR="008C12A2" w:rsidRPr="009E686E" w:rsidRDefault="008C12A2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</w:p>
          <w:p w14:paraId="1AF1B328" w14:textId="0D0AC6AB" w:rsidR="008C12A2" w:rsidRPr="009E686E" w:rsidRDefault="008C12A2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Serwer </w:t>
            </w:r>
            <w:r w:rsidR="00EE42DD" w:rsidRPr="009E686E">
              <w:rPr>
                <w:rFonts w:cstheme="minorHAnsi"/>
                <w:b/>
                <w:lang w:val="pl-PL"/>
              </w:rPr>
              <w:t>Backup</w:t>
            </w:r>
          </w:p>
        </w:tc>
      </w:tr>
      <w:tr w:rsidR="008C12A2" w:rsidRPr="000F2161" w14:paraId="7251E4A7" w14:textId="77777777" w:rsidTr="007F576C">
        <w:tc>
          <w:tcPr>
            <w:tcW w:w="235" w:type="pct"/>
            <w:shd w:val="clear" w:color="auto" w:fill="BDD6EE" w:themeFill="accent5" w:themeFillTint="66"/>
            <w:vAlign w:val="center"/>
          </w:tcPr>
          <w:p w14:paraId="5C4D3D9D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Lp.</w:t>
            </w:r>
          </w:p>
        </w:tc>
        <w:tc>
          <w:tcPr>
            <w:tcW w:w="882" w:type="pct"/>
            <w:shd w:val="clear" w:color="auto" w:fill="BDD6EE" w:themeFill="accent5" w:themeFillTint="66"/>
            <w:vAlign w:val="center"/>
          </w:tcPr>
          <w:p w14:paraId="1A419C16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Nazwa parametru</w:t>
            </w:r>
          </w:p>
        </w:tc>
        <w:tc>
          <w:tcPr>
            <w:tcW w:w="2467" w:type="pct"/>
            <w:shd w:val="clear" w:color="auto" w:fill="BDD6EE" w:themeFill="accent5" w:themeFillTint="66"/>
            <w:vAlign w:val="center"/>
          </w:tcPr>
          <w:p w14:paraId="620DA89E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</w:p>
          <w:p w14:paraId="410AB12E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NAZWA  SPRZĘTU</w:t>
            </w:r>
          </w:p>
          <w:p w14:paraId="523C0E3F" w14:textId="77777777" w:rsidR="008C12A2" w:rsidRPr="009E686E" w:rsidRDefault="008C12A2" w:rsidP="009E686E">
            <w:pPr>
              <w:pStyle w:val="Bezodstpw"/>
              <w:spacing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(Minimalne parametry wymagane przez Zamawiającego)</w:t>
            </w:r>
          </w:p>
        </w:tc>
        <w:tc>
          <w:tcPr>
            <w:tcW w:w="1416" w:type="pct"/>
            <w:shd w:val="clear" w:color="auto" w:fill="BDD6EE" w:themeFill="accent5" w:themeFillTint="66"/>
            <w:vAlign w:val="center"/>
          </w:tcPr>
          <w:p w14:paraId="64FB6D3D" w14:textId="77777777" w:rsidR="008C12A2" w:rsidRPr="009E686E" w:rsidRDefault="008C12A2" w:rsidP="009E686E">
            <w:pPr>
              <w:spacing w:before="240" w:after="200" w:line="276" w:lineRule="auto"/>
              <w:jc w:val="center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OPIS TECHNICZNY OFEROWANEGO SPRZĘTU</w:t>
            </w:r>
          </w:p>
          <w:p w14:paraId="1C9A9BA6" w14:textId="77777777" w:rsidR="008C12A2" w:rsidRPr="009E686E" w:rsidRDefault="008C12A2" w:rsidP="009E686E">
            <w:pPr>
              <w:spacing w:after="0" w:line="276" w:lineRule="auto"/>
              <w:jc w:val="center"/>
              <w:rPr>
                <w:rFonts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(Należy wskazać wszystkie elementy składowe oferowanego sprzętu w odniesieniu do kolumny z lewej strony)</w:t>
            </w:r>
          </w:p>
        </w:tc>
      </w:tr>
      <w:tr w:rsidR="008C12A2" w:rsidRPr="009E686E" w14:paraId="56F460C4" w14:textId="77777777" w:rsidTr="007F576C">
        <w:tc>
          <w:tcPr>
            <w:tcW w:w="235" w:type="pct"/>
          </w:tcPr>
          <w:p w14:paraId="4ABDC118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82" w:type="pct"/>
          </w:tcPr>
          <w:p w14:paraId="6CA59B3F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467" w:type="pct"/>
          </w:tcPr>
          <w:p w14:paraId="28419E73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1416" w:type="pct"/>
          </w:tcPr>
          <w:p w14:paraId="78685E3E" w14:textId="77777777" w:rsidR="008C12A2" w:rsidRPr="009E686E" w:rsidRDefault="008C12A2" w:rsidP="009E686E">
            <w:pPr>
              <w:spacing w:after="0"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Producent i model:</w:t>
            </w:r>
          </w:p>
        </w:tc>
      </w:tr>
      <w:tr w:rsidR="008C12A2" w:rsidRPr="000F2161" w14:paraId="64E7FA23" w14:textId="77777777" w:rsidTr="007F576C">
        <w:tc>
          <w:tcPr>
            <w:tcW w:w="235" w:type="pct"/>
          </w:tcPr>
          <w:p w14:paraId="78311CEF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F3005F2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</w:t>
            </w:r>
          </w:p>
        </w:tc>
        <w:tc>
          <w:tcPr>
            <w:tcW w:w="882" w:type="pct"/>
          </w:tcPr>
          <w:p w14:paraId="4060D7FA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5E4A5B1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Obudowa </w:t>
            </w:r>
          </w:p>
        </w:tc>
        <w:tc>
          <w:tcPr>
            <w:tcW w:w="2467" w:type="pct"/>
          </w:tcPr>
          <w:p w14:paraId="6595C0A5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system musi zostać dostarczony ze wszystkimi komponentami do instalacji w szafie </w:t>
            </w:r>
            <w:proofErr w:type="spellStart"/>
            <w:r w:rsidRPr="009E686E">
              <w:rPr>
                <w:rFonts w:cstheme="minorHAnsi"/>
                <w:lang w:val="pl-PL"/>
              </w:rPr>
              <w:t>rack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19'' oraz posiadać wysokość nie większą niż 1U</w:t>
            </w:r>
          </w:p>
          <w:p w14:paraId="3D0C6FBB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 xml:space="preserve">- wyposażenie powinno zawierać komplet szyn mocujących </w:t>
            </w:r>
          </w:p>
          <w:p w14:paraId="21272117" w14:textId="7C23FA74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lang w:val="pl-PL"/>
              </w:rPr>
            </w:pPr>
            <w:r w:rsidRPr="009E686E">
              <w:rPr>
                <w:rFonts w:eastAsia="Calibri" w:cstheme="minorHAnsi"/>
                <w:lang w:val="pl-PL"/>
              </w:rPr>
              <w:t>- obudowa powinna pozwalać na montaż min. 4 dysków 3,5’’ hot-</w:t>
            </w:r>
            <w:proofErr w:type="spellStart"/>
            <w:r w:rsidRPr="009E686E">
              <w:rPr>
                <w:rFonts w:eastAsia="Calibri" w:cstheme="minorHAnsi"/>
                <w:lang w:val="pl-PL"/>
              </w:rPr>
              <w:t>swap</w:t>
            </w:r>
            <w:proofErr w:type="spellEnd"/>
            <w:r w:rsidRPr="009E686E">
              <w:rPr>
                <w:rFonts w:eastAsia="Calibri" w:cstheme="minorHAnsi"/>
                <w:lang w:val="pl-PL"/>
              </w:rPr>
              <w:t xml:space="preserve"> oraz minimum 2 dysków 2,5”</w:t>
            </w:r>
          </w:p>
        </w:tc>
        <w:tc>
          <w:tcPr>
            <w:tcW w:w="1416" w:type="pct"/>
          </w:tcPr>
          <w:p w14:paraId="752D461F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0F2161" w14:paraId="69E0CF2E" w14:textId="77777777" w:rsidTr="007F576C">
        <w:tc>
          <w:tcPr>
            <w:tcW w:w="235" w:type="pct"/>
          </w:tcPr>
          <w:p w14:paraId="3273F9B1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263EC123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2</w:t>
            </w:r>
          </w:p>
        </w:tc>
        <w:tc>
          <w:tcPr>
            <w:tcW w:w="882" w:type="pct"/>
          </w:tcPr>
          <w:p w14:paraId="50841A4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76F1095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Zasilacz</w:t>
            </w:r>
          </w:p>
        </w:tc>
        <w:tc>
          <w:tcPr>
            <w:tcW w:w="2467" w:type="pct"/>
          </w:tcPr>
          <w:p w14:paraId="17FFDF2B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co najmniej dwie sztuki zasilaczy hot-</w:t>
            </w:r>
            <w:proofErr w:type="spellStart"/>
            <w:r w:rsidRPr="009E686E">
              <w:rPr>
                <w:rFonts w:cstheme="minorHAnsi"/>
                <w:lang w:val="pl-PL"/>
              </w:rPr>
              <w:t>swap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dla zapewnienia redundancji, o mocy minimum 750W każdy i efektywności minimum 94%</w:t>
            </w:r>
          </w:p>
        </w:tc>
        <w:tc>
          <w:tcPr>
            <w:tcW w:w="1416" w:type="pct"/>
          </w:tcPr>
          <w:p w14:paraId="4E212DA4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0F2161" w14:paraId="6F3081C4" w14:textId="77777777" w:rsidTr="007F576C">
        <w:tc>
          <w:tcPr>
            <w:tcW w:w="235" w:type="pct"/>
          </w:tcPr>
          <w:p w14:paraId="7079196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3</w:t>
            </w:r>
          </w:p>
        </w:tc>
        <w:tc>
          <w:tcPr>
            <w:tcW w:w="882" w:type="pct"/>
          </w:tcPr>
          <w:p w14:paraId="70D0BB1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Chłodzenie</w:t>
            </w:r>
          </w:p>
        </w:tc>
        <w:tc>
          <w:tcPr>
            <w:tcW w:w="2467" w:type="pct"/>
          </w:tcPr>
          <w:p w14:paraId="12A65B91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Wentylatory hot-</w:t>
            </w:r>
            <w:proofErr w:type="spellStart"/>
            <w:r w:rsidRPr="009E686E">
              <w:rPr>
                <w:rFonts w:cstheme="minorHAnsi"/>
                <w:lang w:val="pl-PL"/>
              </w:rPr>
              <w:t>swap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w ilości zapewniającej redundancję</w:t>
            </w:r>
          </w:p>
        </w:tc>
        <w:tc>
          <w:tcPr>
            <w:tcW w:w="1416" w:type="pct"/>
          </w:tcPr>
          <w:p w14:paraId="1313870C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9E686E" w14:paraId="7712CCB3" w14:textId="77777777" w:rsidTr="007F576C">
        <w:tc>
          <w:tcPr>
            <w:tcW w:w="235" w:type="pct"/>
          </w:tcPr>
          <w:p w14:paraId="32EF351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DD3803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4</w:t>
            </w:r>
          </w:p>
        </w:tc>
        <w:tc>
          <w:tcPr>
            <w:tcW w:w="882" w:type="pct"/>
          </w:tcPr>
          <w:p w14:paraId="55EA191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10D25FA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Płyta główna</w:t>
            </w:r>
          </w:p>
        </w:tc>
        <w:tc>
          <w:tcPr>
            <w:tcW w:w="2467" w:type="pct"/>
          </w:tcPr>
          <w:p w14:paraId="71AC55A4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możliwość instalacji dwóch procesorów przeznaczonych do pracy w serwerze, wraz z kompletnym wyposażeniem do chłodzenia dwóch procesorów</w:t>
            </w:r>
          </w:p>
          <w:p w14:paraId="7B5E7BD2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lastRenderedPageBreak/>
              <w:t>- wyposażona w 24 gniazda na potrzeby instalacji modułów pamięci RAM</w:t>
            </w:r>
          </w:p>
          <w:p w14:paraId="764BA792" w14:textId="0C659B31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wyposażona w moduł TPM 2.0</w:t>
            </w:r>
          </w:p>
        </w:tc>
        <w:tc>
          <w:tcPr>
            <w:tcW w:w="1416" w:type="pct"/>
          </w:tcPr>
          <w:p w14:paraId="4F688067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3A414BB4" w14:textId="77777777" w:rsidTr="007F576C">
        <w:tc>
          <w:tcPr>
            <w:tcW w:w="235" w:type="pct"/>
          </w:tcPr>
          <w:p w14:paraId="2743F4B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750F52A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5</w:t>
            </w:r>
          </w:p>
        </w:tc>
        <w:tc>
          <w:tcPr>
            <w:tcW w:w="882" w:type="pct"/>
          </w:tcPr>
          <w:p w14:paraId="67E3233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0FCADEB5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Procesor </w:t>
            </w:r>
          </w:p>
        </w:tc>
        <w:tc>
          <w:tcPr>
            <w:tcW w:w="2467" w:type="pct"/>
          </w:tcPr>
          <w:p w14:paraId="74CE848A" w14:textId="6E386D5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1 x serwerowy procesor min. </w:t>
            </w:r>
            <w:r w:rsidR="00B1481F" w:rsidRPr="009E686E">
              <w:rPr>
                <w:rFonts w:cstheme="minorHAnsi"/>
                <w:lang w:val="pl-PL"/>
              </w:rPr>
              <w:t>ośmiordzeniowy</w:t>
            </w:r>
            <w:r w:rsidRPr="009E686E">
              <w:rPr>
                <w:rFonts w:cstheme="minorHAnsi"/>
                <w:lang w:val="pl-PL"/>
              </w:rPr>
              <w:t xml:space="preserve"> x86-64 o następujących parametrach:</w:t>
            </w:r>
          </w:p>
          <w:p w14:paraId="31BFAA94" w14:textId="2AD565C8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wydajność większa niż </w:t>
            </w:r>
            <w:r w:rsidR="001E6452" w:rsidRPr="009E686E">
              <w:rPr>
                <w:rFonts w:cstheme="minorHAnsi"/>
                <w:lang w:val="pl-PL"/>
              </w:rPr>
              <w:t>102</w:t>
            </w:r>
            <w:r w:rsidRPr="009E686E">
              <w:rPr>
                <w:rFonts w:cstheme="minorHAnsi"/>
                <w:lang w:val="pl-PL"/>
              </w:rPr>
              <w:t>00 pkt uzyskanych w benchmarku „</w:t>
            </w:r>
            <w:proofErr w:type="spellStart"/>
            <w:r w:rsidRPr="009E686E">
              <w:rPr>
                <w:rFonts w:cstheme="minorHAnsi"/>
                <w:lang w:val="pl-PL"/>
              </w:rPr>
              <w:t>PassMark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– CPU Mark High End </w:t>
            </w:r>
            <w:proofErr w:type="spellStart"/>
            <w:r w:rsidRPr="009E686E">
              <w:rPr>
                <w:rFonts w:cstheme="minorHAnsi"/>
                <w:lang w:val="pl-PL"/>
              </w:rPr>
              <w:t>CPUs</w:t>
            </w:r>
            <w:proofErr w:type="spellEnd"/>
            <w:r w:rsidRPr="009E686E">
              <w:rPr>
                <w:rFonts w:cstheme="minorHAnsi"/>
                <w:lang w:val="pl-PL"/>
              </w:rPr>
              <w:t>” (</w:t>
            </w:r>
            <w:hyperlink r:id="rId10" w:history="1">
              <w:r w:rsidRPr="009E686E">
                <w:rPr>
                  <w:rStyle w:val="Hipercze"/>
                  <w:rFonts w:cstheme="minorHAnsi"/>
                  <w:lang w:val="pl-PL"/>
                </w:rPr>
                <w:t>https://www.cpubenchmark.net/high_end_cpus.html</w:t>
              </w:r>
            </w:hyperlink>
            <w:r w:rsidRPr="009E686E">
              <w:rPr>
                <w:rFonts w:cstheme="minorHAnsi"/>
                <w:lang w:val="pl-PL"/>
              </w:rPr>
              <w:t xml:space="preserve"> wynik na dzień 25 października 2021)</w:t>
            </w:r>
          </w:p>
          <w:p w14:paraId="57AE666C" w14:textId="22BAE2A8" w:rsidR="001E6452" w:rsidRPr="009E686E" w:rsidRDefault="001E645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taktowanie bazowe nie niższe niż 2,1 GHz</w:t>
            </w:r>
          </w:p>
          <w:p w14:paraId="0E92E03F" w14:textId="0AD86633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wskaźnik TDP nie wyższy niż </w:t>
            </w:r>
            <w:r w:rsidR="001E6452" w:rsidRPr="009E686E">
              <w:rPr>
                <w:rFonts w:cstheme="minorHAnsi"/>
                <w:lang w:val="pl-PL"/>
              </w:rPr>
              <w:t>8</w:t>
            </w:r>
            <w:r w:rsidRPr="009E686E">
              <w:rPr>
                <w:rFonts w:cstheme="minorHAnsi"/>
                <w:lang w:val="pl-PL"/>
              </w:rPr>
              <w:t xml:space="preserve">5 Watt, </w:t>
            </w:r>
          </w:p>
        </w:tc>
        <w:tc>
          <w:tcPr>
            <w:tcW w:w="1416" w:type="pct"/>
          </w:tcPr>
          <w:p w14:paraId="33B1777A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214815B0" w14:textId="77777777" w:rsidTr="007F576C">
        <w:tc>
          <w:tcPr>
            <w:tcW w:w="235" w:type="pct"/>
          </w:tcPr>
          <w:p w14:paraId="7601FDB2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56E968A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6</w:t>
            </w:r>
          </w:p>
        </w:tc>
        <w:tc>
          <w:tcPr>
            <w:tcW w:w="882" w:type="pct"/>
          </w:tcPr>
          <w:p w14:paraId="3E921628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</w:p>
          <w:p w14:paraId="0568D733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Pamięć RAM</w:t>
            </w:r>
          </w:p>
        </w:tc>
        <w:tc>
          <w:tcPr>
            <w:tcW w:w="2467" w:type="pct"/>
          </w:tcPr>
          <w:p w14:paraId="22146AC3" w14:textId="72CAA833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Co najmniej 32 GB w pełni buforowanej pamięci DDR4 ECC o taktowaniu min. 2666 MHz w kościach o pojemności minimum 16GB każda.</w:t>
            </w:r>
          </w:p>
        </w:tc>
        <w:tc>
          <w:tcPr>
            <w:tcW w:w="1416" w:type="pct"/>
          </w:tcPr>
          <w:p w14:paraId="04508D44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0F2161" w14:paraId="6CF43B29" w14:textId="77777777" w:rsidTr="007F576C">
        <w:tc>
          <w:tcPr>
            <w:tcW w:w="235" w:type="pct"/>
          </w:tcPr>
          <w:p w14:paraId="6574CC50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CCF0EE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7</w:t>
            </w:r>
          </w:p>
        </w:tc>
        <w:tc>
          <w:tcPr>
            <w:tcW w:w="882" w:type="pct"/>
          </w:tcPr>
          <w:p w14:paraId="3E7C6939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5DD825A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Dyski</w:t>
            </w:r>
          </w:p>
        </w:tc>
        <w:tc>
          <w:tcPr>
            <w:tcW w:w="2467" w:type="pct"/>
          </w:tcPr>
          <w:p w14:paraId="5DDE9DF2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System musi zostać dostarczony w konfiguracji zawierającej minimum:</w:t>
            </w:r>
          </w:p>
          <w:p w14:paraId="405E324B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</w:p>
          <w:p w14:paraId="78BC37DE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-2 dyski SATA SSD o pojemności min 480GB, dedykowane przez producenta dla zastosowań serwerowych</w:t>
            </w:r>
          </w:p>
          <w:p w14:paraId="67B82A92" w14:textId="46F22AFF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</w:t>
            </w:r>
            <w:r w:rsidR="00CD5685" w:rsidRPr="009E686E">
              <w:rPr>
                <w:rFonts w:cstheme="minorHAnsi"/>
                <w:lang w:val="pl-PL"/>
              </w:rPr>
              <w:t>4 dyski SATA 7,2k o pojemności min. 4TB, dedykowane przez producenta dla zastosowań serwerowych</w:t>
            </w:r>
          </w:p>
          <w:p w14:paraId="1F4604AC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6" w:type="pct"/>
          </w:tcPr>
          <w:p w14:paraId="5C2E07F5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2A2" w:rsidRPr="009E686E" w14:paraId="0618CC06" w14:textId="77777777" w:rsidTr="007F576C">
        <w:tc>
          <w:tcPr>
            <w:tcW w:w="235" w:type="pct"/>
          </w:tcPr>
          <w:p w14:paraId="708E891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272DC7C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8</w:t>
            </w:r>
          </w:p>
        </w:tc>
        <w:tc>
          <w:tcPr>
            <w:tcW w:w="882" w:type="pct"/>
          </w:tcPr>
          <w:p w14:paraId="22557BA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4757A2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Interfejsy sieciowe</w:t>
            </w:r>
          </w:p>
        </w:tc>
        <w:tc>
          <w:tcPr>
            <w:tcW w:w="2467" w:type="pct"/>
          </w:tcPr>
          <w:p w14:paraId="69DC04C1" w14:textId="77777777" w:rsidR="008C12A2" w:rsidRPr="009E686E" w:rsidRDefault="008C12A2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Oferowany serwer musi posiadać minimum </w:t>
            </w:r>
          </w:p>
          <w:p w14:paraId="387AE264" w14:textId="77777777" w:rsidR="00664F2E" w:rsidRPr="009E686E" w:rsidRDefault="00664F2E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- 2 porty 1Gbps RJ45</w:t>
            </w:r>
          </w:p>
          <w:p w14:paraId="38C74F5A" w14:textId="5D4BF7CF" w:rsidR="008C12A2" w:rsidRPr="009E686E" w:rsidRDefault="00664F2E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- 2 porty 10Gbps RJ45</w:t>
            </w:r>
          </w:p>
        </w:tc>
        <w:tc>
          <w:tcPr>
            <w:tcW w:w="1416" w:type="pct"/>
          </w:tcPr>
          <w:p w14:paraId="513C01AB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9E686E" w14:paraId="5235FD80" w14:textId="77777777" w:rsidTr="007F576C">
        <w:trPr>
          <w:trHeight w:val="440"/>
        </w:trPr>
        <w:tc>
          <w:tcPr>
            <w:tcW w:w="235" w:type="pct"/>
          </w:tcPr>
          <w:p w14:paraId="0057BFE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16A8DFC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9</w:t>
            </w:r>
          </w:p>
          <w:p w14:paraId="2FD5E0CE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882" w:type="pct"/>
          </w:tcPr>
          <w:p w14:paraId="3B1E020C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</w:p>
          <w:p w14:paraId="09415D9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eastAsia="Calibri" w:cstheme="minorHAnsi"/>
                <w:b/>
                <w:lang w:val="pl-PL"/>
              </w:rPr>
            </w:pPr>
            <w:r w:rsidRPr="009E686E">
              <w:rPr>
                <w:rFonts w:eastAsia="Calibri" w:cstheme="minorHAnsi"/>
                <w:b/>
                <w:lang w:val="pl-PL"/>
              </w:rPr>
              <w:t>Kontroler macierzowy</w:t>
            </w:r>
          </w:p>
        </w:tc>
        <w:tc>
          <w:tcPr>
            <w:tcW w:w="2467" w:type="pct"/>
          </w:tcPr>
          <w:p w14:paraId="2BAFBABA" w14:textId="66D23B72" w:rsidR="001A0D46" w:rsidRPr="009E686E" w:rsidRDefault="00CD5685" w:rsidP="009E686E">
            <w:pPr>
              <w:pStyle w:val="Bezodstpw"/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Wsparcie dla poziomów RAID: 0, 1, 10, 5</w:t>
            </w:r>
          </w:p>
        </w:tc>
        <w:tc>
          <w:tcPr>
            <w:tcW w:w="1416" w:type="pct"/>
          </w:tcPr>
          <w:p w14:paraId="0F9B41BF" w14:textId="77777777" w:rsidR="008C12A2" w:rsidRPr="009E686E" w:rsidRDefault="008C12A2" w:rsidP="009E686E">
            <w:pPr>
              <w:spacing w:after="0" w:line="276" w:lineRule="auto"/>
              <w:rPr>
                <w:rFonts w:eastAsia="Calibri" w:cstheme="minorHAnsi"/>
                <w:lang w:val="pl-PL"/>
              </w:rPr>
            </w:pPr>
          </w:p>
        </w:tc>
      </w:tr>
      <w:tr w:rsidR="008C12A2" w:rsidRPr="000F2161" w14:paraId="29F261C5" w14:textId="77777777" w:rsidTr="007F576C">
        <w:trPr>
          <w:trHeight w:val="440"/>
        </w:trPr>
        <w:tc>
          <w:tcPr>
            <w:tcW w:w="235" w:type="pct"/>
          </w:tcPr>
          <w:p w14:paraId="7C4AEB6B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6136527E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10</w:t>
            </w:r>
          </w:p>
        </w:tc>
        <w:tc>
          <w:tcPr>
            <w:tcW w:w="882" w:type="pct"/>
          </w:tcPr>
          <w:p w14:paraId="7C0797E4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4A5B0A27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Zarządzanie</w:t>
            </w:r>
          </w:p>
        </w:tc>
        <w:tc>
          <w:tcPr>
            <w:tcW w:w="2467" w:type="pct"/>
          </w:tcPr>
          <w:p w14:paraId="21A14B9E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System będzie wyposażony w działające niezależnie od stanu serwera urządzenie zarządzające, wraz z oprogramowaniem oraz licencją:</w:t>
            </w:r>
          </w:p>
          <w:p w14:paraId="43DEB0E2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pozwalające na wyświetlanie stanu serwera, wersji oprogramowania, sterowników i </w:t>
            </w:r>
            <w:proofErr w:type="spellStart"/>
            <w:r w:rsidRPr="009E686E">
              <w:rPr>
                <w:rFonts w:cstheme="minorHAnsi"/>
                <w:lang w:val="pl-PL"/>
              </w:rPr>
              <w:t>firmware</w:t>
            </w:r>
            <w:proofErr w:type="spellEnd"/>
            <w:r w:rsidRPr="009E686E">
              <w:rPr>
                <w:rFonts w:cstheme="minorHAnsi"/>
                <w:lang w:val="pl-PL"/>
              </w:rPr>
              <w:t>,</w:t>
            </w:r>
          </w:p>
          <w:p w14:paraId="5134A8B0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umożliwiające wykonywanie aktualizacji </w:t>
            </w:r>
            <w:proofErr w:type="spellStart"/>
            <w:r w:rsidRPr="009E686E">
              <w:rPr>
                <w:rFonts w:cstheme="minorHAnsi"/>
                <w:lang w:val="pl-PL"/>
              </w:rPr>
              <w:t>firmware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oraz BIOS/UEFI</w:t>
            </w:r>
          </w:p>
          <w:p w14:paraId="6C3858ED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pozwalające na zdalny dostęp administracyjny VNC do konsoli serwera.</w:t>
            </w:r>
          </w:p>
          <w:p w14:paraId="48B87901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dające możliwość korzystania z </w:t>
            </w:r>
            <w:proofErr w:type="spellStart"/>
            <w:r w:rsidRPr="009E686E">
              <w:rPr>
                <w:rFonts w:cstheme="minorHAnsi"/>
                <w:lang w:val="pl-PL"/>
              </w:rPr>
              <w:t>bootowalnych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obrazów ISO</w:t>
            </w:r>
          </w:p>
          <w:p w14:paraId="6806ED68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pozwalające na zarządzanie zasilaniem serwera</w:t>
            </w:r>
          </w:p>
          <w:p w14:paraId="6CCEAB03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lastRenderedPageBreak/>
              <w:t>- mające możliwość skonfigurowania alertów wysyłanych na adresy e-mail,</w:t>
            </w:r>
          </w:p>
          <w:p w14:paraId="4F837213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- umożliwiające monitoring stanu urządzenia, wykorzystania zasobów, przegląd logów </w:t>
            </w:r>
          </w:p>
          <w:p w14:paraId="00BC109B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>- posiadające dedykowany port RJ45 do zarządzania serwerem</w:t>
            </w:r>
          </w:p>
        </w:tc>
        <w:tc>
          <w:tcPr>
            <w:tcW w:w="1416" w:type="pct"/>
          </w:tcPr>
          <w:p w14:paraId="49D5CBA5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C12A2" w:rsidRPr="009E686E" w14:paraId="39728346" w14:textId="77777777" w:rsidTr="007F576C">
        <w:trPr>
          <w:trHeight w:val="440"/>
        </w:trPr>
        <w:tc>
          <w:tcPr>
            <w:tcW w:w="235" w:type="pct"/>
          </w:tcPr>
          <w:p w14:paraId="529D85ED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11</w:t>
            </w:r>
          </w:p>
        </w:tc>
        <w:tc>
          <w:tcPr>
            <w:tcW w:w="882" w:type="pct"/>
          </w:tcPr>
          <w:p w14:paraId="0027BA41" w14:textId="77777777" w:rsidR="008C12A2" w:rsidRPr="009E686E" w:rsidRDefault="008C12A2" w:rsidP="009E686E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>Oprogramowanie</w:t>
            </w:r>
          </w:p>
        </w:tc>
        <w:tc>
          <w:tcPr>
            <w:tcW w:w="2467" w:type="pct"/>
          </w:tcPr>
          <w:p w14:paraId="0F210B56" w14:textId="77777777" w:rsidR="008C12A2" w:rsidRPr="009E686E" w:rsidRDefault="008C12A2" w:rsidP="009E686E">
            <w:pPr>
              <w:widowControl w:val="0"/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 w:rsidRPr="009E686E">
              <w:rPr>
                <w:rFonts w:cstheme="minorHAnsi"/>
              </w:rPr>
              <w:t>Licencja</w:t>
            </w:r>
            <w:proofErr w:type="spellEnd"/>
            <w:r w:rsidRPr="009E686E">
              <w:rPr>
                <w:rFonts w:cstheme="minorHAnsi"/>
              </w:rPr>
              <w:t xml:space="preserve"> Windows Server 2022 64bit Standard</w:t>
            </w:r>
          </w:p>
        </w:tc>
        <w:tc>
          <w:tcPr>
            <w:tcW w:w="1416" w:type="pct"/>
          </w:tcPr>
          <w:p w14:paraId="01BC8CCF" w14:textId="77777777" w:rsidR="008C12A2" w:rsidRPr="009E686E" w:rsidRDefault="008C12A2" w:rsidP="009E686E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F576C" w:rsidRPr="000F2161" w14:paraId="2D563616" w14:textId="77777777" w:rsidTr="007F576C">
        <w:trPr>
          <w:trHeight w:val="440"/>
        </w:trPr>
        <w:tc>
          <w:tcPr>
            <w:tcW w:w="235" w:type="pct"/>
          </w:tcPr>
          <w:p w14:paraId="7922E88E" w14:textId="77777777" w:rsidR="007F576C" w:rsidRPr="007F576C" w:rsidRDefault="007F576C" w:rsidP="007F576C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4B40879F" w14:textId="77777777" w:rsidR="007F576C" w:rsidRPr="007F576C" w:rsidRDefault="007F576C" w:rsidP="007F576C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7F576C">
              <w:rPr>
                <w:rFonts w:cstheme="minorHAnsi"/>
                <w:b/>
                <w:lang w:val="pl-PL"/>
              </w:rPr>
              <w:t>12</w:t>
            </w:r>
          </w:p>
        </w:tc>
        <w:tc>
          <w:tcPr>
            <w:tcW w:w="882" w:type="pct"/>
          </w:tcPr>
          <w:p w14:paraId="30660AC9" w14:textId="77777777" w:rsidR="007F576C" w:rsidRPr="009E686E" w:rsidRDefault="007F576C" w:rsidP="007F576C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</w:p>
          <w:p w14:paraId="5B6E3E22" w14:textId="55B89B15" w:rsidR="007F576C" w:rsidRPr="007F576C" w:rsidRDefault="007F576C" w:rsidP="007F576C">
            <w:pPr>
              <w:pStyle w:val="Bezodstpw"/>
              <w:spacing w:line="276" w:lineRule="auto"/>
              <w:rPr>
                <w:rFonts w:cstheme="minorHAnsi"/>
                <w:b/>
                <w:lang w:val="pl-PL"/>
              </w:rPr>
            </w:pPr>
            <w:r w:rsidRPr="009E686E">
              <w:rPr>
                <w:rFonts w:cstheme="minorHAnsi"/>
                <w:b/>
                <w:lang w:val="pl-PL"/>
              </w:rPr>
              <w:t xml:space="preserve">Gwarancja i serwis </w:t>
            </w:r>
          </w:p>
        </w:tc>
        <w:tc>
          <w:tcPr>
            <w:tcW w:w="2467" w:type="pct"/>
          </w:tcPr>
          <w:p w14:paraId="32182EAB" w14:textId="26225B35" w:rsidR="007F576C" w:rsidRPr="007F576C" w:rsidRDefault="007F576C" w:rsidP="007F576C">
            <w:pPr>
              <w:widowControl w:val="0"/>
              <w:spacing w:after="0" w:line="276" w:lineRule="auto"/>
              <w:jc w:val="both"/>
              <w:rPr>
                <w:rFonts w:cstheme="minorHAnsi"/>
                <w:lang w:val="pl-PL"/>
              </w:rPr>
            </w:pPr>
            <w:r w:rsidRPr="009E686E">
              <w:rPr>
                <w:rFonts w:cstheme="minorHAnsi"/>
                <w:lang w:val="pl-PL"/>
              </w:rPr>
              <w:t xml:space="preserve">minimum 3-letnie wsparcie techniczne z gwarancją obejmującą wszystkie elementy zainstalowane w serwerze i robociznę. Serwis świadczony w miejscu instalacji przez wykwalifikowany serwis, z czasem reakcji w trybie </w:t>
            </w:r>
            <w:proofErr w:type="spellStart"/>
            <w:r w:rsidRPr="009E686E">
              <w:rPr>
                <w:rFonts w:cstheme="minorHAnsi"/>
                <w:lang w:val="pl-PL"/>
              </w:rPr>
              <w:t>Next</w:t>
            </w:r>
            <w:proofErr w:type="spellEnd"/>
            <w:r w:rsidRPr="009E686E">
              <w:rPr>
                <w:rFonts w:cstheme="minorHAnsi"/>
                <w:lang w:val="pl-PL"/>
              </w:rPr>
              <w:t xml:space="preserve"> Business Day (na następny dzień roboczy). </w:t>
            </w:r>
          </w:p>
        </w:tc>
        <w:tc>
          <w:tcPr>
            <w:tcW w:w="1416" w:type="pct"/>
          </w:tcPr>
          <w:p w14:paraId="64C32458" w14:textId="77777777" w:rsidR="007F576C" w:rsidRPr="007F576C" w:rsidRDefault="007F576C" w:rsidP="007F576C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DB4245F" w14:textId="09CC35D6" w:rsidR="007F576C" w:rsidRDefault="007F576C" w:rsidP="009E686E">
      <w:pPr>
        <w:tabs>
          <w:tab w:val="left" w:pos="284"/>
          <w:tab w:val="left" w:pos="709"/>
        </w:tabs>
        <w:spacing w:line="276" w:lineRule="auto"/>
        <w:rPr>
          <w:rFonts w:cstheme="minorHAnsi"/>
          <w:lang w:val="pl-PL"/>
        </w:rPr>
      </w:pPr>
    </w:p>
    <w:p w14:paraId="251BF8D3" w14:textId="77777777" w:rsidR="007F576C" w:rsidRPr="009E686E" w:rsidRDefault="007F576C" w:rsidP="009E686E">
      <w:pPr>
        <w:tabs>
          <w:tab w:val="left" w:pos="284"/>
          <w:tab w:val="left" w:pos="709"/>
        </w:tabs>
        <w:spacing w:line="276" w:lineRule="auto"/>
        <w:rPr>
          <w:rFonts w:cstheme="minorHAnsi"/>
          <w:lang w:val="pl-PL"/>
        </w:rPr>
      </w:pPr>
      <w:bookmarkStart w:id="0" w:name="_GoBack"/>
      <w:bookmarkEnd w:id="0"/>
    </w:p>
    <w:sectPr w:rsidR="007F576C" w:rsidRPr="009E686E" w:rsidSect="00A13D0D">
      <w:footerReference w:type="default" r:id="rId11"/>
      <w:pgSz w:w="12240" w:h="15840"/>
      <w:pgMar w:top="1440" w:right="851" w:bottom="1440" w:left="5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A0FD" w14:textId="77777777" w:rsidR="0020096C" w:rsidRDefault="0020096C" w:rsidP="00C53C37">
      <w:pPr>
        <w:spacing w:after="0" w:line="240" w:lineRule="auto"/>
      </w:pPr>
      <w:r>
        <w:separator/>
      </w:r>
    </w:p>
  </w:endnote>
  <w:endnote w:type="continuationSeparator" w:id="0">
    <w:p w14:paraId="12AAF175" w14:textId="77777777" w:rsidR="0020096C" w:rsidRDefault="0020096C" w:rsidP="00C5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800490"/>
      <w:docPartObj>
        <w:docPartGallery w:val="Page Numbers (Bottom of Page)"/>
        <w:docPartUnique/>
      </w:docPartObj>
    </w:sdtPr>
    <w:sdtEndPr/>
    <w:sdtContent>
      <w:p w14:paraId="56647C5C" w14:textId="382CFAA3" w:rsidR="00E56EDE" w:rsidRDefault="00E56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ED" w:rsidRPr="009713ED">
          <w:rPr>
            <w:noProof/>
            <w:lang w:val="pl-PL"/>
          </w:rPr>
          <w:t>7</w:t>
        </w:r>
        <w:r>
          <w:fldChar w:fldCharType="end"/>
        </w:r>
      </w:p>
    </w:sdtContent>
  </w:sdt>
  <w:p w14:paraId="6803C5D0" w14:textId="77777777" w:rsidR="00E56EDE" w:rsidRDefault="00E56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5086" w14:textId="77777777" w:rsidR="0020096C" w:rsidRDefault="0020096C" w:rsidP="00C53C37">
      <w:pPr>
        <w:spacing w:after="0" w:line="240" w:lineRule="auto"/>
      </w:pPr>
      <w:r>
        <w:separator/>
      </w:r>
    </w:p>
  </w:footnote>
  <w:footnote w:type="continuationSeparator" w:id="0">
    <w:p w14:paraId="4321ABC0" w14:textId="77777777" w:rsidR="0020096C" w:rsidRDefault="0020096C" w:rsidP="00C5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9BE"/>
    <w:multiLevelType w:val="hybridMultilevel"/>
    <w:tmpl w:val="60ECD4FE"/>
    <w:lvl w:ilvl="0" w:tplc="4776DBE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1A4465DF"/>
    <w:multiLevelType w:val="hybridMultilevel"/>
    <w:tmpl w:val="8DD0D552"/>
    <w:lvl w:ilvl="0" w:tplc="4740C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00872"/>
    <w:multiLevelType w:val="hybridMultilevel"/>
    <w:tmpl w:val="7060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5EFF"/>
    <w:multiLevelType w:val="hybridMultilevel"/>
    <w:tmpl w:val="4FACD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F6565"/>
    <w:multiLevelType w:val="hybridMultilevel"/>
    <w:tmpl w:val="72C6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3"/>
    <w:rsid w:val="00017048"/>
    <w:rsid w:val="00027392"/>
    <w:rsid w:val="00032947"/>
    <w:rsid w:val="00053649"/>
    <w:rsid w:val="00060A77"/>
    <w:rsid w:val="00064206"/>
    <w:rsid w:val="000801F5"/>
    <w:rsid w:val="00085B8D"/>
    <w:rsid w:val="000D4EE7"/>
    <w:rsid w:val="000D71B6"/>
    <w:rsid w:val="000E2EA3"/>
    <w:rsid w:val="000E5906"/>
    <w:rsid w:val="000F2161"/>
    <w:rsid w:val="000F6771"/>
    <w:rsid w:val="001224C2"/>
    <w:rsid w:val="00175F09"/>
    <w:rsid w:val="00180ED2"/>
    <w:rsid w:val="00181C20"/>
    <w:rsid w:val="001919D9"/>
    <w:rsid w:val="001A04CC"/>
    <w:rsid w:val="001A0D46"/>
    <w:rsid w:val="001B06E0"/>
    <w:rsid w:val="001B0D7F"/>
    <w:rsid w:val="001C6E55"/>
    <w:rsid w:val="001D00AA"/>
    <w:rsid w:val="001E6452"/>
    <w:rsid w:val="001F6A61"/>
    <w:rsid w:val="0020096C"/>
    <w:rsid w:val="00211A5E"/>
    <w:rsid w:val="00215122"/>
    <w:rsid w:val="002321FF"/>
    <w:rsid w:val="00233239"/>
    <w:rsid w:val="002377EC"/>
    <w:rsid w:val="002432AD"/>
    <w:rsid w:val="00250098"/>
    <w:rsid w:val="00251694"/>
    <w:rsid w:val="00252DED"/>
    <w:rsid w:val="002779DE"/>
    <w:rsid w:val="002A6051"/>
    <w:rsid w:val="002B3A41"/>
    <w:rsid w:val="002C6DA2"/>
    <w:rsid w:val="002E14FB"/>
    <w:rsid w:val="002F5611"/>
    <w:rsid w:val="003024B3"/>
    <w:rsid w:val="00305D4E"/>
    <w:rsid w:val="00333623"/>
    <w:rsid w:val="00336427"/>
    <w:rsid w:val="00367846"/>
    <w:rsid w:val="00376531"/>
    <w:rsid w:val="003836AD"/>
    <w:rsid w:val="003B47ED"/>
    <w:rsid w:val="003B7EB7"/>
    <w:rsid w:val="003C583E"/>
    <w:rsid w:val="003C6390"/>
    <w:rsid w:val="003C72D4"/>
    <w:rsid w:val="003D7417"/>
    <w:rsid w:val="003F0A4E"/>
    <w:rsid w:val="003F32E2"/>
    <w:rsid w:val="004015AF"/>
    <w:rsid w:val="004247EC"/>
    <w:rsid w:val="00433455"/>
    <w:rsid w:val="00433E56"/>
    <w:rsid w:val="0045054A"/>
    <w:rsid w:val="004753B3"/>
    <w:rsid w:val="004815F3"/>
    <w:rsid w:val="004A4D7A"/>
    <w:rsid w:val="004B574B"/>
    <w:rsid w:val="004D3B04"/>
    <w:rsid w:val="004D5442"/>
    <w:rsid w:val="004E3C77"/>
    <w:rsid w:val="004F0FE7"/>
    <w:rsid w:val="00500D37"/>
    <w:rsid w:val="00511220"/>
    <w:rsid w:val="0052422A"/>
    <w:rsid w:val="0052554F"/>
    <w:rsid w:val="00527CD8"/>
    <w:rsid w:val="0056081C"/>
    <w:rsid w:val="005800EE"/>
    <w:rsid w:val="005B3514"/>
    <w:rsid w:val="005C048A"/>
    <w:rsid w:val="005C1EAE"/>
    <w:rsid w:val="005D343E"/>
    <w:rsid w:val="005D55F2"/>
    <w:rsid w:val="005F1B52"/>
    <w:rsid w:val="00601837"/>
    <w:rsid w:val="0060197C"/>
    <w:rsid w:val="00621F56"/>
    <w:rsid w:val="00631FFB"/>
    <w:rsid w:val="00640733"/>
    <w:rsid w:val="0064572D"/>
    <w:rsid w:val="00664F2E"/>
    <w:rsid w:val="00671F58"/>
    <w:rsid w:val="00672AAC"/>
    <w:rsid w:val="006852FD"/>
    <w:rsid w:val="00687E31"/>
    <w:rsid w:val="00695A32"/>
    <w:rsid w:val="006A712F"/>
    <w:rsid w:val="006B6E65"/>
    <w:rsid w:val="006D23E7"/>
    <w:rsid w:val="006D445C"/>
    <w:rsid w:val="006D6692"/>
    <w:rsid w:val="006F1F15"/>
    <w:rsid w:val="00706F0E"/>
    <w:rsid w:val="00710EBF"/>
    <w:rsid w:val="007477B0"/>
    <w:rsid w:val="00773A05"/>
    <w:rsid w:val="00774437"/>
    <w:rsid w:val="0078620F"/>
    <w:rsid w:val="007B79B9"/>
    <w:rsid w:val="007C5C30"/>
    <w:rsid w:val="007E1AF3"/>
    <w:rsid w:val="007E68D1"/>
    <w:rsid w:val="007F576C"/>
    <w:rsid w:val="00831463"/>
    <w:rsid w:val="00852EB7"/>
    <w:rsid w:val="008638CD"/>
    <w:rsid w:val="008670F3"/>
    <w:rsid w:val="00870EC9"/>
    <w:rsid w:val="00883DCC"/>
    <w:rsid w:val="00886ABE"/>
    <w:rsid w:val="008C01A5"/>
    <w:rsid w:val="008C12A2"/>
    <w:rsid w:val="008D2645"/>
    <w:rsid w:val="008E0D55"/>
    <w:rsid w:val="008E284F"/>
    <w:rsid w:val="008E3C23"/>
    <w:rsid w:val="008E47BF"/>
    <w:rsid w:val="008E77FB"/>
    <w:rsid w:val="008F3A82"/>
    <w:rsid w:val="0090059A"/>
    <w:rsid w:val="00900EC0"/>
    <w:rsid w:val="009014C8"/>
    <w:rsid w:val="00953E7B"/>
    <w:rsid w:val="00953EA4"/>
    <w:rsid w:val="00954D6E"/>
    <w:rsid w:val="00962210"/>
    <w:rsid w:val="009657DA"/>
    <w:rsid w:val="00967687"/>
    <w:rsid w:val="009708E1"/>
    <w:rsid w:val="009713ED"/>
    <w:rsid w:val="00997E3C"/>
    <w:rsid w:val="009A6402"/>
    <w:rsid w:val="009D09B4"/>
    <w:rsid w:val="009E3ACC"/>
    <w:rsid w:val="009E686E"/>
    <w:rsid w:val="009F313E"/>
    <w:rsid w:val="00A00AE8"/>
    <w:rsid w:val="00A039CE"/>
    <w:rsid w:val="00A13D0D"/>
    <w:rsid w:val="00A17AE5"/>
    <w:rsid w:val="00A218F6"/>
    <w:rsid w:val="00A324C3"/>
    <w:rsid w:val="00A4120B"/>
    <w:rsid w:val="00A4616F"/>
    <w:rsid w:val="00A473A5"/>
    <w:rsid w:val="00A47AB3"/>
    <w:rsid w:val="00A72663"/>
    <w:rsid w:val="00A83743"/>
    <w:rsid w:val="00AD5774"/>
    <w:rsid w:val="00AF24C5"/>
    <w:rsid w:val="00AF5E42"/>
    <w:rsid w:val="00AF66D3"/>
    <w:rsid w:val="00B122DD"/>
    <w:rsid w:val="00B1481F"/>
    <w:rsid w:val="00B434D7"/>
    <w:rsid w:val="00B5237A"/>
    <w:rsid w:val="00B53EC6"/>
    <w:rsid w:val="00B61C58"/>
    <w:rsid w:val="00B70818"/>
    <w:rsid w:val="00B80A5C"/>
    <w:rsid w:val="00BC6A3E"/>
    <w:rsid w:val="00BE2B22"/>
    <w:rsid w:val="00BE61F3"/>
    <w:rsid w:val="00BF325A"/>
    <w:rsid w:val="00C0693E"/>
    <w:rsid w:val="00C108B4"/>
    <w:rsid w:val="00C473F7"/>
    <w:rsid w:val="00C53C37"/>
    <w:rsid w:val="00C5634E"/>
    <w:rsid w:val="00C5769E"/>
    <w:rsid w:val="00CC7A87"/>
    <w:rsid w:val="00CD1D06"/>
    <w:rsid w:val="00CD5685"/>
    <w:rsid w:val="00D01680"/>
    <w:rsid w:val="00D30925"/>
    <w:rsid w:val="00D34ED9"/>
    <w:rsid w:val="00D52A2C"/>
    <w:rsid w:val="00D61531"/>
    <w:rsid w:val="00D73F61"/>
    <w:rsid w:val="00D80B8B"/>
    <w:rsid w:val="00D85EB4"/>
    <w:rsid w:val="00D87C32"/>
    <w:rsid w:val="00D92E23"/>
    <w:rsid w:val="00D93AE0"/>
    <w:rsid w:val="00DB0365"/>
    <w:rsid w:val="00DC4EA1"/>
    <w:rsid w:val="00E0703E"/>
    <w:rsid w:val="00E111F4"/>
    <w:rsid w:val="00E444CD"/>
    <w:rsid w:val="00E56EDE"/>
    <w:rsid w:val="00E576BB"/>
    <w:rsid w:val="00E65BC9"/>
    <w:rsid w:val="00E759DF"/>
    <w:rsid w:val="00E857F6"/>
    <w:rsid w:val="00E9486C"/>
    <w:rsid w:val="00EC2067"/>
    <w:rsid w:val="00EC52B6"/>
    <w:rsid w:val="00ED3D16"/>
    <w:rsid w:val="00ED5235"/>
    <w:rsid w:val="00EE42DD"/>
    <w:rsid w:val="00F008AD"/>
    <w:rsid w:val="00F046A5"/>
    <w:rsid w:val="00F27514"/>
    <w:rsid w:val="00F40486"/>
    <w:rsid w:val="00F661D6"/>
    <w:rsid w:val="00F73F92"/>
    <w:rsid w:val="00F86FA3"/>
    <w:rsid w:val="00FB54C8"/>
    <w:rsid w:val="00FB6307"/>
    <w:rsid w:val="00FC7A9E"/>
    <w:rsid w:val="00FD160C"/>
    <w:rsid w:val="00FE52EC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5348"/>
  <w15:docId w15:val="{DAD52E5E-FB9C-4DC6-8614-94D0B0E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UJ">
    <w:name w:val="NUMERUJ"/>
    <w:basedOn w:val="Normalny"/>
    <w:rsid w:val="008670F3"/>
    <w:pPr>
      <w:numPr>
        <w:numId w:val="1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nhideWhenUsed/>
    <w:rsid w:val="00867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8670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C37"/>
  </w:style>
  <w:style w:type="paragraph" w:styleId="Stopka">
    <w:name w:val="footer"/>
    <w:basedOn w:val="Normalny"/>
    <w:link w:val="StopkaZnak"/>
    <w:uiPriority w:val="99"/>
    <w:unhideWhenUsed/>
    <w:rsid w:val="00C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C37"/>
  </w:style>
  <w:style w:type="paragraph" w:styleId="Tekstdymka">
    <w:name w:val="Balloon Text"/>
    <w:basedOn w:val="Normalny"/>
    <w:link w:val="TekstdymkaZnak"/>
    <w:uiPriority w:val="99"/>
    <w:semiHidden/>
    <w:unhideWhenUsed/>
    <w:rsid w:val="002E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583E"/>
    <w:pPr>
      <w:ind w:left="720"/>
      <w:contextualSpacing/>
    </w:pPr>
    <w:rPr>
      <w:rFonts w:ascii="Microsoft Sans Serif" w:hAnsi="Microsoft Sans Serif" w:cstheme="majorBidi"/>
      <w:sz w:val="20"/>
      <w:szCs w:val="32"/>
      <w:lang w:val="pl-PL"/>
    </w:rPr>
  </w:style>
  <w:style w:type="character" w:styleId="Hipercze">
    <w:name w:val="Hyperlink"/>
    <w:basedOn w:val="Domylnaczcionkaakapitu"/>
    <w:uiPriority w:val="99"/>
    <w:unhideWhenUsed/>
    <w:rsid w:val="00032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high_end_cpus.htm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B89A-0599-478C-947C-7B7D527D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Sobczyk</dc:creator>
  <cp:lastModifiedBy>Renata Piętara</cp:lastModifiedBy>
  <cp:revision>5</cp:revision>
  <cp:lastPrinted>2019-07-02T08:38:00Z</cp:lastPrinted>
  <dcterms:created xsi:type="dcterms:W3CDTF">2021-11-04T15:26:00Z</dcterms:created>
  <dcterms:modified xsi:type="dcterms:W3CDTF">2021-11-04T15:57:00Z</dcterms:modified>
</cp:coreProperties>
</file>