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F95" w14:textId="77777777" w:rsidR="00BD6CFE" w:rsidRPr="009506E2" w:rsidRDefault="00BD6CFE" w:rsidP="0093202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</w:p>
    <w:p w14:paraId="18C4D404" w14:textId="77777777" w:rsidR="009506E2" w:rsidRPr="009506E2" w:rsidRDefault="009506E2" w:rsidP="009320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</w:p>
    <w:p w14:paraId="047C816C" w14:textId="77777777" w:rsidR="009506E2" w:rsidRPr="009506E2" w:rsidRDefault="009506E2" w:rsidP="0093202E">
      <w:pPr>
        <w:pStyle w:val="Standard"/>
        <w:rPr>
          <w:rFonts w:ascii="Times New Roman" w:hAnsi="Times New Roman" w:cs="Times New Roman"/>
          <w:b/>
        </w:rPr>
      </w:pPr>
    </w:p>
    <w:p w14:paraId="377DD13F" w14:textId="172D12F2" w:rsidR="009506E2" w:rsidRPr="009506E2" w:rsidRDefault="009506E2" w:rsidP="0093202E">
      <w:pPr>
        <w:pStyle w:val="Standard"/>
        <w:rPr>
          <w:rFonts w:ascii="Times New Roman" w:hAnsi="Times New Roman" w:cs="Times New Roman"/>
          <w:b/>
        </w:rPr>
      </w:pPr>
      <w:r w:rsidRPr="009506E2">
        <w:rPr>
          <w:rFonts w:ascii="Times New Roman" w:hAnsi="Times New Roman" w:cs="Times New Roman"/>
          <w:b/>
        </w:rPr>
        <w:t>Nr referencyjny: TZ.280.</w:t>
      </w:r>
      <w:r w:rsidR="003B48F3">
        <w:rPr>
          <w:rFonts w:ascii="Times New Roman" w:hAnsi="Times New Roman" w:cs="Times New Roman"/>
          <w:b/>
        </w:rPr>
        <w:t>4</w:t>
      </w:r>
      <w:r w:rsidR="00C74ECF">
        <w:rPr>
          <w:rFonts w:ascii="Times New Roman" w:hAnsi="Times New Roman" w:cs="Times New Roman"/>
          <w:b/>
        </w:rPr>
        <w:t>9</w:t>
      </w:r>
      <w:r w:rsidRPr="009506E2">
        <w:rPr>
          <w:rFonts w:ascii="Times New Roman" w:hAnsi="Times New Roman" w:cs="Times New Roman"/>
          <w:b/>
        </w:rPr>
        <w:t>.2021</w:t>
      </w:r>
    </w:p>
    <w:p w14:paraId="70D11C86" w14:textId="77777777" w:rsidR="009506E2" w:rsidRPr="009506E2" w:rsidRDefault="009506E2" w:rsidP="0093202E">
      <w:pPr>
        <w:pStyle w:val="Standard"/>
        <w:rPr>
          <w:rFonts w:ascii="Times New Roman" w:hAnsi="Times New Roman" w:cs="Times New Roman"/>
          <w:b/>
        </w:rPr>
      </w:pPr>
    </w:p>
    <w:p w14:paraId="5A347B86" w14:textId="2F78BB28" w:rsidR="009506E2" w:rsidRPr="009506E2" w:rsidRDefault="009506E2" w:rsidP="00C74ECF">
      <w:pPr>
        <w:pStyle w:val="Standard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89159B">
        <w:rPr>
          <w:rFonts w:ascii="Times New Roman" w:hAnsi="Times New Roman" w:cs="Times New Roman"/>
          <w:bCs/>
          <w:u w:val="single"/>
        </w:rPr>
        <w:t>Dotyczy</w:t>
      </w:r>
      <w:r w:rsidRPr="00393E09">
        <w:rPr>
          <w:rFonts w:ascii="Times New Roman" w:hAnsi="Times New Roman" w:cs="Times New Roman"/>
          <w:b/>
          <w:u w:val="single"/>
        </w:rPr>
        <w:t>:</w:t>
      </w:r>
      <w:r w:rsidRPr="009506E2">
        <w:rPr>
          <w:rFonts w:ascii="Times New Roman" w:hAnsi="Times New Roman" w:cs="Times New Roman"/>
          <w:bCs/>
        </w:rPr>
        <w:t xml:space="preserve"> Postepowania </w:t>
      </w:r>
      <w:r w:rsidRPr="009506E2">
        <w:rPr>
          <w:rFonts w:ascii="Times New Roman" w:hAnsi="Times New Roman" w:cs="Times New Roman"/>
          <w:bCs/>
          <w:color w:val="000000"/>
        </w:rPr>
        <w:t>o udzielenie zamówienia prowadzonego w trybie podstawowym na:</w:t>
      </w:r>
      <w:r w:rsidR="0089159B">
        <w:rPr>
          <w:rFonts w:ascii="Times New Roman" w:hAnsi="Times New Roman" w:cs="Times New Roman"/>
          <w:bCs/>
          <w:color w:val="000000"/>
        </w:rPr>
        <w:t> </w:t>
      </w:r>
      <w:r w:rsidR="00C74ECF" w:rsidRPr="00C74ECF">
        <w:rPr>
          <w:rFonts w:ascii="Times New Roman" w:hAnsi="Times New Roman" w:cs="Times New Roman"/>
          <w:b/>
          <w:i/>
          <w:iCs/>
          <w:color w:val="000000"/>
        </w:rPr>
        <w:t>Sukcesywne dostawy akcesoriów jednokrotnego użytku do posiadanego przez Zamawiającego generatora Force Triad z systemem zamykania naczyń Ligasure oraz użyczenie dwóch generatorów FT10 z systemem zamykania naczyń Ligasure</w:t>
      </w:r>
    </w:p>
    <w:p w14:paraId="48F07EB7" w14:textId="45B0B5D6" w:rsidR="00393E09" w:rsidRDefault="00F5189B" w:rsidP="00573F06">
      <w:pPr>
        <w:pStyle w:val="Default"/>
        <w:rPr>
          <w:rFonts w:eastAsia="Times New Roman"/>
          <w:i/>
          <w:iCs/>
          <w:lang w:eastAsia="pl-PL"/>
        </w:rPr>
      </w:pPr>
      <w:r w:rsidRPr="009506E2">
        <w:rPr>
          <w:rFonts w:eastAsia="Times New Roman"/>
          <w:i/>
          <w:iCs/>
          <w:lang w:eastAsia="pl-PL"/>
        </w:rPr>
        <w:t xml:space="preserve"> </w:t>
      </w:r>
    </w:p>
    <w:p w14:paraId="273CB773" w14:textId="77777777" w:rsidR="00C74ECF" w:rsidRDefault="00C74ECF" w:rsidP="00573F06">
      <w:pPr>
        <w:pStyle w:val="Default"/>
        <w:rPr>
          <w:rFonts w:eastAsia="Times New Roman"/>
          <w:b/>
          <w:bCs/>
          <w:lang w:eastAsia="pl-PL"/>
        </w:rPr>
      </w:pPr>
    </w:p>
    <w:p w14:paraId="6CF7DC81" w14:textId="352E3693" w:rsidR="009506E2" w:rsidRPr="009506E2" w:rsidRDefault="009506E2" w:rsidP="0093202E">
      <w:pPr>
        <w:pStyle w:val="Default"/>
        <w:jc w:val="center"/>
        <w:rPr>
          <w:rFonts w:eastAsia="Times New Roman"/>
          <w:b/>
          <w:bCs/>
          <w:lang w:eastAsia="pl-PL"/>
        </w:rPr>
      </w:pPr>
      <w:r w:rsidRPr="009506E2">
        <w:rPr>
          <w:rFonts w:eastAsia="Times New Roman"/>
          <w:b/>
          <w:bCs/>
          <w:lang w:eastAsia="pl-PL"/>
        </w:rPr>
        <w:t xml:space="preserve">INFORMACJA </w:t>
      </w:r>
    </w:p>
    <w:p w14:paraId="7DF9CED9" w14:textId="27CC4DF0" w:rsidR="009506E2" w:rsidRPr="009506E2" w:rsidRDefault="0093202E" w:rsidP="0093202E">
      <w:pPr>
        <w:pStyle w:val="Default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o kwocie jaką </w:t>
      </w:r>
      <w:bookmarkStart w:id="0" w:name="_Hlk76980063"/>
      <w:r>
        <w:rPr>
          <w:rFonts w:eastAsia="Times New Roman"/>
          <w:b/>
          <w:bCs/>
          <w:lang w:eastAsia="pl-PL"/>
        </w:rPr>
        <w:t>Zamawiający zamierza przeznaczyć na sfinansowanie zamówienia</w:t>
      </w:r>
    </w:p>
    <w:bookmarkEnd w:id="0"/>
    <w:p w14:paraId="77BA8592" w14:textId="4D3A201A" w:rsidR="009506E2" w:rsidRDefault="009506E2" w:rsidP="009320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E5552" w14:textId="77777777" w:rsidR="00393E09" w:rsidRPr="009506E2" w:rsidRDefault="00393E09" w:rsidP="009320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71CC7" w14:textId="77777777" w:rsidR="009506E2" w:rsidRPr="009506E2" w:rsidRDefault="009506E2" w:rsidP="009320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36501" w14:textId="3BE4ECD7" w:rsidR="009506E2" w:rsidRPr="009506E2" w:rsidRDefault="00EF10CD" w:rsidP="00E6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6E2">
        <w:rPr>
          <w:rFonts w:ascii="Times New Roman" w:hAnsi="Times New Roman" w:cs="Times New Roman"/>
          <w:color w:val="000000"/>
          <w:sz w:val="24"/>
          <w:szCs w:val="24"/>
        </w:rPr>
        <w:t>Zamawiający, na podstawie art. 222 ust. 4 ustawy z dnia 11 września 2019 r. Prawo zamówień publicznych (Dz. U. z 20</w:t>
      </w:r>
      <w:r w:rsidR="00B56CD4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9506E2">
        <w:rPr>
          <w:rFonts w:ascii="Times New Roman" w:hAnsi="Times New Roman" w:cs="Times New Roman"/>
          <w:color w:val="000000"/>
          <w:sz w:val="24"/>
          <w:szCs w:val="24"/>
        </w:rPr>
        <w:t>r. poz.</w:t>
      </w:r>
      <w:r w:rsidR="00B56CD4">
        <w:rPr>
          <w:rFonts w:ascii="Times New Roman" w:hAnsi="Times New Roman" w:cs="Times New Roman"/>
          <w:color w:val="000000"/>
          <w:sz w:val="24"/>
          <w:szCs w:val="24"/>
        </w:rPr>
        <w:t>1129</w:t>
      </w:r>
      <w:r w:rsidRPr="009506E2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93202E">
        <w:rPr>
          <w:rFonts w:ascii="Times New Roman" w:hAnsi="Times New Roman" w:cs="Times New Roman"/>
          <w:color w:val="000000"/>
          <w:sz w:val="24"/>
          <w:szCs w:val="24"/>
        </w:rPr>
        <w:t xml:space="preserve"> niniejszym</w:t>
      </w:r>
      <w:r w:rsidRPr="009506E2">
        <w:rPr>
          <w:rFonts w:ascii="Times New Roman" w:hAnsi="Times New Roman" w:cs="Times New Roman"/>
          <w:color w:val="000000"/>
          <w:sz w:val="24"/>
          <w:szCs w:val="24"/>
        </w:rPr>
        <w:t xml:space="preserve"> informuje, że kwota jaką zamierza przeznaczyć na sfinansowanie zamówienia wynosi</w:t>
      </w:r>
      <w:r w:rsidR="00887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76534814"/>
      <w:r w:rsidR="00C74E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332 056</w:t>
      </w:r>
      <w:r w:rsidR="00573F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  <w:r w:rsidR="00C74E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="00573F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9506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 </w:t>
      </w:r>
      <w:bookmarkEnd w:id="1"/>
      <w:r w:rsidRPr="009506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brutto</w:t>
      </w:r>
      <w:r w:rsidR="00E655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9506E2" w:rsidRPr="009506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095C723" w14:textId="60073C6D" w:rsidR="00F5189B" w:rsidRPr="009506E2" w:rsidRDefault="00F5189B" w:rsidP="0093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5189B" w:rsidRPr="009506E2" w:rsidSect="009506E2">
      <w:headerReference w:type="default" r:id="rId7"/>
      <w:footerReference w:type="default" r:id="rId8"/>
      <w:pgSz w:w="11906" w:h="16838"/>
      <w:pgMar w:top="2214" w:right="1417" w:bottom="1417" w:left="1417" w:header="0" w:footer="5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4B5E" w14:textId="77777777" w:rsidR="004E6336" w:rsidRDefault="004E6336" w:rsidP="00F5189B">
      <w:pPr>
        <w:spacing w:after="0" w:line="240" w:lineRule="auto"/>
      </w:pPr>
      <w:r>
        <w:separator/>
      </w:r>
    </w:p>
  </w:endnote>
  <w:endnote w:type="continuationSeparator" w:id="0">
    <w:p w14:paraId="0DBD3BDC" w14:textId="77777777" w:rsidR="004E6336" w:rsidRDefault="004E6336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B75F" w14:textId="77777777" w:rsidR="009506E2" w:rsidRDefault="009506E2" w:rsidP="009506E2">
    <w:pPr>
      <w:pStyle w:val="Standard"/>
      <w:widowControl w:val="0"/>
      <w:jc w:val="both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_________________________________________________________________________________________________________________</w:t>
    </w:r>
  </w:p>
  <w:p w14:paraId="6F6785E2" w14:textId="77777777" w:rsidR="009506E2" w:rsidRDefault="009506E2" w:rsidP="009506E2">
    <w:pPr>
      <w:pStyle w:val="Standard"/>
      <w:widowControl w:val="0"/>
      <w:jc w:val="center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Szpital Uniwersytecki imienia Karola Marcinkowskiego w Zielonej Górze Spółka z ograniczoną odpowiedzialnością z siedzibą</w:t>
    </w:r>
  </w:p>
  <w:p w14:paraId="71882F27" w14:textId="77777777" w:rsidR="009506E2" w:rsidRDefault="009506E2" w:rsidP="009506E2">
    <w:pPr>
      <w:pStyle w:val="Standard"/>
      <w:widowControl w:val="0"/>
      <w:jc w:val="center"/>
    </w:pPr>
    <w:r>
      <w:rPr>
        <w:rFonts w:ascii="Times New Roman" w:hAnsi="Times New Roman" w:cs="Times New Roman"/>
        <w:color w:val="3B3838"/>
        <w:sz w:val="16"/>
        <w:szCs w:val="16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ascii="Times New Roman" w:hAnsi="Times New Roman"/>
        <w:color w:val="3B3838"/>
        <w:sz w:val="16"/>
        <w:szCs w:val="16"/>
      </w:rPr>
      <w:t>Szpital Uniwersytecki w Zielonej Górze Sp. z o.o. oświadcza, że posiada status dużego przedsiębiorcy.</w:t>
    </w:r>
  </w:p>
  <w:p w14:paraId="2C9F1EEA" w14:textId="77777777" w:rsidR="009506E2" w:rsidRDefault="0095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4F12" w14:textId="77777777" w:rsidR="004E6336" w:rsidRDefault="004E6336" w:rsidP="00F5189B">
      <w:pPr>
        <w:spacing w:after="0" w:line="240" w:lineRule="auto"/>
      </w:pPr>
      <w:r>
        <w:separator/>
      </w:r>
    </w:p>
  </w:footnote>
  <w:footnote w:type="continuationSeparator" w:id="0">
    <w:p w14:paraId="2E83B847" w14:textId="77777777" w:rsidR="004E6336" w:rsidRDefault="004E6336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757" w14:textId="4BDD0267" w:rsidR="00F5189B" w:rsidRDefault="009506E2" w:rsidP="009506E2">
    <w:pPr>
      <w:pStyle w:val="Nagwek"/>
      <w:jc w:val="center"/>
    </w:pPr>
    <w:r>
      <w:rPr>
        <w:rFonts w:ascii="Times New Roman" w:hAnsi="Times New Roman" w:cs="Times New Roman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8B1F5FE" wp14:editId="37A4EDFB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4552916" cy="670675"/>
          <wp:effectExtent l="0" t="0" r="635" b="0"/>
          <wp:wrapSquare wrapText="bothSides"/>
          <wp:docPr id="1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16" cy="67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3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342E1"/>
    <w:rsid w:val="000A673D"/>
    <w:rsid w:val="000C5104"/>
    <w:rsid w:val="001E2B5E"/>
    <w:rsid w:val="002B0B8C"/>
    <w:rsid w:val="002C0A05"/>
    <w:rsid w:val="002E074B"/>
    <w:rsid w:val="003220D5"/>
    <w:rsid w:val="003462E4"/>
    <w:rsid w:val="00393E09"/>
    <w:rsid w:val="003B48F3"/>
    <w:rsid w:val="004112E4"/>
    <w:rsid w:val="00432CE1"/>
    <w:rsid w:val="0046606F"/>
    <w:rsid w:val="004712D1"/>
    <w:rsid w:val="004E6336"/>
    <w:rsid w:val="00562F69"/>
    <w:rsid w:val="00573F06"/>
    <w:rsid w:val="00591A95"/>
    <w:rsid w:val="00741C02"/>
    <w:rsid w:val="007A5509"/>
    <w:rsid w:val="007D254B"/>
    <w:rsid w:val="00804CAA"/>
    <w:rsid w:val="00887D74"/>
    <w:rsid w:val="0089159B"/>
    <w:rsid w:val="0089378D"/>
    <w:rsid w:val="008A6808"/>
    <w:rsid w:val="008B73BF"/>
    <w:rsid w:val="008E5D72"/>
    <w:rsid w:val="00901E86"/>
    <w:rsid w:val="0093202E"/>
    <w:rsid w:val="009506E2"/>
    <w:rsid w:val="00971EB7"/>
    <w:rsid w:val="00972495"/>
    <w:rsid w:val="009D146F"/>
    <w:rsid w:val="00A5264F"/>
    <w:rsid w:val="00B56CD4"/>
    <w:rsid w:val="00BC6715"/>
    <w:rsid w:val="00BD10AC"/>
    <w:rsid w:val="00BD44CD"/>
    <w:rsid w:val="00BD6CFE"/>
    <w:rsid w:val="00C74ECF"/>
    <w:rsid w:val="00CB4B59"/>
    <w:rsid w:val="00D102E5"/>
    <w:rsid w:val="00D40C22"/>
    <w:rsid w:val="00D9321C"/>
    <w:rsid w:val="00DA6737"/>
    <w:rsid w:val="00DB75C8"/>
    <w:rsid w:val="00E65573"/>
    <w:rsid w:val="00E932EE"/>
    <w:rsid w:val="00EA7F11"/>
    <w:rsid w:val="00EB5BC8"/>
    <w:rsid w:val="00EF10CD"/>
    <w:rsid w:val="00F43EDC"/>
    <w:rsid w:val="00F5189B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39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8</cp:revision>
  <cp:lastPrinted>2021-07-12T09:04:00Z</cp:lastPrinted>
  <dcterms:created xsi:type="dcterms:W3CDTF">2021-07-12T09:05:00Z</dcterms:created>
  <dcterms:modified xsi:type="dcterms:W3CDTF">2021-10-05T08:00:00Z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