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DD122B" w:rsidRPr="00355B08" w:rsidRDefault="00DD122B" w:rsidP="00DD122B">
      <w:pPr>
        <w:spacing w:after="0" w:line="259" w:lineRule="auto"/>
        <w:ind w:right="-2"/>
        <w:jc w:val="center"/>
        <w:rPr>
          <w:rFonts w:cstheme="minorHAnsi"/>
          <w:b/>
          <w:sz w:val="26"/>
        </w:rPr>
      </w:pPr>
      <w:r>
        <w:rPr>
          <w:rFonts w:cstheme="minorHAnsi"/>
          <w:b/>
          <w:sz w:val="26"/>
        </w:rPr>
        <w:t>Centrum Usług Społecznych</w:t>
      </w:r>
    </w:p>
    <w:p w:rsidR="00DD122B" w:rsidRPr="00355B08" w:rsidRDefault="00DD122B" w:rsidP="00DD122B">
      <w:pPr>
        <w:spacing w:after="0" w:line="259" w:lineRule="auto"/>
        <w:ind w:right="-2"/>
        <w:jc w:val="center"/>
        <w:rPr>
          <w:rFonts w:cstheme="minorHAnsi"/>
        </w:rPr>
      </w:pPr>
      <w:r>
        <w:rPr>
          <w:rFonts w:cstheme="minorHAnsi"/>
          <w:sz w:val="24"/>
        </w:rPr>
        <w:t>ul. Boh. Monte Cassino 10</w:t>
      </w:r>
      <w:r>
        <w:rPr>
          <w:rFonts w:cstheme="minorHAnsi"/>
          <w:sz w:val="24"/>
        </w:rPr>
        <w:br/>
        <w:t>72-315 Resko</w:t>
      </w:r>
    </w:p>
    <w:p w:rsidR="00DD122B" w:rsidRPr="00355B08" w:rsidRDefault="00DD122B" w:rsidP="00DD122B">
      <w:pPr>
        <w:spacing w:after="0" w:line="259" w:lineRule="auto"/>
        <w:ind w:left="125"/>
        <w:jc w:val="center"/>
        <w:rPr>
          <w:rFonts w:cstheme="minorHAnsi"/>
        </w:rPr>
      </w:pPr>
    </w:p>
    <w:p w:rsidR="00DD122B" w:rsidRPr="00355B08" w:rsidRDefault="00DD122B" w:rsidP="00DD122B">
      <w:pPr>
        <w:spacing w:after="0" w:line="259" w:lineRule="auto"/>
        <w:ind w:left="331"/>
        <w:jc w:val="center"/>
        <w:rPr>
          <w:rFonts w:cstheme="minorHAnsi"/>
        </w:rPr>
      </w:pPr>
      <w:r w:rsidRPr="00355B08">
        <w:rPr>
          <w:rFonts w:cstheme="minorHAnsi"/>
          <w:b/>
          <w:sz w:val="24"/>
        </w:rPr>
        <w:t>SPECYFIKACJA WARUNKÓW ZAMÓWIENIA (SWZ)</w:t>
      </w:r>
    </w:p>
    <w:p w:rsidR="00DD122B" w:rsidRPr="00355B08" w:rsidRDefault="00DD122B" w:rsidP="00DD122B">
      <w:pPr>
        <w:spacing w:after="97" w:line="259" w:lineRule="auto"/>
        <w:ind w:left="125"/>
        <w:rPr>
          <w:rFonts w:cstheme="minorHAnsi"/>
        </w:rPr>
      </w:pPr>
      <w:r w:rsidRPr="00355B08">
        <w:rPr>
          <w:rFonts w:cstheme="minorHAnsi"/>
        </w:rPr>
        <w:t xml:space="preserve"> </w:t>
      </w:r>
    </w:p>
    <w:p w:rsidR="00DD122B" w:rsidRPr="00355B08" w:rsidRDefault="00DD122B" w:rsidP="00DD122B">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DD122B" w:rsidRPr="00355B08" w:rsidRDefault="00DD122B" w:rsidP="00DD122B">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DD122B" w:rsidRPr="00355B08" w:rsidRDefault="00DD122B" w:rsidP="00DD122B">
      <w:pPr>
        <w:ind w:left="86" w:firstLine="499"/>
        <w:rPr>
          <w:rFonts w:cstheme="minorHAnsi"/>
        </w:rPr>
      </w:pPr>
    </w:p>
    <w:p w:rsidR="00DD122B" w:rsidRPr="00355B08" w:rsidRDefault="00DD122B" w:rsidP="00DD122B">
      <w:pPr>
        <w:spacing w:after="0" w:line="259" w:lineRule="auto"/>
        <w:ind w:right="886"/>
        <w:rPr>
          <w:rFonts w:cstheme="minorHAnsi"/>
        </w:rPr>
      </w:pPr>
      <w:r w:rsidRPr="00355B08">
        <w:rPr>
          <w:rFonts w:cstheme="minorHAnsi"/>
          <w:b/>
          <w:sz w:val="21"/>
        </w:rPr>
        <w:t xml:space="preserve">  </w:t>
      </w:r>
    </w:p>
    <w:p w:rsidR="00DD122B" w:rsidRPr="00355B08" w:rsidRDefault="00DD122B" w:rsidP="00DD122B">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DD122B" w:rsidP="007011F6">
      <w:pPr>
        <w:spacing w:after="0" w:line="259" w:lineRule="auto"/>
        <w:ind w:right="886"/>
        <w:jc w:val="center"/>
        <w:rPr>
          <w:rFonts w:cstheme="minorHAnsi"/>
          <w:b/>
          <w:bCs/>
          <w:sz w:val="26"/>
          <w:szCs w:val="26"/>
        </w:rPr>
      </w:pPr>
      <w:r w:rsidRPr="00DD122B">
        <w:rPr>
          <w:rFonts w:cstheme="minorHAnsi"/>
          <w:b/>
          <w:bCs/>
          <w:sz w:val="26"/>
          <w:szCs w:val="26"/>
        </w:rPr>
        <w:t>Zakup samochodu do przewozu osób niepełnosprawnych</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DD122B" w:rsidP="00DD122B">
      <w:pPr>
        <w:spacing w:after="12" w:line="259" w:lineRule="auto"/>
        <w:jc w:val="center"/>
        <w:rPr>
          <w:rFonts w:eastAsia="Calibri" w:cstheme="minorHAnsi"/>
          <w:noProof/>
        </w:rPr>
      </w:pPr>
      <w:r w:rsidRPr="00DD122B">
        <w:rPr>
          <w:rFonts w:cstheme="minorHAnsi"/>
          <w:sz w:val="18"/>
          <w:szCs w:val="18"/>
        </w:rPr>
        <w:t>34114400-3</w:t>
      </w:r>
    </w:p>
    <w:p w:rsidR="007011F6" w:rsidRPr="00355B08" w:rsidRDefault="007011F6" w:rsidP="007011F6">
      <w:pPr>
        <w:spacing w:after="12" w:line="259" w:lineRule="auto"/>
        <w:rPr>
          <w:rFonts w:eastAsia="Calibri" w:cstheme="minorHAnsi"/>
          <w:noProof/>
        </w:rPr>
      </w:pPr>
    </w:p>
    <w:p w:rsidR="007011F6" w:rsidRDefault="007011F6" w:rsidP="007011F6">
      <w:pPr>
        <w:spacing w:after="12" w:line="259" w:lineRule="auto"/>
        <w:rPr>
          <w:rFonts w:eastAsia="Calibri" w:cstheme="minorHAnsi"/>
          <w:noProof/>
        </w:rPr>
      </w:pPr>
    </w:p>
    <w:p w:rsidR="00DD122B" w:rsidRDefault="00DD122B" w:rsidP="007011F6">
      <w:pPr>
        <w:spacing w:after="12" w:line="259" w:lineRule="auto"/>
        <w:rPr>
          <w:rFonts w:eastAsia="Calibri" w:cstheme="minorHAnsi"/>
          <w:noProof/>
        </w:rPr>
      </w:pPr>
    </w:p>
    <w:p w:rsidR="00DD122B" w:rsidRDefault="00DD122B" w:rsidP="007011F6">
      <w:pPr>
        <w:spacing w:after="12" w:line="259" w:lineRule="auto"/>
        <w:rPr>
          <w:rFonts w:eastAsia="Calibri" w:cstheme="minorHAnsi"/>
          <w:noProof/>
        </w:rPr>
      </w:pPr>
    </w:p>
    <w:p w:rsidR="00DD122B" w:rsidRDefault="00DD122B" w:rsidP="007011F6">
      <w:pPr>
        <w:spacing w:after="12" w:line="259" w:lineRule="auto"/>
        <w:rPr>
          <w:rFonts w:eastAsia="Calibri" w:cstheme="minorHAnsi"/>
          <w:noProof/>
        </w:rPr>
      </w:pPr>
    </w:p>
    <w:p w:rsidR="00DD122B" w:rsidRDefault="00DD122B" w:rsidP="007011F6">
      <w:pPr>
        <w:spacing w:after="12" w:line="259" w:lineRule="auto"/>
        <w:rPr>
          <w:rFonts w:eastAsia="Calibri" w:cstheme="minorHAnsi"/>
          <w:noProof/>
        </w:rPr>
      </w:pPr>
    </w:p>
    <w:p w:rsidR="00DD122B" w:rsidRDefault="00DD122B" w:rsidP="007011F6">
      <w:pPr>
        <w:spacing w:after="12" w:line="259" w:lineRule="auto"/>
        <w:rPr>
          <w:rFonts w:eastAsia="Calibri" w:cstheme="minorHAnsi"/>
          <w:noProof/>
        </w:rPr>
      </w:pPr>
    </w:p>
    <w:p w:rsidR="00DD122B" w:rsidRPr="00355B08" w:rsidRDefault="00DD122B"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DD122B" w:rsidP="007011F6">
      <w:pPr>
        <w:spacing w:after="12" w:line="259" w:lineRule="auto"/>
        <w:ind w:left="4248"/>
        <w:jc w:val="center"/>
        <w:rPr>
          <w:rFonts w:eastAsia="Calibri" w:cstheme="minorHAnsi"/>
          <w:noProof/>
        </w:rPr>
      </w:pPr>
      <w:r>
        <w:rPr>
          <w:rFonts w:eastAsia="Calibri" w:cstheme="minorHAnsi"/>
          <w:noProof/>
        </w:rPr>
        <w:t>Dyrektor</w:t>
      </w:r>
    </w:p>
    <w:p w:rsidR="007011F6" w:rsidRPr="00355B08" w:rsidRDefault="007011F6" w:rsidP="007011F6">
      <w:pPr>
        <w:spacing w:after="12" w:line="259" w:lineRule="auto"/>
        <w:ind w:left="4248"/>
        <w:jc w:val="center"/>
        <w:rPr>
          <w:rFonts w:eastAsia="Calibri" w:cstheme="minorHAnsi"/>
          <w:noProof/>
        </w:rPr>
      </w:pPr>
    </w:p>
    <w:p w:rsidR="007011F6" w:rsidRPr="00355B08" w:rsidRDefault="00DD122B" w:rsidP="007011F6">
      <w:pPr>
        <w:spacing w:after="12" w:line="259" w:lineRule="auto"/>
        <w:ind w:left="4248"/>
        <w:jc w:val="center"/>
        <w:rPr>
          <w:rFonts w:eastAsia="Calibri" w:cstheme="minorHAnsi"/>
          <w:noProof/>
        </w:rPr>
      </w:pPr>
      <w:r>
        <w:rPr>
          <w:rFonts w:eastAsia="Calibri" w:cstheme="minorHAnsi"/>
          <w:noProof/>
        </w:rPr>
        <w:t>Agnieszka Kardasz</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DD122B" w:rsidP="00C85CCC">
      <w:pPr>
        <w:spacing w:after="0" w:line="259" w:lineRule="auto"/>
        <w:ind w:right="-1"/>
        <w:jc w:val="center"/>
        <w:rPr>
          <w:rFonts w:cstheme="minorHAnsi"/>
          <w:sz w:val="21"/>
        </w:rPr>
      </w:pPr>
      <w:r>
        <w:rPr>
          <w:rFonts w:cstheme="minorHAnsi"/>
          <w:sz w:val="21"/>
        </w:rPr>
        <w:t xml:space="preserve">Resko, </w:t>
      </w:r>
      <w:r w:rsidR="003219B9">
        <w:rPr>
          <w:rFonts w:cstheme="minorHAnsi"/>
          <w:sz w:val="21"/>
        </w:rPr>
        <w:t>październik</w:t>
      </w:r>
      <w:r>
        <w:rPr>
          <w:rFonts w:cstheme="minorHAnsi"/>
          <w:sz w:val="21"/>
        </w:rPr>
        <w:t xml:space="preserve"> </w:t>
      </w:r>
      <w:r w:rsidR="007011F6" w:rsidRPr="00355B08">
        <w:rPr>
          <w:rFonts w:cstheme="minorHAnsi"/>
          <w:sz w:val="21"/>
        </w:rPr>
        <w:t>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D8502A"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3283955" w:history="1">
            <w:r w:rsidR="00D8502A" w:rsidRPr="007A119F">
              <w:rPr>
                <w:rStyle w:val="Hipercze"/>
                <w:noProof/>
              </w:rPr>
              <w:t>1.</w:t>
            </w:r>
            <w:r w:rsidR="00D8502A">
              <w:rPr>
                <w:noProof/>
              </w:rPr>
              <w:tab/>
            </w:r>
            <w:r w:rsidR="00D8502A" w:rsidRPr="007A119F">
              <w:rPr>
                <w:rStyle w:val="Hipercze"/>
                <w:noProof/>
              </w:rPr>
              <w:t>Zamawiający</w:t>
            </w:r>
            <w:r w:rsidR="00D8502A">
              <w:rPr>
                <w:noProof/>
                <w:webHidden/>
              </w:rPr>
              <w:tab/>
            </w:r>
            <w:r w:rsidR="00D8502A">
              <w:rPr>
                <w:noProof/>
                <w:webHidden/>
              </w:rPr>
              <w:fldChar w:fldCharType="begin"/>
            </w:r>
            <w:r w:rsidR="00D8502A">
              <w:rPr>
                <w:noProof/>
                <w:webHidden/>
              </w:rPr>
              <w:instrText xml:space="preserve"> PAGEREF _Toc83283955 \h </w:instrText>
            </w:r>
            <w:r w:rsidR="00D8502A">
              <w:rPr>
                <w:noProof/>
                <w:webHidden/>
              </w:rPr>
            </w:r>
            <w:r w:rsidR="00D8502A">
              <w:rPr>
                <w:noProof/>
                <w:webHidden/>
              </w:rPr>
              <w:fldChar w:fldCharType="separate"/>
            </w:r>
            <w:r w:rsidR="00F83365">
              <w:rPr>
                <w:noProof/>
                <w:webHidden/>
              </w:rPr>
              <w:t>3</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56" w:history="1">
            <w:r w:rsidR="00D8502A" w:rsidRPr="007A119F">
              <w:rPr>
                <w:rStyle w:val="Hipercze"/>
                <w:noProof/>
              </w:rPr>
              <w:t>2.</w:t>
            </w:r>
            <w:r w:rsidR="00D8502A">
              <w:rPr>
                <w:noProof/>
              </w:rPr>
              <w:tab/>
            </w:r>
            <w:r w:rsidR="00D8502A" w:rsidRPr="007A119F">
              <w:rPr>
                <w:rStyle w:val="Hipercze"/>
                <w:noProof/>
              </w:rPr>
              <w:t>Strona internetowa</w:t>
            </w:r>
            <w:r w:rsidR="00D8502A">
              <w:rPr>
                <w:noProof/>
                <w:webHidden/>
              </w:rPr>
              <w:tab/>
            </w:r>
            <w:r w:rsidR="00D8502A">
              <w:rPr>
                <w:noProof/>
                <w:webHidden/>
              </w:rPr>
              <w:fldChar w:fldCharType="begin"/>
            </w:r>
            <w:r w:rsidR="00D8502A">
              <w:rPr>
                <w:noProof/>
                <w:webHidden/>
              </w:rPr>
              <w:instrText xml:space="preserve"> PAGEREF _Toc83283956 \h </w:instrText>
            </w:r>
            <w:r w:rsidR="00D8502A">
              <w:rPr>
                <w:noProof/>
                <w:webHidden/>
              </w:rPr>
            </w:r>
            <w:r w:rsidR="00D8502A">
              <w:rPr>
                <w:noProof/>
                <w:webHidden/>
              </w:rPr>
              <w:fldChar w:fldCharType="separate"/>
            </w:r>
            <w:r>
              <w:rPr>
                <w:noProof/>
                <w:webHidden/>
              </w:rPr>
              <w:t>3</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57" w:history="1">
            <w:r w:rsidR="00D8502A" w:rsidRPr="007A119F">
              <w:rPr>
                <w:rStyle w:val="Hipercze"/>
                <w:noProof/>
              </w:rPr>
              <w:t>3.</w:t>
            </w:r>
            <w:r w:rsidR="00D8502A">
              <w:rPr>
                <w:noProof/>
              </w:rPr>
              <w:tab/>
            </w:r>
            <w:r w:rsidR="00D8502A" w:rsidRPr="007A119F">
              <w:rPr>
                <w:rStyle w:val="Hipercze"/>
                <w:noProof/>
              </w:rPr>
              <w:t>Procedura postępowania</w:t>
            </w:r>
            <w:r w:rsidR="00D8502A">
              <w:rPr>
                <w:noProof/>
                <w:webHidden/>
              </w:rPr>
              <w:tab/>
            </w:r>
            <w:r w:rsidR="00D8502A">
              <w:rPr>
                <w:noProof/>
                <w:webHidden/>
              </w:rPr>
              <w:fldChar w:fldCharType="begin"/>
            </w:r>
            <w:r w:rsidR="00D8502A">
              <w:rPr>
                <w:noProof/>
                <w:webHidden/>
              </w:rPr>
              <w:instrText xml:space="preserve"> PAGEREF _Toc83283957 \h </w:instrText>
            </w:r>
            <w:r w:rsidR="00D8502A">
              <w:rPr>
                <w:noProof/>
                <w:webHidden/>
              </w:rPr>
            </w:r>
            <w:r w:rsidR="00D8502A">
              <w:rPr>
                <w:noProof/>
                <w:webHidden/>
              </w:rPr>
              <w:fldChar w:fldCharType="separate"/>
            </w:r>
            <w:r>
              <w:rPr>
                <w:noProof/>
                <w:webHidden/>
              </w:rPr>
              <w:t>3</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58" w:history="1">
            <w:r w:rsidR="00D8502A" w:rsidRPr="007A119F">
              <w:rPr>
                <w:rStyle w:val="Hipercze"/>
                <w:noProof/>
              </w:rPr>
              <w:t>4.</w:t>
            </w:r>
            <w:r w:rsidR="00D8502A">
              <w:rPr>
                <w:noProof/>
              </w:rPr>
              <w:tab/>
            </w:r>
            <w:r w:rsidR="00D8502A" w:rsidRPr="007A119F">
              <w:rPr>
                <w:rStyle w:val="Hipercze"/>
                <w:noProof/>
              </w:rPr>
              <w:t>Negocjacje</w:t>
            </w:r>
            <w:r w:rsidR="00D8502A">
              <w:rPr>
                <w:noProof/>
                <w:webHidden/>
              </w:rPr>
              <w:tab/>
            </w:r>
            <w:r w:rsidR="00D8502A">
              <w:rPr>
                <w:noProof/>
                <w:webHidden/>
              </w:rPr>
              <w:fldChar w:fldCharType="begin"/>
            </w:r>
            <w:r w:rsidR="00D8502A">
              <w:rPr>
                <w:noProof/>
                <w:webHidden/>
              </w:rPr>
              <w:instrText xml:space="preserve"> PAGEREF _Toc83283958 \h </w:instrText>
            </w:r>
            <w:r w:rsidR="00D8502A">
              <w:rPr>
                <w:noProof/>
                <w:webHidden/>
              </w:rPr>
            </w:r>
            <w:r w:rsidR="00D8502A">
              <w:rPr>
                <w:noProof/>
                <w:webHidden/>
              </w:rPr>
              <w:fldChar w:fldCharType="separate"/>
            </w:r>
            <w:r>
              <w:rPr>
                <w:noProof/>
                <w:webHidden/>
              </w:rPr>
              <w:t>3</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59" w:history="1">
            <w:r w:rsidR="00D8502A" w:rsidRPr="007A119F">
              <w:rPr>
                <w:rStyle w:val="Hipercze"/>
                <w:noProof/>
              </w:rPr>
              <w:t>5.</w:t>
            </w:r>
            <w:r w:rsidR="00D8502A">
              <w:rPr>
                <w:noProof/>
              </w:rPr>
              <w:tab/>
            </w:r>
            <w:r w:rsidR="00D8502A" w:rsidRPr="007A119F">
              <w:rPr>
                <w:rStyle w:val="Hipercze"/>
                <w:noProof/>
              </w:rPr>
              <w:t>Opis przedmiotu zamówienia</w:t>
            </w:r>
            <w:r w:rsidR="00D8502A">
              <w:rPr>
                <w:noProof/>
                <w:webHidden/>
              </w:rPr>
              <w:tab/>
            </w:r>
            <w:r w:rsidR="00D8502A">
              <w:rPr>
                <w:noProof/>
                <w:webHidden/>
              </w:rPr>
              <w:fldChar w:fldCharType="begin"/>
            </w:r>
            <w:r w:rsidR="00D8502A">
              <w:rPr>
                <w:noProof/>
                <w:webHidden/>
              </w:rPr>
              <w:instrText xml:space="preserve"> PAGEREF _Toc83283959 \h </w:instrText>
            </w:r>
            <w:r w:rsidR="00D8502A">
              <w:rPr>
                <w:noProof/>
                <w:webHidden/>
              </w:rPr>
            </w:r>
            <w:r w:rsidR="00D8502A">
              <w:rPr>
                <w:noProof/>
                <w:webHidden/>
              </w:rPr>
              <w:fldChar w:fldCharType="separate"/>
            </w:r>
            <w:r>
              <w:rPr>
                <w:noProof/>
                <w:webHidden/>
              </w:rPr>
              <w:t>3</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60" w:history="1">
            <w:r w:rsidR="00D8502A" w:rsidRPr="007A119F">
              <w:rPr>
                <w:rStyle w:val="Hipercze"/>
                <w:noProof/>
              </w:rPr>
              <w:t>6.</w:t>
            </w:r>
            <w:r w:rsidR="00D8502A">
              <w:rPr>
                <w:noProof/>
              </w:rPr>
              <w:tab/>
            </w:r>
            <w:r w:rsidR="00D8502A" w:rsidRPr="007A119F">
              <w:rPr>
                <w:rStyle w:val="Hipercze"/>
                <w:noProof/>
              </w:rPr>
              <w:t>Termin wykonania zamówienia</w:t>
            </w:r>
            <w:r w:rsidR="00D8502A">
              <w:rPr>
                <w:noProof/>
                <w:webHidden/>
              </w:rPr>
              <w:tab/>
            </w:r>
            <w:r w:rsidR="00D8502A">
              <w:rPr>
                <w:noProof/>
                <w:webHidden/>
              </w:rPr>
              <w:fldChar w:fldCharType="begin"/>
            </w:r>
            <w:r w:rsidR="00D8502A">
              <w:rPr>
                <w:noProof/>
                <w:webHidden/>
              </w:rPr>
              <w:instrText xml:space="preserve"> PAGEREF _Toc83283960 \h </w:instrText>
            </w:r>
            <w:r w:rsidR="00D8502A">
              <w:rPr>
                <w:noProof/>
                <w:webHidden/>
              </w:rPr>
            </w:r>
            <w:r w:rsidR="00D8502A">
              <w:rPr>
                <w:noProof/>
                <w:webHidden/>
              </w:rPr>
              <w:fldChar w:fldCharType="separate"/>
            </w:r>
            <w:r>
              <w:rPr>
                <w:noProof/>
                <w:webHidden/>
              </w:rPr>
              <w:t>6</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61" w:history="1">
            <w:r w:rsidR="00D8502A" w:rsidRPr="007A119F">
              <w:rPr>
                <w:rStyle w:val="Hipercze"/>
                <w:noProof/>
              </w:rPr>
              <w:t>7.</w:t>
            </w:r>
            <w:r w:rsidR="00D8502A">
              <w:rPr>
                <w:noProof/>
              </w:rPr>
              <w:tab/>
            </w:r>
            <w:r w:rsidR="00D8502A" w:rsidRPr="007A119F">
              <w:rPr>
                <w:rStyle w:val="Hipercze"/>
                <w:noProof/>
              </w:rPr>
              <w:t>Umowa</w:t>
            </w:r>
            <w:r w:rsidR="00D8502A">
              <w:rPr>
                <w:noProof/>
                <w:webHidden/>
              </w:rPr>
              <w:tab/>
            </w:r>
            <w:r w:rsidR="00D8502A">
              <w:rPr>
                <w:noProof/>
                <w:webHidden/>
              </w:rPr>
              <w:fldChar w:fldCharType="begin"/>
            </w:r>
            <w:r w:rsidR="00D8502A">
              <w:rPr>
                <w:noProof/>
                <w:webHidden/>
              </w:rPr>
              <w:instrText xml:space="preserve"> PAGEREF _Toc83283961 \h </w:instrText>
            </w:r>
            <w:r w:rsidR="00D8502A">
              <w:rPr>
                <w:noProof/>
                <w:webHidden/>
              </w:rPr>
            </w:r>
            <w:r w:rsidR="00D8502A">
              <w:rPr>
                <w:noProof/>
                <w:webHidden/>
              </w:rPr>
              <w:fldChar w:fldCharType="separate"/>
            </w:r>
            <w:r>
              <w:rPr>
                <w:noProof/>
                <w:webHidden/>
              </w:rPr>
              <w:t>7</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62" w:history="1">
            <w:r w:rsidR="00D8502A" w:rsidRPr="007A119F">
              <w:rPr>
                <w:rStyle w:val="Hipercze"/>
                <w:noProof/>
              </w:rPr>
              <w:t>8.</w:t>
            </w:r>
            <w:r w:rsidR="00D8502A">
              <w:rPr>
                <w:noProof/>
              </w:rPr>
              <w:tab/>
            </w:r>
            <w:r w:rsidR="00D8502A" w:rsidRPr="007A119F">
              <w:rPr>
                <w:rStyle w:val="Hipercze"/>
                <w:noProof/>
              </w:rPr>
              <w:t>Komunikacja elektroniczna</w:t>
            </w:r>
            <w:r w:rsidR="00D8502A">
              <w:rPr>
                <w:noProof/>
                <w:webHidden/>
              </w:rPr>
              <w:tab/>
            </w:r>
            <w:r w:rsidR="00D8502A">
              <w:rPr>
                <w:noProof/>
                <w:webHidden/>
              </w:rPr>
              <w:fldChar w:fldCharType="begin"/>
            </w:r>
            <w:r w:rsidR="00D8502A">
              <w:rPr>
                <w:noProof/>
                <w:webHidden/>
              </w:rPr>
              <w:instrText xml:space="preserve"> PAGEREF _Toc83283962 \h </w:instrText>
            </w:r>
            <w:r w:rsidR="00D8502A">
              <w:rPr>
                <w:noProof/>
                <w:webHidden/>
              </w:rPr>
            </w:r>
            <w:r w:rsidR="00D8502A">
              <w:rPr>
                <w:noProof/>
                <w:webHidden/>
              </w:rPr>
              <w:fldChar w:fldCharType="separate"/>
            </w:r>
            <w:r>
              <w:rPr>
                <w:noProof/>
                <w:webHidden/>
              </w:rPr>
              <w:t>7</w:t>
            </w:r>
            <w:r w:rsidR="00D8502A">
              <w:rPr>
                <w:noProof/>
                <w:webHidden/>
              </w:rPr>
              <w:fldChar w:fldCharType="end"/>
            </w:r>
          </w:hyperlink>
        </w:p>
        <w:p w:rsidR="00D8502A" w:rsidRDefault="00F83365">
          <w:pPr>
            <w:pStyle w:val="Spistreci1"/>
            <w:tabs>
              <w:tab w:val="left" w:pos="440"/>
              <w:tab w:val="right" w:leader="dot" w:pos="9344"/>
            </w:tabs>
            <w:rPr>
              <w:noProof/>
            </w:rPr>
          </w:pPr>
          <w:hyperlink w:anchor="_Toc83283963" w:history="1">
            <w:r w:rsidR="00D8502A" w:rsidRPr="007A119F">
              <w:rPr>
                <w:rStyle w:val="Hipercze"/>
                <w:noProof/>
              </w:rPr>
              <w:t>9.</w:t>
            </w:r>
            <w:r w:rsidR="00D8502A">
              <w:rPr>
                <w:noProof/>
              </w:rPr>
              <w:tab/>
            </w:r>
            <w:r w:rsidR="00D8502A" w:rsidRPr="007A119F">
              <w:rPr>
                <w:rStyle w:val="Hipercze"/>
                <w:noProof/>
              </w:rPr>
              <w:t>Kontakt z zamawiającym</w:t>
            </w:r>
            <w:r w:rsidR="00D8502A">
              <w:rPr>
                <w:noProof/>
                <w:webHidden/>
              </w:rPr>
              <w:tab/>
            </w:r>
            <w:r w:rsidR="00D8502A">
              <w:rPr>
                <w:noProof/>
                <w:webHidden/>
              </w:rPr>
              <w:fldChar w:fldCharType="begin"/>
            </w:r>
            <w:r w:rsidR="00D8502A">
              <w:rPr>
                <w:noProof/>
                <w:webHidden/>
              </w:rPr>
              <w:instrText xml:space="preserve"> PAGEREF _Toc83283963 \h </w:instrText>
            </w:r>
            <w:r w:rsidR="00D8502A">
              <w:rPr>
                <w:noProof/>
                <w:webHidden/>
              </w:rPr>
            </w:r>
            <w:r w:rsidR="00D8502A">
              <w:rPr>
                <w:noProof/>
                <w:webHidden/>
              </w:rPr>
              <w:fldChar w:fldCharType="separate"/>
            </w:r>
            <w:r>
              <w:rPr>
                <w:noProof/>
                <w:webHidden/>
              </w:rPr>
              <w:t>8</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4" w:history="1">
            <w:r w:rsidR="00D8502A" w:rsidRPr="007A119F">
              <w:rPr>
                <w:rStyle w:val="Hipercze"/>
                <w:noProof/>
              </w:rPr>
              <w:t>10.</w:t>
            </w:r>
            <w:r w:rsidR="00D8502A">
              <w:rPr>
                <w:noProof/>
              </w:rPr>
              <w:tab/>
            </w:r>
            <w:r w:rsidR="00D8502A" w:rsidRPr="007A119F">
              <w:rPr>
                <w:rStyle w:val="Hipercze"/>
                <w:noProof/>
              </w:rPr>
              <w:t>Wyjaśnienia dotyczące treści SWZ</w:t>
            </w:r>
            <w:r w:rsidR="00D8502A">
              <w:rPr>
                <w:noProof/>
                <w:webHidden/>
              </w:rPr>
              <w:tab/>
            </w:r>
            <w:r w:rsidR="00D8502A">
              <w:rPr>
                <w:noProof/>
                <w:webHidden/>
              </w:rPr>
              <w:fldChar w:fldCharType="begin"/>
            </w:r>
            <w:r w:rsidR="00D8502A">
              <w:rPr>
                <w:noProof/>
                <w:webHidden/>
              </w:rPr>
              <w:instrText xml:space="preserve"> PAGEREF _Toc83283964 \h </w:instrText>
            </w:r>
            <w:r w:rsidR="00D8502A">
              <w:rPr>
                <w:noProof/>
                <w:webHidden/>
              </w:rPr>
            </w:r>
            <w:r w:rsidR="00D8502A">
              <w:rPr>
                <w:noProof/>
                <w:webHidden/>
              </w:rPr>
              <w:fldChar w:fldCharType="separate"/>
            </w:r>
            <w:r>
              <w:rPr>
                <w:noProof/>
                <w:webHidden/>
              </w:rPr>
              <w:t>9</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5" w:history="1">
            <w:r w:rsidR="00D8502A" w:rsidRPr="007A119F">
              <w:rPr>
                <w:rStyle w:val="Hipercze"/>
                <w:noProof/>
              </w:rPr>
              <w:t>11.</w:t>
            </w:r>
            <w:r w:rsidR="00D8502A">
              <w:rPr>
                <w:noProof/>
              </w:rPr>
              <w:tab/>
            </w:r>
            <w:r w:rsidR="00D8502A" w:rsidRPr="007A119F">
              <w:rPr>
                <w:rStyle w:val="Hipercze"/>
                <w:noProof/>
              </w:rPr>
              <w:t>Związanie ofertą</w:t>
            </w:r>
            <w:r w:rsidR="00D8502A">
              <w:rPr>
                <w:noProof/>
                <w:webHidden/>
              </w:rPr>
              <w:tab/>
            </w:r>
            <w:r w:rsidR="00D8502A">
              <w:rPr>
                <w:noProof/>
                <w:webHidden/>
              </w:rPr>
              <w:fldChar w:fldCharType="begin"/>
            </w:r>
            <w:r w:rsidR="00D8502A">
              <w:rPr>
                <w:noProof/>
                <w:webHidden/>
              </w:rPr>
              <w:instrText xml:space="preserve"> PAGEREF _Toc83283965 \h </w:instrText>
            </w:r>
            <w:r w:rsidR="00D8502A">
              <w:rPr>
                <w:noProof/>
                <w:webHidden/>
              </w:rPr>
            </w:r>
            <w:r w:rsidR="00D8502A">
              <w:rPr>
                <w:noProof/>
                <w:webHidden/>
              </w:rPr>
              <w:fldChar w:fldCharType="separate"/>
            </w:r>
            <w:r>
              <w:rPr>
                <w:noProof/>
                <w:webHidden/>
              </w:rPr>
              <w:t>9</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6" w:history="1">
            <w:r w:rsidR="00D8502A" w:rsidRPr="007A119F">
              <w:rPr>
                <w:rStyle w:val="Hipercze"/>
                <w:noProof/>
              </w:rPr>
              <w:t>12.</w:t>
            </w:r>
            <w:r w:rsidR="00D8502A">
              <w:rPr>
                <w:noProof/>
              </w:rPr>
              <w:tab/>
            </w:r>
            <w:r w:rsidR="00D8502A" w:rsidRPr="007A119F">
              <w:rPr>
                <w:rStyle w:val="Hipercze"/>
                <w:noProof/>
              </w:rPr>
              <w:t>Opis sposobu przygotowania oferty</w:t>
            </w:r>
            <w:r w:rsidR="00D8502A">
              <w:rPr>
                <w:noProof/>
                <w:webHidden/>
              </w:rPr>
              <w:tab/>
            </w:r>
            <w:r w:rsidR="00D8502A">
              <w:rPr>
                <w:noProof/>
                <w:webHidden/>
              </w:rPr>
              <w:fldChar w:fldCharType="begin"/>
            </w:r>
            <w:r w:rsidR="00D8502A">
              <w:rPr>
                <w:noProof/>
                <w:webHidden/>
              </w:rPr>
              <w:instrText xml:space="preserve"> PAGEREF _Toc83283966 \h </w:instrText>
            </w:r>
            <w:r w:rsidR="00D8502A">
              <w:rPr>
                <w:noProof/>
                <w:webHidden/>
              </w:rPr>
            </w:r>
            <w:r w:rsidR="00D8502A">
              <w:rPr>
                <w:noProof/>
                <w:webHidden/>
              </w:rPr>
              <w:fldChar w:fldCharType="separate"/>
            </w:r>
            <w:r>
              <w:rPr>
                <w:noProof/>
                <w:webHidden/>
              </w:rPr>
              <w:t>10</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7" w:history="1">
            <w:r w:rsidR="00D8502A" w:rsidRPr="007A119F">
              <w:rPr>
                <w:rStyle w:val="Hipercze"/>
                <w:noProof/>
              </w:rPr>
              <w:t>13.</w:t>
            </w:r>
            <w:r w:rsidR="00D8502A">
              <w:rPr>
                <w:noProof/>
              </w:rPr>
              <w:tab/>
            </w:r>
            <w:r w:rsidR="00D8502A" w:rsidRPr="007A119F">
              <w:rPr>
                <w:rStyle w:val="Hipercze"/>
                <w:noProof/>
              </w:rPr>
              <w:t>Składanie ofert</w:t>
            </w:r>
            <w:r w:rsidR="00D8502A">
              <w:rPr>
                <w:noProof/>
                <w:webHidden/>
              </w:rPr>
              <w:tab/>
            </w:r>
            <w:r w:rsidR="00D8502A">
              <w:rPr>
                <w:noProof/>
                <w:webHidden/>
              </w:rPr>
              <w:fldChar w:fldCharType="begin"/>
            </w:r>
            <w:r w:rsidR="00D8502A">
              <w:rPr>
                <w:noProof/>
                <w:webHidden/>
              </w:rPr>
              <w:instrText xml:space="preserve"> PAGEREF _Toc83283967 \h </w:instrText>
            </w:r>
            <w:r w:rsidR="00D8502A">
              <w:rPr>
                <w:noProof/>
                <w:webHidden/>
              </w:rPr>
            </w:r>
            <w:r w:rsidR="00D8502A">
              <w:rPr>
                <w:noProof/>
                <w:webHidden/>
              </w:rPr>
              <w:fldChar w:fldCharType="separate"/>
            </w:r>
            <w:r>
              <w:rPr>
                <w:noProof/>
                <w:webHidden/>
              </w:rPr>
              <w:t>11</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8" w:history="1">
            <w:r w:rsidR="00D8502A" w:rsidRPr="007A119F">
              <w:rPr>
                <w:rStyle w:val="Hipercze"/>
                <w:noProof/>
              </w:rPr>
              <w:t>14.</w:t>
            </w:r>
            <w:r w:rsidR="00D8502A">
              <w:rPr>
                <w:noProof/>
              </w:rPr>
              <w:tab/>
            </w:r>
            <w:r w:rsidR="00D8502A" w:rsidRPr="007A119F">
              <w:rPr>
                <w:rStyle w:val="Hipercze"/>
                <w:noProof/>
              </w:rPr>
              <w:t>Otwarcie ofert</w:t>
            </w:r>
            <w:r w:rsidR="00D8502A">
              <w:rPr>
                <w:noProof/>
                <w:webHidden/>
              </w:rPr>
              <w:tab/>
            </w:r>
            <w:r w:rsidR="00D8502A">
              <w:rPr>
                <w:noProof/>
                <w:webHidden/>
              </w:rPr>
              <w:fldChar w:fldCharType="begin"/>
            </w:r>
            <w:r w:rsidR="00D8502A">
              <w:rPr>
                <w:noProof/>
                <w:webHidden/>
              </w:rPr>
              <w:instrText xml:space="preserve"> PAGEREF _Toc83283968 \h </w:instrText>
            </w:r>
            <w:r w:rsidR="00D8502A">
              <w:rPr>
                <w:noProof/>
                <w:webHidden/>
              </w:rPr>
            </w:r>
            <w:r w:rsidR="00D8502A">
              <w:rPr>
                <w:noProof/>
                <w:webHidden/>
              </w:rPr>
              <w:fldChar w:fldCharType="separate"/>
            </w:r>
            <w:r>
              <w:rPr>
                <w:noProof/>
                <w:webHidden/>
              </w:rPr>
              <w:t>12</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69" w:history="1">
            <w:r w:rsidR="00D8502A" w:rsidRPr="007A119F">
              <w:rPr>
                <w:rStyle w:val="Hipercze"/>
                <w:noProof/>
              </w:rPr>
              <w:t>15.</w:t>
            </w:r>
            <w:r w:rsidR="00D8502A">
              <w:rPr>
                <w:noProof/>
              </w:rPr>
              <w:tab/>
            </w:r>
            <w:r w:rsidR="00D8502A" w:rsidRPr="007A119F">
              <w:rPr>
                <w:rStyle w:val="Hipercze"/>
                <w:noProof/>
              </w:rPr>
              <w:t>Podstawy wykluczenia</w:t>
            </w:r>
            <w:r w:rsidR="00D8502A">
              <w:rPr>
                <w:noProof/>
                <w:webHidden/>
              </w:rPr>
              <w:tab/>
            </w:r>
            <w:r w:rsidR="00D8502A">
              <w:rPr>
                <w:noProof/>
                <w:webHidden/>
              </w:rPr>
              <w:fldChar w:fldCharType="begin"/>
            </w:r>
            <w:r w:rsidR="00D8502A">
              <w:rPr>
                <w:noProof/>
                <w:webHidden/>
              </w:rPr>
              <w:instrText xml:space="preserve"> PAGEREF _Toc83283969 \h </w:instrText>
            </w:r>
            <w:r w:rsidR="00D8502A">
              <w:rPr>
                <w:noProof/>
                <w:webHidden/>
              </w:rPr>
            </w:r>
            <w:r w:rsidR="00D8502A">
              <w:rPr>
                <w:noProof/>
                <w:webHidden/>
              </w:rPr>
              <w:fldChar w:fldCharType="separate"/>
            </w:r>
            <w:r>
              <w:rPr>
                <w:noProof/>
                <w:webHidden/>
              </w:rPr>
              <w:t>12</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0" w:history="1">
            <w:r w:rsidR="00D8502A" w:rsidRPr="007A119F">
              <w:rPr>
                <w:rStyle w:val="Hipercze"/>
                <w:noProof/>
              </w:rPr>
              <w:t>16.</w:t>
            </w:r>
            <w:r w:rsidR="00D8502A">
              <w:rPr>
                <w:noProof/>
              </w:rPr>
              <w:tab/>
            </w:r>
            <w:r w:rsidR="00D8502A" w:rsidRPr="007A119F">
              <w:rPr>
                <w:rStyle w:val="Hipercze"/>
                <w:noProof/>
              </w:rPr>
              <w:t>Obliczenie ceny</w:t>
            </w:r>
            <w:r w:rsidR="00D8502A">
              <w:rPr>
                <w:noProof/>
                <w:webHidden/>
              </w:rPr>
              <w:tab/>
            </w:r>
            <w:r w:rsidR="00D8502A">
              <w:rPr>
                <w:noProof/>
                <w:webHidden/>
              </w:rPr>
              <w:fldChar w:fldCharType="begin"/>
            </w:r>
            <w:r w:rsidR="00D8502A">
              <w:rPr>
                <w:noProof/>
                <w:webHidden/>
              </w:rPr>
              <w:instrText xml:space="preserve"> PAGEREF _Toc83283970 \h </w:instrText>
            </w:r>
            <w:r w:rsidR="00D8502A">
              <w:rPr>
                <w:noProof/>
                <w:webHidden/>
              </w:rPr>
            </w:r>
            <w:r w:rsidR="00D8502A">
              <w:rPr>
                <w:noProof/>
                <w:webHidden/>
              </w:rPr>
              <w:fldChar w:fldCharType="separate"/>
            </w:r>
            <w:r>
              <w:rPr>
                <w:noProof/>
                <w:webHidden/>
              </w:rPr>
              <w:t>14</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1" w:history="1">
            <w:r w:rsidR="00D8502A" w:rsidRPr="007A119F">
              <w:rPr>
                <w:rStyle w:val="Hipercze"/>
                <w:noProof/>
              </w:rPr>
              <w:t>17.</w:t>
            </w:r>
            <w:r w:rsidR="00D8502A">
              <w:rPr>
                <w:noProof/>
              </w:rPr>
              <w:tab/>
            </w:r>
            <w:r w:rsidR="00D8502A" w:rsidRPr="007A119F">
              <w:rPr>
                <w:rStyle w:val="Hipercze"/>
                <w:noProof/>
              </w:rPr>
              <w:t>Kryteria oceny ofert</w:t>
            </w:r>
            <w:r w:rsidR="00D8502A">
              <w:rPr>
                <w:noProof/>
                <w:webHidden/>
              </w:rPr>
              <w:tab/>
            </w:r>
            <w:r w:rsidR="00D8502A">
              <w:rPr>
                <w:noProof/>
                <w:webHidden/>
              </w:rPr>
              <w:fldChar w:fldCharType="begin"/>
            </w:r>
            <w:r w:rsidR="00D8502A">
              <w:rPr>
                <w:noProof/>
                <w:webHidden/>
              </w:rPr>
              <w:instrText xml:space="preserve"> PAGEREF _Toc83283971 \h </w:instrText>
            </w:r>
            <w:r w:rsidR="00D8502A">
              <w:rPr>
                <w:noProof/>
                <w:webHidden/>
              </w:rPr>
            </w:r>
            <w:r w:rsidR="00D8502A">
              <w:rPr>
                <w:noProof/>
                <w:webHidden/>
              </w:rPr>
              <w:fldChar w:fldCharType="separate"/>
            </w:r>
            <w:r>
              <w:rPr>
                <w:noProof/>
                <w:webHidden/>
              </w:rPr>
              <w:t>15</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2" w:history="1">
            <w:r w:rsidR="00D8502A" w:rsidRPr="007A119F">
              <w:rPr>
                <w:rStyle w:val="Hipercze"/>
                <w:noProof/>
              </w:rPr>
              <w:t>18.</w:t>
            </w:r>
            <w:r w:rsidR="00D8502A">
              <w:rPr>
                <w:noProof/>
              </w:rPr>
              <w:tab/>
            </w:r>
            <w:r w:rsidR="00D8502A" w:rsidRPr="007A119F">
              <w:rPr>
                <w:rStyle w:val="Hipercze"/>
                <w:noProof/>
              </w:rPr>
              <w:t>Ocena ofert</w:t>
            </w:r>
            <w:r w:rsidR="00D8502A">
              <w:rPr>
                <w:noProof/>
                <w:webHidden/>
              </w:rPr>
              <w:tab/>
            </w:r>
            <w:r w:rsidR="00D8502A">
              <w:rPr>
                <w:noProof/>
                <w:webHidden/>
              </w:rPr>
              <w:fldChar w:fldCharType="begin"/>
            </w:r>
            <w:r w:rsidR="00D8502A">
              <w:rPr>
                <w:noProof/>
                <w:webHidden/>
              </w:rPr>
              <w:instrText xml:space="preserve"> PAGEREF _Toc83283972 \h </w:instrText>
            </w:r>
            <w:r w:rsidR="00D8502A">
              <w:rPr>
                <w:noProof/>
                <w:webHidden/>
              </w:rPr>
            </w:r>
            <w:r w:rsidR="00D8502A">
              <w:rPr>
                <w:noProof/>
                <w:webHidden/>
              </w:rPr>
              <w:fldChar w:fldCharType="separate"/>
            </w:r>
            <w:r>
              <w:rPr>
                <w:noProof/>
                <w:webHidden/>
              </w:rPr>
              <w:t>17</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3" w:history="1">
            <w:r w:rsidR="00D8502A" w:rsidRPr="007A119F">
              <w:rPr>
                <w:rStyle w:val="Hipercze"/>
                <w:noProof/>
              </w:rPr>
              <w:t>19.</w:t>
            </w:r>
            <w:r w:rsidR="00D8502A">
              <w:rPr>
                <w:noProof/>
              </w:rPr>
              <w:tab/>
            </w:r>
            <w:r w:rsidR="00D8502A" w:rsidRPr="007A119F">
              <w:rPr>
                <w:rStyle w:val="Hipercze"/>
                <w:noProof/>
              </w:rPr>
              <w:t>Formalności po wyborze oferty</w:t>
            </w:r>
            <w:r w:rsidR="00D8502A">
              <w:rPr>
                <w:noProof/>
                <w:webHidden/>
              </w:rPr>
              <w:tab/>
            </w:r>
            <w:r w:rsidR="00D8502A">
              <w:rPr>
                <w:noProof/>
                <w:webHidden/>
              </w:rPr>
              <w:fldChar w:fldCharType="begin"/>
            </w:r>
            <w:r w:rsidR="00D8502A">
              <w:rPr>
                <w:noProof/>
                <w:webHidden/>
              </w:rPr>
              <w:instrText xml:space="preserve"> PAGEREF _Toc83283973 \h </w:instrText>
            </w:r>
            <w:r w:rsidR="00D8502A">
              <w:rPr>
                <w:noProof/>
                <w:webHidden/>
              </w:rPr>
            </w:r>
            <w:r w:rsidR="00D8502A">
              <w:rPr>
                <w:noProof/>
                <w:webHidden/>
              </w:rPr>
              <w:fldChar w:fldCharType="separate"/>
            </w:r>
            <w:r>
              <w:rPr>
                <w:noProof/>
                <w:webHidden/>
              </w:rPr>
              <w:t>19</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4" w:history="1">
            <w:r w:rsidR="00D8502A" w:rsidRPr="007A119F">
              <w:rPr>
                <w:rStyle w:val="Hipercze"/>
                <w:noProof/>
              </w:rPr>
              <w:t>20.</w:t>
            </w:r>
            <w:r w:rsidR="00D8502A">
              <w:rPr>
                <w:noProof/>
              </w:rPr>
              <w:tab/>
            </w:r>
            <w:r w:rsidR="00D8502A" w:rsidRPr="007A119F">
              <w:rPr>
                <w:rStyle w:val="Hipercze"/>
                <w:noProof/>
              </w:rPr>
              <w:t>Ochrona prawna</w:t>
            </w:r>
            <w:r w:rsidR="00D8502A">
              <w:rPr>
                <w:noProof/>
                <w:webHidden/>
              </w:rPr>
              <w:tab/>
            </w:r>
            <w:r w:rsidR="00D8502A">
              <w:rPr>
                <w:noProof/>
                <w:webHidden/>
              </w:rPr>
              <w:fldChar w:fldCharType="begin"/>
            </w:r>
            <w:r w:rsidR="00D8502A">
              <w:rPr>
                <w:noProof/>
                <w:webHidden/>
              </w:rPr>
              <w:instrText xml:space="preserve"> PAGEREF _Toc83283974 \h </w:instrText>
            </w:r>
            <w:r w:rsidR="00D8502A">
              <w:rPr>
                <w:noProof/>
                <w:webHidden/>
              </w:rPr>
            </w:r>
            <w:r w:rsidR="00D8502A">
              <w:rPr>
                <w:noProof/>
                <w:webHidden/>
              </w:rPr>
              <w:fldChar w:fldCharType="separate"/>
            </w:r>
            <w:r>
              <w:rPr>
                <w:noProof/>
                <w:webHidden/>
              </w:rPr>
              <w:t>19</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5" w:history="1">
            <w:r w:rsidR="00D8502A" w:rsidRPr="007A119F">
              <w:rPr>
                <w:rStyle w:val="Hipercze"/>
                <w:noProof/>
              </w:rPr>
              <w:t>21.</w:t>
            </w:r>
            <w:r w:rsidR="00D8502A">
              <w:rPr>
                <w:noProof/>
              </w:rPr>
              <w:tab/>
            </w:r>
            <w:r w:rsidR="00D8502A" w:rsidRPr="007A119F">
              <w:rPr>
                <w:rStyle w:val="Hipercze"/>
                <w:noProof/>
              </w:rPr>
              <w:t>Warunki udziału w postępowaniu</w:t>
            </w:r>
            <w:r w:rsidR="00D8502A">
              <w:rPr>
                <w:noProof/>
                <w:webHidden/>
              </w:rPr>
              <w:tab/>
            </w:r>
            <w:r w:rsidR="00D8502A">
              <w:rPr>
                <w:noProof/>
                <w:webHidden/>
              </w:rPr>
              <w:fldChar w:fldCharType="begin"/>
            </w:r>
            <w:r w:rsidR="00D8502A">
              <w:rPr>
                <w:noProof/>
                <w:webHidden/>
              </w:rPr>
              <w:instrText xml:space="preserve"> PAGEREF _Toc83283975 \h </w:instrText>
            </w:r>
            <w:r w:rsidR="00D8502A">
              <w:rPr>
                <w:noProof/>
                <w:webHidden/>
              </w:rPr>
            </w:r>
            <w:r w:rsidR="00D8502A">
              <w:rPr>
                <w:noProof/>
                <w:webHidden/>
              </w:rPr>
              <w:fldChar w:fldCharType="separate"/>
            </w:r>
            <w:r>
              <w:rPr>
                <w:noProof/>
                <w:webHidden/>
              </w:rPr>
              <w:t>20</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6" w:history="1">
            <w:r w:rsidR="00D8502A" w:rsidRPr="007A119F">
              <w:rPr>
                <w:rStyle w:val="Hipercze"/>
                <w:noProof/>
              </w:rPr>
              <w:t>22.</w:t>
            </w:r>
            <w:r w:rsidR="00D8502A">
              <w:rPr>
                <w:noProof/>
              </w:rPr>
              <w:tab/>
            </w:r>
            <w:r w:rsidR="00D8502A" w:rsidRPr="007A119F">
              <w:rPr>
                <w:rStyle w:val="Hipercze"/>
                <w:noProof/>
              </w:rPr>
              <w:t>Podmiotowe środki dowodowe</w:t>
            </w:r>
            <w:r w:rsidR="00D8502A">
              <w:rPr>
                <w:noProof/>
                <w:webHidden/>
              </w:rPr>
              <w:tab/>
            </w:r>
            <w:r w:rsidR="00D8502A">
              <w:rPr>
                <w:noProof/>
                <w:webHidden/>
              </w:rPr>
              <w:fldChar w:fldCharType="begin"/>
            </w:r>
            <w:r w:rsidR="00D8502A">
              <w:rPr>
                <w:noProof/>
                <w:webHidden/>
              </w:rPr>
              <w:instrText xml:space="preserve"> PAGEREF _Toc83283976 \h </w:instrText>
            </w:r>
            <w:r w:rsidR="00D8502A">
              <w:rPr>
                <w:noProof/>
                <w:webHidden/>
              </w:rPr>
            </w:r>
            <w:r w:rsidR="00D8502A">
              <w:rPr>
                <w:noProof/>
                <w:webHidden/>
              </w:rPr>
              <w:fldChar w:fldCharType="separate"/>
            </w:r>
            <w:r>
              <w:rPr>
                <w:noProof/>
                <w:webHidden/>
              </w:rPr>
              <w:t>21</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7" w:history="1">
            <w:r w:rsidR="00D8502A" w:rsidRPr="007A119F">
              <w:rPr>
                <w:rStyle w:val="Hipercze"/>
                <w:noProof/>
              </w:rPr>
              <w:t>23.</w:t>
            </w:r>
            <w:r w:rsidR="00D8502A">
              <w:rPr>
                <w:noProof/>
              </w:rPr>
              <w:tab/>
            </w:r>
            <w:r w:rsidR="00D8502A" w:rsidRPr="007A119F">
              <w:rPr>
                <w:rStyle w:val="Hipercze"/>
                <w:noProof/>
              </w:rPr>
              <w:t>Podział zamówienia na części</w:t>
            </w:r>
            <w:r w:rsidR="00D8502A">
              <w:rPr>
                <w:noProof/>
                <w:webHidden/>
              </w:rPr>
              <w:tab/>
            </w:r>
            <w:r w:rsidR="00D8502A">
              <w:rPr>
                <w:noProof/>
                <w:webHidden/>
              </w:rPr>
              <w:fldChar w:fldCharType="begin"/>
            </w:r>
            <w:r w:rsidR="00D8502A">
              <w:rPr>
                <w:noProof/>
                <w:webHidden/>
              </w:rPr>
              <w:instrText xml:space="preserve"> PAGEREF _Toc83283977 \h </w:instrText>
            </w:r>
            <w:r w:rsidR="00D8502A">
              <w:rPr>
                <w:noProof/>
                <w:webHidden/>
              </w:rPr>
            </w:r>
            <w:r w:rsidR="00D8502A">
              <w:rPr>
                <w:noProof/>
                <w:webHidden/>
              </w:rPr>
              <w:fldChar w:fldCharType="separate"/>
            </w:r>
            <w:r>
              <w:rPr>
                <w:noProof/>
                <w:webHidden/>
              </w:rPr>
              <w:t>22</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8" w:history="1">
            <w:r w:rsidR="00D8502A" w:rsidRPr="007A119F">
              <w:rPr>
                <w:rStyle w:val="Hipercze"/>
                <w:noProof/>
              </w:rPr>
              <w:t>24.</w:t>
            </w:r>
            <w:r w:rsidR="00D8502A">
              <w:rPr>
                <w:noProof/>
              </w:rPr>
              <w:tab/>
            </w:r>
            <w:r w:rsidR="00D8502A" w:rsidRPr="007A119F">
              <w:rPr>
                <w:rStyle w:val="Hipercze"/>
                <w:noProof/>
              </w:rPr>
              <w:t>Oferta wariantowa</w:t>
            </w:r>
            <w:r w:rsidR="00D8502A">
              <w:rPr>
                <w:noProof/>
                <w:webHidden/>
              </w:rPr>
              <w:tab/>
            </w:r>
            <w:r w:rsidR="00D8502A">
              <w:rPr>
                <w:noProof/>
                <w:webHidden/>
              </w:rPr>
              <w:fldChar w:fldCharType="begin"/>
            </w:r>
            <w:r w:rsidR="00D8502A">
              <w:rPr>
                <w:noProof/>
                <w:webHidden/>
              </w:rPr>
              <w:instrText xml:space="preserve"> PAGEREF _Toc83283978 \h </w:instrText>
            </w:r>
            <w:r w:rsidR="00D8502A">
              <w:rPr>
                <w:noProof/>
                <w:webHidden/>
              </w:rPr>
            </w:r>
            <w:r w:rsidR="00D8502A">
              <w:rPr>
                <w:noProof/>
                <w:webHidden/>
              </w:rPr>
              <w:fldChar w:fldCharType="separate"/>
            </w:r>
            <w:r>
              <w:rPr>
                <w:noProof/>
                <w:webHidden/>
              </w:rPr>
              <w:t>22</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79" w:history="1">
            <w:r w:rsidR="00D8502A" w:rsidRPr="007A119F">
              <w:rPr>
                <w:rStyle w:val="Hipercze"/>
                <w:noProof/>
              </w:rPr>
              <w:t>25.</w:t>
            </w:r>
            <w:r w:rsidR="00D8502A">
              <w:rPr>
                <w:noProof/>
              </w:rPr>
              <w:tab/>
            </w:r>
            <w:r w:rsidR="00D8502A" w:rsidRPr="007A119F">
              <w:rPr>
                <w:rStyle w:val="Hipercze"/>
                <w:noProof/>
              </w:rPr>
              <w:t>Wadium</w:t>
            </w:r>
            <w:r w:rsidR="00D8502A">
              <w:rPr>
                <w:noProof/>
                <w:webHidden/>
              </w:rPr>
              <w:tab/>
            </w:r>
            <w:r w:rsidR="00D8502A">
              <w:rPr>
                <w:noProof/>
                <w:webHidden/>
              </w:rPr>
              <w:fldChar w:fldCharType="begin"/>
            </w:r>
            <w:r w:rsidR="00D8502A">
              <w:rPr>
                <w:noProof/>
                <w:webHidden/>
              </w:rPr>
              <w:instrText xml:space="preserve"> PAGEREF _Toc83283979 \h </w:instrText>
            </w:r>
            <w:r w:rsidR="00D8502A">
              <w:rPr>
                <w:noProof/>
                <w:webHidden/>
              </w:rPr>
            </w:r>
            <w:r w:rsidR="00D8502A">
              <w:rPr>
                <w:noProof/>
                <w:webHidden/>
              </w:rPr>
              <w:fldChar w:fldCharType="separate"/>
            </w:r>
            <w:r>
              <w:rPr>
                <w:noProof/>
                <w:webHidden/>
              </w:rPr>
              <w:t>22</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80" w:history="1">
            <w:r w:rsidR="00D8502A" w:rsidRPr="007A119F">
              <w:rPr>
                <w:rStyle w:val="Hipercze"/>
                <w:noProof/>
              </w:rPr>
              <w:t>26.</w:t>
            </w:r>
            <w:r w:rsidR="00D8502A">
              <w:rPr>
                <w:noProof/>
              </w:rPr>
              <w:tab/>
            </w:r>
            <w:r w:rsidR="00D8502A" w:rsidRPr="007A119F">
              <w:rPr>
                <w:rStyle w:val="Hipercze"/>
                <w:noProof/>
              </w:rPr>
              <w:t>Zamówienia powtórzeniowe</w:t>
            </w:r>
            <w:r w:rsidR="00D8502A">
              <w:rPr>
                <w:noProof/>
                <w:webHidden/>
              </w:rPr>
              <w:tab/>
            </w:r>
            <w:r w:rsidR="00D8502A">
              <w:rPr>
                <w:noProof/>
                <w:webHidden/>
              </w:rPr>
              <w:fldChar w:fldCharType="begin"/>
            </w:r>
            <w:r w:rsidR="00D8502A">
              <w:rPr>
                <w:noProof/>
                <w:webHidden/>
              </w:rPr>
              <w:instrText xml:space="preserve"> PAGEREF _Toc83283980 \h </w:instrText>
            </w:r>
            <w:r w:rsidR="00D8502A">
              <w:rPr>
                <w:noProof/>
                <w:webHidden/>
              </w:rPr>
            </w:r>
            <w:r w:rsidR="00D8502A">
              <w:rPr>
                <w:noProof/>
                <w:webHidden/>
              </w:rPr>
              <w:fldChar w:fldCharType="separate"/>
            </w:r>
            <w:r>
              <w:rPr>
                <w:noProof/>
                <w:webHidden/>
              </w:rPr>
              <w:t>23</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81" w:history="1">
            <w:r w:rsidR="00D8502A" w:rsidRPr="007A119F">
              <w:rPr>
                <w:rStyle w:val="Hipercze"/>
                <w:noProof/>
              </w:rPr>
              <w:t>27.</w:t>
            </w:r>
            <w:r w:rsidR="00D8502A">
              <w:rPr>
                <w:noProof/>
              </w:rPr>
              <w:tab/>
            </w:r>
            <w:r w:rsidR="00D8502A" w:rsidRPr="007A119F">
              <w:rPr>
                <w:rStyle w:val="Hipercze"/>
                <w:noProof/>
              </w:rPr>
              <w:t>Informacje uzupełniające</w:t>
            </w:r>
            <w:r w:rsidR="00D8502A">
              <w:rPr>
                <w:noProof/>
                <w:webHidden/>
              </w:rPr>
              <w:tab/>
            </w:r>
            <w:r w:rsidR="00D8502A">
              <w:rPr>
                <w:noProof/>
                <w:webHidden/>
              </w:rPr>
              <w:fldChar w:fldCharType="begin"/>
            </w:r>
            <w:r w:rsidR="00D8502A">
              <w:rPr>
                <w:noProof/>
                <w:webHidden/>
              </w:rPr>
              <w:instrText xml:space="preserve"> PAGEREF _Toc83283981 \h </w:instrText>
            </w:r>
            <w:r w:rsidR="00D8502A">
              <w:rPr>
                <w:noProof/>
                <w:webHidden/>
              </w:rPr>
            </w:r>
            <w:r w:rsidR="00D8502A">
              <w:rPr>
                <w:noProof/>
                <w:webHidden/>
              </w:rPr>
              <w:fldChar w:fldCharType="separate"/>
            </w:r>
            <w:r>
              <w:rPr>
                <w:noProof/>
                <w:webHidden/>
              </w:rPr>
              <w:t>24</w:t>
            </w:r>
            <w:r w:rsidR="00D8502A">
              <w:rPr>
                <w:noProof/>
                <w:webHidden/>
              </w:rPr>
              <w:fldChar w:fldCharType="end"/>
            </w:r>
          </w:hyperlink>
        </w:p>
        <w:p w:rsidR="00D8502A" w:rsidRDefault="00F83365">
          <w:pPr>
            <w:pStyle w:val="Spistreci1"/>
            <w:tabs>
              <w:tab w:val="left" w:pos="660"/>
              <w:tab w:val="right" w:leader="dot" w:pos="9344"/>
            </w:tabs>
            <w:rPr>
              <w:noProof/>
            </w:rPr>
          </w:pPr>
          <w:hyperlink w:anchor="_Toc83283982" w:history="1">
            <w:r w:rsidR="00D8502A" w:rsidRPr="007A119F">
              <w:rPr>
                <w:rStyle w:val="Hipercze"/>
                <w:noProof/>
              </w:rPr>
              <w:t>28.</w:t>
            </w:r>
            <w:r w:rsidR="00D8502A">
              <w:rPr>
                <w:noProof/>
              </w:rPr>
              <w:tab/>
            </w:r>
            <w:r w:rsidR="00D8502A" w:rsidRPr="007A119F">
              <w:rPr>
                <w:rStyle w:val="Hipercze"/>
                <w:noProof/>
              </w:rPr>
              <w:t>Klauzula RODO</w:t>
            </w:r>
            <w:r w:rsidR="00D8502A">
              <w:rPr>
                <w:noProof/>
                <w:webHidden/>
              </w:rPr>
              <w:tab/>
            </w:r>
            <w:r w:rsidR="00D8502A">
              <w:rPr>
                <w:noProof/>
                <w:webHidden/>
              </w:rPr>
              <w:fldChar w:fldCharType="begin"/>
            </w:r>
            <w:r w:rsidR="00D8502A">
              <w:rPr>
                <w:noProof/>
                <w:webHidden/>
              </w:rPr>
              <w:instrText xml:space="preserve"> PAGEREF _Toc83283982 \h </w:instrText>
            </w:r>
            <w:r w:rsidR="00D8502A">
              <w:rPr>
                <w:noProof/>
                <w:webHidden/>
              </w:rPr>
            </w:r>
            <w:r w:rsidR="00D8502A">
              <w:rPr>
                <w:noProof/>
                <w:webHidden/>
              </w:rPr>
              <w:fldChar w:fldCharType="separate"/>
            </w:r>
            <w:r>
              <w:rPr>
                <w:noProof/>
                <w:webHidden/>
              </w:rPr>
              <w:t>24</w:t>
            </w:r>
            <w:r w:rsidR="00D8502A">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3283955"/>
      <w:r w:rsidRPr="00265764">
        <w:lastRenderedPageBreak/>
        <w:t>Zamawiający</w:t>
      </w:r>
      <w:bookmarkEnd w:id="0"/>
    </w:p>
    <w:p w:rsidR="00DD122B" w:rsidRPr="008D3F86" w:rsidRDefault="00DD122B" w:rsidP="007838EB">
      <w:pPr>
        <w:pStyle w:val="Akapitzlist"/>
        <w:numPr>
          <w:ilvl w:val="0"/>
          <w:numId w:val="4"/>
        </w:numPr>
        <w:rPr>
          <w:rFonts w:cstheme="minorHAnsi"/>
        </w:rPr>
      </w:pPr>
      <w:r>
        <w:rPr>
          <w:rFonts w:cstheme="minorHAnsi"/>
        </w:rPr>
        <w:t xml:space="preserve">Centrum Usług Społecznych, ul. </w:t>
      </w:r>
      <w:r w:rsidRPr="008D3F86">
        <w:rPr>
          <w:rFonts w:cstheme="minorHAnsi"/>
        </w:rPr>
        <w:t>Boh. Monte Cassino 10, 72-315 Resko</w:t>
      </w:r>
      <w:r w:rsidRPr="008D3F86">
        <w:rPr>
          <w:rFonts w:cstheme="minorHAnsi"/>
        </w:rPr>
        <w:br/>
        <w:t>tel. 91 39 51 396</w:t>
      </w:r>
    </w:p>
    <w:p w:rsidR="00DD122B" w:rsidRPr="007C424D" w:rsidRDefault="00F83365" w:rsidP="00DD122B">
      <w:pPr>
        <w:pStyle w:val="Akapitzlist"/>
        <w:tabs>
          <w:tab w:val="center" w:pos="5037"/>
        </w:tabs>
        <w:rPr>
          <w:rFonts w:cstheme="minorHAnsi"/>
        </w:rPr>
      </w:pPr>
      <w:hyperlink r:id="rId9" w:history="1">
        <w:r w:rsidR="00DD122B" w:rsidRPr="007C424D">
          <w:rPr>
            <w:rStyle w:val="Hipercze"/>
            <w:rFonts w:cstheme="minorHAnsi"/>
          </w:rPr>
          <w:t>zamowienia@resko.pl</w:t>
        </w:r>
      </w:hyperlink>
      <w:r w:rsidR="00DD122B" w:rsidRPr="007C424D">
        <w:rPr>
          <w:rFonts w:cstheme="minorHAnsi"/>
        </w:rPr>
        <w:t xml:space="preserve"> </w:t>
      </w:r>
      <w:r w:rsidR="00DD122B">
        <w:rPr>
          <w:rFonts w:cstheme="minorHAnsi"/>
        </w:rPr>
        <w:tab/>
      </w:r>
      <w:r w:rsidR="00DD122B" w:rsidRPr="007C424D">
        <w:rPr>
          <w:rFonts w:cstheme="minorHAnsi"/>
        </w:rPr>
        <w:br/>
      </w:r>
      <w:hyperlink r:id="rId10" w:history="1">
        <w:r w:rsidR="00DD122B" w:rsidRPr="007C424D">
          <w:rPr>
            <w:rStyle w:val="Hipercze"/>
            <w:rFonts w:cstheme="minorHAnsi"/>
          </w:rPr>
          <w:t>https://platformazakupowa.pl/pn/resko</w:t>
        </w:r>
      </w:hyperlink>
      <w:r w:rsidR="00DD122B" w:rsidRPr="007C424D">
        <w:rPr>
          <w:rFonts w:cstheme="minorHAnsi"/>
        </w:rPr>
        <w:t xml:space="preserve"> </w:t>
      </w:r>
    </w:p>
    <w:p w:rsidR="007011F6" w:rsidRPr="00265764" w:rsidRDefault="007011F6" w:rsidP="00FA77A5">
      <w:pPr>
        <w:pStyle w:val="Nagwek1"/>
        <w:ind w:left="426" w:hanging="426"/>
      </w:pPr>
      <w:bookmarkStart w:id="1" w:name="_Toc83283956"/>
      <w:r w:rsidRPr="00265764">
        <w:t>Strona internetowa</w:t>
      </w:r>
      <w:bookmarkEnd w:id="1"/>
    </w:p>
    <w:p w:rsidR="007011F6" w:rsidRPr="00DD122B"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3219B9" w:rsidRPr="00A910F5">
          <w:rPr>
            <w:rStyle w:val="Hipercze"/>
            <w:rFonts w:cstheme="minorHAnsi"/>
          </w:rPr>
          <w:t>https://platformazakupowa.pl/transakcja/520198</w:t>
        </w:r>
      </w:hyperlink>
      <w:r w:rsidR="003219B9">
        <w:rPr>
          <w:rFonts w:cstheme="minorHAnsi"/>
        </w:rPr>
        <w:t xml:space="preserve"> </w:t>
      </w:r>
      <w:r w:rsidR="00070A0C">
        <w:rPr>
          <w:rFonts w:cstheme="minorHAnsi"/>
        </w:rPr>
        <w:t xml:space="preserve"> </w:t>
      </w:r>
    </w:p>
    <w:p w:rsidR="007011F6" w:rsidRPr="00265764" w:rsidRDefault="007011F6" w:rsidP="00FA77A5">
      <w:pPr>
        <w:pStyle w:val="Nagwek1"/>
        <w:ind w:left="426" w:hanging="426"/>
      </w:pPr>
      <w:bookmarkStart w:id="2" w:name="_Toc83283957"/>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rsidR="007011F6" w:rsidRPr="00265764" w:rsidRDefault="007011F6" w:rsidP="00FA77A5">
      <w:pPr>
        <w:pStyle w:val="Nagwek1"/>
        <w:ind w:left="426" w:hanging="426"/>
      </w:pPr>
      <w:bookmarkStart w:id="3" w:name="_Toc83283958"/>
      <w:r w:rsidRPr="00265764">
        <w:t>Negocjacje</w:t>
      </w:r>
      <w:bookmarkEnd w:id="3"/>
    </w:p>
    <w:p w:rsidR="00DD5708" w:rsidRDefault="00DD5708" w:rsidP="007838EB">
      <w:pPr>
        <w:pStyle w:val="Akapitzlist"/>
        <w:numPr>
          <w:ilvl w:val="0"/>
          <w:numId w:val="38"/>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7838EB">
      <w:pPr>
        <w:pStyle w:val="Akapitzlist"/>
        <w:numPr>
          <w:ilvl w:val="0"/>
          <w:numId w:val="38"/>
        </w:numPr>
        <w:jc w:val="both"/>
      </w:pPr>
      <w:r>
        <w:t>Negocjacje nie mogą prowadzić do zmiany treści SWZ.</w:t>
      </w:r>
    </w:p>
    <w:p w:rsidR="00DD5708" w:rsidRDefault="00DD5708" w:rsidP="007838EB">
      <w:pPr>
        <w:pStyle w:val="Akapitzlist"/>
        <w:numPr>
          <w:ilvl w:val="0"/>
          <w:numId w:val="38"/>
        </w:numPr>
        <w:jc w:val="both"/>
      </w:pPr>
      <w:r>
        <w:t>Zamawiający podejmuje decyzję o zaproszeniu wykonawców do negocjacji lub udzieleniu zamówienia bez negocjacji.</w:t>
      </w:r>
    </w:p>
    <w:p w:rsidR="00DD5708" w:rsidRPr="00551E39" w:rsidRDefault="00DD5708" w:rsidP="007838EB">
      <w:pPr>
        <w:pStyle w:val="Akapitzlist"/>
        <w:numPr>
          <w:ilvl w:val="0"/>
          <w:numId w:val="38"/>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83283959"/>
      <w:r w:rsidRPr="00265764">
        <w:t>Opis przedmiotu zamówienia</w:t>
      </w:r>
      <w:bookmarkEnd w:id="4"/>
    </w:p>
    <w:p w:rsidR="00B154F2" w:rsidRPr="00355B08" w:rsidRDefault="007A3245" w:rsidP="007838EB">
      <w:pPr>
        <w:pStyle w:val="Akapitzlist"/>
        <w:numPr>
          <w:ilvl w:val="0"/>
          <w:numId w:val="6"/>
        </w:numPr>
        <w:rPr>
          <w:rFonts w:cstheme="minorHAnsi"/>
        </w:rPr>
      </w:pPr>
      <w:r w:rsidRPr="00355B08">
        <w:rPr>
          <w:rFonts w:cstheme="minorHAnsi"/>
        </w:rPr>
        <w:t xml:space="preserve">Kod CPV: </w:t>
      </w:r>
      <w:r w:rsidR="00DD5708" w:rsidRPr="00DD5708">
        <w:rPr>
          <w:rFonts w:cstheme="minorHAnsi"/>
        </w:rPr>
        <w:t>34114400-3</w:t>
      </w:r>
    </w:p>
    <w:p w:rsidR="00DD5708" w:rsidRPr="00DD5708" w:rsidRDefault="00DD5708" w:rsidP="00DD5708">
      <w:pPr>
        <w:spacing w:after="0" w:line="360" w:lineRule="auto"/>
        <w:jc w:val="both"/>
        <w:rPr>
          <w:rFonts w:cstheme="minorHAnsi"/>
        </w:rPr>
      </w:pPr>
      <w:r w:rsidRPr="00DD5708">
        <w:rPr>
          <w:rFonts w:cstheme="minorHAnsi"/>
        </w:rPr>
        <w:t>1) Przedmiotem zamówienia jest zakup samochodu</w:t>
      </w:r>
      <w:r w:rsidR="001623C6">
        <w:rPr>
          <w:rFonts w:cstheme="minorHAnsi"/>
        </w:rPr>
        <w:t xml:space="preserve"> nowego lub powystawowego z przebiegiem maksymalnie 8 tys. km</w:t>
      </w:r>
      <w:r w:rsidRPr="00DD5708">
        <w:rPr>
          <w:rFonts w:cstheme="minorHAnsi"/>
        </w:rPr>
        <w:t xml:space="preserve">, wolnego od wad konstrukcyjnych, materiałowych i wykonawczych wyprodukowanego </w:t>
      </w:r>
      <w:r w:rsidR="001623C6">
        <w:rPr>
          <w:rFonts w:cstheme="minorHAnsi"/>
        </w:rPr>
        <w:t>nie wcześniej niż w</w:t>
      </w:r>
      <w:r w:rsidRPr="00DD5708">
        <w:rPr>
          <w:rFonts w:cstheme="minorHAnsi"/>
        </w:rPr>
        <w:t xml:space="preserve"> 2020 roku, przystosowanego do przewozu osób </w:t>
      </w:r>
      <w:r w:rsidRPr="00DD5708">
        <w:rPr>
          <w:rFonts w:cstheme="minorHAnsi"/>
        </w:rPr>
        <w:lastRenderedPageBreak/>
        <w:t>niep</w:t>
      </w:r>
      <w:r w:rsidR="001623C6">
        <w:rPr>
          <w:rFonts w:cstheme="minorHAnsi"/>
        </w:rPr>
        <w:t xml:space="preserve">ełnosprawnych o liczbie miejsc </w:t>
      </w:r>
      <w:r w:rsidRPr="00DD5708">
        <w:rPr>
          <w:rFonts w:cstheme="minorHAnsi"/>
        </w:rPr>
        <w:t xml:space="preserve">w wersji standardowej 9 łącznie z kierowcą (8+1) z możliwością umocowania i przewozu </w:t>
      </w:r>
      <w:r w:rsidR="001623C6">
        <w:rPr>
          <w:rFonts w:cstheme="minorHAnsi"/>
        </w:rPr>
        <w:t>jednej osoby poruszającej</w:t>
      </w:r>
      <w:r w:rsidRPr="00DD5708">
        <w:rPr>
          <w:rFonts w:cstheme="minorHAnsi"/>
        </w:rPr>
        <w:t xml:space="preserve"> się na wózku inwalidzkim</w:t>
      </w:r>
      <w:r w:rsidR="001623C6">
        <w:rPr>
          <w:rFonts w:cstheme="minorHAnsi"/>
        </w:rPr>
        <w:t xml:space="preserve">. </w:t>
      </w:r>
      <w:r w:rsidRPr="00DD5708">
        <w:rPr>
          <w:rFonts w:cstheme="minorHAnsi"/>
        </w:rPr>
        <w:t>Zakup samochodu</w:t>
      </w:r>
      <w:r w:rsidR="00BF2C38">
        <w:rPr>
          <w:rFonts w:cstheme="minorHAnsi"/>
        </w:rPr>
        <w:t xml:space="preserve">                       </w:t>
      </w:r>
      <w:r w:rsidRPr="00DD5708">
        <w:rPr>
          <w:rFonts w:cstheme="minorHAnsi"/>
        </w:rPr>
        <w:t xml:space="preserve"> o parametrach technicznych i wyposażeniu opisanym poniżej. Wymienione parametry techniczne</w:t>
      </w:r>
      <w:r w:rsidR="00BF2C38">
        <w:rPr>
          <w:rFonts w:cstheme="minorHAnsi"/>
        </w:rPr>
        <w:t xml:space="preserve">                     </w:t>
      </w:r>
      <w:r w:rsidRPr="00DD5708">
        <w:rPr>
          <w:rFonts w:cstheme="minorHAnsi"/>
        </w:rPr>
        <w:t xml:space="preserve"> i wyposażenie samochodu, należy rozumieć jako minimalne, dopuszczalne jest złożenie oferty na dostawę pojazdu o wyższych parametrach technicznych. </w:t>
      </w:r>
    </w:p>
    <w:p w:rsidR="00DD5708" w:rsidRPr="00DD5708" w:rsidRDefault="00DD5708" w:rsidP="00DD5708">
      <w:pPr>
        <w:spacing w:before="120" w:after="0" w:line="360" w:lineRule="auto"/>
        <w:jc w:val="both"/>
        <w:rPr>
          <w:rFonts w:cstheme="minorHAnsi"/>
        </w:rPr>
      </w:pPr>
      <w:r w:rsidRPr="00DD5708">
        <w:rPr>
          <w:rFonts w:cstheme="minorHAnsi"/>
        </w:rPr>
        <w:t>2) Zakres rzeczowy przedmiotu zamówienia – minimalne parametry techniczne: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Rok produkcji : </w:t>
      </w:r>
      <w:r w:rsidR="001623C6">
        <w:rPr>
          <w:rFonts w:cstheme="minorHAnsi"/>
        </w:rPr>
        <w:t>nie wcześniej niż 2020</w:t>
      </w:r>
      <w:r w:rsidRPr="00DD5708">
        <w:rPr>
          <w:rFonts w:cstheme="minorHAnsi"/>
        </w:rPr>
        <w:t xml:space="preserve"> r.</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Ilość miejsc – 9 (8+1)</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Pojemność skokowa silnika </w:t>
      </w:r>
      <w:r w:rsidR="001623C6">
        <w:rPr>
          <w:rFonts w:cstheme="minorHAnsi"/>
        </w:rPr>
        <w:t>min. 1500</w:t>
      </w:r>
      <w:r w:rsidRPr="00DD5708">
        <w:rPr>
          <w:rFonts w:cstheme="minorHAnsi"/>
        </w:rPr>
        <w:t xml:space="preserve"> cm</w:t>
      </w:r>
      <w:r w:rsidRPr="00DD5708">
        <w:rPr>
          <w:rFonts w:cstheme="minorHAnsi"/>
          <w:vertAlign w:val="superscript"/>
        </w:rPr>
        <w:t>3</w:t>
      </w:r>
      <w:r w:rsidRPr="00DD5708">
        <w:rPr>
          <w:rFonts w:cstheme="minorHAnsi"/>
        </w:rPr>
        <w:t>,</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Rodzaj paliwa: Olej Napędowy</w:t>
      </w:r>
    </w:p>
    <w:p w:rsidR="00DD5708" w:rsidRDefault="00DD5708" w:rsidP="007838EB">
      <w:pPr>
        <w:pStyle w:val="Akapitzlist"/>
        <w:numPr>
          <w:ilvl w:val="0"/>
          <w:numId w:val="39"/>
        </w:numPr>
        <w:spacing w:after="0" w:line="360" w:lineRule="auto"/>
        <w:jc w:val="both"/>
        <w:rPr>
          <w:rFonts w:cstheme="minorHAnsi"/>
        </w:rPr>
      </w:pPr>
      <w:r w:rsidRPr="00DD5708">
        <w:rPr>
          <w:rFonts w:cstheme="minorHAnsi"/>
        </w:rPr>
        <w:t>Moc silnika min. 11</w:t>
      </w:r>
      <w:r w:rsidR="00493B0B">
        <w:rPr>
          <w:rFonts w:cstheme="minorHAnsi"/>
        </w:rPr>
        <w:t>0</w:t>
      </w:r>
      <w:r w:rsidRPr="00DD5708">
        <w:rPr>
          <w:rFonts w:cstheme="minorHAnsi"/>
        </w:rPr>
        <w:t xml:space="preserve"> </w:t>
      </w:r>
      <w:r>
        <w:rPr>
          <w:rFonts w:cstheme="minorHAnsi"/>
        </w:rPr>
        <w:t>KM</w:t>
      </w:r>
    </w:p>
    <w:p w:rsidR="00493B0B" w:rsidRPr="00DD5708" w:rsidRDefault="00493B0B" w:rsidP="007838EB">
      <w:pPr>
        <w:pStyle w:val="Akapitzlist"/>
        <w:numPr>
          <w:ilvl w:val="0"/>
          <w:numId w:val="39"/>
        </w:numPr>
        <w:spacing w:after="0" w:line="360" w:lineRule="auto"/>
        <w:jc w:val="both"/>
        <w:rPr>
          <w:rFonts w:cstheme="minorHAnsi"/>
        </w:rPr>
      </w:pPr>
      <w:r>
        <w:rPr>
          <w:rFonts w:cstheme="minorHAnsi"/>
        </w:rPr>
        <w:t>Norma emisji spalin EURO 6</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Skrzynia biegów manualna 6-co biegowa plus bieg wsteczny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Hamulce tarczowe z przodu i z tyłu,</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Dopuszczalna masa całkowita max 3500 kg</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Wymiary zewnętrzne: długość samochodu – nie mniejsza niż 5200 mm, wysokość </w:t>
      </w:r>
      <w:r w:rsidRPr="00DD5708">
        <w:rPr>
          <w:rFonts w:cstheme="minorHAnsi"/>
        </w:rPr>
        <w:br/>
        <w:t>pow. 1890 mm (podwyższana przestrzeń pasażerska)</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Drzwi przesuwane z prawej strony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Przeszklone tylne drzwi dwuskrzydłowe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Wycieraczki tylnych szyb</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Uchwyt i stopień przy drzwiach przesuwanych</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Szyby w drzwiach przednich otwierane elektrycznie, wszystkie szyby w przestrzeni pasażerskiej przyciemnione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Hak holowniczy demontowany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Immobiliser</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Alarm antywłamaniowy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Centralny zamek z pilotem</w:t>
      </w:r>
    </w:p>
    <w:p w:rsidR="00493B0B" w:rsidRDefault="00493B0B" w:rsidP="00493B0B">
      <w:pPr>
        <w:pStyle w:val="Akapitzlist"/>
        <w:numPr>
          <w:ilvl w:val="0"/>
          <w:numId w:val="39"/>
        </w:numPr>
        <w:spacing w:after="0" w:line="360" w:lineRule="auto"/>
        <w:jc w:val="both"/>
        <w:rPr>
          <w:rFonts w:cstheme="minorHAnsi"/>
        </w:rPr>
      </w:pPr>
      <w:r w:rsidRPr="00493B0B">
        <w:rPr>
          <w:rFonts w:cstheme="minorHAnsi"/>
        </w:rPr>
        <w:t xml:space="preserve">Systemy bezpieczeństwa: zapobiegające poślizgowi kół napędowych podczas ruszania na śliskiej nawierzchni, zapobiegające zablokowaniu poszczególnych kół podczas hamowania, rozdzielające siłę hamowania pomiędzy osią przednią i tylną, zapobiegające staczaniu się pojazdu przy ruszaniu pod górę, zapobiegające zablokowaniu kół napędowych wskutek hamowania silnikiem w </w:t>
      </w:r>
      <w:r w:rsidRPr="00493B0B">
        <w:rPr>
          <w:rFonts w:cstheme="minorHAnsi"/>
        </w:rPr>
        <w:lastRenderedPageBreak/>
        <w:t>wypadku nagłego puszczenia pedału gazu lub nieodpowiedniej redukcji biegu, system kontroli trakcji zapobiegający wynoszeniu pojazdu na zakrętach.</w:t>
      </w:r>
    </w:p>
    <w:p w:rsidR="00DD5708" w:rsidRPr="00DD5708" w:rsidRDefault="00DD5708" w:rsidP="00493B0B">
      <w:pPr>
        <w:pStyle w:val="Akapitzlist"/>
        <w:numPr>
          <w:ilvl w:val="0"/>
          <w:numId w:val="39"/>
        </w:numPr>
        <w:spacing w:after="0" w:line="360" w:lineRule="auto"/>
        <w:jc w:val="both"/>
        <w:rPr>
          <w:rFonts w:cstheme="minorHAnsi"/>
        </w:rPr>
      </w:pPr>
      <w:r w:rsidRPr="00DD5708">
        <w:rPr>
          <w:rFonts w:cstheme="minorHAnsi"/>
        </w:rPr>
        <w:t>Wspomaganie układu kierowniczego</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Czujnik parkowania – przód i tył, fabrycznie montowany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Czujnik monitorowania ciśnienia w oponach</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Poduszka powietrzna dla kierowcy i pasażera</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Klimatyzacja i ogrzewanie w kabinie kierowcy i przestrzeni pasażerskiej</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Fotele w przestrzeni pasażerskiej –z możliwością szybkiego demontażu</w:t>
      </w:r>
      <w:r w:rsidR="00BF2C38">
        <w:rPr>
          <w:rFonts w:cstheme="minorHAnsi"/>
        </w:rPr>
        <w:t xml:space="preserve"> </w:t>
      </w:r>
      <w:r w:rsidRPr="00DD5708">
        <w:rPr>
          <w:rFonts w:cstheme="minorHAnsi"/>
        </w:rPr>
        <w:t>i montażu oraz dzielone w układzie co najmniej 2+1</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Podłoga w przestrzeni pasażerskiej wyłożona wykładziną gumową, antypoślizgową.</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Pełnowymiarowe koło zapasowe z obręczą stalową + zestaw umożliwiający samodzielną wymianę koła zawierający podnośnik oraz klucz do kół</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Pojazd wyposażony w komplet kół z oponami zimowymi i dodatkowy komplet kół </w:t>
      </w:r>
      <w:r w:rsidRPr="00DD5708">
        <w:rPr>
          <w:rFonts w:cstheme="minorHAnsi"/>
        </w:rPr>
        <w:br/>
        <w:t>z oponami letnimi</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Podłokietnik fotela kierowcy i regulacja w trzech płaszczyznach</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Tapicerka materiałowa w przestrzeni pasażerskiej – welur oraz pokrowce z możliwością prania</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Trzypunktowe pasy bezpieczeństwa na wszystkich miejscach siedzących</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Zabezpieczenie drzwi w przestrzeni pasażerskiej przed otwarciem</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W części pasażerskiej dodatkowe ogrzewanie z regulacją i klimatyzacją</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Komplet gumowych dywaników, atestowana gaśnica, trójkąt odblaskowy</w:t>
      </w:r>
      <w:r w:rsidR="00F734BE">
        <w:rPr>
          <w:rFonts w:cstheme="minorHAnsi"/>
        </w:rPr>
        <w:t>, apteczka pierwszej pomocy</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Lusterka zewnętrzne sterowane i ogrzewane elektrycznie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Radioodtwarzacz z głośnikami</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Chlapacze przednie i tylne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Kolor niemetalizowany do uzgodnienia z Zamawiającym</w:t>
      </w:r>
    </w:p>
    <w:p w:rsidR="00DD5708" w:rsidRPr="00DD5708" w:rsidRDefault="003219B9" w:rsidP="007838EB">
      <w:pPr>
        <w:pStyle w:val="Akapitzlist"/>
        <w:numPr>
          <w:ilvl w:val="0"/>
          <w:numId w:val="39"/>
        </w:numPr>
        <w:spacing w:after="0" w:line="360" w:lineRule="auto"/>
        <w:jc w:val="both"/>
        <w:rPr>
          <w:rFonts w:cstheme="minorHAnsi"/>
        </w:rPr>
      </w:pPr>
      <w:r>
        <w:rPr>
          <w:rFonts w:cstheme="minorHAnsi"/>
        </w:rPr>
        <w:t xml:space="preserve">Atestowany system </w:t>
      </w:r>
      <w:r w:rsidR="00DD5708" w:rsidRPr="00DD5708">
        <w:rPr>
          <w:rFonts w:cstheme="minorHAnsi"/>
        </w:rPr>
        <w:t xml:space="preserve"> mocowania </w:t>
      </w:r>
      <w:r w:rsidR="001623C6">
        <w:rPr>
          <w:rFonts w:cstheme="minorHAnsi"/>
        </w:rPr>
        <w:t>wózka inwalidzkiego</w:t>
      </w:r>
    </w:p>
    <w:p w:rsid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Komplet pasów do mocowania </w:t>
      </w:r>
      <w:r w:rsidR="001623C6">
        <w:rPr>
          <w:rFonts w:cstheme="minorHAnsi"/>
        </w:rPr>
        <w:t>wózka inwalidzkiego</w:t>
      </w:r>
      <w:r w:rsidRPr="00DD5708">
        <w:rPr>
          <w:rFonts w:cstheme="minorHAnsi"/>
        </w:rPr>
        <w:t xml:space="preserve"> oraz zabezpieczających osobę niepełnosprawną na wózku</w:t>
      </w:r>
    </w:p>
    <w:p w:rsidR="00526260" w:rsidRDefault="00526260" w:rsidP="00526260">
      <w:pPr>
        <w:pStyle w:val="Akapitzlist"/>
        <w:numPr>
          <w:ilvl w:val="0"/>
          <w:numId w:val="39"/>
        </w:numPr>
        <w:spacing w:after="0" w:line="360" w:lineRule="auto"/>
        <w:jc w:val="both"/>
        <w:rPr>
          <w:rFonts w:cstheme="minorHAnsi"/>
        </w:rPr>
      </w:pPr>
      <w:r w:rsidRPr="00526260">
        <w:rPr>
          <w:rFonts w:cstheme="minorHAnsi"/>
        </w:rPr>
        <w:t xml:space="preserve">Jedno stanowisko wózka inwalidzkiego umiejscowione z tyłu przestrzeni pasażerskiej </w:t>
      </w:r>
      <w:r w:rsidR="00BF2C38">
        <w:rPr>
          <w:rFonts w:cstheme="minorHAnsi"/>
        </w:rPr>
        <w:t xml:space="preserve">                          </w:t>
      </w:r>
      <w:r w:rsidRPr="00526260">
        <w:rPr>
          <w:rFonts w:cstheme="minorHAnsi"/>
        </w:rPr>
        <w:t>z najazdami teleskopowymi/ przystosowanie jak najmniejszej ilości foteli do łatwego demontażu w przypadku przewozu 1 osoby na wózku inwalidzkim</w:t>
      </w:r>
    </w:p>
    <w:p w:rsidR="00526260" w:rsidRPr="00DD5708" w:rsidRDefault="00526260" w:rsidP="00526260">
      <w:pPr>
        <w:pStyle w:val="Akapitzlist"/>
        <w:numPr>
          <w:ilvl w:val="0"/>
          <w:numId w:val="39"/>
        </w:numPr>
        <w:spacing w:after="0" w:line="360" w:lineRule="auto"/>
        <w:jc w:val="both"/>
        <w:rPr>
          <w:rFonts w:cstheme="minorHAnsi"/>
        </w:rPr>
      </w:pPr>
      <w:r w:rsidRPr="00526260">
        <w:rPr>
          <w:rFonts w:cstheme="minorHAnsi"/>
        </w:rPr>
        <w:t>W miejscu przeznaczonym na wózek inwalidzki fotel pasażerski z możliwością wymontowania oraz szybki</w:t>
      </w:r>
      <w:r>
        <w:rPr>
          <w:rFonts w:cstheme="minorHAnsi"/>
        </w:rPr>
        <w:t>ego montażu bez użycia narzędzi</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lastRenderedPageBreak/>
        <w:t xml:space="preserve">Samochód musi posiadać świadectwo homologacji jako samochód osobowy oraz zaświadczenia potwierdzające przystosowanie samochodu do przewozu osób niepełnosprawnych oraz </w:t>
      </w:r>
      <w:r w:rsidR="001623C6">
        <w:rPr>
          <w:rFonts w:cstheme="minorHAnsi"/>
        </w:rPr>
        <w:t xml:space="preserve">jednej osoby </w:t>
      </w:r>
      <w:r w:rsidRPr="00DD5708">
        <w:rPr>
          <w:rFonts w:cstheme="minorHAnsi"/>
        </w:rPr>
        <w:t>niepełnosprawn</w:t>
      </w:r>
      <w:r w:rsidR="001623C6">
        <w:rPr>
          <w:rFonts w:cstheme="minorHAnsi"/>
        </w:rPr>
        <w:t>ej</w:t>
      </w:r>
      <w:r w:rsidRPr="00DD5708">
        <w:rPr>
          <w:rFonts w:cstheme="minorHAnsi"/>
        </w:rPr>
        <w:t xml:space="preserve"> na wózk</w:t>
      </w:r>
      <w:r w:rsidR="001623C6">
        <w:rPr>
          <w:rFonts w:cstheme="minorHAnsi"/>
        </w:rPr>
        <w:t>u inwalidzkim</w:t>
      </w:r>
      <w:r w:rsidRPr="00DD5708">
        <w:rPr>
          <w:rFonts w:cstheme="minorHAnsi"/>
        </w:rPr>
        <w:t xml:space="preserve"> (zaświadczenia należy dostarczyć wraz </w:t>
      </w:r>
      <w:r w:rsidR="00BF2C38">
        <w:rPr>
          <w:rFonts w:cstheme="minorHAnsi"/>
        </w:rPr>
        <w:t xml:space="preserve">                          </w:t>
      </w:r>
      <w:r w:rsidRPr="00DD5708">
        <w:rPr>
          <w:rFonts w:cstheme="minorHAnsi"/>
        </w:rPr>
        <w:t>z samochodem)</w:t>
      </w:r>
    </w:p>
    <w:p w:rsidR="00DD5708" w:rsidRDefault="00DD5708" w:rsidP="007838EB">
      <w:pPr>
        <w:pStyle w:val="Akapitzlist"/>
        <w:numPr>
          <w:ilvl w:val="0"/>
          <w:numId w:val="39"/>
        </w:numPr>
        <w:spacing w:after="0" w:line="360" w:lineRule="auto"/>
        <w:jc w:val="both"/>
        <w:rPr>
          <w:rFonts w:cstheme="minorHAnsi"/>
        </w:rPr>
      </w:pPr>
      <w:r w:rsidRPr="00DD5708">
        <w:rPr>
          <w:rFonts w:cstheme="minorHAnsi"/>
        </w:rPr>
        <w:t>Należy oznakować samochód zgodnie z przepisami dotyczącymi przewozu osób niepełnosprawnych</w:t>
      </w:r>
    </w:p>
    <w:p w:rsidR="00526260" w:rsidRDefault="00526260" w:rsidP="007838EB">
      <w:pPr>
        <w:pStyle w:val="Akapitzlist"/>
        <w:numPr>
          <w:ilvl w:val="0"/>
          <w:numId w:val="39"/>
        </w:numPr>
        <w:spacing w:after="0" w:line="360" w:lineRule="auto"/>
        <w:jc w:val="both"/>
        <w:rPr>
          <w:rFonts w:cstheme="minorHAnsi"/>
        </w:rPr>
      </w:pPr>
      <w:r>
        <w:rPr>
          <w:rFonts w:cstheme="minorHAnsi"/>
        </w:rPr>
        <w:t>Światła do jazdy dziennej</w:t>
      </w:r>
    </w:p>
    <w:p w:rsidR="00526260" w:rsidRPr="00DD5708" w:rsidRDefault="00526260" w:rsidP="007838EB">
      <w:pPr>
        <w:pStyle w:val="Akapitzlist"/>
        <w:numPr>
          <w:ilvl w:val="0"/>
          <w:numId w:val="39"/>
        </w:numPr>
        <w:spacing w:after="0" w:line="360" w:lineRule="auto"/>
        <w:jc w:val="both"/>
        <w:rPr>
          <w:rFonts w:cstheme="minorHAnsi"/>
        </w:rPr>
      </w:pPr>
      <w:r>
        <w:rPr>
          <w:rFonts w:cstheme="minorHAnsi"/>
        </w:rPr>
        <w:t>Światła przeciwmgielne przednie i tylne</w:t>
      </w:r>
    </w:p>
    <w:p w:rsidR="00DD5708" w:rsidRPr="00DD5708" w:rsidRDefault="00070A0C" w:rsidP="007838EB">
      <w:pPr>
        <w:pStyle w:val="Akapitzlist"/>
        <w:numPr>
          <w:ilvl w:val="0"/>
          <w:numId w:val="39"/>
        </w:numPr>
        <w:spacing w:after="0" w:line="360" w:lineRule="auto"/>
        <w:jc w:val="both"/>
        <w:rPr>
          <w:rFonts w:cstheme="minorHAnsi"/>
        </w:rPr>
      </w:pPr>
      <w:r>
        <w:rPr>
          <w:rFonts w:cstheme="minorHAnsi"/>
        </w:rPr>
        <w:t>Gwarancja na części mechaniczne</w:t>
      </w:r>
      <w:r w:rsidR="00DD5708" w:rsidRPr="00DD5708">
        <w:rPr>
          <w:rFonts w:cstheme="minorHAnsi"/>
        </w:rPr>
        <w:t xml:space="preserve"> – min. 24 miesiące (bez limitu kilometrów)</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Gwarancja na powłoki lakiernicze – min.</w:t>
      </w:r>
      <w:r w:rsidR="00070A0C">
        <w:rPr>
          <w:rFonts w:cstheme="minorHAnsi"/>
        </w:rPr>
        <w:t xml:space="preserve"> 24</w:t>
      </w:r>
      <w:r w:rsidRPr="00DD5708">
        <w:rPr>
          <w:rFonts w:cstheme="minorHAnsi"/>
        </w:rPr>
        <w:t xml:space="preserve"> mies</w:t>
      </w:r>
      <w:r w:rsidR="00070A0C">
        <w:rPr>
          <w:rFonts w:cstheme="minorHAnsi"/>
        </w:rPr>
        <w:t>iące</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Gwarancja na perforację </w:t>
      </w:r>
      <w:r w:rsidR="00070A0C">
        <w:rPr>
          <w:rFonts w:cstheme="minorHAnsi"/>
        </w:rPr>
        <w:t xml:space="preserve">nadwozia </w:t>
      </w:r>
      <w:r w:rsidRPr="00DD5708">
        <w:rPr>
          <w:rFonts w:cstheme="minorHAnsi"/>
        </w:rPr>
        <w:t>– min.</w:t>
      </w:r>
      <w:r w:rsidR="00070A0C">
        <w:rPr>
          <w:rFonts w:cstheme="minorHAnsi"/>
        </w:rPr>
        <w:t xml:space="preserve"> 60 miesięcy</w:t>
      </w:r>
      <w:r w:rsidRPr="00DD5708">
        <w:rPr>
          <w:rFonts w:cstheme="minorHAnsi"/>
        </w:rPr>
        <w:t xml:space="preserve"> </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Sprzedający udostępni informacje dotyczące serwisu, numery telefonów, faksów, adresy e-mail, pod którymi można będzie zgłaszać usterki/awarie pojazdu.</w:t>
      </w:r>
    </w:p>
    <w:p w:rsidR="00DD5708" w:rsidRPr="00DD5708" w:rsidRDefault="00DD5708" w:rsidP="007838EB">
      <w:pPr>
        <w:pStyle w:val="Akapitzlist"/>
        <w:numPr>
          <w:ilvl w:val="0"/>
          <w:numId w:val="39"/>
        </w:numPr>
        <w:spacing w:after="0" w:line="360" w:lineRule="auto"/>
        <w:jc w:val="both"/>
        <w:rPr>
          <w:rFonts w:cstheme="minorHAnsi"/>
        </w:rPr>
      </w:pPr>
      <w:r w:rsidRPr="00DD5708">
        <w:rPr>
          <w:rFonts w:cstheme="minorHAnsi"/>
        </w:rPr>
        <w:t xml:space="preserve">W przypadku awarii pojazdu lub wykonania okresowych przeglądów gwarancyjnych </w:t>
      </w:r>
      <w:r w:rsidR="003219B9">
        <w:rPr>
          <w:rFonts w:cstheme="minorHAnsi"/>
        </w:rPr>
        <w:t xml:space="preserve">Zamawiający </w:t>
      </w:r>
      <w:r w:rsidRPr="00DD5708">
        <w:rPr>
          <w:rFonts w:cstheme="minorHAnsi"/>
        </w:rPr>
        <w:t>dostarczy pojazd do serwisu wskazanego przez Sprzedającego w odległości maks. 1</w:t>
      </w:r>
      <w:r w:rsidR="00DC7C7E">
        <w:rPr>
          <w:rFonts w:cstheme="minorHAnsi"/>
        </w:rPr>
        <w:t>5</w:t>
      </w:r>
      <w:r w:rsidRPr="00DD5708">
        <w:rPr>
          <w:rFonts w:cstheme="minorHAnsi"/>
        </w:rPr>
        <w:t>0 km od siedziby Zamawiającego.</w:t>
      </w:r>
    </w:p>
    <w:p w:rsidR="00DD5708" w:rsidRPr="00DD5708" w:rsidRDefault="00DD5708" w:rsidP="00DD5708">
      <w:pPr>
        <w:spacing w:before="160" w:after="0" w:line="360" w:lineRule="auto"/>
        <w:jc w:val="both"/>
        <w:rPr>
          <w:rFonts w:cstheme="minorHAnsi"/>
        </w:rPr>
      </w:pPr>
      <w:r w:rsidRPr="00DD5708">
        <w:rPr>
          <w:rFonts w:cstheme="minorHAnsi"/>
        </w:rPr>
        <w:t>3) Wykonawca wraz z samochodem ma obowiązek dostarczyć:</w:t>
      </w:r>
    </w:p>
    <w:p w:rsidR="00DD5708" w:rsidRPr="00DD5708" w:rsidRDefault="00DD5708" w:rsidP="00526260">
      <w:pPr>
        <w:pStyle w:val="Akapitzlist"/>
        <w:numPr>
          <w:ilvl w:val="0"/>
          <w:numId w:val="40"/>
        </w:numPr>
        <w:spacing w:before="160" w:after="0" w:line="360" w:lineRule="auto"/>
        <w:jc w:val="both"/>
        <w:rPr>
          <w:rFonts w:cstheme="minorHAnsi"/>
        </w:rPr>
      </w:pPr>
      <w:r w:rsidRPr="00DD5708">
        <w:rPr>
          <w:rFonts w:cstheme="minorHAnsi"/>
        </w:rPr>
        <w:t>Homologację</w:t>
      </w:r>
      <w:r w:rsidR="00526260" w:rsidRPr="00526260">
        <w:t xml:space="preserve"> </w:t>
      </w:r>
      <w:r w:rsidR="00526260" w:rsidRPr="00526260">
        <w:rPr>
          <w:rFonts w:cstheme="minorHAnsi"/>
        </w:rPr>
        <w:t xml:space="preserve">oraz </w:t>
      </w:r>
      <w:r w:rsidR="00A73981">
        <w:rPr>
          <w:rFonts w:cstheme="minorHAnsi"/>
        </w:rPr>
        <w:t>b</w:t>
      </w:r>
      <w:r w:rsidR="00A73981" w:rsidRPr="00DD5708">
        <w:rPr>
          <w:rFonts w:cstheme="minorHAnsi"/>
        </w:rPr>
        <w:t>adania techniczne oraz atesty na urządzenia potwierdzające dostosowanie samochodu do transportu osób niepełnosprawnych (również homologacja/atest haka holowniczego)</w:t>
      </w:r>
      <w:r w:rsidR="00A73981">
        <w:rPr>
          <w:rFonts w:cstheme="minorHAnsi"/>
        </w:rPr>
        <w:t xml:space="preserve">, </w:t>
      </w:r>
      <w:r w:rsidR="00526260" w:rsidRPr="00526260">
        <w:rPr>
          <w:rFonts w:cstheme="minorHAnsi"/>
        </w:rPr>
        <w:t>zaświadczeni</w:t>
      </w:r>
      <w:r w:rsidR="00A73981">
        <w:rPr>
          <w:rFonts w:cstheme="minorHAnsi"/>
        </w:rPr>
        <w:t>e</w:t>
      </w:r>
      <w:r w:rsidR="00526260" w:rsidRPr="00526260">
        <w:rPr>
          <w:rFonts w:cstheme="minorHAnsi"/>
        </w:rPr>
        <w:t xml:space="preserve"> potwierdzające przystosowanie samochodu do przewozu jednej osoby niepełnosprawnej na wózku inwalidzkim</w:t>
      </w:r>
    </w:p>
    <w:p w:rsidR="00DD5708" w:rsidRPr="00DD5708" w:rsidRDefault="00DD5708" w:rsidP="007838EB">
      <w:pPr>
        <w:pStyle w:val="Akapitzlist"/>
        <w:numPr>
          <w:ilvl w:val="0"/>
          <w:numId w:val="40"/>
        </w:numPr>
        <w:spacing w:before="160" w:after="0" w:line="360" w:lineRule="auto"/>
        <w:jc w:val="both"/>
        <w:rPr>
          <w:rFonts w:cstheme="minorHAnsi"/>
        </w:rPr>
      </w:pPr>
      <w:r w:rsidRPr="00DD5708">
        <w:rPr>
          <w:rFonts w:cstheme="minorHAnsi"/>
        </w:rPr>
        <w:t>Oryginalną instrukcję w języku polskim</w:t>
      </w:r>
    </w:p>
    <w:p w:rsidR="00DD5708" w:rsidRPr="00DD5708" w:rsidRDefault="00DD5708" w:rsidP="007838EB">
      <w:pPr>
        <w:pStyle w:val="Akapitzlist"/>
        <w:numPr>
          <w:ilvl w:val="0"/>
          <w:numId w:val="40"/>
        </w:numPr>
        <w:spacing w:before="160" w:after="0" w:line="360" w:lineRule="auto"/>
        <w:jc w:val="both"/>
        <w:rPr>
          <w:rFonts w:cstheme="minorHAnsi"/>
        </w:rPr>
      </w:pPr>
      <w:r w:rsidRPr="00DD5708">
        <w:rPr>
          <w:rFonts w:cstheme="minorHAnsi"/>
        </w:rPr>
        <w:t>Książkę gwarancyjną wraz ze szczegółowymi warunkami gwarancji i serwisu</w:t>
      </w:r>
    </w:p>
    <w:p w:rsidR="00DD5708" w:rsidRPr="00DD5708" w:rsidRDefault="00DD5708" w:rsidP="007838EB">
      <w:pPr>
        <w:pStyle w:val="Akapitzlist"/>
        <w:numPr>
          <w:ilvl w:val="0"/>
          <w:numId w:val="40"/>
        </w:numPr>
        <w:spacing w:before="160" w:after="0" w:line="360" w:lineRule="auto"/>
        <w:jc w:val="both"/>
        <w:rPr>
          <w:rFonts w:cstheme="minorHAnsi"/>
        </w:rPr>
      </w:pPr>
      <w:r w:rsidRPr="00DD5708">
        <w:rPr>
          <w:rFonts w:cstheme="minorHAnsi"/>
        </w:rPr>
        <w:t>Książkę przeglądów serwisowych</w:t>
      </w:r>
    </w:p>
    <w:p w:rsidR="00DD5708" w:rsidRPr="00A73981" w:rsidRDefault="00DD5708" w:rsidP="00A73981">
      <w:pPr>
        <w:pStyle w:val="Akapitzlist"/>
        <w:numPr>
          <w:ilvl w:val="0"/>
          <w:numId w:val="40"/>
        </w:numPr>
        <w:spacing w:before="160" w:after="0" w:line="360" w:lineRule="auto"/>
        <w:jc w:val="both"/>
        <w:rPr>
          <w:rFonts w:cstheme="minorHAnsi"/>
        </w:rPr>
      </w:pPr>
      <w:r w:rsidRPr="00DD5708">
        <w:rPr>
          <w:rFonts w:cstheme="minorHAnsi"/>
        </w:rPr>
        <w:t>Fakturę Vat</w:t>
      </w:r>
    </w:p>
    <w:p w:rsidR="00DD5708" w:rsidRDefault="00DD5708" w:rsidP="007838EB">
      <w:pPr>
        <w:pStyle w:val="Akapitzlist"/>
        <w:numPr>
          <w:ilvl w:val="0"/>
          <w:numId w:val="40"/>
        </w:numPr>
        <w:spacing w:before="160" w:after="0" w:line="360" w:lineRule="auto"/>
        <w:jc w:val="both"/>
        <w:rPr>
          <w:rFonts w:cstheme="minorHAnsi"/>
        </w:rPr>
      </w:pPr>
      <w:r w:rsidRPr="00DD5708">
        <w:rPr>
          <w:rFonts w:cstheme="minorHAnsi"/>
        </w:rPr>
        <w:t>Inne dokumenty niezbędne do zarejestrowania pojazdu na terenie Rzeczypospolitej Polskiej</w:t>
      </w:r>
    </w:p>
    <w:p w:rsidR="007E2674" w:rsidRPr="007E2674" w:rsidRDefault="007E2674" w:rsidP="007E2674">
      <w:pPr>
        <w:spacing w:before="160" w:after="0" w:line="360" w:lineRule="auto"/>
        <w:jc w:val="both"/>
        <w:rPr>
          <w:rFonts w:cstheme="minorHAnsi"/>
        </w:rPr>
      </w:pPr>
      <w:r>
        <w:rPr>
          <w:rFonts w:cstheme="minorHAnsi"/>
        </w:rPr>
        <w:t xml:space="preserve">Zamówienie realizowane w ramach projektu </w:t>
      </w:r>
      <w:r w:rsidRPr="007E2674">
        <w:rPr>
          <w:rFonts w:cstheme="minorHAnsi"/>
        </w:rPr>
        <w:t>"Centrum Usług Społecznych w Resku”</w:t>
      </w:r>
      <w:r>
        <w:rPr>
          <w:rFonts w:cstheme="minorHAnsi"/>
        </w:rPr>
        <w:t>,</w:t>
      </w:r>
      <w:r w:rsidRPr="007E2674">
        <w:rPr>
          <w:rFonts w:cstheme="minorHAnsi"/>
        </w:rPr>
        <w:t xml:space="preserve"> w ramach Programu Operacyjnego Wiedza Edukacja Rozwój 2014-2020 współfinansowanego ze środków Europejskiego Funduszu Społecznego</w:t>
      </w:r>
    </w:p>
    <w:p w:rsidR="007011F6" w:rsidRPr="00265764" w:rsidRDefault="007011F6" w:rsidP="00FA77A5">
      <w:pPr>
        <w:pStyle w:val="Nagwek1"/>
        <w:ind w:left="426" w:hanging="426"/>
      </w:pPr>
      <w:bookmarkStart w:id="5" w:name="_Toc83283960"/>
      <w:r w:rsidRPr="00265764">
        <w:t>Termin wykonania zamówienia</w:t>
      </w:r>
      <w:bookmarkEnd w:id="5"/>
    </w:p>
    <w:p w:rsidR="007A3245" w:rsidRPr="00355B08" w:rsidRDefault="007A3245" w:rsidP="007838EB">
      <w:pPr>
        <w:pStyle w:val="Akapitzlist"/>
        <w:numPr>
          <w:ilvl w:val="0"/>
          <w:numId w:val="5"/>
        </w:numPr>
        <w:rPr>
          <w:rFonts w:cstheme="minorHAnsi"/>
        </w:rPr>
      </w:pPr>
      <w:r w:rsidRPr="00355B08">
        <w:rPr>
          <w:rFonts w:cstheme="minorHAnsi"/>
        </w:rPr>
        <w:t xml:space="preserve">Termin wykonania zamówienia: </w:t>
      </w:r>
      <w:r w:rsidR="0046156D" w:rsidRPr="0046156D">
        <w:rPr>
          <w:rFonts w:cstheme="minorHAnsi"/>
          <w:b/>
        </w:rPr>
        <w:t>45</w:t>
      </w:r>
      <w:r w:rsidR="00526260" w:rsidRPr="00526260">
        <w:rPr>
          <w:rFonts w:cstheme="minorHAnsi"/>
          <w:b/>
        </w:rPr>
        <w:t xml:space="preserve"> dni od dnia podpisania umowy.</w:t>
      </w:r>
    </w:p>
    <w:p w:rsidR="007A3245" w:rsidRPr="00265764" w:rsidRDefault="007A3245" w:rsidP="00FA77A5">
      <w:pPr>
        <w:pStyle w:val="Nagwek1"/>
        <w:ind w:left="426" w:hanging="426"/>
      </w:pPr>
      <w:bookmarkStart w:id="6" w:name="_Toc83283961"/>
      <w:r w:rsidRPr="00265764">
        <w:lastRenderedPageBreak/>
        <w:t>Umowa</w:t>
      </w:r>
      <w:bookmarkEnd w:id="6"/>
    </w:p>
    <w:p w:rsidR="007A3245" w:rsidRPr="00355B08" w:rsidRDefault="007A3245" w:rsidP="007838EB">
      <w:pPr>
        <w:pStyle w:val="Akapitzlist"/>
        <w:numPr>
          <w:ilvl w:val="0"/>
          <w:numId w:val="7"/>
        </w:numPr>
        <w:rPr>
          <w:rFonts w:cstheme="minorHAnsi"/>
        </w:rPr>
      </w:pPr>
      <w:r w:rsidRPr="00355B08">
        <w:rPr>
          <w:rFonts w:cstheme="minorHAnsi"/>
        </w:rPr>
        <w:t xml:space="preserve">Projektowane postanowienia umowy w sprawie zamówienia publicznego, które zostaną wprowadzone do treści tej umowy, stanowi </w:t>
      </w:r>
      <w:r w:rsidRPr="00DC7C7E">
        <w:rPr>
          <w:rFonts w:cstheme="minorHAnsi"/>
        </w:rPr>
        <w:t xml:space="preserve">zał. </w:t>
      </w:r>
      <w:r w:rsidR="00DD5708" w:rsidRPr="00DC7C7E">
        <w:rPr>
          <w:rFonts w:cstheme="minorHAnsi"/>
        </w:rPr>
        <w:t>n</w:t>
      </w:r>
      <w:r w:rsidRPr="00DC7C7E">
        <w:rPr>
          <w:rFonts w:cstheme="minorHAnsi"/>
        </w:rPr>
        <w:t>r</w:t>
      </w:r>
      <w:r w:rsidR="007F4381" w:rsidRPr="00DC7C7E">
        <w:rPr>
          <w:rFonts w:cstheme="minorHAnsi"/>
        </w:rPr>
        <w:t xml:space="preserve"> </w:t>
      </w:r>
      <w:r w:rsidR="00363F2C" w:rsidRPr="00DC7C7E">
        <w:rPr>
          <w:rFonts w:cstheme="minorHAnsi"/>
        </w:rPr>
        <w:t>5</w:t>
      </w:r>
      <w:r w:rsidRPr="00DC7C7E">
        <w:rPr>
          <w:rFonts w:cstheme="minorHAnsi"/>
        </w:rPr>
        <w:t xml:space="preserve"> do SWZ.</w:t>
      </w:r>
    </w:p>
    <w:p w:rsidR="007A3245" w:rsidRPr="00265764" w:rsidRDefault="007A3245" w:rsidP="00FA77A5">
      <w:pPr>
        <w:pStyle w:val="Nagwek1"/>
        <w:ind w:left="426" w:hanging="426"/>
      </w:pPr>
      <w:bookmarkStart w:id="7" w:name="_Toc83283962"/>
      <w:r w:rsidRPr="00265764">
        <w:t>Komunikacja elektroniczna</w:t>
      </w:r>
      <w:bookmarkEnd w:id="7"/>
    </w:p>
    <w:p w:rsidR="007A3245" w:rsidRPr="00355B08" w:rsidRDefault="007A3245" w:rsidP="007838EB">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7838EB">
      <w:pPr>
        <w:pStyle w:val="Akapitzlist"/>
        <w:numPr>
          <w:ilvl w:val="0"/>
          <w:numId w:val="8"/>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A3245" w:rsidRPr="00355B08" w:rsidRDefault="00F83365" w:rsidP="00240F24">
      <w:pPr>
        <w:pStyle w:val="Akapitzlist"/>
        <w:jc w:val="both"/>
        <w:rPr>
          <w:rFonts w:cstheme="minorHAnsi"/>
        </w:rPr>
      </w:pPr>
      <w:hyperlink r:id="rId12" w:history="1">
        <w:r w:rsidR="0046156D" w:rsidRPr="00A910F5">
          <w:rPr>
            <w:rStyle w:val="Hipercze"/>
            <w:rFonts w:cstheme="minorHAnsi"/>
          </w:rPr>
          <w:t>https://platformazakupowa.pl/transakcja/520198</w:t>
        </w:r>
      </w:hyperlink>
      <w:r w:rsidR="0046156D">
        <w:rPr>
          <w:rFonts w:cstheme="minorHAnsi"/>
        </w:rPr>
        <w:t xml:space="preserve"> </w:t>
      </w:r>
    </w:p>
    <w:p w:rsidR="007A3245" w:rsidRPr="00355B08" w:rsidRDefault="007A3245" w:rsidP="007838EB">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7838EB">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7838EB">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7838EB">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7838EB">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7838EB">
      <w:pPr>
        <w:pStyle w:val="Akapitzlist"/>
        <w:numPr>
          <w:ilvl w:val="1"/>
          <w:numId w:val="8"/>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7838EB">
      <w:pPr>
        <w:pStyle w:val="Akapitzlist"/>
        <w:numPr>
          <w:ilvl w:val="1"/>
          <w:numId w:val="8"/>
        </w:numPr>
        <w:jc w:val="both"/>
        <w:rPr>
          <w:rFonts w:cstheme="minorHAnsi"/>
        </w:rPr>
      </w:pPr>
      <w:r w:rsidRPr="00355B08">
        <w:rPr>
          <w:rFonts w:cstheme="minorHAnsi"/>
        </w:rPr>
        <w:lastRenderedPageBreak/>
        <w:t>zainstalowana dowolna przeglądarka internetowa, w przypadku Internet Explorer minimalnie wersja 10 0.,</w:t>
      </w:r>
    </w:p>
    <w:p w:rsidR="007A3245" w:rsidRPr="00355B08" w:rsidRDefault="007A3245" w:rsidP="007838EB">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7838EB">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7838EB">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7838EB">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7838EB">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7838EB">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7838EB">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7838EB">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7838EB">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7838EB">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7838EB">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7838EB">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7838EB">
      <w:pPr>
        <w:pStyle w:val="Akapitzlist"/>
        <w:numPr>
          <w:ilvl w:val="1"/>
          <w:numId w:val="8"/>
        </w:numPr>
        <w:rPr>
          <w:rFonts w:cstheme="minorHAnsi"/>
        </w:rPr>
      </w:pPr>
      <w:r w:rsidRPr="00355B08">
        <w:rPr>
          <w:rFonts w:cstheme="minorHAnsi"/>
        </w:rPr>
        <w:t>pliki skompresowane: .zip, .7z, .tar</w:t>
      </w:r>
    </w:p>
    <w:p w:rsidR="007A3245" w:rsidRPr="00DD5708" w:rsidRDefault="007A3245" w:rsidP="007838EB">
      <w:pPr>
        <w:pStyle w:val="Akapitzlist"/>
        <w:numPr>
          <w:ilvl w:val="0"/>
          <w:numId w:val="8"/>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83283963"/>
      <w:r w:rsidRPr="00265764">
        <w:t>Kontakt z zamawiającym</w:t>
      </w:r>
      <w:bookmarkEnd w:id="8"/>
    </w:p>
    <w:p w:rsidR="003349E0" w:rsidRPr="00355B08" w:rsidRDefault="003349E0" w:rsidP="007838EB">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7838EB">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1E1A32" w:rsidRPr="001E1A32">
        <w:rPr>
          <w:rFonts w:eastAsia="Calibri" w:cstheme="minorHAnsi"/>
        </w:rPr>
        <w:t>Anna Mazurek</w:t>
      </w:r>
      <w:r w:rsidRPr="001E1A32">
        <w:rPr>
          <w:rFonts w:eastAsia="Calibri" w:cstheme="minorHAnsi"/>
        </w:rPr>
        <w:t>,</w:t>
      </w:r>
      <w:r w:rsidRPr="00355B08">
        <w:rPr>
          <w:rFonts w:eastAsia="Calibri" w:cstheme="minorHAnsi"/>
        </w:rPr>
        <w:t xml:space="preserve"> mail: </w:t>
      </w:r>
      <w:hyperlink r:id="rId15" w:history="1">
        <w:r w:rsidR="002D5412" w:rsidRPr="001E4B74">
          <w:rPr>
            <w:rStyle w:val="Hipercze"/>
            <w:rFonts w:eastAsia="Calibri" w:cstheme="minorHAnsi"/>
          </w:rPr>
          <w:t>kadry@cus.resko.pl</w:t>
        </w:r>
      </w:hyperlink>
      <w:r w:rsidR="002D5412">
        <w:rPr>
          <w:rFonts w:eastAsia="Calibri" w:cstheme="minorHAnsi"/>
        </w:rPr>
        <w:t xml:space="preserve"> </w:t>
      </w:r>
    </w:p>
    <w:p w:rsidR="003349E0" w:rsidRPr="00355B08" w:rsidRDefault="003349E0" w:rsidP="007838EB">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7838EB">
      <w:pPr>
        <w:numPr>
          <w:ilvl w:val="0"/>
          <w:numId w:val="10"/>
        </w:numPr>
        <w:spacing w:after="0"/>
        <w:ind w:hanging="357"/>
        <w:contextualSpacing/>
        <w:jc w:val="both"/>
        <w:rPr>
          <w:rFonts w:eastAsia="Calibri" w:cstheme="minorHAnsi"/>
        </w:rPr>
      </w:pPr>
      <w:r w:rsidRPr="00355B08">
        <w:rPr>
          <w:rFonts w:eastAsia="Calibri" w:cstheme="minorHAnsi"/>
        </w:rPr>
        <w:lastRenderedPageBreak/>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7838EB">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7838EB">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7838EB">
      <w:pPr>
        <w:pStyle w:val="Akapitzlist"/>
        <w:numPr>
          <w:ilvl w:val="0"/>
          <w:numId w:val="9"/>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9" w:name="_Toc83283964"/>
      <w:r w:rsidR="00265764" w:rsidRPr="00265764">
        <w:t>Wyjaśnienia dotyczące treści SWZ</w:t>
      </w:r>
      <w:bookmarkEnd w:id="9"/>
    </w:p>
    <w:p w:rsidR="007525CA" w:rsidRDefault="007525CA" w:rsidP="007838EB">
      <w:pPr>
        <w:pStyle w:val="Akapitzlist"/>
        <w:numPr>
          <w:ilvl w:val="0"/>
          <w:numId w:val="36"/>
        </w:numPr>
        <w:spacing w:after="0" w:line="240" w:lineRule="auto"/>
        <w:ind w:left="1134" w:hanging="425"/>
        <w:jc w:val="both"/>
      </w:pPr>
      <w:r w:rsidRPr="007525CA">
        <w:t>Wykonawca może zwrócić się do Zamawiającego z wnioskiem o wyjaśnienie treści SWZ.</w:t>
      </w:r>
    </w:p>
    <w:p w:rsidR="007525CA" w:rsidRDefault="007525CA" w:rsidP="007838EB">
      <w:pPr>
        <w:pStyle w:val="Akapitzlist"/>
        <w:numPr>
          <w:ilvl w:val="0"/>
          <w:numId w:val="36"/>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838EB">
      <w:pPr>
        <w:pStyle w:val="Akapitzlist"/>
        <w:numPr>
          <w:ilvl w:val="0"/>
          <w:numId w:val="36"/>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838EB">
      <w:pPr>
        <w:pStyle w:val="Akapitzlist"/>
        <w:numPr>
          <w:ilvl w:val="0"/>
          <w:numId w:val="36"/>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838EB">
      <w:pPr>
        <w:pStyle w:val="Akapitzlist"/>
        <w:numPr>
          <w:ilvl w:val="0"/>
          <w:numId w:val="36"/>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838EB">
      <w:pPr>
        <w:pStyle w:val="Akapitzlist"/>
        <w:numPr>
          <w:ilvl w:val="0"/>
          <w:numId w:val="36"/>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838EB">
      <w:pPr>
        <w:pStyle w:val="Akapitzlist"/>
        <w:numPr>
          <w:ilvl w:val="0"/>
          <w:numId w:val="36"/>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838EB">
      <w:pPr>
        <w:pStyle w:val="Akapitzlist"/>
        <w:numPr>
          <w:ilvl w:val="0"/>
          <w:numId w:val="36"/>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83283965"/>
      <w:r w:rsidR="00AB1016" w:rsidRPr="00265764">
        <w:t>Związanie ofertą</w:t>
      </w:r>
      <w:bookmarkEnd w:id="10"/>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18.11.2021 r., z zastrzeżeniem ust.3.</w:t>
      </w:r>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7838EB">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7838EB">
      <w:pPr>
        <w:numPr>
          <w:ilvl w:val="0"/>
          <w:numId w:val="11"/>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83283966"/>
      <w:r w:rsidR="00AB1016" w:rsidRPr="00265764">
        <w:t>Opis sposobu przygotowania oferty</w:t>
      </w:r>
      <w:bookmarkEnd w:id="11"/>
    </w:p>
    <w:p w:rsidR="00C36B07" w:rsidRPr="00355B08" w:rsidRDefault="00C36B07" w:rsidP="007838EB">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7838EB">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7838EB">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7838EB">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7838EB">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7838EB">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7838EB">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7838EB">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7838EB">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7838EB">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7838EB">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7838EB">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w:t>
      </w:r>
      <w:r w:rsidRPr="00355B08">
        <w:rPr>
          <w:rFonts w:cstheme="minorHAnsi"/>
        </w:rPr>
        <w:lastRenderedPageBreak/>
        <w:t xml:space="preserve">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7838EB">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83283967"/>
      <w:r w:rsidR="000B0C7A" w:rsidRPr="00265764">
        <w:t xml:space="preserve">Składanie </w:t>
      </w:r>
      <w:r w:rsidR="00475021" w:rsidRPr="00265764">
        <w:t>ofert</w:t>
      </w:r>
      <w:bookmarkEnd w:id="12"/>
    </w:p>
    <w:p w:rsidR="007842D4" w:rsidRPr="00355B08" w:rsidRDefault="007842D4" w:rsidP="00730394">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19" w:history="1">
        <w:r w:rsidR="00730394" w:rsidRPr="00A910F5">
          <w:rPr>
            <w:rStyle w:val="Hipercze"/>
            <w:rFonts w:cstheme="minorHAnsi"/>
          </w:rPr>
          <w:t>https://platformazakupowa.pl/transakcja/520198</w:t>
        </w:r>
      </w:hyperlink>
      <w:r w:rsidR="00730394">
        <w:rPr>
          <w:rFonts w:cstheme="minorHAnsi"/>
        </w:rPr>
        <w:t xml:space="preserve"> </w:t>
      </w:r>
    </w:p>
    <w:p w:rsidR="007842D4" w:rsidRPr="00355B08" w:rsidRDefault="007842D4" w:rsidP="007838EB">
      <w:pPr>
        <w:pStyle w:val="Akapitzlist"/>
        <w:numPr>
          <w:ilvl w:val="0"/>
          <w:numId w:val="13"/>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7838EB">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7838EB">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7838EB">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7838EB">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7838EB">
      <w:pPr>
        <w:pStyle w:val="Akapitzlist"/>
        <w:numPr>
          <w:ilvl w:val="0"/>
          <w:numId w:val="13"/>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7838EB">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7838EB">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7838EB">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7838EB">
      <w:pPr>
        <w:pStyle w:val="Akapitzlist"/>
        <w:numPr>
          <w:ilvl w:val="0"/>
          <w:numId w:val="13"/>
        </w:numPr>
        <w:spacing w:after="0" w:line="240" w:lineRule="auto"/>
        <w:ind w:left="714" w:hanging="357"/>
        <w:jc w:val="both"/>
        <w:rPr>
          <w:rFonts w:cstheme="minorHAnsi"/>
        </w:rPr>
      </w:pPr>
      <w:r w:rsidRPr="00355B08">
        <w:rPr>
          <w:rFonts w:cstheme="minorHAnsi"/>
        </w:rPr>
        <w:t>Ofertę należy złożyć wg opisu wskazanego w rozdziale 11,</w:t>
      </w:r>
    </w:p>
    <w:p w:rsidR="00475021" w:rsidRPr="00355B08" w:rsidRDefault="00475021" w:rsidP="007838EB">
      <w:pPr>
        <w:pStyle w:val="Akapitzlist"/>
        <w:numPr>
          <w:ilvl w:val="0"/>
          <w:numId w:val="13"/>
        </w:numPr>
        <w:spacing w:after="0" w:line="240" w:lineRule="auto"/>
        <w:rPr>
          <w:rFonts w:cstheme="minorHAnsi"/>
        </w:rPr>
      </w:pPr>
      <w:r w:rsidRPr="00355B08">
        <w:rPr>
          <w:rFonts w:cstheme="minorHAnsi"/>
        </w:rPr>
        <w:t>Oferta na dzień składania ofert zawiera:</w:t>
      </w:r>
    </w:p>
    <w:p w:rsidR="00475021" w:rsidRPr="00355B08" w:rsidRDefault="00475021" w:rsidP="007838EB">
      <w:pPr>
        <w:pStyle w:val="Akapitzlist"/>
        <w:numPr>
          <w:ilvl w:val="1"/>
          <w:numId w:val="13"/>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Pr="00355B08" w:rsidRDefault="00475021" w:rsidP="007838EB">
      <w:pPr>
        <w:pStyle w:val="Akapitzlist"/>
        <w:numPr>
          <w:ilvl w:val="1"/>
          <w:numId w:val="13"/>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DD5708">
        <w:rPr>
          <w:rFonts w:cstheme="minorHAnsi"/>
        </w:rPr>
        <w:t xml:space="preserve"> – załączniki nr 2,3</w:t>
      </w:r>
    </w:p>
    <w:p w:rsidR="00475021" w:rsidRPr="00355B08" w:rsidRDefault="00475021" w:rsidP="007838EB">
      <w:pPr>
        <w:pStyle w:val="Akapitzlist"/>
        <w:numPr>
          <w:ilvl w:val="1"/>
          <w:numId w:val="13"/>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rsidR="00475021" w:rsidRPr="00355B08" w:rsidRDefault="00475021" w:rsidP="007838EB">
      <w:pPr>
        <w:pStyle w:val="Akapitzlist"/>
        <w:numPr>
          <w:ilvl w:val="1"/>
          <w:numId w:val="13"/>
        </w:numPr>
        <w:spacing w:after="0" w:line="240" w:lineRule="auto"/>
        <w:rPr>
          <w:rFonts w:cstheme="minorHAnsi"/>
        </w:rPr>
      </w:pPr>
      <w:r w:rsidRPr="00355B08">
        <w:rPr>
          <w:rFonts w:cstheme="minorHAnsi"/>
        </w:rPr>
        <w:lastRenderedPageBreak/>
        <w:t>Pełnomocnictwo</w:t>
      </w:r>
      <w:r w:rsidR="007F4381" w:rsidRPr="00355B08">
        <w:rPr>
          <w:rFonts w:cstheme="minorHAnsi"/>
        </w:rPr>
        <w:t xml:space="preserve"> (jeśli dotyczy)</w:t>
      </w:r>
      <w:r w:rsidRPr="00355B08">
        <w:rPr>
          <w:rFonts w:cstheme="minorHAnsi"/>
        </w:rPr>
        <w:t>,</w:t>
      </w:r>
    </w:p>
    <w:p w:rsidR="00475021" w:rsidRPr="00355B08" w:rsidRDefault="00475021" w:rsidP="007838EB">
      <w:pPr>
        <w:pStyle w:val="Akapitzlist"/>
        <w:numPr>
          <w:ilvl w:val="1"/>
          <w:numId w:val="13"/>
        </w:numPr>
        <w:spacing w:after="0" w:line="240" w:lineRule="auto"/>
        <w:rPr>
          <w:rFonts w:cstheme="minorHAnsi"/>
        </w:rPr>
      </w:pPr>
      <w:r w:rsidRPr="00355B08">
        <w:rPr>
          <w:rFonts w:cstheme="minorHAnsi"/>
        </w:rPr>
        <w:t>Dowód wniesienia wadium.</w:t>
      </w:r>
    </w:p>
    <w:p w:rsidR="00475021" w:rsidRPr="00355B08" w:rsidRDefault="00475021" w:rsidP="007838EB">
      <w:pPr>
        <w:pStyle w:val="Akapitzlist"/>
        <w:numPr>
          <w:ilvl w:val="0"/>
          <w:numId w:val="13"/>
        </w:numPr>
        <w:spacing w:after="0" w:line="240" w:lineRule="auto"/>
        <w:rPr>
          <w:rFonts w:cstheme="minorHAnsi"/>
        </w:rPr>
      </w:pPr>
      <w:r w:rsidRPr="00355B08">
        <w:rPr>
          <w:rFonts w:cstheme="minorHAnsi"/>
        </w:rPr>
        <w:t xml:space="preserve">Termin składania ofert: </w:t>
      </w:r>
      <w:r w:rsidR="00730394">
        <w:rPr>
          <w:rFonts w:cstheme="minorHAnsi"/>
          <w:b/>
        </w:rPr>
        <w:t>20</w:t>
      </w:r>
      <w:r w:rsidR="005330C8" w:rsidRPr="00070A0C">
        <w:rPr>
          <w:rFonts w:cstheme="minorHAnsi"/>
          <w:b/>
        </w:rPr>
        <w:t>.</w:t>
      </w:r>
      <w:r w:rsidR="00DD5708" w:rsidRPr="00070A0C">
        <w:rPr>
          <w:rFonts w:cstheme="minorHAnsi"/>
          <w:b/>
        </w:rPr>
        <w:t>10</w:t>
      </w:r>
      <w:r w:rsidR="005330C8" w:rsidRPr="00070A0C">
        <w:rPr>
          <w:rFonts w:cstheme="minorHAnsi"/>
          <w:b/>
        </w:rPr>
        <w:t>.2021 r. godz. 1</w:t>
      </w:r>
      <w:r w:rsidR="00DD5708" w:rsidRPr="00070A0C">
        <w:rPr>
          <w:rFonts w:cstheme="minorHAnsi"/>
          <w:b/>
        </w:rPr>
        <w:t>3</w:t>
      </w:r>
      <w:r w:rsidR="005330C8" w:rsidRPr="00070A0C">
        <w:rPr>
          <w:rFonts w:cstheme="minorHAnsi"/>
          <w:b/>
        </w:rPr>
        <w:t>:00</w:t>
      </w:r>
    </w:p>
    <w:p w:rsidR="00475021" w:rsidRPr="00265764" w:rsidRDefault="00C7149D" w:rsidP="00FA77A5">
      <w:pPr>
        <w:pStyle w:val="Nagwek1"/>
        <w:ind w:left="426" w:hanging="426"/>
      </w:pPr>
      <w:r>
        <w:t xml:space="preserve"> </w:t>
      </w:r>
      <w:bookmarkStart w:id="13" w:name="_Toc83283968"/>
      <w:r w:rsidR="000B0C7A" w:rsidRPr="00265764">
        <w:t>Otwarcie ofert</w:t>
      </w:r>
      <w:bookmarkEnd w:id="13"/>
    </w:p>
    <w:p w:rsidR="005330C8" w:rsidRPr="005330C8" w:rsidRDefault="000B0C7A" w:rsidP="007838EB">
      <w:pPr>
        <w:numPr>
          <w:ilvl w:val="0"/>
          <w:numId w:val="14"/>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730394">
        <w:rPr>
          <w:rFonts w:eastAsia="Calibri" w:cstheme="minorHAnsi"/>
          <w:b/>
        </w:rPr>
        <w:t>20</w:t>
      </w:r>
      <w:r w:rsidR="005330C8" w:rsidRPr="00070A0C">
        <w:rPr>
          <w:rFonts w:eastAsia="Calibri" w:cstheme="minorHAnsi"/>
          <w:b/>
        </w:rPr>
        <w:t>.</w:t>
      </w:r>
      <w:r w:rsidR="00DD5708" w:rsidRPr="00070A0C">
        <w:rPr>
          <w:rFonts w:eastAsia="Calibri" w:cstheme="minorHAnsi"/>
          <w:b/>
        </w:rPr>
        <w:t>10</w:t>
      </w:r>
      <w:r w:rsidR="005330C8" w:rsidRPr="00070A0C">
        <w:rPr>
          <w:rFonts w:eastAsia="Calibri" w:cstheme="minorHAnsi"/>
          <w:b/>
        </w:rPr>
        <w:t>.2021 r. godz. 1</w:t>
      </w:r>
      <w:r w:rsidR="00DD5708" w:rsidRPr="00070A0C">
        <w:rPr>
          <w:rFonts w:eastAsia="Calibri" w:cstheme="minorHAnsi"/>
          <w:b/>
        </w:rPr>
        <w:t>3</w:t>
      </w:r>
      <w:r w:rsidR="005330C8" w:rsidRPr="00070A0C">
        <w:rPr>
          <w:rFonts w:eastAsia="Calibri" w:cstheme="minorHAnsi"/>
          <w:b/>
        </w:rPr>
        <w:t>:15</w:t>
      </w:r>
    </w:p>
    <w:p w:rsidR="000B0C7A" w:rsidRPr="00355B08" w:rsidRDefault="000B0C7A" w:rsidP="007838EB">
      <w:pPr>
        <w:numPr>
          <w:ilvl w:val="0"/>
          <w:numId w:val="14"/>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7838EB">
      <w:pPr>
        <w:numPr>
          <w:ilvl w:val="0"/>
          <w:numId w:val="14"/>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7838EB">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7838EB">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7838EB">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7838EB">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7838EB">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83283969"/>
      <w:r w:rsidR="00613BE9" w:rsidRPr="00265764">
        <w:t>P</w:t>
      </w:r>
      <w:r w:rsidR="00C86280" w:rsidRPr="00265764">
        <w:t>odstawy</w:t>
      </w:r>
      <w:r w:rsidR="00C86280" w:rsidRPr="00355B08">
        <w:t xml:space="preserve"> wykluczenia</w:t>
      </w:r>
      <w:bookmarkEnd w:id="14"/>
    </w:p>
    <w:p w:rsidR="00C86280" w:rsidRPr="00355B08"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7838EB">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7838EB">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7838EB">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lastRenderedPageBreak/>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7838EB">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7838EB">
      <w:pPr>
        <w:numPr>
          <w:ilvl w:val="0"/>
          <w:numId w:val="16"/>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83283970"/>
      <w:r w:rsidR="00C86280" w:rsidRPr="00265764">
        <w:t>Obliczenie ceny</w:t>
      </w:r>
      <w:bookmarkEnd w:id="15"/>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7838EB">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7838EB">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7838EB">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t>
      </w:r>
      <w:r w:rsidRPr="00355B08">
        <w:rPr>
          <w:rFonts w:cstheme="minorHAnsi"/>
          <w:szCs w:val="20"/>
        </w:rPr>
        <w:lastRenderedPageBreak/>
        <w:t xml:space="preserve">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7838EB">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7838EB">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7838EB">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7838EB">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7838EB">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7838EB">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7838EB">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83283971"/>
      <w:r w:rsidR="00C86280" w:rsidRPr="00355B08">
        <w:t>Kryteria oceny ofert</w:t>
      </w:r>
      <w:bookmarkEnd w:id="16"/>
    </w:p>
    <w:p w:rsidR="00F5221E" w:rsidRPr="00433B23" w:rsidRDefault="00F5221E" w:rsidP="007838EB">
      <w:pPr>
        <w:pStyle w:val="Akapitzlist"/>
        <w:numPr>
          <w:ilvl w:val="0"/>
          <w:numId w:val="41"/>
        </w:numPr>
        <w:ind w:left="567"/>
      </w:pPr>
      <w:r w:rsidRPr="00433B23">
        <w:t>Złożone oferty będą oceniane przez Zamawiającego przy zastosowaniu następujących kryteriów :</w:t>
      </w:r>
    </w:p>
    <w:p w:rsidR="00F5221E" w:rsidRPr="00AD0CB4" w:rsidRDefault="00F5221E" w:rsidP="007838EB">
      <w:pPr>
        <w:pStyle w:val="Akapitzlist"/>
        <w:numPr>
          <w:ilvl w:val="1"/>
          <w:numId w:val="16"/>
        </w:numPr>
        <w:spacing w:after="5" w:line="247" w:lineRule="auto"/>
        <w:ind w:left="567"/>
        <w:jc w:val="both"/>
        <w:rPr>
          <w:b/>
        </w:rPr>
      </w:pPr>
      <w:r w:rsidRPr="00AD0CB4">
        <w:rPr>
          <w:b/>
        </w:rPr>
        <w:lastRenderedPageBreak/>
        <w:t xml:space="preserve">CENA - </w:t>
      </w:r>
      <w:r>
        <w:rPr>
          <w:b/>
        </w:rPr>
        <w:t>6</w:t>
      </w:r>
      <w:r w:rsidRPr="00AD0CB4">
        <w:rPr>
          <w:b/>
        </w:rPr>
        <w:t>0%</w:t>
      </w:r>
    </w:p>
    <w:p w:rsidR="00F5221E" w:rsidRPr="00433B23" w:rsidRDefault="00F5221E" w:rsidP="00F5221E">
      <w:pPr>
        <w:spacing w:after="0" w:line="240" w:lineRule="auto"/>
        <w:ind w:left="567"/>
        <w:rPr>
          <w:lang w:val="en-US"/>
        </w:rPr>
      </w:pPr>
      <w:r>
        <w:rPr>
          <w:lang w:val="en-US"/>
        </w:rPr>
        <w:t>C = [C mi</w:t>
      </w:r>
      <w:r w:rsidRPr="00433B23">
        <w:rPr>
          <w:lang w:val="en-US"/>
        </w:rPr>
        <w:t xml:space="preserve">n / C bad] x </w:t>
      </w:r>
      <w:r>
        <w:rPr>
          <w:lang w:val="en-US"/>
        </w:rPr>
        <w:t>6</w:t>
      </w:r>
      <w:r w:rsidRPr="00433B23">
        <w:rPr>
          <w:lang w:val="en-US"/>
        </w:rPr>
        <w:t>0</w:t>
      </w:r>
    </w:p>
    <w:p w:rsidR="00F5221E" w:rsidRPr="00433B23" w:rsidRDefault="00F5221E" w:rsidP="00F5221E">
      <w:pPr>
        <w:spacing w:after="0" w:line="240" w:lineRule="auto"/>
        <w:ind w:left="567"/>
      </w:pPr>
      <w:r w:rsidRPr="00433B23">
        <w:t>gdzie:</w:t>
      </w:r>
    </w:p>
    <w:p w:rsidR="00F5221E" w:rsidRDefault="00F5221E" w:rsidP="00F5221E">
      <w:pPr>
        <w:spacing w:after="0" w:line="240" w:lineRule="auto"/>
        <w:ind w:left="567" w:firstLine="281"/>
      </w:pPr>
      <w:r w:rsidRPr="00433B23">
        <w:t>C - liczba punktów za cenę</w:t>
      </w:r>
      <w:r>
        <w:t>,</w:t>
      </w:r>
      <w:r w:rsidRPr="00433B23">
        <w:t xml:space="preserve"> </w:t>
      </w:r>
    </w:p>
    <w:p w:rsidR="00F5221E" w:rsidRDefault="00F5221E" w:rsidP="00F5221E">
      <w:pPr>
        <w:spacing w:after="0" w:line="240" w:lineRule="auto"/>
        <w:ind w:left="567" w:firstLine="281"/>
      </w:pPr>
      <w:r w:rsidRPr="00433B23">
        <w:t xml:space="preserve">C min - najniższa cena ofertowa, </w:t>
      </w:r>
    </w:p>
    <w:p w:rsidR="00F5221E" w:rsidRPr="00433B23" w:rsidRDefault="00F5221E" w:rsidP="00F5221E">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F5221E" w:rsidRPr="00AD0CB4" w:rsidRDefault="00F5221E" w:rsidP="007838EB">
      <w:pPr>
        <w:pStyle w:val="Akapitzlist"/>
        <w:numPr>
          <w:ilvl w:val="1"/>
          <w:numId w:val="16"/>
        </w:numPr>
        <w:spacing w:after="5" w:line="247" w:lineRule="auto"/>
        <w:ind w:left="567"/>
        <w:jc w:val="both"/>
        <w:rPr>
          <w:b/>
        </w:rPr>
      </w:pPr>
      <w:r w:rsidRPr="00AD0CB4">
        <w:rPr>
          <w:b/>
        </w:rPr>
        <w:t xml:space="preserve">Okres gwarancji - </w:t>
      </w:r>
      <w:r>
        <w:rPr>
          <w:b/>
        </w:rPr>
        <w:t>18</w:t>
      </w:r>
      <w:r w:rsidRPr="00AD0CB4">
        <w:rPr>
          <w:b/>
        </w:rPr>
        <w:t>%</w:t>
      </w:r>
    </w:p>
    <w:p w:rsidR="00F5221E" w:rsidRDefault="00F5221E" w:rsidP="00F5221E">
      <w:pPr>
        <w:spacing w:after="0" w:line="240" w:lineRule="auto"/>
        <w:ind w:left="567"/>
      </w:pPr>
      <w:r>
        <w:t>Maksymalna ilość punktów w tym kryterium oceny ofert wynosi 18 punktów.</w:t>
      </w:r>
    </w:p>
    <w:p w:rsidR="00F5221E" w:rsidRDefault="00F5221E" w:rsidP="00F5221E">
      <w:pPr>
        <w:spacing w:after="0" w:line="240" w:lineRule="auto"/>
        <w:ind w:left="567"/>
      </w:pPr>
      <w:r>
        <w:t>Minimalne wymagania Zamawiającego dotyczące gwarancji jakości oferowanego samochodu:</w:t>
      </w:r>
    </w:p>
    <w:p w:rsidR="00F5221E" w:rsidRDefault="00F5221E" w:rsidP="00F5221E">
      <w:pPr>
        <w:spacing w:after="0" w:line="240" w:lineRule="auto"/>
        <w:ind w:left="567"/>
      </w:pPr>
      <w:r>
        <w:t>1) 24 miesiące gwarancji jakości na części mechaniczne</w:t>
      </w:r>
    </w:p>
    <w:p w:rsidR="00F5221E" w:rsidRDefault="00F5221E" w:rsidP="00F5221E">
      <w:pPr>
        <w:spacing w:after="0" w:line="240" w:lineRule="auto"/>
        <w:ind w:left="567"/>
      </w:pPr>
      <w:r>
        <w:t>2) 60 miesięcy gwarancji jakości na perforację części nadwozia</w:t>
      </w:r>
    </w:p>
    <w:p w:rsidR="00F5221E" w:rsidRDefault="00F5221E" w:rsidP="00F5221E">
      <w:pPr>
        <w:spacing w:after="0" w:line="240" w:lineRule="auto"/>
        <w:ind w:left="567"/>
      </w:pPr>
      <w:r>
        <w:t>3) 24 miesiące gwarancji jakości na powłoki lakiernicze.</w:t>
      </w:r>
    </w:p>
    <w:p w:rsidR="00F5221E" w:rsidRDefault="00F5221E" w:rsidP="00F5221E">
      <w:pPr>
        <w:spacing w:after="0" w:line="240" w:lineRule="auto"/>
        <w:ind w:left="567" w:hanging="1"/>
      </w:pPr>
      <w:r>
        <w:t>Wykonawca może zaproponować przedłużenie okresu gwarancji o 1 rok lub o 2 lata w każdym rodzaju gwarancji wymienionym powyżej. Zaoferowany przez Wykonawcę okres gwarancji zostanie uwzględniony w umowie z wykonawcą.</w:t>
      </w:r>
    </w:p>
    <w:p w:rsidR="00F5221E" w:rsidRDefault="00F5221E" w:rsidP="00F5221E">
      <w:pPr>
        <w:spacing w:after="0" w:line="240" w:lineRule="auto"/>
        <w:ind w:left="567" w:hanging="1"/>
      </w:pPr>
      <w:r>
        <w:t>Oferta wykonawcy, który zaoferuje przedłużenie okresu gwarancji o 1 rok w danym rodzaju gwarancji (jednej z trzech), otrzyma dodatkowe punkty – 3 pkt na każdy rodzaj gwarancji. Oferta wykonawcy, który zaoferuje przedłużenie okresu gwarancji o 2 lata w danym rodzaju gwarancji (jednej z trzech), otrzyma dodatkowe punkty – 6 pkt za każdy rodzaj gwarancji.</w:t>
      </w:r>
    </w:p>
    <w:p w:rsidR="00F5221E" w:rsidRPr="00C51EEA" w:rsidRDefault="00F5221E" w:rsidP="00F5221E">
      <w:pPr>
        <w:spacing w:after="0" w:line="240" w:lineRule="auto"/>
        <w:ind w:left="567"/>
      </w:pPr>
    </w:p>
    <w:p w:rsidR="00F5221E" w:rsidRDefault="00F5221E" w:rsidP="00F5221E">
      <w:pPr>
        <w:spacing w:after="0" w:line="240" w:lineRule="auto"/>
        <w:ind w:left="567" w:hanging="1"/>
      </w:pPr>
      <w:r>
        <w:t>W przypadku niewskazania przedłużenia gwarancji w formularzu ofertowym, Zamawiający przyjmie, że Wykonawca zaoferował podstawowy wariant gwarancji i przyzna w tym kryterium 0 pkt.</w:t>
      </w:r>
    </w:p>
    <w:p w:rsidR="00F5221E" w:rsidRDefault="00F5221E" w:rsidP="00F5221E">
      <w:pPr>
        <w:spacing w:after="0" w:line="240" w:lineRule="auto"/>
        <w:ind w:left="567" w:hanging="1"/>
      </w:pPr>
      <w:r>
        <w:t>W przypadku zaznaczenia podwójnego (jednocześnie 1 rok i 2 lata) Zamawiający przyjmie do oceny niższą wartość i przyzna punkty odpowiednio.</w:t>
      </w:r>
    </w:p>
    <w:p w:rsidR="00F5221E" w:rsidRDefault="00F5221E" w:rsidP="00F5221E">
      <w:pPr>
        <w:pStyle w:val="Akapitzlist"/>
        <w:spacing w:after="0" w:line="240" w:lineRule="auto"/>
        <w:ind w:left="567"/>
      </w:pPr>
    </w:p>
    <w:p w:rsidR="00F5221E" w:rsidRDefault="00F5221E" w:rsidP="007838EB">
      <w:pPr>
        <w:pStyle w:val="Akapitzlist"/>
        <w:numPr>
          <w:ilvl w:val="1"/>
          <w:numId w:val="16"/>
        </w:numPr>
        <w:spacing w:after="0" w:line="240" w:lineRule="auto"/>
        <w:ind w:left="567"/>
        <w:jc w:val="both"/>
        <w:rPr>
          <w:b/>
        </w:rPr>
      </w:pPr>
      <w:r w:rsidRPr="00AD0CB4">
        <w:rPr>
          <w:b/>
        </w:rPr>
        <w:t>Termin realizacji dostawy –</w:t>
      </w:r>
      <w:r>
        <w:rPr>
          <w:b/>
        </w:rPr>
        <w:t xml:space="preserve"> 8</w:t>
      </w:r>
      <w:r w:rsidRPr="00AD0CB4">
        <w:rPr>
          <w:b/>
        </w:rPr>
        <w:t xml:space="preserve"> %</w:t>
      </w:r>
    </w:p>
    <w:p w:rsidR="00F5221E" w:rsidRDefault="00F5221E" w:rsidP="00F5221E">
      <w:pPr>
        <w:pStyle w:val="Akapitzlist"/>
        <w:spacing w:after="0" w:line="240" w:lineRule="auto"/>
        <w:ind w:left="567"/>
      </w:pPr>
      <w:r>
        <w:t>Maksymalna ilość punktów w tym kryterium oceny ofert wynosi 8 punktów.</w:t>
      </w:r>
    </w:p>
    <w:p w:rsidR="00F5221E" w:rsidRDefault="00F5221E" w:rsidP="00F5221E">
      <w:pPr>
        <w:pStyle w:val="Akapitzlist"/>
        <w:spacing w:after="0" w:line="240" w:lineRule="auto"/>
        <w:ind w:left="567"/>
      </w:pPr>
      <w:r>
        <w:t>Oferta wykonawcy, który zaoferuje skrócenie terminu wykonania zamówienia o jeden tydzień, otrzyma dodatkowo 4 punkty. Oferta wykonawcy, który zaoferuje skrócenie terminu wykonania zamówienia o dwa tygodnie, otrzyma dodatkowo 8 punktów.</w:t>
      </w:r>
    </w:p>
    <w:p w:rsidR="00F5221E" w:rsidRDefault="00F5221E" w:rsidP="00F5221E">
      <w:pPr>
        <w:pStyle w:val="Akapitzlist"/>
        <w:spacing w:after="0" w:line="240" w:lineRule="auto"/>
        <w:ind w:left="567"/>
      </w:pPr>
    </w:p>
    <w:p w:rsidR="00F5221E" w:rsidRPr="00F5221E" w:rsidRDefault="00F5221E" w:rsidP="007838EB">
      <w:pPr>
        <w:pStyle w:val="Akapitzlist"/>
        <w:numPr>
          <w:ilvl w:val="1"/>
          <w:numId w:val="16"/>
        </w:numPr>
        <w:spacing w:after="0" w:line="240" w:lineRule="auto"/>
        <w:ind w:left="567"/>
        <w:jc w:val="both"/>
        <w:rPr>
          <w:b/>
        </w:rPr>
      </w:pPr>
      <w:r w:rsidRPr="00F5221E">
        <w:rPr>
          <w:b/>
        </w:rPr>
        <w:t>Wyposażenie dodatkowe  – 14 %</w:t>
      </w:r>
    </w:p>
    <w:p w:rsidR="00F5221E" w:rsidRPr="005A40F0" w:rsidRDefault="00F5221E" w:rsidP="00F5221E">
      <w:pPr>
        <w:pStyle w:val="Akapitzlist"/>
        <w:spacing w:after="0" w:line="240" w:lineRule="auto"/>
        <w:ind w:left="567"/>
      </w:pPr>
      <w:r w:rsidRPr="005A40F0">
        <w:t>Oferta wykonawcy, który zaoferuje dodatkowe elementy wyposażenia lub silnik o większej mocy otrzyma dodatkowe punkty:</w:t>
      </w:r>
    </w:p>
    <w:p w:rsidR="00F5221E" w:rsidRPr="005A40F0" w:rsidRDefault="00F5221E" w:rsidP="00F5221E">
      <w:pPr>
        <w:pStyle w:val="Akapitzlist"/>
        <w:spacing w:after="0" w:line="240" w:lineRule="auto"/>
        <w:ind w:left="567"/>
      </w:pPr>
      <w:r w:rsidRPr="005A40F0">
        <w:t>- klimatyzacja automatyczna (</w:t>
      </w:r>
      <w:proofErr w:type="spellStart"/>
      <w:r w:rsidRPr="005A40F0">
        <w:t>klimatronic</w:t>
      </w:r>
      <w:proofErr w:type="spellEnd"/>
      <w:r w:rsidRPr="005A40F0">
        <w:t>) – 5 pkt</w:t>
      </w:r>
    </w:p>
    <w:p w:rsidR="00F5221E" w:rsidRPr="005A40F0" w:rsidRDefault="00F5221E" w:rsidP="00F5221E">
      <w:pPr>
        <w:pStyle w:val="Akapitzlist"/>
        <w:spacing w:after="0" w:line="240" w:lineRule="auto"/>
        <w:ind w:left="567"/>
      </w:pPr>
      <w:r w:rsidRPr="005A40F0">
        <w:t xml:space="preserve">- moc silnika </w:t>
      </w:r>
      <w:r w:rsidR="0037103C">
        <w:t>130</w:t>
      </w:r>
      <w:r w:rsidRPr="005A40F0">
        <w:t xml:space="preserve"> KM (koni mechanicznych) i więcej – 5 pkt</w:t>
      </w:r>
    </w:p>
    <w:p w:rsidR="00F5221E" w:rsidRDefault="00F5221E" w:rsidP="00F5221E">
      <w:pPr>
        <w:pStyle w:val="Akapitzlist"/>
        <w:spacing w:after="0" w:line="240" w:lineRule="auto"/>
        <w:ind w:left="567"/>
      </w:pPr>
      <w:r w:rsidRPr="005A40F0">
        <w:t xml:space="preserve">- </w:t>
      </w:r>
      <w:r>
        <w:t xml:space="preserve">bezpieczeństwo – za każdy dodatkowy system zwiększający poziom bezpieczeństwa ponad wymagane minimum </w:t>
      </w:r>
      <w:r w:rsidRPr="00DC7C7E">
        <w:t xml:space="preserve">wg opisu przedmiotu zamówienia </w:t>
      </w:r>
      <w:r w:rsidR="00363F2C" w:rsidRPr="00DC7C7E">
        <w:t>załącznik nr 6 do SWZ oraz rozdz. 5 SWZ</w:t>
      </w:r>
      <w:r w:rsidRPr="00DC7C7E">
        <w:t>–</w:t>
      </w:r>
      <w:r>
        <w:t xml:space="preserve"> 1 pkt, maksymalnie 4 pkt.</w:t>
      </w:r>
    </w:p>
    <w:p w:rsidR="00F5221E" w:rsidRPr="005A40F0" w:rsidRDefault="00F5221E" w:rsidP="00F5221E">
      <w:pPr>
        <w:pStyle w:val="Akapitzlist"/>
        <w:spacing w:after="0" w:line="240" w:lineRule="auto"/>
        <w:ind w:left="567"/>
      </w:pPr>
      <w:r>
        <w:t>W kryterium ‘wyposażenie’ oferta może zdobyć maksymalnie 14 pkt.</w:t>
      </w:r>
    </w:p>
    <w:p w:rsidR="00F5221E" w:rsidRDefault="00F5221E" w:rsidP="00F5221E">
      <w:pPr>
        <w:spacing w:after="0" w:line="240" w:lineRule="auto"/>
        <w:ind w:left="567"/>
        <w:rPr>
          <w:b/>
        </w:rPr>
      </w:pPr>
    </w:p>
    <w:p w:rsidR="00F5221E" w:rsidRPr="001C11F2" w:rsidRDefault="00F5221E" w:rsidP="00F5221E">
      <w:pPr>
        <w:spacing w:after="0" w:line="240" w:lineRule="auto"/>
        <w:ind w:left="567"/>
        <w:rPr>
          <w:b/>
        </w:rPr>
      </w:pPr>
      <w:r w:rsidRPr="001C11F2">
        <w:rPr>
          <w:b/>
        </w:rPr>
        <w:t>Oceną oferty będzie suma punktów uzyskana za wszystkie kryteria :</w:t>
      </w:r>
    </w:p>
    <w:p w:rsidR="00F5221E" w:rsidRPr="001C11F2" w:rsidRDefault="00F5221E" w:rsidP="00F5221E">
      <w:pPr>
        <w:spacing w:after="0" w:line="240" w:lineRule="auto"/>
        <w:ind w:left="567"/>
        <w:rPr>
          <w:b/>
        </w:rPr>
      </w:pPr>
      <w:r w:rsidRPr="001C11F2">
        <w:rPr>
          <w:b/>
        </w:rPr>
        <w:t>P = C + G</w:t>
      </w:r>
      <w:r>
        <w:rPr>
          <w:b/>
        </w:rPr>
        <w:t xml:space="preserve"> + T+ W</w:t>
      </w:r>
    </w:p>
    <w:p w:rsidR="00F5221E" w:rsidRPr="00433B23" w:rsidRDefault="00F5221E" w:rsidP="00F5221E">
      <w:pPr>
        <w:spacing w:after="0" w:line="240" w:lineRule="auto"/>
        <w:ind w:left="567"/>
      </w:pPr>
      <w:r w:rsidRPr="00433B23">
        <w:t>Uzyskana z wyliczenia ilość punktów zostanie ostatecznie ustalona z dokładnością do drugiego miejsca po przecinku z zachowaniem zasady zaokrągleń matematycznych.</w:t>
      </w:r>
    </w:p>
    <w:p w:rsidR="0003117F" w:rsidRPr="00355B08" w:rsidRDefault="0003117F" w:rsidP="007838EB">
      <w:pPr>
        <w:numPr>
          <w:ilvl w:val="0"/>
          <w:numId w:val="41"/>
        </w:numPr>
        <w:spacing w:after="0" w:line="240" w:lineRule="auto"/>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7838EB">
      <w:pPr>
        <w:numPr>
          <w:ilvl w:val="0"/>
          <w:numId w:val="41"/>
        </w:numPr>
        <w:spacing w:after="0" w:line="240" w:lineRule="auto"/>
        <w:jc w:val="both"/>
        <w:rPr>
          <w:rFonts w:cstheme="minorHAnsi"/>
          <w:szCs w:val="20"/>
        </w:rPr>
      </w:pPr>
      <w:r w:rsidRPr="00355B08">
        <w:rPr>
          <w:rFonts w:cstheme="minorHAnsi"/>
          <w:szCs w:val="20"/>
        </w:rPr>
        <w:lastRenderedPageBreak/>
        <w:t xml:space="preserve">Za najkorzystniejszą zostanie uznana oferta, która uzyska największą liczbę punktów obliczonych wg wzoru podanego w punkcie 2.  </w:t>
      </w:r>
    </w:p>
    <w:p w:rsidR="0003117F" w:rsidRPr="00355B08" w:rsidRDefault="0003117F" w:rsidP="007838EB">
      <w:pPr>
        <w:numPr>
          <w:ilvl w:val="0"/>
          <w:numId w:val="41"/>
        </w:numPr>
        <w:spacing w:after="0" w:line="240" w:lineRule="auto"/>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7838EB">
      <w:pPr>
        <w:pStyle w:val="Akapitzlist"/>
        <w:numPr>
          <w:ilvl w:val="0"/>
          <w:numId w:val="41"/>
        </w:numPr>
        <w:spacing w:after="0" w:line="240" w:lineRule="auto"/>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7838EB">
      <w:pPr>
        <w:pStyle w:val="Akapitzlist"/>
        <w:numPr>
          <w:ilvl w:val="0"/>
          <w:numId w:val="18"/>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7838EB">
      <w:pPr>
        <w:pStyle w:val="Akapitzlist"/>
        <w:numPr>
          <w:ilvl w:val="0"/>
          <w:numId w:val="18"/>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7838EB">
      <w:pPr>
        <w:numPr>
          <w:ilvl w:val="0"/>
          <w:numId w:val="18"/>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7" w:name="_Toc83283972"/>
      <w:r>
        <w:t>Ocena ofert</w:t>
      </w:r>
      <w:bookmarkEnd w:id="17"/>
    </w:p>
    <w:p w:rsidR="00C7149D" w:rsidRDefault="00C7149D" w:rsidP="007838EB">
      <w:pPr>
        <w:pStyle w:val="Akapitzlist"/>
        <w:numPr>
          <w:ilvl w:val="0"/>
          <w:numId w:val="37"/>
        </w:numPr>
        <w:spacing w:after="0" w:line="240" w:lineRule="auto"/>
        <w:jc w:val="both"/>
      </w:pPr>
      <w:r w:rsidRPr="00C7149D">
        <w:t>Zamawiający poprawi w ofercie:</w:t>
      </w:r>
    </w:p>
    <w:p w:rsidR="00C7149D" w:rsidRDefault="00C7149D" w:rsidP="007838EB">
      <w:pPr>
        <w:pStyle w:val="Akapitzlist"/>
        <w:numPr>
          <w:ilvl w:val="1"/>
          <w:numId w:val="37"/>
        </w:numPr>
        <w:spacing w:after="0" w:line="240" w:lineRule="auto"/>
        <w:jc w:val="both"/>
      </w:pPr>
      <w:r>
        <w:t>Oczywiste omyłki pisarskie</w:t>
      </w:r>
    </w:p>
    <w:p w:rsidR="00C7149D" w:rsidRDefault="00C7149D" w:rsidP="007838EB">
      <w:pPr>
        <w:pStyle w:val="Akapitzlist"/>
        <w:numPr>
          <w:ilvl w:val="1"/>
          <w:numId w:val="37"/>
        </w:numPr>
        <w:spacing w:after="0" w:line="240" w:lineRule="auto"/>
        <w:jc w:val="both"/>
      </w:pPr>
      <w:r w:rsidRPr="00C7149D">
        <w:t>oczywiste omyłki rachunkowe, z uwzględnieniem konsekwencji rachunkowych dokonanych poprawek,</w:t>
      </w:r>
    </w:p>
    <w:p w:rsidR="00C7149D" w:rsidRDefault="00C7149D" w:rsidP="007838EB">
      <w:pPr>
        <w:pStyle w:val="Akapitzlist"/>
        <w:numPr>
          <w:ilvl w:val="1"/>
          <w:numId w:val="37"/>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838EB">
      <w:pPr>
        <w:pStyle w:val="Akapitzlist"/>
        <w:numPr>
          <w:ilvl w:val="0"/>
          <w:numId w:val="37"/>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838EB">
      <w:pPr>
        <w:pStyle w:val="Akapitzlist"/>
        <w:numPr>
          <w:ilvl w:val="0"/>
          <w:numId w:val="37"/>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838EB">
      <w:pPr>
        <w:pStyle w:val="Akapitzlist"/>
        <w:numPr>
          <w:ilvl w:val="0"/>
          <w:numId w:val="37"/>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7838EB">
      <w:pPr>
        <w:pStyle w:val="Akapitzlist"/>
        <w:numPr>
          <w:ilvl w:val="0"/>
          <w:numId w:val="37"/>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838EB">
      <w:pPr>
        <w:pStyle w:val="Akapitzlist"/>
        <w:numPr>
          <w:ilvl w:val="0"/>
          <w:numId w:val="37"/>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838EB">
      <w:pPr>
        <w:pStyle w:val="Akapitzlist"/>
        <w:numPr>
          <w:ilvl w:val="0"/>
          <w:numId w:val="37"/>
        </w:numPr>
        <w:spacing w:after="0" w:line="240" w:lineRule="auto"/>
        <w:jc w:val="both"/>
      </w:pPr>
      <w:r>
        <w:t xml:space="preserve">Jeżeli Wykonawca nie złożył oświadczenia, o którym mowa w rozdziale 22 ust.1 (art.125 ust.1 ustawy), podmiotowych środków dowodowych, innych dokumentów lub oświadczeń składanych </w:t>
      </w:r>
      <w:r>
        <w:lastRenderedPageBreak/>
        <w:t xml:space="preserve">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838EB">
      <w:pPr>
        <w:pStyle w:val="Akapitzlist"/>
        <w:numPr>
          <w:ilvl w:val="1"/>
          <w:numId w:val="37"/>
        </w:numPr>
        <w:spacing w:after="0" w:line="240" w:lineRule="auto"/>
        <w:jc w:val="both"/>
      </w:pPr>
      <w:r>
        <w:t xml:space="preserve"> oferta Wykonawcy podlegają odrzuceniu bez względu na ich złożenie, uzupełnienie lub poprawienie lub</w:t>
      </w:r>
    </w:p>
    <w:p w:rsidR="00C7149D" w:rsidRDefault="00C7149D" w:rsidP="007838EB">
      <w:pPr>
        <w:pStyle w:val="Akapitzlist"/>
        <w:numPr>
          <w:ilvl w:val="1"/>
          <w:numId w:val="37"/>
        </w:numPr>
        <w:spacing w:after="0" w:line="240" w:lineRule="auto"/>
        <w:jc w:val="both"/>
      </w:pPr>
      <w:r>
        <w:t>zachodzą przesłanki unieważnienia postępowania.</w:t>
      </w:r>
    </w:p>
    <w:p w:rsidR="00A15232" w:rsidRDefault="00A15232" w:rsidP="007838EB">
      <w:pPr>
        <w:pStyle w:val="Akapitzlist"/>
        <w:numPr>
          <w:ilvl w:val="0"/>
          <w:numId w:val="37"/>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7838EB">
      <w:pPr>
        <w:pStyle w:val="Akapitzlist"/>
        <w:numPr>
          <w:ilvl w:val="0"/>
          <w:numId w:val="37"/>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838EB">
      <w:pPr>
        <w:pStyle w:val="Akapitzlist"/>
        <w:numPr>
          <w:ilvl w:val="0"/>
          <w:numId w:val="37"/>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838EB">
      <w:pPr>
        <w:pStyle w:val="Akapitzlist"/>
        <w:numPr>
          <w:ilvl w:val="0"/>
          <w:numId w:val="37"/>
        </w:numPr>
        <w:spacing w:after="0" w:line="240" w:lineRule="auto"/>
        <w:jc w:val="both"/>
      </w:pPr>
      <w:r w:rsidRPr="00A15232">
        <w:t>Zamawiający odrzuca ofertę w przypadkach określonych w art.226 ust.1 ustawy.</w:t>
      </w:r>
    </w:p>
    <w:p w:rsidR="00A15232" w:rsidRDefault="00A15232" w:rsidP="007838EB">
      <w:pPr>
        <w:pStyle w:val="Akapitzlist"/>
        <w:numPr>
          <w:ilvl w:val="0"/>
          <w:numId w:val="37"/>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838EB">
      <w:pPr>
        <w:pStyle w:val="Akapitzlist"/>
        <w:numPr>
          <w:ilvl w:val="0"/>
          <w:numId w:val="37"/>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838EB">
      <w:pPr>
        <w:pStyle w:val="Akapitzlist"/>
        <w:numPr>
          <w:ilvl w:val="0"/>
          <w:numId w:val="37"/>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838EB">
      <w:pPr>
        <w:pStyle w:val="Akapitzlist"/>
        <w:numPr>
          <w:ilvl w:val="0"/>
          <w:numId w:val="37"/>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838EB">
      <w:pPr>
        <w:pStyle w:val="Akapitzlist"/>
        <w:numPr>
          <w:ilvl w:val="0"/>
          <w:numId w:val="37"/>
        </w:numPr>
        <w:spacing w:after="0" w:line="240" w:lineRule="auto"/>
        <w:jc w:val="both"/>
      </w:pPr>
      <w:r>
        <w:t>Niezwłocznie po wyborze najkorzystniejszej oferty Zamawiający informuje równocześnie Wykonawców, którzy złożyli oferty, o:</w:t>
      </w:r>
    </w:p>
    <w:p w:rsidR="00D57553" w:rsidRDefault="00D57553" w:rsidP="007838EB">
      <w:pPr>
        <w:pStyle w:val="Akapitzlist"/>
        <w:numPr>
          <w:ilvl w:val="1"/>
          <w:numId w:val="37"/>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7838EB">
      <w:pPr>
        <w:pStyle w:val="Akapitzlist"/>
        <w:numPr>
          <w:ilvl w:val="1"/>
          <w:numId w:val="37"/>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838EB">
      <w:pPr>
        <w:pStyle w:val="Akapitzlist"/>
        <w:numPr>
          <w:ilvl w:val="0"/>
          <w:numId w:val="37"/>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838EB">
      <w:pPr>
        <w:pStyle w:val="Akapitzlist"/>
        <w:numPr>
          <w:ilvl w:val="0"/>
          <w:numId w:val="37"/>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838EB">
      <w:pPr>
        <w:pStyle w:val="Akapitzlist"/>
        <w:numPr>
          <w:ilvl w:val="0"/>
          <w:numId w:val="37"/>
        </w:numPr>
        <w:spacing w:after="0" w:line="240" w:lineRule="auto"/>
        <w:jc w:val="both"/>
      </w:pPr>
      <w:r w:rsidRPr="00F61EF6">
        <w:lastRenderedPageBreak/>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83283973"/>
      <w:r w:rsidR="004B3ABA" w:rsidRPr="00355B08">
        <w:t>Formalności po wyborze oferty</w:t>
      </w:r>
      <w:bookmarkEnd w:id="18"/>
    </w:p>
    <w:p w:rsidR="004B3ABA" w:rsidRPr="00355B08" w:rsidRDefault="004B3ABA" w:rsidP="007838EB">
      <w:pPr>
        <w:pStyle w:val="Akapitzlist"/>
        <w:numPr>
          <w:ilvl w:val="0"/>
          <w:numId w:val="19"/>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7838EB">
      <w:pPr>
        <w:numPr>
          <w:ilvl w:val="0"/>
          <w:numId w:val="19"/>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7838EB">
      <w:pPr>
        <w:numPr>
          <w:ilvl w:val="0"/>
          <w:numId w:val="19"/>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7838EB">
      <w:pPr>
        <w:numPr>
          <w:ilvl w:val="0"/>
          <w:numId w:val="19"/>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83283974"/>
      <w:r w:rsidR="004B3ABA" w:rsidRPr="00355B08">
        <w:t>Ochrona prawna</w:t>
      </w:r>
      <w:bookmarkEnd w:id="19"/>
    </w:p>
    <w:p w:rsidR="004B3ABA" w:rsidRPr="00355B08" w:rsidRDefault="004B3ABA" w:rsidP="007838EB">
      <w:pPr>
        <w:pStyle w:val="Akapitzlist"/>
        <w:numPr>
          <w:ilvl w:val="0"/>
          <w:numId w:val="20"/>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7838EB">
      <w:pPr>
        <w:pStyle w:val="Akapitzlist"/>
        <w:numPr>
          <w:ilvl w:val="0"/>
          <w:numId w:val="20"/>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7838EB">
      <w:pPr>
        <w:pStyle w:val="Akapitzlist"/>
        <w:numPr>
          <w:ilvl w:val="0"/>
          <w:numId w:val="22"/>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7838EB">
      <w:pPr>
        <w:pStyle w:val="Akapitzlist"/>
        <w:numPr>
          <w:ilvl w:val="0"/>
          <w:numId w:val="22"/>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7838EB">
      <w:pPr>
        <w:pStyle w:val="Akapitzlist"/>
        <w:numPr>
          <w:ilvl w:val="0"/>
          <w:numId w:val="22"/>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7838EB">
      <w:pPr>
        <w:pStyle w:val="Akapitzlist"/>
        <w:numPr>
          <w:ilvl w:val="0"/>
          <w:numId w:val="20"/>
        </w:numPr>
        <w:spacing w:after="0" w:line="240" w:lineRule="auto"/>
        <w:ind w:hanging="357"/>
        <w:jc w:val="both"/>
        <w:rPr>
          <w:rFonts w:cstheme="minorHAnsi"/>
        </w:rPr>
      </w:pPr>
      <w:r w:rsidRPr="00355B08">
        <w:rPr>
          <w:rFonts w:cstheme="minorHAnsi"/>
        </w:rPr>
        <w:t xml:space="preserve">Art.514:  </w:t>
      </w:r>
    </w:p>
    <w:p w:rsidR="00A34442" w:rsidRPr="00355B08" w:rsidRDefault="00A34442" w:rsidP="007838EB">
      <w:pPr>
        <w:pStyle w:val="Akapitzlist"/>
        <w:numPr>
          <w:ilvl w:val="0"/>
          <w:numId w:val="23"/>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7838EB">
      <w:pPr>
        <w:pStyle w:val="Akapitzlist"/>
        <w:numPr>
          <w:ilvl w:val="0"/>
          <w:numId w:val="23"/>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7838EB">
      <w:pPr>
        <w:pStyle w:val="Akapitzlist"/>
        <w:numPr>
          <w:ilvl w:val="0"/>
          <w:numId w:val="23"/>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7838EB">
      <w:pPr>
        <w:pStyle w:val="Akapitzlist"/>
        <w:numPr>
          <w:ilvl w:val="0"/>
          <w:numId w:val="23"/>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7838EB">
      <w:pPr>
        <w:pStyle w:val="Akapitzlist"/>
        <w:numPr>
          <w:ilvl w:val="0"/>
          <w:numId w:val="20"/>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7838EB">
      <w:pPr>
        <w:pStyle w:val="Akapitzlist"/>
        <w:numPr>
          <w:ilvl w:val="0"/>
          <w:numId w:val="20"/>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lastRenderedPageBreak/>
        <w:t xml:space="preserve"> </w:t>
      </w:r>
      <w:bookmarkStart w:id="20" w:name="_Toc83283975"/>
      <w:r w:rsidR="004B3ABA" w:rsidRPr="00265764">
        <w:t>Warunki</w:t>
      </w:r>
      <w:r w:rsidR="004B3ABA" w:rsidRPr="00355B08">
        <w:t xml:space="preserve"> udziału w postępowaniu</w:t>
      </w:r>
      <w:bookmarkEnd w:id="20"/>
    </w:p>
    <w:p w:rsidR="00C001E1" w:rsidRPr="00355B08" w:rsidRDefault="00C001E1" w:rsidP="007838EB">
      <w:pPr>
        <w:pStyle w:val="Akapitzlist"/>
        <w:numPr>
          <w:ilvl w:val="0"/>
          <w:numId w:val="21"/>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D8502A">
        <w:rPr>
          <w:rFonts w:cstheme="minorHAnsi"/>
        </w:rPr>
        <w:t xml:space="preserve"> zdolności technicznej i zawodowej</w:t>
      </w:r>
      <w:r w:rsidRPr="00355B08">
        <w:rPr>
          <w:rFonts w:cstheme="minorHAnsi"/>
        </w:rPr>
        <w:t>:</w:t>
      </w:r>
    </w:p>
    <w:p w:rsidR="00C001E1" w:rsidRPr="00DC7C7E" w:rsidRDefault="00D71E21" w:rsidP="007838EB">
      <w:pPr>
        <w:pStyle w:val="Akapitzlist"/>
        <w:numPr>
          <w:ilvl w:val="1"/>
          <w:numId w:val="21"/>
        </w:numPr>
        <w:jc w:val="both"/>
        <w:rPr>
          <w:rFonts w:cstheme="minorHAnsi"/>
          <w:b/>
        </w:rPr>
      </w:pPr>
      <w:r w:rsidRPr="00DC7C7E">
        <w:rPr>
          <w:rFonts w:cstheme="minorHAnsi"/>
          <w:b/>
        </w:rPr>
        <w:t>należyte wykonanie w okresie ostatnich 5 lat, a jeśli okres prowadzenia działalności jest krótszy - w tym okresie - co najmniej jednej dostawy fabrycznie nowego mikrobusu przystosowanego do przewozu osób niepełnosprawnych o wartości co najmniej 100 000 zł brutto.</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7838EB">
      <w:pPr>
        <w:pStyle w:val="Akapitzlist"/>
        <w:numPr>
          <w:ilvl w:val="1"/>
          <w:numId w:val="21"/>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7838EB">
      <w:pPr>
        <w:pStyle w:val="Akapitzlist"/>
        <w:numPr>
          <w:ilvl w:val="1"/>
          <w:numId w:val="21"/>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7838EB">
      <w:pPr>
        <w:pStyle w:val="Akapitzlist"/>
        <w:numPr>
          <w:ilvl w:val="1"/>
          <w:numId w:val="21"/>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7838EB">
      <w:pPr>
        <w:pStyle w:val="Akapitzlist"/>
        <w:numPr>
          <w:ilvl w:val="0"/>
          <w:numId w:val="21"/>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7838EB">
      <w:pPr>
        <w:pStyle w:val="Akapitzlist"/>
        <w:numPr>
          <w:ilvl w:val="1"/>
          <w:numId w:val="21"/>
        </w:numPr>
        <w:spacing w:after="0" w:line="240" w:lineRule="auto"/>
        <w:jc w:val="both"/>
        <w:rPr>
          <w:rFonts w:cstheme="minorHAnsi"/>
        </w:rPr>
      </w:pPr>
      <w:r w:rsidRPr="00355B08">
        <w:rPr>
          <w:rFonts w:cstheme="minorHAnsi"/>
        </w:rPr>
        <w:lastRenderedPageBreak/>
        <w:t>Ustanawiają pełnomocnika do reprezentowania ich  w postępowaniu o udzielenie zamówienia albo do reprezentowania w postępowaniu i zawarcia umowy w sprawie zamówienia publicznego.</w:t>
      </w:r>
    </w:p>
    <w:p w:rsidR="00294643" w:rsidRDefault="00294643" w:rsidP="007838EB">
      <w:pPr>
        <w:pStyle w:val="Akapitzlist"/>
        <w:numPr>
          <w:ilvl w:val="1"/>
          <w:numId w:val="21"/>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7838EB">
      <w:pPr>
        <w:pStyle w:val="Akapitzlist"/>
        <w:numPr>
          <w:ilvl w:val="1"/>
          <w:numId w:val="21"/>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1" w:name="_Toc83283976"/>
      <w:r w:rsidR="002A46C4" w:rsidRPr="007525CA">
        <w:t>Podmiotowe</w:t>
      </w:r>
      <w:r w:rsidR="002A46C4" w:rsidRPr="00355B08">
        <w:t xml:space="preserve"> środki dowodowe</w:t>
      </w:r>
      <w:bookmarkEnd w:id="21"/>
    </w:p>
    <w:p w:rsidR="00AC428F" w:rsidRPr="00355B08" w:rsidRDefault="00AC428F" w:rsidP="007838EB">
      <w:pPr>
        <w:pStyle w:val="Akapitzlist"/>
        <w:numPr>
          <w:ilvl w:val="0"/>
          <w:numId w:val="24"/>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7838EB">
      <w:pPr>
        <w:pStyle w:val="Akapitzlist"/>
        <w:numPr>
          <w:ilvl w:val="1"/>
          <w:numId w:val="24"/>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7838EB">
      <w:pPr>
        <w:pStyle w:val="Akapitzlist"/>
        <w:numPr>
          <w:ilvl w:val="1"/>
          <w:numId w:val="24"/>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7838EB">
      <w:pPr>
        <w:pStyle w:val="Akapitzlist"/>
        <w:numPr>
          <w:ilvl w:val="0"/>
          <w:numId w:val="24"/>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7838EB">
      <w:pPr>
        <w:pStyle w:val="Akapitzlist"/>
        <w:numPr>
          <w:ilvl w:val="0"/>
          <w:numId w:val="24"/>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7838EB">
      <w:pPr>
        <w:pStyle w:val="Akapitzlist"/>
        <w:numPr>
          <w:ilvl w:val="0"/>
          <w:numId w:val="24"/>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7838EB">
      <w:pPr>
        <w:pStyle w:val="Akapitzlist"/>
        <w:numPr>
          <w:ilvl w:val="0"/>
          <w:numId w:val="24"/>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7838EB">
      <w:pPr>
        <w:pStyle w:val="Akapitzlist"/>
        <w:numPr>
          <w:ilvl w:val="0"/>
          <w:numId w:val="24"/>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7838EB">
      <w:pPr>
        <w:pStyle w:val="Akapitzlist"/>
        <w:numPr>
          <w:ilvl w:val="1"/>
          <w:numId w:val="24"/>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7838EB">
      <w:pPr>
        <w:pStyle w:val="Akapitzlist"/>
        <w:numPr>
          <w:ilvl w:val="1"/>
          <w:numId w:val="24"/>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355B08">
        <w:rPr>
          <w:rFonts w:cstheme="minorHAnsi"/>
        </w:rPr>
        <w:lastRenderedPageBreak/>
        <w:t>wykonawca dokonał płatności należnych składek na ubezpieczenia społeczne lub zdrowotne wraz odsetkami lub grzywnami lub zawarł wiążące porozumienie w sprawie spłat tych należności;</w:t>
      </w:r>
    </w:p>
    <w:p w:rsidR="00123F3B" w:rsidRPr="00355B08" w:rsidRDefault="00123F3B" w:rsidP="007838EB">
      <w:pPr>
        <w:pStyle w:val="Akapitzlist"/>
        <w:numPr>
          <w:ilvl w:val="1"/>
          <w:numId w:val="24"/>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7838EB">
      <w:pPr>
        <w:pStyle w:val="Akapitzlist"/>
        <w:numPr>
          <w:ilvl w:val="0"/>
          <w:numId w:val="24"/>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D8502A">
        <w:rPr>
          <w:rFonts w:cstheme="minorHAnsi"/>
        </w:rPr>
        <w:t>y</w:t>
      </w:r>
      <w:r w:rsidR="009C4BCE" w:rsidRPr="00355B08">
        <w:rPr>
          <w:rFonts w:cstheme="minorHAnsi"/>
        </w:rPr>
        <w:t xml:space="preserve"> na dzień złożenia:</w:t>
      </w:r>
    </w:p>
    <w:p w:rsidR="00D71E21" w:rsidRPr="00675317" w:rsidRDefault="00D71E21" w:rsidP="007838EB">
      <w:pPr>
        <w:pStyle w:val="Akapitzlist"/>
        <w:numPr>
          <w:ilvl w:val="1"/>
          <w:numId w:val="24"/>
        </w:numPr>
        <w:spacing w:after="0" w:line="240" w:lineRule="auto"/>
        <w:jc w:val="both"/>
        <w:rPr>
          <w:rFonts w:cstheme="minorHAnsi"/>
        </w:rPr>
      </w:pPr>
      <w:r w:rsidRPr="00675317">
        <w:rPr>
          <w:rFonts w:cstheme="minorHAnsi"/>
          <w:b/>
        </w:rPr>
        <w:t>wykaz dostaw wykonanych w okresie ostatnich 5 lat</w:t>
      </w:r>
      <w:r w:rsidRPr="00675317">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753EB" w:rsidRPr="00355B08" w:rsidRDefault="00C7149D" w:rsidP="00FA77A5">
      <w:pPr>
        <w:pStyle w:val="Nagwek1"/>
        <w:ind w:left="426" w:hanging="426"/>
      </w:pPr>
      <w:r>
        <w:t xml:space="preserve"> </w:t>
      </w:r>
      <w:bookmarkStart w:id="22" w:name="_Toc83283977"/>
      <w:r w:rsidR="00D753EB" w:rsidRPr="00355B08">
        <w:t>Podział zamówienia na części</w:t>
      </w:r>
      <w:bookmarkEnd w:id="22"/>
    </w:p>
    <w:p w:rsidR="00D753EB" w:rsidRPr="00355B08" w:rsidRDefault="00D753EB" w:rsidP="007838EB">
      <w:pPr>
        <w:pStyle w:val="Akapitzlist"/>
        <w:numPr>
          <w:ilvl w:val="0"/>
          <w:numId w:val="25"/>
        </w:numPr>
        <w:rPr>
          <w:rFonts w:cstheme="minorHAnsi"/>
        </w:rPr>
      </w:pPr>
      <w:r w:rsidRPr="00355B08">
        <w:rPr>
          <w:rFonts w:cstheme="minorHAnsi"/>
        </w:rPr>
        <w:t>Zamawiający nie dokonuje podziału zamówienia na części. 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3" w:name="_Toc83283978"/>
      <w:r w:rsidR="00D753EB" w:rsidRPr="00355B08">
        <w:t>Oferta wariantowa</w:t>
      </w:r>
      <w:bookmarkEnd w:id="23"/>
      <w:r w:rsidR="00D753EB" w:rsidRPr="00355B08">
        <w:t xml:space="preserve"> </w:t>
      </w:r>
    </w:p>
    <w:p w:rsidR="00D753EB" w:rsidRPr="00355B08" w:rsidRDefault="00D753EB" w:rsidP="007838EB">
      <w:pPr>
        <w:pStyle w:val="Akapitzlist"/>
        <w:numPr>
          <w:ilvl w:val="0"/>
          <w:numId w:val="26"/>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4" w:name="_Toc83283979"/>
      <w:r w:rsidRPr="00355B08">
        <w:t>Wadium</w:t>
      </w:r>
      <w:bookmarkEnd w:id="24"/>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r w:rsidR="00D8502A">
        <w:rPr>
          <w:rFonts w:cstheme="minorHAnsi"/>
        </w:rPr>
        <w:t>2</w:t>
      </w:r>
      <w:r w:rsidR="00DF0746">
        <w:rPr>
          <w:rFonts w:cstheme="minorHAnsi"/>
        </w:rPr>
        <w:t xml:space="preserve"> 000 zł (słownie: </w:t>
      </w:r>
      <w:r w:rsidR="00D8502A">
        <w:rPr>
          <w:rFonts w:cstheme="minorHAnsi"/>
        </w:rPr>
        <w:t xml:space="preserve">dwa tysiące </w:t>
      </w:r>
      <w:r w:rsidRPr="00355B08">
        <w:rPr>
          <w:rFonts w:cstheme="minorHAnsi"/>
        </w:rPr>
        <w:t>złotych 00/100).</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7838EB">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7838EB">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7838EB">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7838EB">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7838EB">
      <w:pPr>
        <w:pStyle w:val="Akapitzlist"/>
        <w:numPr>
          <w:ilvl w:val="0"/>
          <w:numId w:val="27"/>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D8502A" w:rsidRPr="00D8502A">
        <w:rPr>
          <w:rFonts w:cstheme="minorHAnsi"/>
        </w:rPr>
        <w:t>09 9376 0001 2105 0051 5621 0009.</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„Wadium znak sprawy </w:t>
      </w:r>
      <w:r w:rsidR="00730394">
        <w:rPr>
          <w:rFonts w:cstheme="minorHAnsi"/>
        </w:rPr>
        <w:t>CUS.271.3</w:t>
      </w:r>
      <w:r w:rsidR="00D8502A" w:rsidRPr="00DC7C7E">
        <w:rPr>
          <w:rFonts w:cstheme="minorHAnsi"/>
        </w:rPr>
        <w:t>.21</w:t>
      </w:r>
      <w:r w:rsidRPr="00DC7C7E">
        <w:rPr>
          <w:rFonts w:cstheme="minorHAnsi"/>
        </w:rPr>
        <w:t>”</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lastRenderedPageBreak/>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7838EB">
      <w:pPr>
        <w:pStyle w:val="Akapitzlist"/>
        <w:numPr>
          <w:ilvl w:val="1"/>
          <w:numId w:val="29"/>
        </w:numPr>
        <w:spacing w:after="0" w:line="240" w:lineRule="auto"/>
        <w:jc w:val="both"/>
        <w:rPr>
          <w:rFonts w:cstheme="minorHAnsi"/>
        </w:rPr>
      </w:pPr>
      <w:r w:rsidRPr="00355B08">
        <w:rPr>
          <w:rFonts w:cstheme="minorHAnsi"/>
        </w:rPr>
        <w:t>upływu terminu związania ofertą;</w:t>
      </w:r>
    </w:p>
    <w:p w:rsidR="004C47FB" w:rsidRPr="00355B08" w:rsidRDefault="004C47FB" w:rsidP="007838EB">
      <w:pPr>
        <w:pStyle w:val="Akapitzlist"/>
        <w:numPr>
          <w:ilvl w:val="1"/>
          <w:numId w:val="29"/>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7838EB">
      <w:pPr>
        <w:pStyle w:val="Akapitzlist"/>
        <w:numPr>
          <w:ilvl w:val="1"/>
          <w:numId w:val="29"/>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7838EB">
      <w:pPr>
        <w:pStyle w:val="Akapitzlist"/>
        <w:numPr>
          <w:ilvl w:val="0"/>
          <w:numId w:val="28"/>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7838EB">
      <w:pPr>
        <w:pStyle w:val="Akapitzlist"/>
        <w:numPr>
          <w:ilvl w:val="0"/>
          <w:numId w:val="28"/>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7838EB">
      <w:pPr>
        <w:pStyle w:val="Akapitzlist"/>
        <w:numPr>
          <w:ilvl w:val="0"/>
          <w:numId w:val="28"/>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7838EB">
      <w:pPr>
        <w:pStyle w:val="Akapitzlist"/>
        <w:numPr>
          <w:ilvl w:val="0"/>
          <w:numId w:val="28"/>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7838EB">
      <w:pPr>
        <w:pStyle w:val="Akapitzlist"/>
        <w:numPr>
          <w:ilvl w:val="0"/>
          <w:numId w:val="27"/>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7838EB">
      <w:pPr>
        <w:pStyle w:val="Akapitzlist"/>
        <w:numPr>
          <w:ilvl w:val="0"/>
          <w:numId w:val="30"/>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7838EB">
      <w:pPr>
        <w:pStyle w:val="Akapitzlist"/>
        <w:numPr>
          <w:ilvl w:val="0"/>
          <w:numId w:val="30"/>
        </w:numPr>
        <w:spacing w:after="0" w:line="240" w:lineRule="auto"/>
        <w:jc w:val="both"/>
        <w:rPr>
          <w:rFonts w:cstheme="minorHAnsi"/>
        </w:rPr>
      </w:pPr>
      <w:r w:rsidRPr="00355B08">
        <w:rPr>
          <w:rFonts w:cstheme="minorHAnsi"/>
        </w:rPr>
        <w:t>wykonawca, którego oferta została wybrana:</w:t>
      </w:r>
    </w:p>
    <w:p w:rsidR="004C47FB" w:rsidRPr="00355B08" w:rsidRDefault="004C47FB" w:rsidP="007838EB">
      <w:pPr>
        <w:pStyle w:val="Akapitzlist"/>
        <w:numPr>
          <w:ilvl w:val="2"/>
          <w:numId w:val="21"/>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7838EB">
      <w:pPr>
        <w:pStyle w:val="Akapitzlist"/>
        <w:numPr>
          <w:ilvl w:val="2"/>
          <w:numId w:val="21"/>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7838EB">
      <w:pPr>
        <w:pStyle w:val="Akapitzlist"/>
        <w:numPr>
          <w:ilvl w:val="0"/>
          <w:numId w:val="30"/>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5" w:name="_Toc83283980"/>
      <w:r w:rsidR="00175B8C" w:rsidRPr="007525CA">
        <w:t>Zamówienia</w:t>
      </w:r>
      <w:r w:rsidR="00175B8C" w:rsidRPr="00355B08">
        <w:t xml:space="preserve"> powtórzeniowe</w:t>
      </w:r>
      <w:bookmarkEnd w:id="25"/>
    </w:p>
    <w:p w:rsidR="00175B8C" w:rsidRPr="00355B08" w:rsidRDefault="00175B8C" w:rsidP="007838EB">
      <w:pPr>
        <w:pStyle w:val="Akapitzlist"/>
        <w:numPr>
          <w:ilvl w:val="0"/>
          <w:numId w:val="31"/>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26" w:name="_Toc83283981"/>
      <w:r w:rsidR="00342F75" w:rsidRPr="007525CA">
        <w:t>Informacje</w:t>
      </w:r>
      <w:r w:rsidR="00342F75" w:rsidRPr="00355B08">
        <w:t xml:space="preserve"> uzupełniające</w:t>
      </w:r>
      <w:bookmarkEnd w:id="26"/>
    </w:p>
    <w:p w:rsidR="00342F75" w:rsidRPr="00355B08" w:rsidRDefault="00342F75" w:rsidP="007838EB">
      <w:pPr>
        <w:pStyle w:val="Akapitzlist"/>
        <w:numPr>
          <w:ilvl w:val="0"/>
          <w:numId w:val="32"/>
        </w:numPr>
        <w:rPr>
          <w:rFonts w:cstheme="minorHAnsi"/>
        </w:rPr>
      </w:pPr>
      <w:r w:rsidRPr="00355B08">
        <w:rPr>
          <w:rFonts w:cstheme="minorHAnsi"/>
        </w:rPr>
        <w:t>Zamawiający nie wymaga przeprowadzenia wizji lokalnej.</w:t>
      </w:r>
    </w:p>
    <w:p w:rsidR="00342F75" w:rsidRPr="00355B08" w:rsidRDefault="00342F75" w:rsidP="007838EB">
      <w:pPr>
        <w:pStyle w:val="Akapitzlist"/>
        <w:numPr>
          <w:ilvl w:val="0"/>
          <w:numId w:val="32"/>
        </w:numPr>
        <w:rPr>
          <w:rFonts w:cstheme="minorHAnsi"/>
        </w:rPr>
      </w:pPr>
      <w:r w:rsidRPr="00355B08">
        <w:rPr>
          <w:rFonts w:cstheme="minorHAnsi"/>
        </w:rPr>
        <w:t>Nie przewiduje się rozliczenia w walutach obcych.</w:t>
      </w:r>
    </w:p>
    <w:p w:rsidR="00342F75" w:rsidRPr="00355B08" w:rsidRDefault="00342F75" w:rsidP="007838EB">
      <w:pPr>
        <w:pStyle w:val="Akapitzlist"/>
        <w:numPr>
          <w:ilvl w:val="0"/>
          <w:numId w:val="32"/>
        </w:numPr>
        <w:rPr>
          <w:rFonts w:cstheme="minorHAnsi"/>
        </w:rPr>
      </w:pPr>
      <w:r w:rsidRPr="00355B08">
        <w:rPr>
          <w:rFonts w:cstheme="minorHAnsi"/>
        </w:rPr>
        <w:t>Nie przewiduje się zwrotu kosztów udziału w postępowaniu.</w:t>
      </w:r>
    </w:p>
    <w:p w:rsidR="00342F75" w:rsidRPr="00355B08" w:rsidRDefault="00342F75" w:rsidP="007838EB">
      <w:pPr>
        <w:pStyle w:val="Akapitzlist"/>
        <w:numPr>
          <w:ilvl w:val="0"/>
          <w:numId w:val="32"/>
        </w:numPr>
        <w:rPr>
          <w:rFonts w:cstheme="minorHAnsi"/>
        </w:rPr>
      </w:pPr>
      <w:r w:rsidRPr="00355B08">
        <w:rPr>
          <w:rFonts w:cstheme="minorHAnsi"/>
        </w:rPr>
        <w:t>Nie przewiduje się prowadzenia aukcji elektronicznej.</w:t>
      </w:r>
    </w:p>
    <w:p w:rsidR="00342F75" w:rsidRPr="00355B08" w:rsidRDefault="00342F75" w:rsidP="007838EB">
      <w:pPr>
        <w:pStyle w:val="Akapitzlist"/>
        <w:numPr>
          <w:ilvl w:val="0"/>
          <w:numId w:val="32"/>
        </w:numPr>
        <w:rPr>
          <w:rFonts w:cstheme="minorHAnsi"/>
        </w:rPr>
      </w:pPr>
      <w:r w:rsidRPr="00355B08">
        <w:rPr>
          <w:rFonts w:cstheme="minorHAnsi"/>
        </w:rPr>
        <w:t>Nie dopuszcza się możliwości złożenia oferty w postaci katalogów elektronicznych.</w:t>
      </w:r>
    </w:p>
    <w:p w:rsidR="00342F75" w:rsidRDefault="00342F75" w:rsidP="007838EB">
      <w:pPr>
        <w:pStyle w:val="Akapitzlist"/>
        <w:numPr>
          <w:ilvl w:val="0"/>
          <w:numId w:val="32"/>
        </w:numPr>
        <w:rPr>
          <w:rFonts w:cstheme="minorHAnsi"/>
        </w:rPr>
      </w:pPr>
      <w:r w:rsidRPr="00355B08">
        <w:rPr>
          <w:rFonts w:cstheme="minorHAnsi"/>
        </w:rPr>
        <w:t>Zamawiający nie wymaga wniesienia zabezpieczenia należytego wykonania umowy.</w:t>
      </w:r>
    </w:p>
    <w:p w:rsidR="00497857" w:rsidRPr="00355B08" w:rsidRDefault="00497857" w:rsidP="00497857">
      <w:pPr>
        <w:pStyle w:val="Akapitzlist"/>
        <w:numPr>
          <w:ilvl w:val="0"/>
          <w:numId w:val="32"/>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t xml:space="preserve"> </w:t>
      </w:r>
      <w:bookmarkStart w:id="27" w:name="_Toc83283982"/>
      <w:r w:rsidR="00342F75" w:rsidRPr="00355B08">
        <w:t>Klauzula RODO</w:t>
      </w:r>
      <w:bookmarkEnd w:id="27"/>
    </w:p>
    <w:p w:rsidR="004D1189" w:rsidRPr="00355B08" w:rsidRDefault="00342F75" w:rsidP="007838EB">
      <w:pPr>
        <w:pStyle w:val="Akapitzlist"/>
        <w:numPr>
          <w:ilvl w:val="1"/>
          <w:numId w:val="33"/>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502A" w:rsidRPr="00363F2C" w:rsidRDefault="00D8502A" w:rsidP="007838EB">
      <w:pPr>
        <w:pStyle w:val="Akapitzlist"/>
        <w:numPr>
          <w:ilvl w:val="2"/>
          <w:numId w:val="33"/>
        </w:numPr>
        <w:spacing w:after="0" w:line="240" w:lineRule="auto"/>
        <w:ind w:left="1276" w:hanging="283"/>
        <w:jc w:val="both"/>
        <w:rPr>
          <w:rFonts w:cstheme="minorHAnsi"/>
          <w:lang w:val="en-US"/>
        </w:rPr>
      </w:pPr>
      <w:r w:rsidRPr="00E15CDF">
        <w:rPr>
          <w:rFonts w:cstheme="minorHAnsi"/>
        </w:rPr>
        <w:t xml:space="preserve">administratorem Pani/Pana danych osobowych jest </w:t>
      </w:r>
      <w:r>
        <w:rPr>
          <w:rFonts w:cstheme="minorHAnsi"/>
        </w:rPr>
        <w:t xml:space="preserve">Centrum Usług Społecznych w Resku reprezentowane przez </w:t>
      </w:r>
      <w:r w:rsidRPr="00E15CDF">
        <w:rPr>
          <w:rFonts w:cstheme="minorHAnsi"/>
        </w:rPr>
        <w:t>Dyrektor</w:t>
      </w:r>
      <w:r>
        <w:rPr>
          <w:rFonts w:cstheme="minorHAnsi"/>
        </w:rPr>
        <w:t>a</w:t>
      </w:r>
      <w:r w:rsidRPr="00E15CDF">
        <w:rPr>
          <w:rFonts w:cstheme="minorHAnsi"/>
        </w:rPr>
        <w:t xml:space="preserve"> Agnieszk</w:t>
      </w:r>
      <w:r>
        <w:rPr>
          <w:rFonts w:cstheme="minorHAnsi"/>
        </w:rPr>
        <w:t>ę</w:t>
      </w:r>
      <w:r w:rsidRPr="00E15CDF">
        <w:rPr>
          <w:rFonts w:cstheme="minorHAnsi"/>
        </w:rPr>
        <w:t xml:space="preserve"> Kardasz, ul. </w:t>
      </w:r>
      <w:proofErr w:type="spellStart"/>
      <w:r w:rsidRPr="00363F2C">
        <w:rPr>
          <w:rFonts w:cstheme="minorHAnsi"/>
          <w:lang w:val="en-US"/>
        </w:rPr>
        <w:t>Boh</w:t>
      </w:r>
      <w:proofErr w:type="spellEnd"/>
      <w:r w:rsidRPr="00363F2C">
        <w:rPr>
          <w:rFonts w:cstheme="minorHAnsi"/>
          <w:lang w:val="en-US"/>
        </w:rPr>
        <w:t xml:space="preserve">. Monte </w:t>
      </w:r>
      <w:proofErr w:type="spellStart"/>
      <w:r w:rsidRPr="00363F2C">
        <w:rPr>
          <w:rFonts w:cstheme="minorHAnsi"/>
          <w:lang w:val="en-US"/>
        </w:rPr>
        <w:t>Cassino</w:t>
      </w:r>
      <w:proofErr w:type="spellEnd"/>
      <w:r w:rsidRPr="00363F2C">
        <w:rPr>
          <w:rFonts w:cstheme="minorHAnsi"/>
          <w:lang w:val="en-US"/>
        </w:rPr>
        <w:t xml:space="preserve"> 10, 72-315 </w:t>
      </w:r>
      <w:proofErr w:type="spellStart"/>
      <w:r w:rsidRPr="00363F2C">
        <w:rPr>
          <w:rFonts w:cstheme="minorHAnsi"/>
          <w:lang w:val="en-US"/>
        </w:rPr>
        <w:t>Resko</w:t>
      </w:r>
      <w:proofErr w:type="spellEnd"/>
      <w:r w:rsidRPr="00363F2C">
        <w:rPr>
          <w:rFonts w:cstheme="minorHAnsi"/>
          <w:lang w:val="en-US"/>
        </w:rPr>
        <w:t xml:space="preserve">, e-mail </w:t>
      </w:r>
      <w:hyperlink r:id="rId21" w:history="1">
        <w:r w:rsidRPr="00363F2C">
          <w:rPr>
            <w:rStyle w:val="Hipercze"/>
            <w:lang w:val="en-US"/>
          </w:rPr>
          <w:t>dyrektor@cus.resko.pl</w:t>
        </w:r>
      </w:hyperlink>
      <w:r w:rsidRPr="00363F2C">
        <w:rPr>
          <w:rFonts w:cstheme="minorHAnsi"/>
          <w:lang w:val="en-US"/>
        </w:rPr>
        <w:t>;</w:t>
      </w:r>
    </w:p>
    <w:p w:rsidR="00D8502A" w:rsidRPr="00D8502A" w:rsidRDefault="00D8502A" w:rsidP="007838EB">
      <w:pPr>
        <w:numPr>
          <w:ilvl w:val="2"/>
          <w:numId w:val="33"/>
        </w:numPr>
        <w:spacing w:after="0" w:line="240" w:lineRule="auto"/>
        <w:ind w:left="1276" w:hanging="283"/>
        <w:jc w:val="both"/>
        <w:rPr>
          <w:rStyle w:val="Hipercze"/>
          <w:rFonts w:cstheme="minorHAnsi"/>
          <w:color w:val="auto"/>
          <w:u w:val="none"/>
        </w:rPr>
      </w:pPr>
      <w:r w:rsidRPr="00E15CDF">
        <w:rPr>
          <w:rFonts w:cstheme="minorHAnsi"/>
        </w:rPr>
        <w:t>inspektorem ochrony danych osobowych w C</w:t>
      </w:r>
      <w:r>
        <w:rPr>
          <w:rFonts w:cstheme="minorHAnsi"/>
        </w:rPr>
        <w:t xml:space="preserve">entrum </w:t>
      </w:r>
      <w:r w:rsidRPr="00E15CDF">
        <w:rPr>
          <w:rFonts w:cstheme="minorHAnsi"/>
        </w:rPr>
        <w:t>U</w:t>
      </w:r>
      <w:r>
        <w:rPr>
          <w:rFonts w:cstheme="minorHAnsi"/>
        </w:rPr>
        <w:t xml:space="preserve">sług </w:t>
      </w:r>
      <w:r w:rsidRPr="00E15CDF">
        <w:rPr>
          <w:rFonts w:cstheme="minorHAnsi"/>
        </w:rPr>
        <w:t>S</w:t>
      </w:r>
      <w:r>
        <w:rPr>
          <w:rFonts w:cstheme="minorHAnsi"/>
        </w:rPr>
        <w:t>połecznych w</w:t>
      </w:r>
      <w:r w:rsidRPr="00E15CDF">
        <w:rPr>
          <w:rFonts w:cstheme="minorHAnsi"/>
        </w:rPr>
        <w:t xml:space="preserve"> Resk</w:t>
      </w:r>
      <w:r>
        <w:rPr>
          <w:rFonts w:cstheme="minorHAnsi"/>
        </w:rPr>
        <w:t>u</w:t>
      </w:r>
      <w:r w:rsidRPr="00E15CDF">
        <w:rPr>
          <w:rFonts w:cstheme="minorHAnsi"/>
        </w:rPr>
        <w:t xml:space="preserve"> jest </w:t>
      </w:r>
      <w:r w:rsidR="00BF2C38">
        <w:rPr>
          <w:rFonts w:cstheme="minorHAnsi"/>
        </w:rPr>
        <w:t xml:space="preserve">           </w:t>
      </w:r>
      <w:r w:rsidRPr="007941A5">
        <w:rPr>
          <w:rFonts w:cstheme="minorHAnsi"/>
        </w:rPr>
        <w:t xml:space="preserve">dr Bartosz Mendyk tel. 507 054 139  </w:t>
      </w:r>
      <w:r>
        <w:rPr>
          <w:rFonts w:cstheme="minorHAnsi"/>
        </w:rPr>
        <w:t xml:space="preserve">, </w:t>
      </w:r>
      <w:r w:rsidRPr="007941A5">
        <w:rPr>
          <w:rFonts w:cstheme="minorHAnsi"/>
        </w:rPr>
        <w:t xml:space="preserve">e-mail: </w:t>
      </w:r>
      <w:hyperlink r:id="rId22" w:history="1">
        <w:r w:rsidRPr="00DF342E">
          <w:rPr>
            <w:rStyle w:val="Hipercze"/>
            <w:rFonts w:cstheme="minorHAnsi"/>
          </w:rPr>
          <w:t>iod@drmendyk.pl</w:t>
        </w:r>
      </w:hyperlink>
    </w:p>
    <w:p w:rsidR="00342F75" w:rsidRPr="00D8502A" w:rsidRDefault="00342F75" w:rsidP="007838EB">
      <w:pPr>
        <w:numPr>
          <w:ilvl w:val="2"/>
          <w:numId w:val="33"/>
        </w:numPr>
        <w:spacing w:after="0" w:line="240" w:lineRule="auto"/>
        <w:ind w:left="1276" w:hanging="283"/>
        <w:jc w:val="both"/>
        <w:rPr>
          <w:rFonts w:cstheme="minorHAnsi"/>
        </w:rPr>
      </w:pPr>
      <w:r w:rsidRPr="00D8502A">
        <w:rPr>
          <w:rFonts w:cstheme="minorHAnsi"/>
        </w:rPr>
        <w:t>Pani/Pana dane osobowe przetwarzane będą na podstawie art. 6 ust. 1 lit. c RODO w celu związanym z postępowaniem o udzielenie zamówienia publicznego pn.: „</w:t>
      </w:r>
      <w:r w:rsidR="00D8502A" w:rsidRPr="00D8502A">
        <w:rPr>
          <w:rFonts w:cstheme="minorHAnsi"/>
          <w:bCs/>
        </w:rPr>
        <w:t>Zakup samochodu do przewozu osób niepełnosprawnych</w:t>
      </w:r>
      <w:r w:rsidRPr="00D8502A">
        <w:rPr>
          <w:rFonts w:cstheme="minorHAnsi"/>
          <w:bCs/>
        </w:rPr>
        <w:t>”</w:t>
      </w:r>
      <w:r w:rsidRPr="00D8502A">
        <w:rPr>
          <w:rFonts w:cstheme="minorHAnsi"/>
        </w:rPr>
        <w:t xml:space="preserve">, znak sprawy </w:t>
      </w:r>
      <w:r w:rsidR="00D8502A" w:rsidRPr="00DC7C7E">
        <w:rPr>
          <w:rFonts w:cstheme="minorHAnsi"/>
        </w:rPr>
        <w:t>CUS</w:t>
      </w:r>
      <w:r w:rsidR="00730394">
        <w:rPr>
          <w:rFonts w:cstheme="minorHAnsi"/>
        </w:rPr>
        <w:t>.271.3</w:t>
      </w:r>
      <w:r w:rsidR="005023DA" w:rsidRPr="00DC7C7E">
        <w:rPr>
          <w:rFonts w:cstheme="minorHAnsi"/>
        </w:rPr>
        <w:t>.21</w:t>
      </w:r>
      <w:r w:rsidRPr="00D8502A">
        <w:rPr>
          <w:rFonts w:cstheme="minorHAnsi"/>
        </w:rPr>
        <w:t xml:space="preserve"> prowadzonym w trybie </w:t>
      </w:r>
      <w:r w:rsidR="004D1189" w:rsidRPr="00D8502A">
        <w:rPr>
          <w:rFonts w:cstheme="minorHAnsi"/>
        </w:rPr>
        <w:t>podstawowym</w:t>
      </w:r>
      <w:r w:rsidRPr="00D8502A">
        <w:rPr>
          <w:rFonts w:cstheme="minorHAnsi"/>
        </w:rPr>
        <w:t>;</w:t>
      </w:r>
    </w:p>
    <w:p w:rsidR="00342F75" w:rsidRPr="00355B08" w:rsidRDefault="004D1189" w:rsidP="007838EB">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7838EB">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7838EB">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7838EB">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7838EB">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 xml:space="preserve">o udzielenie zamówienia publicznego ani zmianą postanowień umowy w zakresie </w:t>
      </w:r>
      <w:r w:rsidRPr="00355B08">
        <w:rPr>
          <w:rFonts w:cstheme="minorHAnsi"/>
          <w:i/>
        </w:rPr>
        <w:lastRenderedPageBreak/>
        <w:t>niezgodnym z ustawą oraz nie może naruszać integralności protokołu oraz jego załączników).</w:t>
      </w:r>
      <w:r w:rsidRPr="00355B08">
        <w:rPr>
          <w:rFonts w:cstheme="minorHAnsi"/>
        </w:rPr>
        <w:t>;</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7838EB">
      <w:pPr>
        <w:numPr>
          <w:ilvl w:val="2"/>
          <w:numId w:val="33"/>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7838EB">
      <w:pPr>
        <w:numPr>
          <w:ilvl w:val="4"/>
          <w:numId w:val="33"/>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rPr>
          <w:rFonts w:eastAsia="Courier New" w:cstheme="minorHAnsi"/>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Pr="00355B08" w:rsidRDefault="00D8502A" w:rsidP="0003781A">
      <w:pPr>
        <w:spacing w:after="21" w:line="259" w:lineRule="auto"/>
        <w:jc w:val="center"/>
        <w:rPr>
          <w:rFonts w:eastAsia="Courier New" w:cstheme="minorHAnsi"/>
          <w:b/>
          <w:bCs/>
        </w:rPr>
      </w:pPr>
      <w:r w:rsidRPr="00D8502A">
        <w:rPr>
          <w:rFonts w:eastAsia="Courier New" w:cstheme="minorHAnsi"/>
          <w:b/>
          <w:bCs/>
        </w:rPr>
        <w:t>Zakup samochodu do przewozu osób niepełnosprawnych</w:t>
      </w:r>
    </w:p>
    <w:p w:rsidR="0003781A" w:rsidRPr="00355B08" w:rsidRDefault="0003781A" w:rsidP="0003781A">
      <w:pPr>
        <w:spacing w:after="21" w:line="259" w:lineRule="auto"/>
        <w:jc w:val="center"/>
        <w:rPr>
          <w:rFonts w:eastAsia="Courier New" w:cstheme="minorHAnsi"/>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D8502A" w:rsidRPr="00D8502A">
        <w:rPr>
          <w:rFonts w:cstheme="minorHAnsi"/>
          <w:b/>
          <w:sz w:val="18"/>
        </w:rPr>
        <w:t>CUS</w:t>
      </w:r>
      <w:r w:rsidR="00730394">
        <w:rPr>
          <w:rFonts w:cstheme="minorHAnsi"/>
          <w:b/>
          <w:sz w:val="18"/>
        </w:rPr>
        <w:t>.271.3</w:t>
      </w:r>
      <w:r w:rsidRPr="00355B08">
        <w:rPr>
          <w:rFonts w:cstheme="minorHAnsi"/>
          <w:b/>
          <w:sz w:val="18"/>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7838EB">
      <w:pPr>
        <w:numPr>
          <w:ilvl w:val="0"/>
          <w:numId w:val="34"/>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7838EB">
      <w:pPr>
        <w:numPr>
          <w:ilvl w:val="0"/>
          <w:numId w:val="34"/>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D8502A">
        <w:rPr>
          <w:rFonts w:eastAsia="Courier New" w:cstheme="minorHAnsi"/>
        </w:rPr>
        <w:t>Centrum Usług Społecznych reprezentowane przez Dyrektora –</w:t>
      </w:r>
      <w:r w:rsidR="004302D8">
        <w:rPr>
          <w:rFonts w:eastAsia="Courier New" w:cstheme="minorHAnsi"/>
        </w:rPr>
        <w:br/>
      </w:r>
      <w:r w:rsidR="00D8502A">
        <w:rPr>
          <w:rFonts w:eastAsia="Courier New" w:cstheme="minorHAnsi"/>
        </w:rPr>
        <w:t>Agnieszkę Kardasz, ul. Boh. Monte Cassino 10, 72-315 Resko</w:t>
      </w:r>
    </w:p>
    <w:p w:rsidR="0003781A" w:rsidRPr="00355B08" w:rsidRDefault="0003781A" w:rsidP="007838EB">
      <w:pPr>
        <w:numPr>
          <w:ilvl w:val="0"/>
          <w:numId w:val="34"/>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752D6C" w:rsidRDefault="0003781A" w:rsidP="00752D6C">
      <w:pPr>
        <w:tabs>
          <w:tab w:val="left" w:pos="284"/>
        </w:tabs>
        <w:spacing w:after="21" w:line="259" w:lineRule="auto"/>
        <w:rPr>
          <w:rFonts w:eastAsia="Courier New" w:cstheme="minorHAnsi"/>
          <w:b/>
        </w:rPr>
      </w:pPr>
      <w:r w:rsidRPr="00355B08">
        <w:rPr>
          <w:rFonts w:eastAsia="Courier New" w:cstheme="minorHAnsi"/>
          <w:bCs/>
        </w:rPr>
        <w:t>kwota podatku ………….. zł, stawka podatku VAT … %</w:t>
      </w:r>
      <w:r w:rsidRPr="00355B08">
        <w:rPr>
          <w:rFonts w:eastAsia="Courier New" w:cstheme="minorHAnsi"/>
          <w:b/>
          <w:bCs/>
        </w:rPr>
        <w:br/>
      </w:r>
    </w:p>
    <w:p w:rsidR="00752D6C" w:rsidRPr="00752D6C" w:rsidRDefault="00752D6C" w:rsidP="00752D6C">
      <w:pPr>
        <w:tabs>
          <w:tab w:val="left" w:pos="284"/>
        </w:tabs>
        <w:spacing w:after="21" w:line="259" w:lineRule="auto"/>
        <w:rPr>
          <w:rFonts w:eastAsia="Courier New" w:cstheme="minorHAnsi"/>
          <w:b/>
        </w:rPr>
      </w:pPr>
      <w:r w:rsidRPr="00752D6C">
        <w:rPr>
          <w:rFonts w:eastAsia="Courier New" w:cstheme="minorHAnsi"/>
          <w:b/>
        </w:rPr>
        <w:t>Marka i model oferowanego mikrobusu: …………………………………….</w:t>
      </w:r>
    </w:p>
    <w:p w:rsidR="00752D6C" w:rsidRPr="00C50C0E" w:rsidRDefault="00C50C0E" w:rsidP="00752D6C">
      <w:pPr>
        <w:tabs>
          <w:tab w:val="left" w:pos="284"/>
        </w:tabs>
        <w:spacing w:after="21" w:line="259" w:lineRule="auto"/>
        <w:rPr>
          <w:rFonts w:eastAsia="Courier New" w:cstheme="minorHAnsi"/>
          <w:b/>
          <w:color w:val="FF0000"/>
        </w:rPr>
      </w:pPr>
      <w:r w:rsidRPr="00C50C0E">
        <w:rPr>
          <w:rFonts w:eastAsia="Courier New" w:cstheme="minorHAnsi"/>
          <w:b/>
          <w:color w:val="FF0000"/>
        </w:rPr>
        <w:t xml:space="preserve">UWAGA: DO FORMULARZA OFERTOWEGO NALEŻY ZAŁĄCZYĆ UZUPEŁNIONY ZAŁĄCZNIK NR 6 </w:t>
      </w:r>
    </w:p>
    <w:p w:rsidR="00752D6C" w:rsidRPr="00752D6C" w:rsidRDefault="00752D6C" w:rsidP="00752D6C">
      <w:pPr>
        <w:tabs>
          <w:tab w:val="left" w:pos="284"/>
        </w:tabs>
        <w:spacing w:after="21" w:line="259" w:lineRule="auto"/>
        <w:rPr>
          <w:rFonts w:eastAsia="Courier New" w:cstheme="minorHAnsi"/>
          <w:b/>
        </w:rPr>
      </w:pPr>
      <w:r w:rsidRPr="00752D6C">
        <w:rPr>
          <w:rFonts w:eastAsia="Courier New" w:cstheme="minorHAnsi"/>
          <w:b/>
        </w:rPr>
        <w:t>Gwarancja:</w:t>
      </w:r>
    </w:p>
    <w:tbl>
      <w:tblPr>
        <w:tblStyle w:val="Tabela-Siatka"/>
        <w:tblW w:w="0" w:type="auto"/>
        <w:tblLook w:val="04A0" w:firstRow="1" w:lastRow="0" w:firstColumn="1" w:lastColumn="0" w:noHBand="0" w:noVBand="1"/>
      </w:tblPr>
      <w:tblGrid>
        <w:gridCol w:w="486"/>
        <w:gridCol w:w="4589"/>
        <w:gridCol w:w="2291"/>
        <w:gridCol w:w="2103"/>
      </w:tblGrid>
      <w:tr w:rsidR="00752D6C" w:rsidRPr="00752D6C" w:rsidTr="00493B0B">
        <w:tc>
          <w:tcPr>
            <w:tcW w:w="481" w:type="dxa"/>
            <w:vAlign w:val="center"/>
          </w:tcPr>
          <w:p w:rsidR="00752D6C" w:rsidRPr="00752D6C" w:rsidRDefault="00752D6C" w:rsidP="00752D6C">
            <w:pPr>
              <w:tabs>
                <w:tab w:val="left" w:pos="284"/>
              </w:tabs>
              <w:spacing w:after="21" w:line="259" w:lineRule="auto"/>
              <w:rPr>
                <w:rFonts w:eastAsia="Courier New" w:cstheme="minorHAnsi"/>
                <w:b/>
              </w:rPr>
            </w:pPr>
            <w:r w:rsidRPr="00752D6C">
              <w:rPr>
                <w:rFonts w:eastAsia="Courier New" w:cstheme="minorHAnsi"/>
                <w:b/>
              </w:rPr>
              <w:t>Lp.</w:t>
            </w:r>
          </w:p>
        </w:tc>
        <w:tc>
          <w:tcPr>
            <w:tcW w:w="4589" w:type="dxa"/>
            <w:vAlign w:val="center"/>
          </w:tcPr>
          <w:p w:rsidR="00752D6C" w:rsidRPr="00752D6C" w:rsidRDefault="00752D6C" w:rsidP="00752D6C">
            <w:pPr>
              <w:tabs>
                <w:tab w:val="left" w:pos="284"/>
              </w:tabs>
              <w:spacing w:after="21" w:line="259" w:lineRule="auto"/>
              <w:jc w:val="center"/>
              <w:rPr>
                <w:rFonts w:eastAsia="Courier New" w:cstheme="minorHAnsi"/>
                <w:b/>
              </w:rPr>
            </w:pPr>
            <w:r w:rsidRPr="00752D6C">
              <w:rPr>
                <w:rFonts w:eastAsia="Courier New" w:cstheme="minorHAnsi"/>
                <w:b/>
              </w:rPr>
              <w:t>Wyszczególnienie – wymagania minimalne</w:t>
            </w:r>
          </w:p>
        </w:tc>
        <w:tc>
          <w:tcPr>
            <w:tcW w:w="2291" w:type="dxa"/>
            <w:vAlign w:val="center"/>
          </w:tcPr>
          <w:p w:rsidR="00752D6C" w:rsidRPr="00752D6C" w:rsidRDefault="00752D6C" w:rsidP="00752D6C">
            <w:pPr>
              <w:tabs>
                <w:tab w:val="left" w:pos="284"/>
              </w:tabs>
              <w:spacing w:after="21" w:line="259" w:lineRule="auto"/>
              <w:jc w:val="center"/>
              <w:rPr>
                <w:rFonts w:eastAsia="Courier New" w:cstheme="minorHAnsi"/>
                <w:b/>
              </w:rPr>
            </w:pPr>
            <w:r w:rsidRPr="00752D6C">
              <w:rPr>
                <w:rFonts w:eastAsia="Courier New" w:cstheme="minorHAnsi"/>
                <w:b/>
              </w:rPr>
              <w:t>Przedłużenie gwarancji</w:t>
            </w:r>
          </w:p>
          <w:p w:rsidR="00752D6C" w:rsidRPr="00752D6C" w:rsidRDefault="00752D6C" w:rsidP="0037103C">
            <w:pPr>
              <w:tabs>
                <w:tab w:val="left" w:pos="284"/>
              </w:tabs>
              <w:spacing w:after="21" w:line="259" w:lineRule="auto"/>
              <w:jc w:val="center"/>
              <w:rPr>
                <w:rFonts w:eastAsia="Courier New" w:cstheme="minorHAnsi"/>
                <w:b/>
              </w:rPr>
            </w:pPr>
            <w:r w:rsidRPr="00752D6C">
              <w:rPr>
                <w:rFonts w:eastAsia="Courier New" w:cstheme="minorHAnsi"/>
                <w:b/>
              </w:rPr>
              <w:t xml:space="preserve">o </w:t>
            </w:r>
            <w:r w:rsidR="0037103C">
              <w:rPr>
                <w:rFonts w:eastAsia="Courier New" w:cstheme="minorHAnsi"/>
                <w:b/>
              </w:rPr>
              <w:t>1 rok</w:t>
            </w:r>
          </w:p>
        </w:tc>
        <w:tc>
          <w:tcPr>
            <w:tcW w:w="2103" w:type="dxa"/>
            <w:vAlign w:val="center"/>
          </w:tcPr>
          <w:p w:rsidR="00752D6C" w:rsidRPr="00752D6C" w:rsidRDefault="00752D6C" w:rsidP="00752D6C">
            <w:pPr>
              <w:tabs>
                <w:tab w:val="left" w:pos="284"/>
              </w:tabs>
              <w:spacing w:after="21" w:line="259" w:lineRule="auto"/>
              <w:jc w:val="center"/>
              <w:rPr>
                <w:rFonts w:eastAsia="Courier New" w:cstheme="minorHAnsi"/>
                <w:b/>
              </w:rPr>
            </w:pPr>
            <w:r w:rsidRPr="00752D6C">
              <w:rPr>
                <w:rFonts w:eastAsia="Courier New" w:cstheme="minorHAnsi"/>
                <w:b/>
              </w:rPr>
              <w:t>Przedłużenie gwarancji</w:t>
            </w:r>
          </w:p>
          <w:p w:rsidR="00752D6C" w:rsidRPr="00752D6C" w:rsidRDefault="00752D6C" w:rsidP="0037103C">
            <w:pPr>
              <w:tabs>
                <w:tab w:val="left" w:pos="284"/>
              </w:tabs>
              <w:spacing w:after="21" w:line="259" w:lineRule="auto"/>
              <w:jc w:val="center"/>
              <w:rPr>
                <w:rFonts w:eastAsia="Courier New" w:cstheme="minorHAnsi"/>
                <w:b/>
              </w:rPr>
            </w:pPr>
            <w:r w:rsidRPr="00752D6C">
              <w:rPr>
                <w:rFonts w:eastAsia="Courier New" w:cstheme="minorHAnsi"/>
                <w:b/>
              </w:rPr>
              <w:t xml:space="preserve">o </w:t>
            </w:r>
            <w:r w:rsidR="0037103C">
              <w:rPr>
                <w:rFonts w:eastAsia="Courier New" w:cstheme="minorHAnsi"/>
                <w:b/>
              </w:rPr>
              <w:t>2 lata</w:t>
            </w:r>
          </w:p>
        </w:tc>
      </w:tr>
      <w:tr w:rsidR="00752D6C" w:rsidRPr="00752D6C" w:rsidTr="00493B0B">
        <w:tc>
          <w:tcPr>
            <w:tcW w:w="481" w:type="dxa"/>
          </w:tcPr>
          <w:p w:rsidR="00752D6C" w:rsidRPr="00752D6C" w:rsidRDefault="00752D6C" w:rsidP="00752D6C">
            <w:pPr>
              <w:tabs>
                <w:tab w:val="left" w:pos="284"/>
              </w:tabs>
              <w:spacing w:after="21" w:line="259" w:lineRule="auto"/>
              <w:rPr>
                <w:rFonts w:eastAsia="Courier New" w:cstheme="minorHAnsi"/>
              </w:rPr>
            </w:pPr>
            <w:r w:rsidRPr="00752D6C">
              <w:rPr>
                <w:rFonts w:eastAsia="Courier New" w:cstheme="minorHAnsi"/>
              </w:rPr>
              <w:t>1</w:t>
            </w:r>
          </w:p>
        </w:tc>
        <w:tc>
          <w:tcPr>
            <w:tcW w:w="4589" w:type="dxa"/>
          </w:tcPr>
          <w:p w:rsidR="00752D6C" w:rsidRPr="00752D6C" w:rsidRDefault="00752D6C" w:rsidP="00752D6C">
            <w:pPr>
              <w:tabs>
                <w:tab w:val="left" w:pos="284"/>
              </w:tabs>
              <w:spacing w:after="21" w:line="259" w:lineRule="auto"/>
              <w:rPr>
                <w:rFonts w:eastAsia="Courier New" w:cstheme="minorHAnsi"/>
              </w:rPr>
            </w:pPr>
            <w:r w:rsidRPr="00752D6C">
              <w:rPr>
                <w:rFonts w:eastAsia="Courier New" w:cstheme="minorHAnsi"/>
              </w:rPr>
              <w:t>24 miesiące gwarancji jakości na części mechaniczne</w:t>
            </w:r>
          </w:p>
        </w:tc>
        <w:tc>
          <w:tcPr>
            <w:tcW w:w="2291"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c>
          <w:tcPr>
            <w:tcW w:w="2103"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r>
      <w:tr w:rsidR="00752D6C" w:rsidRPr="00752D6C" w:rsidTr="00493B0B">
        <w:tc>
          <w:tcPr>
            <w:tcW w:w="481" w:type="dxa"/>
          </w:tcPr>
          <w:p w:rsidR="00752D6C" w:rsidRPr="00752D6C" w:rsidRDefault="00752D6C" w:rsidP="00752D6C">
            <w:pPr>
              <w:tabs>
                <w:tab w:val="left" w:pos="284"/>
              </w:tabs>
              <w:spacing w:after="21" w:line="259" w:lineRule="auto"/>
              <w:rPr>
                <w:rFonts w:eastAsia="Courier New" w:cstheme="minorHAnsi"/>
              </w:rPr>
            </w:pPr>
            <w:r w:rsidRPr="00752D6C">
              <w:rPr>
                <w:rFonts w:eastAsia="Courier New" w:cstheme="minorHAnsi"/>
              </w:rPr>
              <w:t>2</w:t>
            </w:r>
          </w:p>
        </w:tc>
        <w:tc>
          <w:tcPr>
            <w:tcW w:w="4589" w:type="dxa"/>
          </w:tcPr>
          <w:p w:rsidR="00752D6C" w:rsidRPr="00752D6C" w:rsidRDefault="004302D8" w:rsidP="004302D8">
            <w:pPr>
              <w:tabs>
                <w:tab w:val="left" w:pos="284"/>
              </w:tabs>
              <w:spacing w:after="21" w:line="259" w:lineRule="auto"/>
              <w:rPr>
                <w:rFonts w:eastAsia="Courier New" w:cstheme="minorHAnsi"/>
              </w:rPr>
            </w:pPr>
            <w:r>
              <w:rPr>
                <w:rFonts w:eastAsia="Courier New" w:cstheme="minorHAnsi"/>
              </w:rPr>
              <w:t>60</w:t>
            </w:r>
            <w:r w:rsidR="00752D6C" w:rsidRPr="00752D6C">
              <w:rPr>
                <w:rFonts w:eastAsia="Courier New" w:cstheme="minorHAnsi"/>
              </w:rPr>
              <w:t xml:space="preserve"> mies</w:t>
            </w:r>
            <w:r w:rsidR="00752D6C">
              <w:rPr>
                <w:rFonts w:eastAsia="Courier New" w:cstheme="minorHAnsi"/>
              </w:rPr>
              <w:t>i</w:t>
            </w:r>
            <w:r>
              <w:rPr>
                <w:rFonts w:eastAsia="Courier New" w:cstheme="minorHAnsi"/>
              </w:rPr>
              <w:t xml:space="preserve">ęcy </w:t>
            </w:r>
            <w:r w:rsidR="00752D6C" w:rsidRPr="00752D6C">
              <w:rPr>
                <w:rFonts w:eastAsia="Courier New" w:cstheme="minorHAnsi"/>
              </w:rPr>
              <w:t>gwarancji jakości na perforację nadwozia</w:t>
            </w:r>
          </w:p>
        </w:tc>
        <w:tc>
          <w:tcPr>
            <w:tcW w:w="2291"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c>
          <w:tcPr>
            <w:tcW w:w="2103"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r>
      <w:tr w:rsidR="00752D6C" w:rsidRPr="00752D6C" w:rsidTr="00493B0B">
        <w:tc>
          <w:tcPr>
            <w:tcW w:w="481" w:type="dxa"/>
          </w:tcPr>
          <w:p w:rsidR="00752D6C" w:rsidRPr="00752D6C" w:rsidRDefault="00752D6C" w:rsidP="00752D6C">
            <w:pPr>
              <w:tabs>
                <w:tab w:val="left" w:pos="284"/>
              </w:tabs>
              <w:spacing w:after="21" w:line="259" w:lineRule="auto"/>
              <w:rPr>
                <w:rFonts w:eastAsia="Courier New" w:cstheme="minorHAnsi"/>
              </w:rPr>
            </w:pPr>
            <w:r w:rsidRPr="00752D6C">
              <w:rPr>
                <w:rFonts w:eastAsia="Courier New" w:cstheme="minorHAnsi"/>
              </w:rPr>
              <w:t>3</w:t>
            </w:r>
          </w:p>
        </w:tc>
        <w:tc>
          <w:tcPr>
            <w:tcW w:w="4589" w:type="dxa"/>
          </w:tcPr>
          <w:p w:rsidR="00752D6C" w:rsidRPr="00752D6C" w:rsidRDefault="004302D8" w:rsidP="004302D8">
            <w:pPr>
              <w:tabs>
                <w:tab w:val="left" w:pos="284"/>
              </w:tabs>
              <w:spacing w:after="21" w:line="259" w:lineRule="auto"/>
              <w:rPr>
                <w:rFonts w:eastAsia="Courier New" w:cstheme="minorHAnsi"/>
              </w:rPr>
            </w:pPr>
            <w:r>
              <w:rPr>
                <w:rFonts w:eastAsia="Courier New" w:cstheme="minorHAnsi"/>
              </w:rPr>
              <w:t>24</w:t>
            </w:r>
            <w:r w:rsidR="00752D6C" w:rsidRPr="00752D6C">
              <w:rPr>
                <w:rFonts w:eastAsia="Courier New" w:cstheme="minorHAnsi"/>
              </w:rPr>
              <w:t xml:space="preserve"> miesi</w:t>
            </w:r>
            <w:r>
              <w:rPr>
                <w:rFonts w:eastAsia="Courier New" w:cstheme="minorHAnsi"/>
              </w:rPr>
              <w:t>ące</w:t>
            </w:r>
            <w:r w:rsidR="00752D6C" w:rsidRPr="00752D6C">
              <w:rPr>
                <w:rFonts w:eastAsia="Courier New" w:cstheme="minorHAnsi"/>
              </w:rPr>
              <w:t xml:space="preserve"> gwarancji jakości na powłoki lakiernicze</w:t>
            </w:r>
          </w:p>
        </w:tc>
        <w:tc>
          <w:tcPr>
            <w:tcW w:w="2291"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c>
          <w:tcPr>
            <w:tcW w:w="2103" w:type="dxa"/>
            <w:vAlign w:val="center"/>
          </w:tcPr>
          <w:p w:rsidR="00752D6C" w:rsidRPr="00752D6C" w:rsidRDefault="00752D6C" w:rsidP="00752D6C">
            <w:pPr>
              <w:tabs>
                <w:tab w:val="left" w:pos="284"/>
              </w:tabs>
              <w:spacing w:after="21" w:line="259" w:lineRule="auto"/>
              <w:jc w:val="center"/>
              <w:rPr>
                <w:rFonts w:eastAsia="Courier New" w:cstheme="minorHAnsi"/>
              </w:rPr>
            </w:pPr>
            <w:r w:rsidRPr="00752D6C">
              <w:rPr>
                <w:rFonts w:eastAsia="Courier New" w:cstheme="minorHAnsi"/>
              </w:rPr>
              <w:sym w:font="Symbol" w:char="F0F0"/>
            </w:r>
          </w:p>
        </w:tc>
      </w:tr>
    </w:tbl>
    <w:p w:rsidR="00752D6C" w:rsidRPr="00752D6C" w:rsidRDefault="00752D6C" w:rsidP="00752D6C">
      <w:pPr>
        <w:tabs>
          <w:tab w:val="left" w:pos="284"/>
        </w:tabs>
        <w:spacing w:after="21" w:line="259" w:lineRule="auto"/>
        <w:rPr>
          <w:rFonts w:eastAsia="Courier New" w:cstheme="minorHAnsi"/>
        </w:rPr>
      </w:pPr>
      <w:r w:rsidRPr="00752D6C">
        <w:rPr>
          <w:rFonts w:eastAsia="Courier New" w:cstheme="minorHAnsi"/>
        </w:rPr>
        <w:t>Należy w odpowiednich polach zaznaczyć „</w:t>
      </w:r>
      <w:r w:rsidRPr="00752D6C">
        <w:rPr>
          <w:rFonts w:eastAsia="Courier New" w:cstheme="minorHAnsi"/>
          <w:b/>
        </w:rPr>
        <w:t>X</w:t>
      </w:r>
      <w:r w:rsidRPr="00752D6C">
        <w:rPr>
          <w:rFonts w:eastAsia="Courier New" w:cstheme="minorHAnsi"/>
        </w:rPr>
        <w:t>” lub pozostawić niewypełnione</w:t>
      </w:r>
    </w:p>
    <w:p w:rsidR="006917C1" w:rsidRPr="008532D5" w:rsidRDefault="006917C1" w:rsidP="006917C1">
      <w:pPr>
        <w:spacing w:after="21" w:line="259" w:lineRule="auto"/>
        <w:rPr>
          <w:rFonts w:eastAsia="Courier New"/>
          <w:b/>
          <w:sz w:val="23"/>
        </w:rPr>
      </w:pPr>
      <w:r w:rsidRPr="008532D5">
        <w:rPr>
          <w:rFonts w:eastAsia="Courier New"/>
          <w:b/>
          <w:sz w:val="23"/>
        </w:rPr>
        <w:t xml:space="preserve">Termin realizacji dostawy </w:t>
      </w:r>
      <w:r w:rsidR="00730394">
        <w:rPr>
          <w:rFonts w:eastAsia="Courier New"/>
          <w:b/>
          <w:sz w:val="23"/>
        </w:rPr>
        <w:t>45</w:t>
      </w:r>
      <w:r w:rsidRPr="008532D5">
        <w:rPr>
          <w:rFonts w:eastAsia="Courier New"/>
          <w:b/>
          <w:sz w:val="23"/>
        </w:rPr>
        <w:t xml:space="preserve"> dni.</w:t>
      </w:r>
    </w:p>
    <w:p w:rsidR="006917C1" w:rsidRDefault="006917C1" w:rsidP="006917C1">
      <w:pPr>
        <w:spacing w:after="21" w:line="259" w:lineRule="auto"/>
        <w:rPr>
          <w:rFonts w:eastAsia="Courier New"/>
          <w:sz w:val="23"/>
        </w:rPr>
      </w:pPr>
      <w:r>
        <w:rPr>
          <w:rFonts w:eastAsia="Courier New"/>
          <w:sz w:val="23"/>
        </w:rPr>
        <w:t>Oferuję skrócenie terminu dostawy:</w:t>
      </w:r>
      <w:r w:rsidRPr="00404EC2">
        <w:rPr>
          <w:rFonts w:eastAsia="Courier New"/>
          <w:sz w:val="40"/>
          <w:szCs w:val="20"/>
        </w:rPr>
        <w:t xml:space="preserve"> </w:t>
      </w:r>
      <w:r w:rsidRPr="00404EC2">
        <w:rPr>
          <w:rFonts w:eastAsia="Courier New"/>
          <w:sz w:val="40"/>
          <w:szCs w:val="20"/>
        </w:rPr>
        <w:sym w:font="Symbol" w:char="F0F0"/>
      </w:r>
      <w:r>
        <w:rPr>
          <w:rFonts w:eastAsia="Courier New"/>
          <w:sz w:val="40"/>
          <w:szCs w:val="20"/>
        </w:rPr>
        <w:t xml:space="preserve"> </w:t>
      </w:r>
      <w:r>
        <w:rPr>
          <w:rFonts w:eastAsia="Courier New"/>
          <w:sz w:val="23"/>
        </w:rPr>
        <w:t xml:space="preserve">o jeden tydzień,  </w:t>
      </w:r>
      <w:r w:rsidRPr="00404EC2">
        <w:rPr>
          <w:rFonts w:eastAsia="Courier New"/>
          <w:sz w:val="40"/>
          <w:szCs w:val="20"/>
        </w:rPr>
        <w:sym w:font="Symbol" w:char="F0F0"/>
      </w:r>
      <w:r>
        <w:rPr>
          <w:rFonts w:eastAsia="Courier New"/>
          <w:sz w:val="23"/>
        </w:rPr>
        <w:t xml:space="preserve"> o dwa tygodnie </w:t>
      </w:r>
    </w:p>
    <w:p w:rsidR="002D5412" w:rsidRDefault="002D5412" w:rsidP="006917C1">
      <w:pPr>
        <w:spacing w:after="21" w:line="259" w:lineRule="auto"/>
        <w:rPr>
          <w:rFonts w:eastAsia="Courier New"/>
          <w:b/>
          <w:sz w:val="23"/>
        </w:rPr>
      </w:pPr>
    </w:p>
    <w:p w:rsidR="006917C1" w:rsidRPr="005A40F0" w:rsidRDefault="006917C1" w:rsidP="006917C1">
      <w:pPr>
        <w:spacing w:after="21" w:line="259" w:lineRule="auto"/>
        <w:rPr>
          <w:rFonts w:eastAsia="Courier New"/>
          <w:b/>
          <w:sz w:val="23"/>
        </w:rPr>
      </w:pPr>
      <w:r w:rsidRPr="005A40F0">
        <w:rPr>
          <w:rFonts w:eastAsia="Courier New"/>
          <w:b/>
          <w:sz w:val="23"/>
        </w:rPr>
        <w:lastRenderedPageBreak/>
        <w:t>Wyposażenie dodatkowe oferowanego mikrobusu:</w:t>
      </w:r>
    </w:p>
    <w:p w:rsidR="006917C1" w:rsidRPr="005A40F0" w:rsidRDefault="006917C1" w:rsidP="006917C1">
      <w:pPr>
        <w:spacing w:after="21" w:line="259" w:lineRule="auto"/>
        <w:rPr>
          <w:rFonts w:eastAsia="Courier New"/>
          <w:sz w:val="23"/>
        </w:rPr>
      </w:pPr>
      <w:r>
        <w:rPr>
          <w:rFonts w:eastAsia="Courier New"/>
          <w:sz w:val="23"/>
        </w:rPr>
        <w:t xml:space="preserve">- </w:t>
      </w:r>
      <w:r w:rsidRPr="005A40F0">
        <w:rPr>
          <w:rFonts w:eastAsia="Courier New"/>
          <w:sz w:val="23"/>
        </w:rPr>
        <w:t>klimatyzacja automatyczna (</w:t>
      </w:r>
      <w:proofErr w:type="spellStart"/>
      <w:r w:rsidRPr="005A40F0">
        <w:rPr>
          <w:rFonts w:eastAsia="Courier New"/>
          <w:sz w:val="23"/>
        </w:rPr>
        <w:t>klimatronic</w:t>
      </w:r>
      <w:proofErr w:type="spellEnd"/>
      <w:r w:rsidRPr="005A40F0">
        <w:rPr>
          <w:rFonts w:eastAsia="Courier New"/>
          <w:sz w:val="23"/>
        </w:rPr>
        <w:t xml:space="preserve">) </w:t>
      </w:r>
      <w:r>
        <w:rPr>
          <w:rFonts w:eastAsia="Courier New"/>
          <w:sz w:val="23"/>
        </w:rPr>
        <w:tab/>
      </w:r>
      <w:r>
        <w:rPr>
          <w:rFonts w:eastAsia="Courier New"/>
          <w:sz w:val="23"/>
        </w:rPr>
        <w:tab/>
      </w:r>
      <w:r w:rsidRPr="00404EC2">
        <w:rPr>
          <w:rFonts w:eastAsia="Courier New"/>
          <w:sz w:val="40"/>
          <w:szCs w:val="20"/>
        </w:rPr>
        <w:sym w:font="Symbol" w:char="F0F0"/>
      </w:r>
    </w:p>
    <w:p w:rsidR="006917C1" w:rsidRPr="005A40F0" w:rsidRDefault="006917C1" w:rsidP="006917C1">
      <w:pPr>
        <w:spacing w:after="21" w:line="259" w:lineRule="auto"/>
        <w:rPr>
          <w:rFonts w:eastAsia="Courier New"/>
          <w:sz w:val="23"/>
        </w:rPr>
      </w:pPr>
      <w:r w:rsidRPr="005A40F0">
        <w:rPr>
          <w:rFonts w:eastAsia="Courier New"/>
          <w:sz w:val="23"/>
        </w:rPr>
        <w:t>- moc silnika 1</w:t>
      </w:r>
      <w:r w:rsidR="0037103C">
        <w:rPr>
          <w:rFonts w:eastAsia="Courier New"/>
          <w:sz w:val="23"/>
        </w:rPr>
        <w:t>30</w:t>
      </w:r>
      <w:r w:rsidRPr="005A40F0">
        <w:rPr>
          <w:rFonts w:eastAsia="Courier New"/>
          <w:sz w:val="23"/>
        </w:rPr>
        <w:t xml:space="preserve"> KM (koni mechanicznych) i więcej </w:t>
      </w:r>
      <w:r>
        <w:rPr>
          <w:rFonts w:eastAsia="Courier New"/>
          <w:sz w:val="23"/>
        </w:rPr>
        <w:tab/>
      </w:r>
      <w:r w:rsidRPr="00404EC2">
        <w:rPr>
          <w:rFonts w:eastAsia="Courier New"/>
          <w:sz w:val="40"/>
          <w:szCs w:val="20"/>
        </w:rPr>
        <w:sym w:font="Symbol" w:char="F0F0"/>
      </w:r>
    </w:p>
    <w:p w:rsidR="006917C1" w:rsidRDefault="006917C1" w:rsidP="006917C1">
      <w:pPr>
        <w:spacing w:after="21" w:line="259" w:lineRule="auto"/>
        <w:rPr>
          <w:rFonts w:eastAsia="Courier New"/>
          <w:sz w:val="23"/>
        </w:rPr>
      </w:pPr>
      <w:r>
        <w:rPr>
          <w:rFonts w:eastAsia="Courier New"/>
          <w:sz w:val="23"/>
        </w:rPr>
        <w:t>- bezpieczeństwo:</w:t>
      </w:r>
    </w:p>
    <w:p w:rsidR="006917C1" w:rsidRDefault="006917C1" w:rsidP="006917C1">
      <w:pPr>
        <w:spacing w:after="21" w:line="360" w:lineRule="auto"/>
        <w:rPr>
          <w:rFonts w:eastAsia="Courier New"/>
          <w:sz w:val="23"/>
        </w:rPr>
      </w:pPr>
      <w:r>
        <w:rPr>
          <w:rFonts w:eastAsia="Courier New"/>
          <w:sz w:val="23"/>
        </w:rPr>
        <w:tab/>
        <w:t>system 1 :…………………….</w:t>
      </w:r>
    </w:p>
    <w:p w:rsidR="006917C1" w:rsidRDefault="006917C1" w:rsidP="006917C1">
      <w:pPr>
        <w:spacing w:after="21" w:line="360" w:lineRule="auto"/>
        <w:ind w:firstLine="708"/>
        <w:rPr>
          <w:rFonts w:eastAsia="Courier New"/>
          <w:sz w:val="23"/>
        </w:rPr>
      </w:pPr>
      <w:r>
        <w:rPr>
          <w:rFonts w:eastAsia="Courier New"/>
          <w:sz w:val="23"/>
        </w:rPr>
        <w:t>system 2 :…………………….</w:t>
      </w:r>
    </w:p>
    <w:p w:rsidR="006917C1" w:rsidRDefault="006917C1" w:rsidP="006917C1">
      <w:pPr>
        <w:spacing w:after="21" w:line="360" w:lineRule="auto"/>
        <w:ind w:firstLine="708"/>
        <w:rPr>
          <w:rFonts w:eastAsia="Courier New"/>
          <w:sz w:val="23"/>
        </w:rPr>
      </w:pPr>
      <w:r>
        <w:rPr>
          <w:rFonts w:eastAsia="Courier New"/>
          <w:sz w:val="23"/>
        </w:rPr>
        <w:t>system 3 :…………………….</w:t>
      </w:r>
    </w:p>
    <w:p w:rsidR="006917C1" w:rsidRPr="005A40F0" w:rsidRDefault="006917C1" w:rsidP="006917C1">
      <w:pPr>
        <w:spacing w:after="21" w:line="360" w:lineRule="auto"/>
        <w:ind w:firstLine="708"/>
        <w:rPr>
          <w:rFonts w:eastAsia="Courier New"/>
          <w:sz w:val="23"/>
        </w:rPr>
      </w:pPr>
      <w:r>
        <w:rPr>
          <w:rFonts w:eastAsia="Courier New"/>
          <w:sz w:val="23"/>
        </w:rPr>
        <w:t>system 4 :…………………….</w:t>
      </w:r>
    </w:p>
    <w:p w:rsidR="006917C1" w:rsidRDefault="006917C1" w:rsidP="006917C1">
      <w:pPr>
        <w:spacing w:after="21" w:line="259" w:lineRule="auto"/>
        <w:rPr>
          <w:rFonts w:eastAsia="Courier New"/>
          <w:sz w:val="23"/>
        </w:rPr>
      </w:pPr>
      <w:r>
        <w:rPr>
          <w:rFonts w:eastAsia="Courier New"/>
          <w:sz w:val="23"/>
        </w:rPr>
        <w:t>(należy odpowiednio zaznaczyć „</w:t>
      </w:r>
      <w:r w:rsidRPr="00404EC2">
        <w:rPr>
          <w:rFonts w:eastAsia="Courier New"/>
          <w:b/>
          <w:sz w:val="23"/>
        </w:rPr>
        <w:t>X</w:t>
      </w:r>
      <w:r>
        <w:rPr>
          <w:rFonts w:eastAsia="Courier New"/>
          <w:sz w:val="23"/>
        </w:rPr>
        <w:t>” , uzupełnić słownie lub pozostawić niewypełnione)</w:t>
      </w:r>
    </w:p>
    <w:p w:rsidR="0003781A" w:rsidRPr="00355B08" w:rsidRDefault="0003781A" w:rsidP="0003781A">
      <w:pPr>
        <w:spacing w:after="21" w:line="259" w:lineRule="auto"/>
        <w:jc w:val="right"/>
        <w:rPr>
          <w:rFonts w:eastAsia="Courier New" w:cstheme="minorHAnsi"/>
          <w:i/>
          <w:iCs/>
        </w:rPr>
      </w:pPr>
    </w:p>
    <w:p w:rsidR="0003781A" w:rsidRPr="00355B08" w:rsidRDefault="0003781A" w:rsidP="007838EB">
      <w:pPr>
        <w:numPr>
          <w:ilvl w:val="0"/>
          <w:numId w:val="34"/>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7838EB">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7838EB">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7838EB">
      <w:pPr>
        <w:numPr>
          <w:ilvl w:val="1"/>
          <w:numId w:val="34"/>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p>
    <w:p w:rsidR="0003781A" w:rsidRPr="00355B08" w:rsidRDefault="0003781A" w:rsidP="007838EB">
      <w:pPr>
        <w:numPr>
          <w:ilvl w:val="1"/>
          <w:numId w:val="34"/>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03781A">
      <w:pPr>
        <w:spacing w:after="21" w:line="259" w:lineRule="auto"/>
        <w:rPr>
          <w:rFonts w:eastAsia="Courier New" w:cstheme="minorHAnsi"/>
        </w:rPr>
      </w:pPr>
    </w:p>
    <w:p w:rsidR="0003781A" w:rsidRPr="00355B08" w:rsidRDefault="0003781A" w:rsidP="007838EB">
      <w:pPr>
        <w:numPr>
          <w:ilvl w:val="0"/>
          <w:numId w:val="34"/>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7838EB">
      <w:pPr>
        <w:numPr>
          <w:ilvl w:val="0"/>
          <w:numId w:val="34"/>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lastRenderedPageBreak/>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7838EB">
      <w:pPr>
        <w:numPr>
          <w:ilvl w:val="0"/>
          <w:numId w:val="34"/>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37103C" w:rsidRPr="0037103C">
        <w:rPr>
          <w:rFonts w:cstheme="minorHAnsi"/>
          <w:sz w:val="21"/>
          <w:szCs w:val="21"/>
        </w:rPr>
        <w:t>Zakup samochodu do przewozu osób niepełnosprawnych</w:t>
      </w:r>
      <w:r w:rsidR="00730394">
        <w:rPr>
          <w:rFonts w:cstheme="minorHAnsi"/>
          <w:sz w:val="21"/>
          <w:szCs w:val="21"/>
        </w:rPr>
        <w:t>” znak sprawy CUS.271.3.21</w:t>
      </w:r>
      <w:r w:rsidRPr="00355B08">
        <w:rPr>
          <w:rFonts w:cstheme="minorHAnsi"/>
          <w:sz w:val="21"/>
          <w:szCs w:val="21"/>
        </w:rPr>
        <w:t xml:space="preserve">, prowadzonego przez </w:t>
      </w:r>
      <w:r w:rsidR="0037103C">
        <w:rPr>
          <w:rFonts w:cstheme="minorHAnsi"/>
          <w:sz w:val="21"/>
          <w:szCs w:val="21"/>
        </w:rPr>
        <w:t>Centrum Usług Społecznych w Resku</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Oświadczam, że spełniam warunki udziału w postępowaniu określone pr</w:t>
      </w:r>
      <w:r w:rsidR="0037103C">
        <w:rPr>
          <w:rFonts w:cstheme="minorHAnsi"/>
          <w:sz w:val="21"/>
          <w:szCs w:val="21"/>
        </w:rPr>
        <w:t>zez zamawiającego w rozdziale 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„Zakup samochodu do przewozu osób niepełnosprawnych” znak sprawy CUS.271.3.21</w:t>
      </w:r>
      <w:r w:rsidRPr="00355B08">
        <w:rPr>
          <w:rFonts w:cstheme="minorHAnsi"/>
          <w:sz w:val="21"/>
          <w:szCs w:val="21"/>
        </w:rPr>
        <w:t xml:space="preserve">, prowadzonego przez </w:t>
      </w:r>
      <w:r w:rsidR="0037103C">
        <w:rPr>
          <w:rFonts w:cstheme="minorHAnsi"/>
          <w:sz w:val="21"/>
          <w:szCs w:val="21"/>
        </w:rPr>
        <w:t>Centrum Usług Społecznych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7838EB">
      <w:pPr>
        <w:pStyle w:val="Akapitzlist"/>
        <w:numPr>
          <w:ilvl w:val="0"/>
          <w:numId w:val="35"/>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 1</w:t>
      </w:r>
      <w:r w:rsidR="002D5412">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7838EB">
      <w:pPr>
        <w:pStyle w:val="Akapitzlist"/>
        <w:numPr>
          <w:ilvl w:val="0"/>
          <w:numId w:val="35"/>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730394" w:rsidP="00266BB0">
      <w:pPr>
        <w:spacing w:line="240" w:lineRule="auto"/>
        <w:ind w:right="-1"/>
        <w:jc w:val="center"/>
        <w:rPr>
          <w:rFonts w:cstheme="minorHAnsi"/>
          <w:b/>
          <w:szCs w:val="19"/>
        </w:rPr>
      </w:pPr>
      <w:r w:rsidRPr="00730394">
        <w:rPr>
          <w:rFonts w:cstheme="minorHAnsi"/>
          <w:b/>
          <w:szCs w:val="19"/>
        </w:rPr>
        <w:t>„Zakup samochodu do przewozu osób niepełnosprawnych” znak sprawy CUS.271.3.21</w:t>
      </w:r>
    </w:p>
    <w:p w:rsidR="007437E7" w:rsidRDefault="007437E7" w:rsidP="0037103C">
      <w:pPr>
        <w:ind w:right="-1"/>
        <w:jc w:val="center"/>
        <w:rPr>
          <w:rFonts w:eastAsia="Times New Roman" w:cstheme="minorHAnsi"/>
          <w:b/>
          <w:szCs w:val="19"/>
          <w:lang w:eastAsia="ar-SA"/>
        </w:rPr>
      </w:pPr>
    </w:p>
    <w:p w:rsidR="0037103C" w:rsidRPr="00355B08" w:rsidRDefault="0037103C" w:rsidP="0037103C">
      <w:pPr>
        <w:ind w:right="-1"/>
        <w:jc w:val="center"/>
        <w:rPr>
          <w:rFonts w:eastAsia="Times New Roman" w:cstheme="minorHAnsi"/>
          <w:b/>
          <w:szCs w:val="19"/>
          <w:lang w:eastAsia="ar-SA"/>
        </w:rPr>
      </w:pPr>
      <w:bookmarkStart w:id="28" w:name="_GoBack"/>
      <w:bookmarkEnd w:id="28"/>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37103C" w:rsidRPr="00355B08" w:rsidTr="00493B0B">
        <w:tc>
          <w:tcPr>
            <w:tcW w:w="536" w:type="dxa"/>
            <w:vAlign w:val="center"/>
          </w:tcPr>
          <w:p w:rsidR="0037103C" w:rsidRPr="00355B08" w:rsidRDefault="0037103C" w:rsidP="00493B0B">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r w:rsidR="002D5412">
              <w:rPr>
                <w:rFonts w:eastAsia="Times New Roman" w:cstheme="minorHAnsi"/>
                <w:b/>
                <w:szCs w:val="19"/>
                <w:lang w:eastAsia="ar-SA"/>
              </w:rPr>
              <w:t xml:space="preserve"> </w:t>
            </w:r>
            <w:r w:rsidR="002D5412">
              <w:rPr>
                <w:rFonts w:eastAsia="Times New Roman" w:cstheme="minorHAnsi"/>
                <w:b/>
                <w:szCs w:val="19"/>
                <w:lang w:eastAsia="ar-SA"/>
              </w:rPr>
              <w:br/>
              <w:t>(parametry pojazdów)</w:t>
            </w:r>
          </w:p>
        </w:tc>
        <w:tc>
          <w:tcPr>
            <w:tcW w:w="157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37103C"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zł brutto</w:t>
            </w: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bl>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37103C" w:rsidRPr="00355B08" w:rsidRDefault="0037103C"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7103C" w:rsidRPr="00355B08" w:rsidRDefault="0037103C" w:rsidP="0037103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7838EB" w:rsidRPr="00E75C10" w:rsidRDefault="007838EB" w:rsidP="007838EB">
      <w:pPr>
        <w:spacing w:after="0"/>
        <w:jc w:val="center"/>
        <w:rPr>
          <w:sz w:val="20"/>
          <w:szCs w:val="20"/>
        </w:rPr>
      </w:pPr>
      <w:r w:rsidRPr="00E75C10">
        <w:rPr>
          <w:sz w:val="20"/>
          <w:szCs w:val="20"/>
        </w:rPr>
        <w:t>Umowa nr ………</w:t>
      </w:r>
    </w:p>
    <w:p w:rsidR="007838EB" w:rsidRPr="00E75C10" w:rsidRDefault="007838EB" w:rsidP="007838EB">
      <w:pPr>
        <w:spacing w:after="0"/>
        <w:rPr>
          <w:sz w:val="20"/>
          <w:szCs w:val="20"/>
        </w:rPr>
      </w:pPr>
      <w:r w:rsidRPr="00E75C10">
        <w:rPr>
          <w:sz w:val="20"/>
          <w:szCs w:val="20"/>
        </w:rPr>
        <w:t xml:space="preserve">Zwarta w dniu ………………. pomiędzy </w:t>
      </w:r>
    </w:p>
    <w:p w:rsidR="007838EB" w:rsidRPr="00E75C10" w:rsidRDefault="007838EB" w:rsidP="007838EB">
      <w:pPr>
        <w:spacing w:after="0"/>
        <w:rPr>
          <w:sz w:val="20"/>
          <w:szCs w:val="20"/>
        </w:rPr>
      </w:pPr>
      <w:r>
        <w:rPr>
          <w:sz w:val="20"/>
          <w:szCs w:val="20"/>
        </w:rPr>
        <w:t>……………………………………..</w:t>
      </w:r>
    </w:p>
    <w:p w:rsidR="007838EB" w:rsidRPr="00E75C10" w:rsidRDefault="007838EB" w:rsidP="007838EB">
      <w:pPr>
        <w:spacing w:after="0"/>
        <w:rPr>
          <w:sz w:val="20"/>
          <w:szCs w:val="20"/>
        </w:rPr>
      </w:pPr>
      <w:r w:rsidRPr="00E75C10">
        <w:rPr>
          <w:sz w:val="20"/>
          <w:szCs w:val="20"/>
        </w:rPr>
        <w:t>NIP……………….</w:t>
      </w:r>
    </w:p>
    <w:p w:rsidR="007838EB" w:rsidRPr="00E75C10" w:rsidRDefault="007838EB" w:rsidP="007838EB">
      <w:pPr>
        <w:spacing w:after="0"/>
        <w:rPr>
          <w:sz w:val="20"/>
          <w:szCs w:val="20"/>
        </w:rPr>
      </w:pPr>
      <w:r w:rsidRPr="00E75C10">
        <w:rPr>
          <w:sz w:val="20"/>
          <w:szCs w:val="20"/>
        </w:rPr>
        <w:t>REGON ………………..</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 ………………………..</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Zamawiającym,</w:t>
      </w:r>
    </w:p>
    <w:p w:rsidR="007838EB" w:rsidRPr="00E75C10" w:rsidRDefault="007838EB" w:rsidP="007838EB">
      <w:pPr>
        <w:spacing w:after="0"/>
        <w:rPr>
          <w:sz w:val="20"/>
          <w:szCs w:val="20"/>
        </w:rPr>
      </w:pPr>
      <w:r w:rsidRPr="00E75C10">
        <w:rPr>
          <w:sz w:val="20"/>
          <w:szCs w:val="20"/>
        </w:rPr>
        <w:t>a</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Wykonawcą.</w:t>
      </w:r>
    </w:p>
    <w:p w:rsidR="00DC7C7E" w:rsidRDefault="00DC7C7E" w:rsidP="007838EB">
      <w:pPr>
        <w:spacing w:after="0"/>
        <w:ind w:left="142" w:hanging="1"/>
        <w:rPr>
          <w:sz w:val="20"/>
          <w:szCs w:val="20"/>
        </w:rPr>
      </w:pPr>
    </w:p>
    <w:p w:rsidR="007838EB" w:rsidRPr="00E75C10" w:rsidRDefault="007838EB" w:rsidP="007838EB">
      <w:pPr>
        <w:spacing w:after="0"/>
        <w:ind w:left="142" w:hanging="1"/>
        <w:rPr>
          <w:sz w:val="20"/>
          <w:szCs w:val="20"/>
        </w:rPr>
      </w:pPr>
      <w:r w:rsidRPr="00E75C10">
        <w:rPr>
          <w:sz w:val="20"/>
          <w:szCs w:val="20"/>
        </w:rPr>
        <w:t xml:space="preserve">W wyniku wyboru oferty Wykonawcy dokonanego w postępowaniu o udzielenie zamówienia publicznego na </w:t>
      </w:r>
      <w:r>
        <w:rPr>
          <w:sz w:val="20"/>
          <w:szCs w:val="20"/>
        </w:rPr>
        <w:t>zakup mikrobusu</w:t>
      </w:r>
      <w:r w:rsidRPr="00E75C10">
        <w:rPr>
          <w:sz w:val="20"/>
          <w:szCs w:val="20"/>
        </w:rPr>
        <w:t>, prowadzonym w trybie przetargu nieograniczonego na podstawie przepisów ustawy Prawo zamówień publicznych (Dz. U. z 20</w:t>
      </w:r>
      <w:r>
        <w:rPr>
          <w:sz w:val="20"/>
          <w:szCs w:val="20"/>
        </w:rPr>
        <w:t>21</w:t>
      </w:r>
      <w:r w:rsidRPr="00E75C10">
        <w:rPr>
          <w:sz w:val="20"/>
          <w:szCs w:val="20"/>
        </w:rPr>
        <w:t xml:space="preserve"> poz. </w:t>
      </w:r>
      <w:r>
        <w:rPr>
          <w:sz w:val="20"/>
          <w:szCs w:val="20"/>
        </w:rPr>
        <w:t>1129 ze zm.</w:t>
      </w:r>
      <w:r w:rsidRPr="00E75C10">
        <w:rPr>
          <w:sz w:val="20"/>
          <w:szCs w:val="20"/>
        </w:rPr>
        <w:t>) strony zawierają umowę następującej treści:</w:t>
      </w:r>
    </w:p>
    <w:p w:rsidR="007838EB" w:rsidRPr="00E75C10" w:rsidRDefault="007838EB" w:rsidP="007838EB">
      <w:pPr>
        <w:spacing w:after="0"/>
        <w:rPr>
          <w:sz w:val="20"/>
          <w:szCs w:val="20"/>
        </w:rPr>
      </w:pPr>
    </w:p>
    <w:p w:rsidR="007838EB" w:rsidRPr="00E75C10" w:rsidRDefault="007838EB" w:rsidP="007838EB">
      <w:pPr>
        <w:spacing w:after="0"/>
        <w:jc w:val="center"/>
        <w:rPr>
          <w:b/>
          <w:bCs/>
          <w:sz w:val="20"/>
          <w:szCs w:val="20"/>
        </w:rPr>
      </w:pPr>
      <w:r w:rsidRPr="00E75C10">
        <w:rPr>
          <w:b/>
          <w:bCs/>
          <w:sz w:val="20"/>
          <w:szCs w:val="20"/>
        </w:rPr>
        <w:t>§1</w:t>
      </w:r>
    </w:p>
    <w:p w:rsidR="007838EB" w:rsidRPr="00E75C10" w:rsidRDefault="007838EB" w:rsidP="007838EB">
      <w:pPr>
        <w:spacing w:after="0"/>
        <w:jc w:val="center"/>
        <w:rPr>
          <w:b/>
          <w:bCs/>
          <w:sz w:val="20"/>
          <w:szCs w:val="20"/>
        </w:rPr>
      </w:pPr>
      <w:r w:rsidRPr="00E75C10">
        <w:rPr>
          <w:b/>
          <w:bCs/>
          <w:sz w:val="20"/>
          <w:szCs w:val="20"/>
        </w:rPr>
        <w:t>Przedmiot umowy</w:t>
      </w:r>
    </w:p>
    <w:p w:rsidR="007838EB" w:rsidRPr="00E75C10" w:rsidRDefault="007838EB" w:rsidP="007838EB">
      <w:pPr>
        <w:numPr>
          <w:ilvl w:val="0"/>
          <w:numId w:val="42"/>
        </w:numPr>
        <w:spacing w:after="0"/>
        <w:ind w:left="720" w:hanging="360"/>
        <w:jc w:val="both"/>
        <w:rPr>
          <w:sz w:val="20"/>
          <w:szCs w:val="20"/>
        </w:rPr>
      </w:pPr>
      <w:r w:rsidRPr="00E75C10">
        <w:rPr>
          <w:sz w:val="20"/>
          <w:szCs w:val="20"/>
        </w:rPr>
        <w:t xml:space="preserve">Przedmiotem umowy jest dostawa </w:t>
      </w:r>
      <w:r>
        <w:rPr>
          <w:sz w:val="20"/>
          <w:szCs w:val="20"/>
        </w:rPr>
        <w:t>mikrobusu</w:t>
      </w:r>
      <w:r w:rsidRPr="00E75C10">
        <w:rPr>
          <w:sz w:val="20"/>
          <w:szCs w:val="20"/>
        </w:rPr>
        <w:t xml:space="preserve"> przystosowanego do przewozu osób niepełnosprawnych z możliwością przewożenia </w:t>
      </w:r>
      <w:r>
        <w:rPr>
          <w:sz w:val="20"/>
          <w:szCs w:val="20"/>
        </w:rPr>
        <w:t xml:space="preserve">jednego wózka inwalidzkiego – do przewozu </w:t>
      </w:r>
      <w:r w:rsidR="00E15D2A">
        <w:rPr>
          <w:sz w:val="20"/>
          <w:szCs w:val="20"/>
        </w:rPr>
        <w:t>mieszkańców Gminy Resko</w:t>
      </w:r>
      <w:r w:rsidRPr="00E75C10">
        <w:rPr>
          <w:sz w:val="20"/>
          <w:szCs w:val="20"/>
        </w:rPr>
        <w:t>.</w:t>
      </w:r>
    </w:p>
    <w:p w:rsidR="007838EB" w:rsidRPr="00D42C8B" w:rsidRDefault="007838EB" w:rsidP="007838EB">
      <w:pPr>
        <w:pStyle w:val="Akapitzlist"/>
        <w:numPr>
          <w:ilvl w:val="0"/>
          <w:numId w:val="42"/>
        </w:numPr>
        <w:spacing w:after="0"/>
        <w:ind w:hanging="360"/>
        <w:jc w:val="both"/>
        <w:rPr>
          <w:sz w:val="20"/>
          <w:szCs w:val="20"/>
        </w:rPr>
      </w:pPr>
      <w:r w:rsidRPr="00D42C8B">
        <w:rPr>
          <w:sz w:val="20"/>
          <w:szCs w:val="20"/>
        </w:rPr>
        <w:t xml:space="preserve">W ramach dostawy Wykonawca dostarczy Zamawiającemu </w:t>
      </w:r>
      <w:r>
        <w:rPr>
          <w:sz w:val="20"/>
          <w:szCs w:val="20"/>
        </w:rPr>
        <w:t>mikrobus</w:t>
      </w:r>
      <w:r w:rsidRPr="00D42C8B">
        <w:rPr>
          <w:sz w:val="20"/>
          <w:szCs w:val="20"/>
        </w:rPr>
        <w:t xml:space="preserve">, wyprodukowany </w:t>
      </w:r>
      <w:r w:rsidRPr="00570997">
        <w:rPr>
          <w:sz w:val="20"/>
          <w:szCs w:val="20"/>
        </w:rPr>
        <w:t>nie wcześniej niż w 20</w:t>
      </w:r>
      <w:r w:rsidR="004302D8">
        <w:rPr>
          <w:sz w:val="20"/>
          <w:szCs w:val="20"/>
        </w:rPr>
        <w:t>20</w:t>
      </w:r>
      <w:r w:rsidRPr="00570997">
        <w:rPr>
          <w:sz w:val="20"/>
          <w:szCs w:val="20"/>
        </w:rPr>
        <w:t xml:space="preserve"> roku,</w:t>
      </w:r>
      <w:r w:rsidRPr="00D42C8B">
        <w:rPr>
          <w:sz w:val="20"/>
          <w:szCs w:val="20"/>
        </w:rPr>
        <w:t xml:space="preserve"> bez wad fizycznych i prawnych, z kierownicą usytuowaną po lewej stronie pojazdu, o parametrach technicznych i wyposażeniu zgodnych z przedstawionymi w ofercie, stanowiącej integralną część niniejszej Umowy.</w:t>
      </w:r>
    </w:p>
    <w:p w:rsidR="007838EB" w:rsidRPr="00D42C8B" w:rsidRDefault="007838EB" w:rsidP="007838EB">
      <w:pPr>
        <w:pStyle w:val="Akapitzlist"/>
        <w:numPr>
          <w:ilvl w:val="0"/>
          <w:numId w:val="42"/>
        </w:numPr>
        <w:spacing w:after="0"/>
        <w:ind w:hanging="360"/>
        <w:jc w:val="both"/>
        <w:rPr>
          <w:sz w:val="20"/>
          <w:szCs w:val="20"/>
        </w:rPr>
      </w:pPr>
      <w:r w:rsidRPr="00D42C8B">
        <w:rPr>
          <w:sz w:val="20"/>
          <w:szCs w:val="20"/>
        </w:rPr>
        <w:t xml:space="preserve">W ramach dostawy Wykonawca dostarczy Zamawiającemu </w:t>
      </w:r>
      <w:r>
        <w:rPr>
          <w:sz w:val="20"/>
          <w:szCs w:val="20"/>
        </w:rPr>
        <w:t xml:space="preserve">mikrobus </w:t>
      </w:r>
      <w:r w:rsidRPr="00D42C8B">
        <w:rPr>
          <w:sz w:val="20"/>
          <w:szCs w:val="20"/>
        </w:rPr>
        <w:t xml:space="preserve"> marki……….., model …………….., </w:t>
      </w:r>
      <w:r w:rsidR="004302D8">
        <w:rPr>
          <w:sz w:val="20"/>
          <w:szCs w:val="20"/>
        </w:rPr>
        <w:t xml:space="preserve">przebieg ……… km., </w:t>
      </w:r>
      <w:r w:rsidRPr="00D42C8B">
        <w:rPr>
          <w:sz w:val="20"/>
          <w:szCs w:val="20"/>
        </w:rPr>
        <w:t>zwany w treści umowy „Przedmiotem umowy”, zgodnie ze złożoną ofertą w postępowaniu o udzielenie zamówienia publicznego.</w:t>
      </w:r>
    </w:p>
    <w:p w:rsidR="007838EB" w:rsidRPr="00E75C10" w:rsidRDefault="007838EB" w:rsidP="007838EB">
      <w:pPr>
        <w:numPr>
          <w:ilvl w:val="0"/>
          <w:numId w:val="42"/>
        </w:numPr>
        <w:spacing w:after="0"/>
        <w:ind w:left="720" w:hanging="360"/>
        <w:jc w:val="both"/>
        <w:rPr>
          <w:sz w:val="20"/>
          <w:szCs w:val="20"/>
        </w:rPr>
      </w:pPr>
      <w:r>
        <w:rPr>
          <w:sz w:val="20"/>
          <w:szCs w:val="20"/>
        </w:rPr>
        <w:t>Mikrobus,</w:t>
      </w:r>
      <w:r w:rsidRPr="00E75C10">
        <w:rPr>
          <w:sz w:val="20"/>
          <w:szCs w:val="20"/>
        </w:rPr>
        <w:t xml:space="preserve"> stanowiący przedmiot Umowy</w:t>
      </w:r>
      <w:r>
        <w:rPr>
          <w:sz w:val="20"/>
          <w:szCs w:val="20"/>
        </w:rPr>
        <w:t>,</w:t>
      </w:r>
      <w:r w:rsidRPr="00E75C10">
        <w:rPr>
          <w:sz w:val="20"/>
          <w:szCs w:val="20"/>
        </w:rPr>
        <w:t xml:space="preserve"> musi być zgodny z normą </w:t>
      </w:r>
      <w:r w:rsidRPr="00984EEF">
        <w:rPr>
          <w:sz w:val="20"/>
          <w:szCs w:val="20"/>
        </w:rPr>
        <w:t>EURO 6</w:t>
      </w:r>
      <w:r w:rsidRPr="00E75C10">
        <w:rPr>
          <w:sz w:val="20"/>
          <w:szCs w:val="20"/>
        </w:rPr>
        <w:t xml:space="preserve"> oraz spełniać warunki określone w obowiązujących w Polsce przepisach dotyczących ochrony środowiska.</w:t>
      </w:r>
    </w:p>
    <w:p w:rsidR="007838EB" w:rsidRPr="00E75C10" w:rsidRDefault="007838EB" w:rsidP="007838EB">
      <w:pPr>
        <w:numPr>
          <w:ilvl w:val="0"/>
          <w:numId w:val="42"/>
        </w:numPr>
        <w:spacing w:after="0"/>
        <w:ind w:left="720" w:hanging="360"/>
        <w:jc w:val="both"/>
        <w:rPr>
          <w:sz w:val="20"/>
          <w:szCs w:val="20"/>
        </w:rPr>
      </w:pPr>
      <w:r w:rsidRPr="00E75C10">
        <w:rPr>
          <w:sz w:val="20"/>
          <w:szCs w:val="20"/>
        </w:rPr>
        <w:t xml:space="preserve">Wykonawca oświadcza, iż </w:t>
      </w:r>
      <w:r>
        <w:rPr>
          <w:sz w:val="20"/>
          <w:szCs w:val="20"/>
        </w:rPr>
        <w:t xml:space="preserve">mikrobus </w:t>
      </w:r>
      <w:r w:rsidRPr="00E75C10">
        <w:rPr>
          <w:sz w:val="20"/>
          <w:szCs w:val="20"/>
        </w:rPr>
        <w:t>stanowiący przedmiot niniejszej Umowy spełnia warunki techniczne</w:t>
      </w:r>
      <w:r>
        <w:rPr>
          <w:sz w:val="20"/>
          <w:szCs w:val="20"/>
        </w:rPr>
        <w:t>,</w:t>
      </w:r>
      <w:r w:rsidRPr="00E75C10">
        <w:rPr>
          <w:sz w:val="20"/>
          <w:szCs w:val="20"/>
        </w:rPr>
        <w:t xml:space="preserve"> określone w obowiązujących w Polsce przepisach prawnych dla samochodów poruszających się po drogach publicznych oraz warunki określone w przepisach prawa wspólnotowego Unii Europejskiej.</w:t>
      </w:r>
    </w:p>
    <w:p w:rsidR="007838EB" w:rsidRPr="00E75C10" w:rsidRDefault="007838EB" w:rsidP="007838EB">
      <w:pPr>
        <w:numPr>
          <w:ilvl w:val="0"/>
          <w:numId w:val="42"/>
        </w:numPr>
        <w:spacing w:after="0"/>
        <w:ind w:left="720" w:hanging="360"/>
        <w:jc w:val="both"/>
        <w:rPr>
          <w:sz w:val="20"/>
          <w:szCs w:val="20"/>
        </w:rPr>
      </w:pPr>
      <w:r w:rsidRPr="00E75C10">
        <w:rPr>
          <w:sz w:val="20"/>
          <w:szCs w:val="20"/>
        </w:rPr>
        <w:t xml:space="preserve">Wykonawca oświadcza, że </w:t>
      </w:r>
      <w:r>
        <w:rPr>
          <w:sz w:val="20"/>
          <w:szCs w:val="20"/>
        </w:rPr>
        <w:t xml:space="preserve">mikrobus </w:t>
      </w:r>
      <w:r w:rsidRPr="00E75C10">
        <w:rPr>
          <w:sz w:val="20"/>
          <w:szCs w:val="20"/>
        </w:rPr>
        <w:t>wraz z wyposażeniem</w:t>
      </w:r>
      <w:r>
        <w:rPr>
          <w:sz w:val="20"/>
          <w:szCs w:val="20"/>
        </w:rPr>
        <w:t>,</w:t>
      </w:r>
      <w:r w:rsidRPr="00E75C10">
        <w:rPr>
          <w:sz w:val="20"/>
          <w:szCs w:val="20"/>
        </w:rPr>
        <w:t xml:space="preserve"> będący przedmiotem umowy</w:t>
      </w:r>
      <w:r>
        <w:rPr>
          <w:sz w:val="20"/>
          <w:szCs w:val="20"/>
        </w:rPr>
        <w:t>,</w:t>
      </w:r>
      <w:r w:rsidRPr="00E75C10">
        <w:rPr>
          <w:sz w:val="20"/>
          <w:szCs w:val="20"/>
        </w:rPr>
        <w:t xml:space="preserve"> stanowiący jego własność</w:t>
      </w:r>
      <w:r>
        <w:rPr>
          <w:sz w:val="20"/>
          <w:szCs w:val="20"/>
        </w:rPr>
        <w:t>,</w:t>
      </w:r>
      <w:r w:rsidRPr="00E75C10">
        <w:rPr>
          <w:sz w:val="20"/>
          <w:szCs w:val="20"/>
        </w:rPr>
        <w:t xml:space="preserve"> jest wolny od wad prawnych i fizycznych, praw i obciążeń ze strony osób trzecich oraz nie toczy się względem niego żadne postępowanie sądowe, zabezpieczające, egzekucyjne ani inne, którego przedmiotem jest ten pojazd</w:t>
      </w:r>
      <w:r>
        <w:rPr>
          <w:sz w:val="20"/>
          <w:szCs w:val="20"/>
        </w:rPr>
        <w:t>,</w:t>
      </w:r>
      <w:r w:rsidRPr="00E75C10">
        <w:rPr>
          <w:sz w:val="20"/>
          <w:szCs w:val="20"/>
        </w:rPr>
        <w:t xml:space="preserve"> ani nie stanowi on przedmiotu zabezpieczenia, oraz że jest wolny od wszelkich roszczeń osób trzecich.</w:t>
      </w:r>
    </w:p>
    <w:p w:rsidR="007838EB" w:rsidRPr="00E75C10" w:rsidRDefault="007838EB" w:rsidP="007838EB">
      <w:pPr>
        <w:numPr>
          <w:ilvl w:val="0"/>
          <w:numId w:val="42"/>
        </w:numPr>
        <w:spacing w:after="0"/>
        <w:ind w:left="720" w:hanging="360"/>
        <w:jc w:val="both"/>
        <w:rPr>
          <w:sz w:val="20"/>
          <w:szCs w:val="20"/>
        </w:rPr>
      </w:pPr>
      <w:r w:rsidRPr="00E75C10">
        <w:rPr>
          <w:sz w:val="20"/>
          <w:szCs w:val="20"/>
        </w:rPr>
        <w:t>Podpisanie przez Przedstawiciela zamawiającego protokołu odbioru przedmiotu Umowy bez zastrzeżeń jest równoznaczne z należytym wykonaniem Umowy.</w:t>
      </w:r>
    </w:p>
    <w:p w:rsidR="007838EB" w:rsidRPr="00E75C10" w:rsidRDefault="007838EB" w:rsidP="007838EB">
      <w:pPr>
        <w:spacing w:after="0"/>
        <w:jc w:val="center"/>
        <w:rPr>
          <w:b/>
          <w:sz w:val="20"/>
          <w:szCs w:val="20"/>
        </w:rPr>
      </w:pPr>
      <w:r w:rsidRPr="00E75C10">
        <w:rPr>
          <w:b/>
          <w:sz w:val="20"/>
          <w:szCs w:val="20"/>
        </w:rPr>
        <w:t>§2</w:t>
      </w:r>
    </w:p>
    <w:p w:rsidR="007838EB" w:rsidRPr="00E75C10" w:rsidRDefault="007838EB" w:rsidP="007838EB">
      <w:pPr>
        <w:spacing w:after="0"/>
        <w:jc w:val="center"/>
        <w:rPr>
          <w:b/>
          <w:sz w:val="20"/>
          <w:szCs w:val="20"/>
        </w:rPr>
      </w:pPr>
      <w:r w:rsidRPr="00E75C10">
        <w:rPr>
          <w:b/>
          <w:sz w:val="20"/>
          <w:szCs w:val="20"/>
        </w:rPr>
        <w:t>Termin realizacji</w:t>
      </w:r>
    </w:p>
    <w:p w:rsidR="007838EB" w:rsidRPr="00E75C10" w:rsidRDefault="007838EB" w:rsidP="007838EB">
      <w:pPr>
        <w:pStyle w:val="Akapitzlist"/>
        <w:numPr>
          <w:ilvl w:val="0"/>
          <w:numId w:val="43"/>
        </w:numPr>
        <w:spacing w:after="0"/>
        <w:ind w:left="567" w:hanging="425"/>
        <w:rPr>
          <w:sz w:val="20"/>
          <w:szCs w:val="20"/>
        </w:rPr>
      </w:pPr>
      <w:r w:rsidRPr="00E75C10">
        <w:rPr>
          <w:sz w:val="20"/>
          <w:szCs w:val="20"/>
        </w:rPr>
        <w:t xml:space="preserve">Wykonawca zrealizuje przedmiot umowy w terminie do …. </w:t>
      </w:r>
      <w:r>
        <w:rPr>
          <w:sz w:val="20"/>
          <w:szCs w:val="20"/>
        </w:rPr>
        <w:t>d</w:t>
      </w:r>
      <w:r w:rsidRPr="00E75C10">
        <w:rPr>
          <w:sz w:val="20"/>
          <w:szCs w:val="20"/>
        </w:rPr>
        <w:t>ni</w:t>
      </w:r>
      <w:r>
        <w:rPr>
          <w:sz w:val="20"/>
          <w:szCs w:val="20"/>
        </w:rPr>
        <w:t xml:space="preserve"> od dnia podpisania umowy</w:t>
      </w:r>
      <w:r w:rsidRPr="00E75C10">
        <w:rPr>
          <w:sz w:val="20"/>
          <w:szCs w:val="20"/>
        </w:rPr>
        <w:t xml:space="preserve"> (zgodnie ze złożoną ofertą).</w:t>
      </w:r>
    </w:p>
    <w:p w:rsidR="007838EB" w:rsidRPr="00E75C10" w:rsidRDefault="007838EB" w:rsidP="007838EB">
      <w:pPr>
        <w:spacing w:after="0"/>
        <w:jc w:val="center"/>
        <w:rPr>
          <w:b/>
          <w:sz w:val="20"/>
          <w:szCs w:val="20"/>
        </w:rPr>
      </w:pPr>
      <w:r w:rsidRPr="00E75C10">
        <w:rPr>
          <w:b/>
          <w:sz w:val="20"/>
          <w:szCs w:val="20"/>
        </w:rPr>
        <w:lastRenderedPageBreak/>
        <w:t>§3</w:t>
      </w:r>
    </w:p>
    <w:p w:rsidR="007838EB" w:rsidRPr="00E75C10" w:rsidRDefault="007838EB" w:rsidP="007838EB">
      <w:pPr>
        <w:spacing w:after="0"/>
        <w:jc w:val="center"/>
        <w:rPr>
          <w:b/>
          <w:sz w:val="20"/>
          <w:szCs w:val="20"/>
        </w:rPr>
      </w:pPr>
      <w:r w:rsidRPr="00E75C10">
        <w:rPr>
          <w:b/>
          <w:sz w:val="20"/>
          <w:szCs w:val="20"/>
        </w:rPr>
        <w:t>Wynagrodzenie</w:t>
      </w:r>
    </w:p>
    <w:p w:rsidR="007838EB" w:rsidRPr="00E75C10" w:rsidRDefault="007838EB" w:rsidP="007838EB">
      <w:pPr>
        <w:numPr>
          <w:ilvl w:val="0"/>
          <w:numId w:val="44"/>
        </w:numPr>
        <w:spacing w:after="0"/>
        <w:ind w:left="720" w:hanging="360"/>
        <w:jc w:val="both"/>
        <w:rPr>
          <w:sz w:val="20"/>
          <w:szCs w:val="20"/>
        </w:rPr>
      </w:pPr>
      <w:r w:rsidRPr="00E75C10">
        <w:rPr>
          <w:sz w:val="20"/>
          <w:szCs w:val="20"/>
        </w:rPr>
        <w:t>Za wykonanie przedmiotu umowy Zamawiający zapłaci Wykonawcy wynagrodzenie w kwocie netto ……………………………..</w:t>
      </w:r>
      <w:r w:rsidRPr="00E75C10">
        <w:rPr>
          <w:sz w:val="20"/>
          <w:szCs w:val="20"/>
        </w:rPr>
        <w:tab/>
        <w:t>zł (słownie …………………….</w:t>
      </w:r>
      <w:r w:rsidRPr="00E75C10">
        <w:rPr>
          <w:sz w:val="20"/>
          <w:szCs w:val="20"/>
        </w:rPr>
        <w:tab/>
        <w:t>złotych), powiększone o</w:t>
      </w:r>
      <w:r w:rsidRPr="00E75C10">
        <w:rPr>
          <w:sz w:val="20"/>
          <w:szCs w:val="20"/>
        </w:rPr>
        <w:tab/>
        <w:t>….. % podatku VAT, co stanowi łączną kwotę brutto ……………………zł (słownie</w:t>
      </w:r>
      <w:r w:rsidRPr="00E75C10">
        <w:rPr>
          <w:sz w:val="20"/>
          <w:szCs w:val="20"/>
        </w:rPr>
        <w:tab/>
        <w:t>………………………..złotych), zgodnie ze złożoną ofertą.</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Cena obejmuje wszelkie koszty związane z realizacją przedmiotu umowy, w tym w szczególności należny podatek VAT.</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Kwota, o której mowa w ust. 1, zaspokaja wszelkie roszczenia Wykonawcy wobec Zamawiającego z tytułu wykonania niniejszej umowy.</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 xml:space="preserve">Kwota, o której mowa w ust. 1, obejmuje wszelkie obciążenia związane z realizacją umowy, w tym wszelkie koszty, w szczególności: opłaty celne, transport, ubezpieczenie, podatek od towarów i usług (VAT), oceny techniczne, </w:t>
      </w:r>
      <w:r w:rsidRPr="005A40F0">
        <w:rPr>
          <w:sz w:val="20"/>
          <w:szCs w:val="20"/>
        </w:rPr>
        <w:t>wykonanie zabudowy.</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 xml:space="preserve">Podstawą wystawienia faktury przez Wykonawcę jest protokół odbioru przedmiotu zamówienia. Wykonawca wystawi fakturę na </w:t>
      </w:r>
      <w:r>
        <w:rPr>
          <w:sz w:val="20"/>
          <w:szCs w:val="20"/>
        </w:rPr>
        <w:t xml:space="preserve">mikrobus </w:t>
      </w:r>
      <w:r w:rsidRPr="00E75C10">
        <w:rPr>
          <w:sz w:val="20"/>
          <w:szCs w:val="20"/>
        </w:rPr>
        <w:t>będący przedmiotem Umowy, załączając wszystkie dokumenty niezbędne do przerejestrowania (zarejestrowania) pojazdu (w tym zaświadczenie o pozytywnym wyniku badania technicznego pojazdu, jeżeli jest wymagane, pakiet ubezpieczeniowy) oraz ocenę techniczną uwzględniającą wykonaną zabudowę/przystosowania do przewozu osób niepełnosprawnych i wszelkie inne uzgodnienia dotyczące wykonanej zabudowy.</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Zapłata nastąpi w terminie 30 dni od dnia otrzymania prawidłowo wystawion</w:t>
      </w:r>
      <w:r>
        <w:rPr>
          <w:sz w:val="20"/>
          <w:szCs w:val="20"/>
        </w:rPr>
        <w:t xml:space="preserve">ej </w:t>
      </w:r>
      <w:r w:rsidRPr="00E75C10">
        <w:rPr>
          <w:sz w:val="20"/>
          <w:szCs w:val="20"/>
        </w:rPr>
        <w:t xml:space="preserve"> faktur</w:t>
      </w:r>
      <w:r>
        <w:rPr>
          <w:sz w:val="20"/>
          <w:szCs w:val="20"/>
        </w:rPr>
        <w:t>y</w:t>
      </w:r>
      <w:r w:rsidRPr="00E75C10">
        <w:rPr>
          <w:sz w:val="20"/>
          <w:szCs w:val="20"/>
        </w:rPr>
        <w:t>, na podstawie podpisanego przez Strony protokołu zdawczo-odbiorczego.</w:t>
      </w:r>
    </w:p>
    <w:p w:rsidR="007838EB" w:rsidRPr="00E75C10" w:rsidRDefault="007838EB" w:rsidP="007838EB">
      <w:pPr>
        <w:pStyle w:val="Akapitzlist"/>
        <w:numPr>
          <w:ilvl w:val="0"/>
          <w:numId w:val="44"/>
        </w:numPr>
        <w:spacing w:after="0"/>
        <w:ind w:hanging="360"/>
        <w:jc w:val="both"/>
        <w:rPr>
          <w:sz w:val="20"/>
          <w:szCs w:val="20"/>
        </w:rPr>
      </w:pPr>
      <w:r w:rsidRPr="00E75C10">
        <w:rPr>
          <w:sz w:val="20"/>
          <w:szCs w:val="20"/>
        </w:rPr>
        <w:t xml:space="preserve">Zapłata nastąpi w formie przelewu na rachunek bankowy Wykonawcy </w:t>
      </w:r>
      <w:r>
        <w:rPr>
          <w:sz w:val="20"/>
          <w:szCs w:val="20"/>
        </w:rPr>
        <w:t>nr ……………………………….</w:t>
      </w:r>
      <w:r w:rsidRPr="00E75C10">
        <w:rPr>
          <w:sz w:val="20"/>
          <w:szCs w:val="20"/>
        </w:rPr>
        <w:t>. Jako dzień dokonania zapłaty przyjmuje się dzień obciążenia rachunku bankowego Zamawiającego.</w:t>
      </w:r>
    </w:p>
    <w:p w:rsidR="007838EB" w:rsidRDefault="007838EB" w:rsidP="007838EB">
      <w:pPr>
        <w:pStyle w:val="Akapitzlist"/>
        <w:numPr>
          <w:ilvl w:val="0"/>
          <w:numId w:val="44"/>
        </w:numPr>
        <w:spacing w:after="0"/>
        <w:ind w:hanging="360"/>
        <w:jc w:val="both"/>
        <w:rPr>
          <w:sz w:val="20"/>
          <w:szCs w:val="20"/>
        </w:rPr>
      </w:pPr>
      <w:r w:rsidRPr="00E75C10">
        <w:rPr>
          <w:sz w:val="20"/>
          <w:szCs w:val="20"/>
        </w:rPr>
        <w:t>W przypadku, gdy Zamawiający nie dokona płatności w terminie określonym w ust. 6 niniejszej umowy, Wykonawca uprawniony jest do naliczania odsetek ustawowych za opóźnienie.</w:t>
      </w:r>
    </w:p>
    <w:p w:rsidR="007838EB" w:rsidRPr="00DA095F" w:rsidRDefault="007838EB" w:rsidP="007838EB">
      <w:pPr>
        <w:pStyle w:val="Akapitzlist"/>
        <w:numPr>
          <w:ilvl w:val="0"/>
          <w:numId w:val="44"/>
        </w:numPr>
        <w:spacing w:after="5" w:line="247" w:lineRule="auto"/>
        <w:ind w:hanging="360"/>
        <w:jc w:val="both"/>
        <w:rPr>
          <w:sz w:val="20"/>
          <w:szCs w:val="20"/>
        </w:rPr>
      </w:pPr>
      <w:r w:rsidRPr="00DA095F">
        <w:rPr>
          <w:sz w:val="20"/>
          <w:szCs w:val="20"/>
        </w:rPr>
        <w:t>Zapłata za wykonanie przedmiotu umowy nastąpi z wykorzystaniem mechanizmu płatności podzielonej (tzw. „</w:t>
      </w:r>
      <w:proofErr w:type="spellStart"/>
      <w:r w:rsidRPr="00DA095F">
        <w:rPr>
          <w:sz w:val="20"/>
          <w:szCs w:val="20"/>
        </w:rPr>
        <w:t>split</w:t>
      </w:r>
      <w:proofErr w:type="spellEnd"/>
      <w:r w:rsidRPr="00DA095F">
        <w:rPr>
          <w:sz w:val="20"/>
          <w:szCs w:val="20"/>
        </w:rPr>
        <w:t xml:space="preserve"> </w:t>
      </w:r>
      <w:proofErr w:type="spellStart"/>
      <w:r w:rsidRPr="00DA095F">
        <w:rPr>
          <w:sz w:val="20"/>
          <w:szCs w:val="20"/>
        </w:rPr>
        <w:t>payment</w:t>
      </w:r>
      <w:proofErr w:type="spellEnd"/>
      <w:r w:rsidRPr="00DA095F">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838EB" w:rsidRDefault="007838EB" w:rsidP="004302D8">
      <w:pPr>
        <w:pStyle w:val="Akapitzlist"/>
        <w:numPr>
          <w:ilvl w:val="0"/>
          <w:numId w:val="44"/>
        </w:numPr>
        <w:spacing w:after="5" w:line="247" w:lineRule="auto"/>
        <w:ind w:right="-2" w:hanging="360"/>
        <w:jc w:val="both"/>
        <w:rPr>
          <w:sz w:val="20"/>
          <w:szCs w:val="20"/>
        </w:rPr>
      </w:pPr>
      <w:r w:rsidRPr="00DA095F">
        <w:rPr>
          <w:sz w:val="20"/>
          <w:szCs w:val="20"/>
        </w:rPr>
        <w:t>Wykonawca oświadcza, że wyraża zgodę na dokonywanie przez Zamawiającego</w:t>
      </w:r>
      <w:r w:rsidR="004302D8">
        <w:rPr>
          <w:sz w:val="20"/>
          <w:szCs w:val="20"/>
        </w:rPr>
        <w:t xml:space="preserve"> </w:t>
      </w:r>
      <w:r w:rsidRPr="00DA095F">
        <w:rPr>
          <w:sz w:val="20"/>
          <w:szCs w:val="20"/>
        </w:rPr>
        <w:t>płatności w systemie podzielonej płatności.</w:t>
      </w:r>
    </w:p>
    <w:p w:rsidR="007838EB" w:rsidRPr="006B2978" w:rsidRDefault="007838EB" w:rsidP="007838EB">
      <w:pPr>
        <w:pStyle w:val="Akapitzlist"/>
        <w:numPr>
          <w:ilvl w:val="0"/>
          <w:numId w:val="44"/>
        </w:numPr>
        <w:spacing w:after="5" w:line="247" w:lineRule="auto"/>
        <w:ind w:hanging="360"/>
        <w:jc w:val="both"/>
        <w:rPr>
          <w:sz w:val="20"/>
          <w:szCs w:val="20"/>
        </w:rPr>
      </w:pPr>
      <w:r w:rsidRPr="006B2978">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w:t>
      </w:r>
      <w:r>
        <w:rPr>
          <w:sz w:val="20"/>
          <w:szCs w:val="20"/>
        </w:rPr>
        <w:t xml:space="preserve"> Jeżeli przy realizacji przedmiotu umowy Wykonawca nie korzystał z podwykonawców, do protokołu odbioru dołączy stosowne oświadczenie na tę okoliczność.</w:t>
      </w:r>
    </w:p>
    <w:p w:rsidR="007838EB" w:rsidRPr="00E75C10" w:rsidRDefault="007838EB" w:rsidP="007838EB">
      <w:pPr>
        <w:pStyle w:val="Akapitzlist"/>
        <w:spacing w:after="0"/>
        <w:ind w:left="567"/>
        <w:rPr>
          <w:sz w:val="20"/>
          <w:szCs w:val="20"/>
        </w:rPr>
      </w:pPr>
    </w:p>
    <w:p w:rsidR="007838EB" w:rsidRPr="00E75C10" w:rsidRDefault="007838EB" w:rsidP="007838EB">
      <w:pPr>
        <w:pStyle w:val="Akapitzlist"/>
        <w:ind w:left="567"/>
        <w:jc w:val="center"/>
        <w:rPr>
          <w:b/>
          <w:bCs/>
          <w:sz w:val="20"/>
          <w:szCs w:val="20"/>
        </w:rPr>
      </w:pPr>
      <w:r w:rsidRPr="00E75C10">
        <w:rPr>
          <w:b/>
          <w:bCs/>
          <w:sz w:val="20"/>
          <w:szCs w:val="20"/>
        </w:rPr>
        <w:t>§4</w:t>
      </w:r>
    </w:p>
    <w:p w:rsidR="007838EB" w:rsidRPr="00E75C10" w:rsidRDefault="007838EB" w:rsidP="007838EB">
      <w:pPr>
        <w:pStyle w:val="Akapitzlist"/>
        <w:ind w:left="567"/>
        <w:jc w:val="center"/>
        <w:rPr>
          <w:b/>
          <w:bCs/>
          <w:sz w:val="20"/>
          <w:szCs w:val="20"/>
        </w:rPr>
      </w:pPr>
      <w:r w:rsidRPr="00E75C10">
        <w:rPr>
          <w:b/>
          <w:bCs/>
          <w:sz w:val="20"/>
          <w:szCs w:val="20"/>
        </w:rPr>
        <w:t>Odbiór</w:t>
      </w:r>
    </w:p>
    <w:p w:rsidR="007838EB" w:rsidRPr="002D11F6" w:rsidRDefault="007838EB" w:rsidP="007838EB">
      <w:pPr>
        <w:pStyle w:val="Akapitzlist"/>
        <w:numPr>
          <w:ilvl w:val="0"/>
          <w:numId w:val="45"/>
        </w:numPr>
        <w:ind w:left="567" w:hanging="425"/>
        <w:jc w:val="both"/>
        <w:rPr>
          <w:sz w:val="20"/>
          <w:szCs w:val="20"/>
        </w:rPr>
      </w:pPr>
      <w:r w:rsidRPr="002D11F6">
        <w:rPr>
          <w:sz w:val="20"/>
          <w:szCs w:val="20"/>
        </w:rPr>
        <w:t>Przedmiot Umowy określony w § 1 zostanie przygotowany i wydany Zamawiającemu przez Wykonawcę, na jego koszt, w stanie zgodnym z zamówieniem wraz</w:t>
      </w:r>
      <w:r>
        <w:rPr>
          <w:sz w:val="20"/>
          <w:szCs w:val="20"/>
        </w:rPr>
        <w:t xml:space="preserve"> z</w:t>
      </w:r>
      <w:r w:rsidRPr="002D11F6">
        <w:rPr>
          <w:sz w:val="20"/>
          <w:szCs w:val="20"/>
        </w:rPr>
        <w:t xml:space="preserve"> wyciągiem ze świadectwa homologacji pojazdu, instrukcją obsługi w języku polskim,</w:t>
      </w:r>
      <w:r>
        <w:rPr>
          <w:sz w:val="20"/>
          <w:szCs w:val="20"/>
        </w:rPr>
        <w:t xml:space="preserve"> kartą gwarancyjną,</w:t>
      </w:r>
      <w:r w:rsidRPr="002D11F6">
        <w:rPr>
          <w:sz w:val="20"/>
          <w:szCs w:val="20"/>
        </w:rPr>
        <w:t xml:space="preserve"> książeczką gwarancyjną</w:t>
      </w:r>
      <w:r>
        <w:rPr>
          <w:sz w:val="20"/>
          <w:szCs w:val="20"/>
        </w:rPr>
        <w:t>,</w:t>
      </w:r>
      <w:r w:rsidRPr="002D11F6">
        <w:rPr>
          <w:sz w:val="20"/>
          <w:szCs w:val="20"/>
        </w:rPr>
        <w:t xml:space="preserve"> książeczką przeglądową samochodu, dokumentami koniecznymi do przerejestrowania (zarejestrowania) pojazdu</w:t>
      </w:r>
      <w:r>
        <w:rPr>
          <w:sz w:val="20"/>
          <w:szCs w:val="20"/>
        </w:rPr>
        <w:t xml:space="preserve">, pełnym zbiornikiem paliwa. </w:t>
      </w:r>
      <w:r w:rsidRPr="002D11F6">
        <w:rPr>
          <w:sz w:val="20"/>
          <w:szCs w:val="20"/>
        </w:rPr>
        <w:t>Wykonawca zobowiązuje się do uzupełnienia dokumentów wymaganych do rejestracji w przypadku zgłoszenia takiej potrzeby przez Zamawiającego najpóźniej w dniu następnym po zgłoszeniu telefonicznym,</w:t>
      </w:r>
      <w:r>
        <w:rPr>
          <w:sz w:val="20"/>
          <w:szCs w:val="20"/>
        </w:rPr>
        <w:t xml:space="preserve"> </w:t>
      </w:r>
      <w:r w:rsidRPr="002D11F6">
        <w:rPr>
          <w:sz w:val="20"/>
          <w:szCs w:val="20"/>
        </w:rPr>
        <w:t xml:space="preserve">potwierdzonym </w:t>
      </w:r>
      <w:r>
        <w:rPr>
          <w:sz w:val="20"/>
          <w:szCs w:val="20"/>
        </w:rPr>
        <w:t>mailem</w:t>
      </w:r>
      <w:r w:rsidRPr="002D11F6">
        <w:rPr>
          <w:sz w:val="20"/>
          <w:szCs w:val="20"/>
        </w:rPr>
        <w:t>.</w:t>
      </w:r>
    </w:p>
    <w:p w:rsidR="007838EB" w:rsidRPr="00E75C10" w:rsidRDefault="007838EB" w:rsidP="007838EB">
      <w:pPr>
        <w:pStyle w:val="Akapitzlist"/>
        <w:numPr>
          <w:ilvl w:val="0"/>
          <w:numId w:val="45"/>
        </w:numPr>
        <w:ind w:left="567" w:hanging="425"/>
        <w:jc w:val="both"/>
        <w:rPr>
          <w:sz w:val="20"/>
          <w:szCs w:val="20"/>
        </w:rPr>
      </w:pPr>
      <w:r w:rsidRPr="00E75C10">
        <w:rPr>
          <w:sz w:val="20"/>
          <w:szCs w:val="20"/>
        </w:rPr>
        <w:lastRenderedPageBreak/>
        <w:t>Odbiór samochodu zostanie przeprowadzony na podstawie protokołu zdawczo- odbiorczego samochodu.</w:t>
      </w:r>
    </w:p>
    <w:p w:rsidR="007838EB" w:rsidRPr="00E75C10" w:rsidRDefault="007838EB" w:rsidP="007838EB">
      <w:pPr>
        <w:pStyle w:val="Akapitzlist"/>
        <w:numPr>
          <w:ilvl w:val="0"/>
          <w:numId w:val="45"/>
        </w:numPr>
        <w:ind w:left="567" w:hanging="425"/>
        <w:jc w:val="both"/>
        <w:rPr>
          <w:sz w:val="20"/>
          <w:szCs w:val="20"/>
        </w:rPr>
      </w:pPr>
      <w:r w:rsidRPr="00E75C10">
        <w:rPr>
          <w:sz w:val="20"/>
          <w:szCs w:val="20"/>
        </w:rPr>
        <w:t>Wykonawca dostarczy</w:t>
      </w:r>
      <w:r w:rsidR="004302D8">
        <w:rPr>
          <w:sz w:val="20"/>
          <w:szCs w:val="20"/>
        </w:rPr>
        <w:t xml:space="preserve"> do siedziby Zamawiającego</w:t>
      </w:r>
      <w:r w:rsidRPr="00E75C10">
        <w:rPr>
          <w:sz w:val="20"/>
          <w:szCs w:val="20"/>
        </w:rPr>
        <w:t xml:space="preserve"> samochód na koszt i ryzyko własne. Odbiór odbędzie się po dostarczeniu do Zamawiającego </w:t>
      </w:r>
      <w:r w:rsidR="002D5412">
        <w:rPr>
          <w:sz w:val="20"/>
          <w:szCs w:val="20"/>
        </w:rPr>
        <w:t>samochodu zgodnego z wymaganiami określonymi w SWZ wraz z załącznikami</w:t>
      </w:r>
      <w:r w:rsidR="005A65E9">
        <w:rPr>
          <w:sz w:val="20"/>
          <w:szCs w:val="20"/>
        </w:rPr>
        <w:t xml:space="preserve"> oraz ofertą Wykonawcy</w:t>
      </w:r>
      <w:r w:rsidRPr="00E75C10">
        <w:rPr>
          <w:sz w:val="20"/>
          <w:szCs w:val="20"/>
        </w:rPr>
        <w:t xml:space="preserve"> i zakończy się podpisaniem przez Strony protokołu zdawczo- odbiorczego samochodu.</w:t>
      </w:r>
    </w:p>
    <w:p w:rsidR="007838EB" w:rsidRPr="00E75C10" w:rsidRDefault="007838EB" w:rsidP="007838EB">
      <w:pPr>
        <w:pStyle w:val="Akapitzlist"/>
        <w:numPr>
          <w:ilvl w:val="0"/>
          <w:numId w:val="45"/>
        </w:numPr>
        <w:ind w:left="567" w:hanging="425"/>
        <w:jc w:val="both"/>
        <w:rPr>
          <w:sz w:val="20"/>
          <w:szCs w:val="20"/>
        </w:rPr>
      </w:pPr>
      <w:r w:rsidRPr="00E75C10">
        <w:rPr>
          <w:sz w:val="20"/>
          <w:szCs w:val="20"/>
        </w:rPr>
        <w:t>Zamawiający ma prawo odmówić odbioru pojazdu jeżeli pojazd, który został przedstawiony do wydania nie posiada parametrów i cech zgodnych ze złożoną ofertą, jest uszkodzony, jest niekompletny, mimo próby uruchomienia nie działa lub po uruchomieniu nieprawidłowo działa, nie przedstawiono dokumentów w języku polskim dotyczących korzystania z pojazdu lub niezbędnych do jego przerejestrowania (zarejestrowania).</w:t>
      </w:r>
    </w:p>
    <w:p w:rsidR="007838EB" w:rsidRPr="00E75C10" w:rsidRDefault="007838EB" w:rsidP="007838EB">
      <w:pPr>
        <w:pStyle w:val="Akapitzlist"/>
        <w:numPr>
          <w:ilvl w:val="0"/>
          <w:numId w:val="45"/>
        </w:numPr>
        <w:ind w:left="567" w:hanging="425"/>
        <w:jc w:val="both"/>
        <w:rPr>
          <w:sz w:val="20"/>
          <w:szCs w:val="20"/>
        </w:rPr>
      </w:pPr>
      <w:r w:rsidRPr="00E75C10">
        <w:rPr>
          <w:sz w:val="20"/>
          <w:szCs w:val="20"/>
        </w:rPr>
        <w:t>Strony zgodnie ustalają</w:t>
      </w:r>
      <w:r>
        <w:rPr>
          <w:sz w:val="20"/>
          <w:szCs w:val="20"/>
        </w:rPr>
        <w:t>,</w:t>
      </w:r>
      <w:r w:rsidRPr="00E75C10">
        <w:rPr>
          <w:sz w:val="20"/>
          <w:szCs w:val="20"/>
        </w:rPr>
        <w:t xml:space="preserve"> iż pojazd uważa się za wydany w dacie jego odbioru bez zastrzeżeń przez osobę upoważnioną do jego odbioru.</w:t>
      </w:r>
    </w:p>
    <w:p w:rsidR="007838EB" w:rsidRPr="00E75C10" w:rsidRDefault="007838EB" w:rsidP="007838EB">
      <w:pPr>
        <w:pStyle w:val="Akapitzlist"/>
        <w:numPr>
          <w:ilvl w:val="0"/>
          <w:numId w:val="45"/>
        </w:numPr>
        <w:ind w:left="567" w:hanging="425"/>
        <w:jc w:val="both"/>
        <w:rPr>
          <w:sz w:val="20"/>
          <w:szCs w:val="20"/>
        </w:rPr>
      </w:pPr>
      <w:r w:rsidRPr="00E75C10">
        <w:rPr>
          <w:sz w:val="20"/>
          <w:szCs w:val="20"/>
        </w:rPr>
        <w:t xml:space="preserve">Do zaoferowanego </w:t>
      </w:r>
      <w:r>
        <w:rPr>
          <w:sz w:val="20"/>
          <w:szCs w:val="20"/>
        </w:rPr>
        <w:t>mikrobusu</w:t>
      </w:r>
      <w:r w:rsidRPr="00E75C10">
        <w:rPr>
          <w:sz w:val="20"/>
          <w:szCs w:val="20"/>
        </w:rPr>
        <w:t>, Wykonawca dostarczy pakiet ubezpieczeniowy (AC, OC, NW, Assistance) na okres 12 miesięcy. Zamawiający odbierze dokumenty ubezpieczeniowe po odbiorze pojazdu i po jego zarejestrowaniu przez zamawiającego.</w:t>
      </w:r>
    </w:p>
    <w:p w:rsidR="007838EB" w:rsidRPr="00E75C10" w:rsidRDefault="007838EB" w:rsidP="004302D8">
      <w:pPr>
        <w:pStyle w:val="Akapitzlist"/>
        <w:numPr>
          <w:ilvl w:val="0"/>
          <w:numId w:val="45"/>
        </w:numPr>
        <w:ind w:left="567" w:hanging="425"/>
        <w:jc w:val="both"/>
        <w:rPr>
          <w:sz w:val="20"/>
          <w:szCs w:val="20"/>
        </w:rPr>
      </w:pPr>
      <w:r w:rsidRPr="00E75C10">
        <w:rPr>
          <w:sz w:val="20"/>
          <w:szCs w:val="20"/>
        </w:rPr>
        <w:t>Naprawy i przeglądy gwarancyjne oraz przeglądy serwisowe dokonywane będą w Autoryzowanej Stacji Obsługi w …………………………</w:t>
      </w:r>
      <w:r>
        <w:rPr>
          <w:sz w:val="20"/>
          <w:szCs w:val="20"/>
        </w:rPr>
        <w:t>(adres i dane kontaktowe).</w:t>
      </w:r>
      <w:r w:rsidRPr="00E75C10">
        <w:rPr>
          <w:sz w:val="20"/>
          <w:szCs w:val="20"/>
        </w:rPr>
        <w:tab/>
      </w:r>
    </w:p>
    <w:p w:rsidR="007838EB" w:rsidRDefault="007838EB" w:rsidP="007838EB">
      <w:pPr>
        <w:pStyle w:val="Akapitzlist"/>
        <w:ind w:left="567"/>
        <w:jc w:val="center"/>
        <w:rPr>
          <w:b/>
          <w:bCs/>
          <w:sz w:val="20"/>
          <w:szCs w:val="20"/>
        </w:rPr>
      </w:pPr>
    </w:p>
    <w:p w:rsidR="007838EB" w:rsidRPr="00E75C10" w:rsidRDefault="007838EB" w:rsidP="007838EB">
      <w:pPr>
        <w:pStyle w:val="Akapitzlist"/>
        <w:ind w:left="567"/>
        <w:jc w:val="center"/>
        <w:rPr>
          <w:b/>
          <w:bCs/>
          <w:sz w:val="20"/>
          <w:szCs w:val="20"/>
        </w:rPr>
      </w:pPr>
      <w:r w:rsidRPr="00E75C10">
        <w:rPr>
          <w:b/>
          <w:bCs/>
          <w:sz w:val="20"/>
          <w:szCs w:val="20"/>
        </w:rPr>
        <w:t>§5</w:t>
      </w:r>
    </w:p>
    <w:p w:rsidR="007838EB" w:rsidRPr="00E75C10" w:rsidRDefault="007838EB" w:rsidP="007838EB">
      <w:pPr>
        <w:pStyle w:val="Akapitzlist"/>
        <w:ind w:left="567"/>
        <w:jc w:val="center"/>
        <w:rPr>
          <w:b/>
          <w:bCs/>
          <w:sz w:val="20"/>
          <w:szCs w:val="20"/>
        </w:rPr>
      </w:pPr>
      <w:r w:rsidRPr="00E75C10">
        <w:rPr>
          <w:b/>
          <w:bCs/>
          <w:sz w:val="20"/>
          <w:szCs w:val="20"/>
        </w:rPr>
        <w:t>Warunki gwarancji</w:t>
      </w:r>
    </w:p>
    <w:p w:rsidR="007838EB" w:rsidRPr="00E75C10" w:rsidRDefault="007838EB" w:rsidP="007838EB">
      <w:pPr>
        <w:pStyle w:val="Akapitzlist"/>
        <w:numPr>
          <w:ilvl w:val="0"/>
          <w:numId w:val="46"/>
        </w:numPr>
        <w:ind w:hanging="360"/>
        <w:rPr>
          <w:sz w:val="20"/>
          <w:szCs w:val="20"/>
        </w:rPr>
      </w:pPr>
      <w:r w:rsidRPr="00E75C10">
        <w:rPr>
          <w:sz w:val="20"/>
          <w:szCs w:val="20"/>
        </w:rPr>
        <w:t xml:space="preserve">Wykonawca udziela gwarancji na dostarczony </w:t>
      </w:r>
      <w:r>
        <w:rPr>
          <w:sz w:val="20"/>
          <w:szCs w:val="20"/>
        </w:rPr>
        <w:t>mikrobus</w:t>
      </w:r>
      <w:r w:rsidRPr="00E75C10">
        <w:rPr>
          <w:sz w:val="20"/>
          <w:szCs w:val="20"/>
        </w:rPr>
        <w:t>:</w:t>
      </w:r>
    </w:p>
    <w:p w:rsidR="007838EB" w:rsidRPr="00E75C10" w:rsidRDefault="007838EB" w:rsidP="007838EB">
      <w:pPr>
        <w:pStyle w:val="Akapitzlist"/>
        <w:numPr>
          <w:ilvl w:val="0"/>
          <w:numId w:val="47"/>
        </w:numPr>
        <w:ind w:hanging="360"/>
        <w:rPr>
          <w:sz w:val="20"/>
          <w:szCs w:val="20"/>
        </w:rPr>
      </w:pPr>
      <w:r w:rsidRPr="00E75C10">
        <w:rPr>
          <w:sz w:val="20"/>
          <w:szCs w:val="20"/>
        </w:rPr>
        <w:t>na części mechaniczne ……………… miesięcy od dnia odbioru,</w:t>
      </w:r>
    </w:p>
    <w:p w:rsidR="007838EB" w:rsidRPr="00E75C10" w:rsidRDefault="007838EB" w:rsidP="007838EB">
      <w:pPr>
        <w:pStyle w:val="Akapitzlist"/>
        <w:numPr>
          <w:ilvl w:val="0"/>
          <w:numId w:val="47"/>
        </w:numPr>
        <w:ind w:hanging="360"/>
        <w:rPr>
          <w:sz w:val="20"/>
          <w:szCs w:val="20"/>
        </w:rPr>
      </w:pPr>
      <w:r w:rsidRPr="00E75C10">
        <w:rPr>
          <w:sz w:val="20"/>
          <w:szCs w:val="20"/>
        </w:rPr>
        <w:t>na perforację elementów nadwozia ………….. miesięcy od dnia odbioru,</w:t>
      </w:r>
    </w:p>
    <w:p w:rsidR="007838EB" w:rsidRPr="00E75C10" w:rsidRDefault="007838EB" w:rsidP="007838EB">
      <w:pPr>
        <w:pStyle w:val="Akapitzlist"/>
        <w:numPr>
          <w:ilvl w:val="0"/>
          <w:numId w:val="47"/>
        </w:numPr>
        <w:ind w:hanging="360"/>
        <w:rPr>
          <w:sz w:val="20"/>
          <w:szCs w:val="20"/>
        </w:rPr>
      </w:pPr>
      <w:r w:rsidRPr="00E75C10">
        <w:rPr>
          <w:sz w:val="20"/>
          <w:szCs w:val="20"/>
        </w:rPr>
        <w:t>na powłoki lakiernicze …………. miesięcy od dnia odbioru.</w:t>
      </w:r>
    </w:p>
    <w:p w:rsidR="007838EB" w:rsidRPr="00E75C10" w:rsidRDefault="007838EB" w:rsidP="007838EB">
      <w:pPr>
        <w:pStyle w:val="Akapitzlist"/>
        <w:numPr>
          <w:ilvl w:val="0"/>
          <w:numId w:val="46"/>
        </w:numPr>
        <w:ind w:hanging="360"/>
        <w:jc w:val="both"/>
        <w:rPr>
          <w:sz w:val="20"/>
          <w:szCs w:val="20"/>
        </w:rPr>
      </w:pPr>
      <w:r w:rsidRPr="00E75C10">
        <w:rPr>
          <w:sz w:val="20"/>
          <w:szCs w:val="20"/>
        </w:rPr>
        <w:t>Wykonawca udziela gwarancji na wykonaną zabudowę - przystosowanie do przewozu</w:t>
      </w:r>
      <w:r>
        <w:rPr>
          <w:sz w:val="20"/>
          <w:szCs w:val="20"/>
        </w:rPr>
        <w:t xml:space="preserve"> osoby </w:t>
      </w:r>
      <w:r w:rsidRPr="00E75C10">
        <w:rPr>
          <w:sz w:val="20"/>
          <w:szCs w:val="20"/>
        </w:rPr>
        <w:t xml:space="preserve"> niepełnosprawn</w:t>
      </w:r>
      <w:r>
        <w:rPr>
          <w:sz w:val="20"/>
          <w:szCs w:val="20"/>
        </w:rPr>
        <w:t>ej</w:t>
      </w:r>
      <w:r w:rsidRPr="00E75C10">
        <w:rPr>
          <w:sz w:val="20"/>
          <w:szCs w:val="20"/>
        </w:rPr>
        <w:t xml:space="preserve"> na okres</w:t>
      </w:r>
      <w:r>
        <w:rPr>
          <w:sz w:val="20"/>
          <w:szCs w:val="20"/>
        </w:rPr>
        <w:t>…………..</w:t>
      </w:r>
      <w:r w:rsidRPr="00E75C10">
        <w:rPr>
          <w:sz w:val="20"/>
          <w:szCs w:val="20"/>
        </w:rPr>
        <w:t>miesięcy od dnia odbioru.</w:t>
      </w:r>
    </w:p>
    <w:p w:rsidR="007838EB" w:rsidRPr="00E75C10" w:rsidRDefault="007838EB" w:rsidP="007838EB">
      <w:pPr>
        <w:pStyle w:val="Akapitzlist"/>
        <w:numPr>
          <w:ilvl w:val="0"/>
          <w:numId w:val="46"/>
        </w:numPr>
        <w:ind w:hanging="360"/>
        <w:jc w:val="both"/>
        <w:rPr>
          <w:sz w:val="20"/>
          <w:szCs w:val="20"/>
        </w:rPr>
      </w:pPr>
      <w:r w:rsidRPr="00E75C10">
        <w:rPr>
          <w:sz w:val="20"/>
          <w:szCs w:val="20"/>
        </w:rPr>
        <w:t xml:space="preserve">Gwarancja w trakcie jej trwania nie może być ograniczana ze względu na przebieg </w:t>
      </w:r>
      <w:r>
        <w:rPr>
          <w:sz w:val="20"/>
          <w:szCs w:val="20"/>
        </w:rPr>
        <w:t xml:space="preserve">pojazdu </w:t>
      </w:r>
      <w:r w:rsidRPr="00E75C10">
        <w:rPr>
          <w:sz w:val="20"/>
          <w:szCs w:val="20"/>
        </w:rPr>
        <w:t>lub czas.</w:t>
      </w:r>
    </w:p>
    <w:p w:rsidR="007838EB" w:rsidRPr="00E75C10" w:rsidRDefault="007838EB" w:rsidP="007838EB">
      <w:pPr>
        <w:pStyle w:val="Akapitzlist"/>
        <w:numPr>
          <w:ilvl w:val="0"/>
          <w:numId w:val="46"/>
        </w:numPr>
        <w:ind w:hanging="360"/>
        <w:jc w:val="both"/>
        <w:rPr>
          <w:sz w:val="20"/>
          <w:szCs w:val="20"/>
        </w:rPr>
      </w:pPr>
      <w:r w:rsidRPr="00E75C10">
        <w:rPr>
          <w:sz w:val="20"/>
          <w:szCs w:val="20"/>
        </w:rPr>
        <w:t xml:space="preserve">Wykonawca zapewni sieć autoryzowanych punktów serwisowych mechanicznych i blacharsko lakierniczych w odległości nie dalszej </w:t>
      </w:r>
      <w:r w:rsidRPr="00984EEF">
        <w:rPr>
          <w:sz w:val="20"/>
          <w:szCs w:val="20"/>
        </w:rPr>
        <w:t>niż 150 km</w:t>
      </w:r>
      <w:r w:rsidRPr="00E75C10">
        <w:rPr>
          <w:sz w:val="20"/>
          <w:szCs w:val="20"/>
        </w:rPr>
        <w:t xml:space="preserve"> od siedziby Zamawiającego.</w:t>
      </w:r>
    </w:p>
    <w:p w:rsidR="007838EB" w:rsidRPr="00E75C10" w:rsidRDefault="007838EB" w:rsidP="007838EB">
      <w:pPr>
        <w:pStyle w:val="Akapitzlist"/>
        <w:numPr>
          <w:ilvl w:val="0"/>
          <w:numId w:val="46"/>
        </w:numPr>
        <w:ind w:hanging="360"/>
        <w:jc w:val="both"/>
        <w:rPr>
          <w:sz w:val="20"/>
          <w:szCs w:val="20"/>
        </w:rPr>
      </w:pPr>
      <w:r w:rsidRPr="00E75C10">
        <w:rPr>
          <w:sz w:val="20"/>
          <w:szCs w:val="20"/>
        </w:rPr>
        <w:t>Bieg gwarancji rozpoczyna się z dniem podpisania protokołu odbioru przedmiotu Umowy bez zastrzeżeń.</w:t>
      </w:r>
    </w:p>
    <w:p w:rsidR="007838EB" w:rsidRPr="00E75C10" w:rsidRDefault="007838EB" w:rsidP="007838EB">
      <w:pPr>
        <w:pStyle w:val="Akapitzlist"/>
        <w:numPr>
          <w:ilvl w:val="0"/>
          <w:numId w:val="46"/>
        </w:numPr>
        <w:ind w:hanging="360"/>
        <w:jc w:val="both"/>
        <w:rPr>
          <w:sz w:val="20"/>
          <w:szCs w:val="20"/>
        </w:rPr>
      </w:pPr>
      <w:r w:rsidRPr="00E75C10">
        <w:rPr>
          <w:sz w:val="20"/>
          <w:szCs w:val="20"/>
        </w:rPr>
        <w:t xml:space="preserve">Do dostarczonego </w:t>
      </w:r>
      <w:r>
        <w:rPr>
          <w:sz w:val="20"/>
          <w:szCs w:val="20"/>
        </w:rPr>
        <w:t xml:space="preserve">pojazdu </w:t>
      </w:r>
      <w:r w:rsidRPr="00E75C10">
        <w:rPr>
          <w:sz w:val="20"/>
          <w:szCs w:val="20"/>
        </w:rPr>
        <w:t>będą dołączone karty gwarancyjne zawierające numery seryjne produktu, termin i warunki ważności gwarancji (zgodnie z Umową).</w:t>
      </w:r>
    </w:p>
    <w:p w:rsidR="007838EB" w:rsidRPr="00E75C10" w:rsidRDefault="007838EB" w:rsidP="007838EB">
      <w:pPr>
        <w:pStyle w:val="Akapitzlist"/>
        <w:numPr>
          <w:ilvl w:val="0"/>
          <w:numId w:val="46"/>
        </w:numPr>
        <w:ind w:hanging="360"/>
        <w:jc w:val="both"/>
        <w:rPr>
          <w:sz w:val="20"/>
          <w:szCs w:val="20"/>
        </w:rPr>
      </w:pPr>
      <w:r w:rsidRPr="00E75C10">
        <w:rPr>
          <w:sz w:val="20"/>
          <w:szCs w:val="20"/>
        </w:rPr>
        <w:t>Pozostałe warunki gwarancji jakości, które nie są sprzeczne z umową, szczegółowo określają „Warunki gwarancji producenta” stanowiące integralna część Umowy.</w:t>
      </w:r>
    </w:p>
    <w:p w:rsidR="007838EB" w:rsidRPr="00E75C10" w:rsidRDefault="007838EB" w:rsidP="007838EB">
      <w:pPr>
        <w:pStyle w:val="Akapitzlist"/>
        <w:numPr>
          <w:ilvl w:val="0"/>
          <w:numId w:val="46"/>
        </w:numPr>
        <w:ind w:hanging="360"/>
        <w:jc w:val="both"/>
        <w:rPr>
          <w:sz w:val="20"/>
          <w:szCs w:val="20"/>
        </w:rPr>
      </w:pPr>
      <w:r w:rsidRPr="00E75C10">
        <w:rPr>
          <w:sz w:val="20"/>
          <w:szCs w:val="20"/>
        </w:rPr>
        <w:t>Wykonawca zobowiązuje się do zapewnienia obsługi i naprawy przedmiotu Umowy z zachowaniem najwyższej staranności, z wykorzystaniem profesjonalnej wiedzy, wg zaleceń producenta przedmiotu Umowy i specjalistycznego oprzyrządowania oraz specjalistycznych narzędzi.</w:t>
      </w:r>
    </w:p>
    <w:p w:rsidR="007838EB" w:rsidRPr="00E75C10" w:rsidRDefault="007838EB" w:rsidP="007838EB">
      <w:pPr>
        <w:pStyle w:val="Akapitzlist"/>
        <w:numPr>
          <w:ilvl w:val="0"/>
          <w:numId w:val="46"/>
        </w:numPr>
        <w:ind w:hanging="360"/>
        <w:jc w:val="both"/>
        <w:rPr>
          <w:sz w:val="20"/>
          <w:szCs w:val="20"/>
        </w:rPr>
      </w:pPr>
      <w:r w:rsidRPr="00E75C10">
        <w:rPr>
          <w:sz w:val="20"/>
          <w:szCs w:val="20"/>
        </w:rPr>
        <w:t>Przy naprawach</w:t>
      </w:r>
      <w:r w:rsidR="000913CF">
        <w:rPr>
          <w:sz w:val="20"/>
          <w:szCs w:val="20"/>
        </w:rPr>
        <w:t xml:space="preserve"> gwarancyjnych i płatnych</w:t>
      </w:r>
      <w:r w:rsidRPr="00E75C10">
        <w:rPr>
          <w:sz w:val="20"/>
          <w:szCs w:val="20"/>
        </w:rPr>
        <w:t xml:space="preserve"> Wykonawca lub Stacja Obsługi realizująca gwarancję Wykonawcy, będzie stosowała normy czasowe i ceny robocizny zgodnie z obowiązującymi ją instrukcjami serwisowymi i cennikiem usług. </w:t>
      </w:r>
    </w:p>
    <w:p w:rsidR="007838EB" w:rsidRPr="00E75C10" w:rsidRDefault="007838EB" w:rsidP="007838EB">
      <w:pPr>
        <w:pStyle w:val="Akapitzlist"/>
        <w:numPr>
          <w:ilvl w:val="0"/>
          <w:numId w:val="46"/>
        </w:numPr>
        <w:ind w:hanging="360"/>
        <w:jc w:val="both"/>
        <w:rPr>
          <w:sz w:val="20"/>
          <w:szCs w:val="20"/>
        </w:rPr>
      </w:pPr>
      <w:r w:rsidRPr="00E75C10">
        <w:rPr>
          <w:sz w:val="20"/>
          <w:szCs w:val="20"/>
        </w:rPr>
        <w:t>Zamawiający zobowiązany jest zgłaszać przedmiot Umowy przewidziany do naprawy obsłudze serwisowej Wykonawcy (tel</w:t>
      </w:r>
      <w:r>
        <w:rPr>
          <w:sz w:val="20"/>
          <w:szCs w:val="20"/>
        </w:rPr>
        <w:t xml:space="preserve">. </w:t>
      </w:r>
      <w:r w:rsidRPr="00E75C10">
        <w:rPr>
          <w:sz w:val="20"/>
          <w:szCs w:val="20"/>
        </w:rPr>
        <w:t xml:space="preserve">………………….). </w:t>
      </w:r>
    </w:p>
    <w:p w:rsidR="007838EB" w:rsidRPr="00E75C10" w:rsidRDefault="007838EB" w:rsidP="007838EB">
      <w:pPr>
        <w:pStyle w:val="Akapitzlist"/>
        <w:numPr>
          <w:ilvl w:val="0"/>
          <w:numId w:val="46"/>
        </w:numPr>
        <w:ind w:hanging="360"/>
        <w:jc w:val="both"/>
        <w:rPr>
          <w:sz w:val="20"/>
          <w:szCs w:val="20"/>
        </w:rPr>
      </w:pPr>
      <w:r w:rsidRPr="00E75C10">
        <w:rPr>
          <w:sz w:val="20"/>
          <w:szCs w:val="20"/>
        </w:rPr>
        <w:t>Zamawiającemu przysługują uprawnienia z tytułu rękojmi zgodnie z przepisami Kodeksu cywilnego, niezależnie od uprawnień z tytułu gwarancji.</w:t>
      </w:r>
    </w:p>
    <w:p w:rsidR="00D86F57" w:rsidRDefault="00D86F57" w:rsidP="007838EB">
      <w:pPr>
        <w:pStyle w:val="Akapitzlist"/>
        <w:spacing w:after="0"/>
        <w:ind w:left="567"/>
        <w:jc w:val="center"/>
        <w:rPr>
          <w:b/>
          <w:sz w:val="20"/>
          <w:szCs w:val="20"/>
        </w:rPr>
      </w:pPr>
    </w:p>
    <w:p w:rsidR="00D86F57" w:rsidRDefault="00D86F57"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lastRenderedPageBreak/>
        <w:t>§6</w:t>
      </w:r>
    </w:p>
    <w:p w:rsidR="007838EB" w:rsidRPr="00E75C10" w:rsidRDefault="007838EB" w:rsidP="007838EB">
      <w:pPr>
        <w:pStyle w:val="Akapitzlist"/>
        <w:spacing w:after="0"/>
        <w:ind w:left="567"/>
        <w:jc w:val="center"/>
        <w:rPr>
          <w:b/>
          <w:sz w:val="20"/>
          <w:szCs w:val="20"/>
        </w:rPr>
      </w:pPr>
      <w:r w:rsidRPr="00E75C10">
        <w:rPr>
          <w:b/>
          <w:sz w:val="20"/>
          <w:szCs w:val="20"/>
        </w:rPr>
        <w:t>Podwykonawcy</w:t>
      </w:r>
    </w:p>
    <w:p w:rsidR="007838EB" w:rsidRPr="00E75C10" w:rsidRDefault="007838EB" w:rsidP="007838EB">
      <w:pPr>
        <w:pStyle w:val="Akapitzlist"/>
        <w:numPr>
          <w:ilvl w:val="0"/>
          <w:numId w:val="48"/>
        </w:numPr>
        <w:ind w:hanging="360"/>
        <w:jc w:val="both"/>
        <w:rPr>
          <w:sz w:val="20"/>
          <w:szCs w:val="20"/>
        </w:rPr>
      </w:pPr>
      <w:r w:rsidRPr="00E75C10">
        <w:rPr>
          <w:sz w:val="20"/>
          <w:szCs w:val="20"/>
        </w:rPr>
        <w:t>Wykonawca może powierzyć wykonanie części zamówienia stanowiących przedmiot Umowy podwykonawcy.</w:t>
      </w:r>
    </w:p>
    <w:p w:rsidR="007838EB" w:rsidRPr="00E75C10" w:rsidRDefault="007838EB" w:rsidP="007838EB">
      <w:pPr>
        <w:pStyle w:val="Akapitzlist"/>
        <w:numPr>
          <w:ilvl w:val="0"/>
          <w:numId w:val="48"/>
        </w:numPr>
        <w:ind w:hanging="360"/>
        <w:jc w:val="both"/>
        <w:rPr>
          <w:sz w:val="20"/>
          <w:szCs w:val="20"/>
        </w:rPr>
      </w:pPr>
      <w:r w:rsidRPr="00E75C10">
        <w:rPr>
          <w:sz w:val="20"/>
          <w:szCs w:val="20"/>
        </w:rPr>
        <w:t>Wykonawca jest odpowiedzialny za działania lub zaniechania Podwykonawców, dalszych Podwykonawców, ich przedstawicieli lub pracowników, jak za własne działania lub zaniechania.</w:t>
      </w:r>
    </w:p>
    <w:p w:rsidR="007838EB" w:rsidRPr="00E75C10" w:rsidRDefault="007838EB" w:rsidP="007838EB">
      <w:pPr>
        <w:pStyle w:val="Akapitzlist"/>
        <w:numPr>
          <w:ilvl w:val="0"/>
          <w:numId w:val="48"/>
        </w:numPr>
        <w:spacing w:after="0"/>
        <w:ind w:hanging="360"/>
        <w:jc w:val="both"/>
        <w:rPr>
          <w:sz w:val="20"/>
          <w:szCs w:val="20"/>
        </w:rPr>
      </w:pPr>
      <w:r w:rsidRPr="00E75C10">
        <w:rPr>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4302D8" w:rsidRDefault="004302D8"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t>§7</w:t>
      </w:r>
    </w:p>
    <w:p w:rsidR="007838EB" w:rsidRPr="00E75C10" w:rsidRDefault="007838EB" w:rsidP="007838EB">
      <w:pPr>
        <w:pStyle w:val="Akapitzlist"/>
        <w:spacing w:after="0"/>
        <w:ind w:left="567"/>
        <w:jc w:val="center"/>
        <w:rPr>
          <w:b/>
          <w:sz w:val="20"/>
          <w:szCs w:val="20"/>
        </w:rPr>
      </w:pPr>
      <w:r w:rsidRPr="00E75C10">
        <w:rPr>
          <w:b/>
          <w:sz w:val="20"/>
          <w:szCs w:val="20"/>
        </w:rPr>
        <w:t>Kary umowne</w:t>
      </w:r>
    </w:p>
    <w:p w:rsidR="007838EB" w:rsidRPr="00E75C10" w:rsidRDefault="007838EB" w:rsidP="007838EB">
      <w:pPr>
        <w:pStyle w:val="Akapitzlist"/>
        <w:numPr>
          <w:ilvl w:val="0"/>
          <w:numId w:val="49"/>
        </w:numPr>
        <w:ind w:left="786" w:hanging="360"/>
        <w:jc w:val="both"/>
        <w:rPr>
          <w:sz w:val="20"/>
          <w:szCs w:val="20"/>
        </w:rPr>
      </w:pPr>
      <w:r w:rsidRPr="00E75C10">
        <w:rPr>
          <w:sz w:val="20"/>
          <w:szCs w:val="20"/>
        </w:rPr>
        <w:t>Strony ustalają wysokość kar umownych, jakie Wykonawca zapłaci Zamawiającemu w przypadku:</w:t>
      </w:r>
    </w:p>
    <w:p w:rsidR="007838EB" w:rsidRPr="00E75C10" w:rsidRDefault="007838EB" w:rsidP="004302D8">
      <w:pPr>
        <w:pStyle w:val="Akapitzlist"/>
        <w:numPr>
          <w:ilvl w:val="0"/>
          <w:numId w:val="50"/>
        </w:numPr>
        <w:ind w:left="1134" w:hanging="360"/>
        <w:jc w:val="both"/>
        <w:rPr>
          <w:sz w:val="20"/>
          <w:szCs w:val="20"/>
        </w:rPr>
      </w:pPr>
      <w:r w:rsidRPr="00E75C10">
        <w:rPr>
          <w:sz w:val="20"/>
          <w:szCs w:val="20"/>
        </w:rPr>
        <w:t>odstąpienia od umowy przez którąkolwiek ze stron, z przyczyn leżących po stronie Wykonawcy w wysokości 1</w:t>
      </w:r>
      <w:r>
        <w:rPr>
          <w:sz w:val="20"/>
          <w:szCs w:val="20"/>
        </w:rPr>
        <w:t>0</w:t>
      </w:r>
      <w:r w:rsidRPr="00E75C10">
        <w:rPr>
          <w:sz w:val="20"/>
          <w:szCs w:val="20"/>
        </w:rPr>
        <w:t>% ceny ofertowej brutto, o której mowa w § 3 ust. 1;</w:t>
      </w:r>
    </w:p>
    <w:p w:rsidR="007838EB" w:rsidRPr="00E75C10" w:rsidRDefault="007838EB" w:rsidP="004302D8">
      <w:pPr>
        <w:pStyle w:val="Akapitzlist"/>
        <w:numPr>
          <w:ilvl w:val="0"/>
          <w:numId w:val="50"/>
        </w:numPr>
        <w:ind w:left="1134" w:hanging="360"/>
        <w:jc w:val="both"/>
        <w:rPr>
          <w:sz w:val="20"/>
          <w:szCs w:val="20"/>
        </w:rPr>
      </w:pPr>
      <w:r w:rsidRPr="00E75C10">
        <w:rPr>
          <w:sz w:val="20"/>
          <w:szCs w:val="20"/>
        </w:rPr>
        <w:t xml:space="preserve">opóźnienia w wydaniu </w:t>
      </w:r>
      <w:r>
        <w:rPr>
          <w:sz w:val="20"/>
          <w:szCs w:val="20"/>
        </w:rPr>
        <w:t>przedmiotu umowy w wysokości 0,2</w:t>
      </w:r>
      <w:r w:rsidRPr="00E75C10">
        <w:rPr>
          <w:sz w:val="20"/>
          <w:szCs w:val="20"/>
        </w:rPr>
        <w:t>% ceny ofertowej brutto, o której mowa w § 3 ust. 1, za każdy dzień opóźnienia;</w:t>
      </w:r>
    </w:p>
    <w:p w:rsidR="007838EB" w:rsidRPr="00E75C10" w:rsidRDefault="007838EB" w:rsidP="004302D8">
      <w:pPr>
        <w:pStyle w:val="Akapitzlist"/>
        <w:numPr>
          <w:ilvl w:val="0"/>
          <w:numId w:val="50"/>
        </w:numPr>
        <w:ind w:left="1134" w:hanging="360"/>
        <w:jc w:val="both"/>
        <w:rPr>
          <w:sz w:val="20"/>
          <w:szCs w:val="20"/>
        </w:rPr>
      </w:pPr>
      <w:r w:rsidRPr="00E75C10">
        <w:rPr>
          <w:sz w:val="20"/>
          <w:szCs w:val="20"/>
        </w:rPr>
        <w:t>opóźnienia w stosunku do terminu określonego w § 5 ust. 7 w wysokości 0,</w:t>
      </w:r>
      <w:r>
        <w:rPr>
          <w:sz w:val="20"/>
          <w:szCs w:val="20"/>
        </w:rPr>
        <w:t>2</w:t>
      </w:r>
      <w:r w:rsidRPr="00E75C10">
        <w:rPr>
          <w:sz w:val="20"/>
          <w:szCs w:val="20"/>
        </w:rPr>
        <w:t>% ceny ofertowej brutto, o której mowa w § 3 ust. 1, za każdy dzień opóźnienia.</w:t>
      </w:r>
    </w:p>
    <w:p w:rsidR="004302D8" w:rsidRDefault="007838EB" w:rsidP="004302D8">
      <w:pPr>
        <w:pStyle w:val="Akapitzlist"/>
        <w:numPr>
          <w:ilvl w:val="0"/>
          <w:numId w:val="49"/>
        </w:numPr>
        <w:ind w:left="786" w:hanging="360"/>
        <w:jc w:val="both"/>
        <w:rPr>
          <w:sz w:val="20"/>
          <w:szCs w:val="20"/>
        </w:rPr>
      </w:pPr>
      <w:r w:rsidRPr="00E75C10">
        <w:rPr>
          <w:sz w:val="20"/>
          <w:szCs w:val="20"/>
        </w:rPr>
        <w:t>Termin zapłaty kary umownej wynosi 7 dni od dnia skutecznego doręczenia Stronie noty obciążeniowej.</w:t>
      </w:r>
    </w:p>
    <w:p w:rsidR="007838EB" w:rsidRPr="004302D8" w:rsidRDefault="007838EB" w:rsidP="004302D8">
      <w:pPr>
        <w:pStyle w:val="Akapitzlist"/>
        <w:numPr>
          <w:ilvl w:val="0"/>
          <w:numId w:val="49"/>
        </w:numPr>
        <w:ind w:left="786" w:hanging="360"/>
        <w:jc w:val="both"/>
        <w:rPr>
          <w:sz w:val="20"/>
          <w:szCs w:val="20"/>
        </w:rPr>
      </w:pPr>
      <w:r w:rsidRPr="004302D8">
        <w:rPr>
          <w:sz w:val="20"/>
          <w:szCs w:val="20"/>
        </w:rPr>
        <w:t>Zamawiający zastrzega sobie prawo do potrącenia kar umownych wynikających z niniejszej umowy z wynagrodzenia Wykonawcy, na co przez podpisan</w:t>
      </w:r>
      <w:r w:rsidR="004302D8" w:rsidRPr="004302D8">
        <w:rPr>
          <w:sz w:val="20"/>
          <w:szCs w:val="20"/>
        </w:rPr>
        <w:t xml:space="preserve">ie Umowy Wykonawca wyraża zgodę,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004302D8" w:rsidRPr="004302D8">
        <w:rPr>
          <w:sz w:val="20"/>
          <w:szCs w:val="20"/>
        </w:rPr>
        <w:t>późn</w:t>
      </w:r>
      <w:proofErr w:type="spellEnd"/>
      <w:r w:rsidR="004302D8" w:rsidRPr="004302D8">
        <w:rPr>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4302D8" w:rsidRDefault="007838EB" w:rsidP="004302D8">
      <w:pPr>
        <w:pStyle w:val="Akapitzlist"/>
        <w:numPr>
          <w:ilvl w:val="0"/>
          <w:numId w:val="49"/>
        </w:numPr>
        <w:ind w:left="786" w:hanging="360"/>
        <w:jc w:val="both"/>
        <w:rPr>
          <w:sz w:val="20"/>
          <w:szCs w:val="20"/>
        </w:rPr>
      </w:pPr>
      <w:r w:rsidRPr="00E75C10">
        <w:rPr>
          <w:sz w:val="20"/>
          <w:szCs w:val="20"/>
        </w:rPr>
        <w:t>Zamawiający zastrzega sobie prawo dochodzenia odszkodowania uzupełniającego przewyższającego wysokość zastrzeżonych kar umownych - na zasadach ogólnych prawa cywilnego.</w:t>
      </w:r>
    </w:p>
    <w:p w:rsidR="004302D8" w:rsidRPr="004302D8" w:rsidRDefault="004302D8" w:rsidP="004302D8">
      <w:pPr>
        <w:pStyle w:val="Akapitzlist"/>
        <w:numPr>
          <w:ilvl w:val="0"/>
          <w:numId w:val="49"/>
        </w:numPr>
        <w:ind w:left="786" w:hanging="360"/>
        <w:jc w:val="both"/>
        <w:rPr>
          <w:sz w:val="20"/>
          <w:szCs w:val="20"/>
        </w:rPr>
      </w:pPr>
      <w:r w:rsidRPr="004302D8">
        <w:rPr>
          <w:sz w:val="20"/>
          <w:szCs w:val="20"/>
        </w:rPr>
        <w:t>Suma kar umownych nie może przekroczyć kwoty brutto wynagrodzenia Wykonawcy, o której mowa w §</w:t>
      </w:r>
      <w:r>
        <w:rPr>
          <w:sz w:val="20"/>
          <w:szCs w:val="20"/>
        </w:rPr>
        <w:t>3</w:t>
      </w:r>
      <w:r w:rsidRPr="004302D8">
        <w:rPr>
          <w:sz w:val="20"/>
          <w:szCs w:val="20"/>
        </w:rPr>
        <w:t xml:space="preserve"> ust. 1.</w:t>
      </w:r>
    </w:p>
    <w:p w:rsidR="000913CF" w:rsidRDefault="000913CF"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t>§8</w:t>
      </w:r>
    </w:p>
    <w:p w:rsidR="007838EB" w:rsidRPr="00E75C10" w:rsidRDefault="007838EB" w:rsidP="007838EB">
      <w:pPr>
        <w:pStyle w:val="Akapitzlist"/>
        <w:spacing w:after="0"/>
        <w:ind w:left="567"/>
        <w:jc w:val="center"/>
        <w:rPr>
          <w:b/>
          <w:sz w:val="20"/>
          <w:szCs w:val="20"/>
        </w:rPr>
      </w:pPr>
      <w:r w:rsidRPr="00E75C10">
        <w:rPr>
          <w:b/>
          <w:sz w:val="20"/>
          <w:szCs w:val="20"/>
        </w:rPr>
        <w:t>Odstąpienie od umowy</w:t>
      </w:r>
    </w:p>
    <w:p w:rsidR="007838EB" w:rsidRPr="00E75C10" w:rsidRDefault="007838EB" w:rsidP="004302D8">
      <w:pPr>
        <w:pStyle w:val="Akapitzlist"/>
        <w:numPr>
          <w:ilvl w:val="0"/>
          <w:numId w:val="51"/>
        </w:numPr>
        <w:ind w:left="426" w:hanging="284"/>
        <w:jc w:val="both"/>
        <w:rPr>
          <w:sz w:val="20"/>
          <w:szCs w:val="20"/>
        </w:rPr>
      </w:pPr>
      <w:r w:rsidRPr="00E75C10">
        <w:rPr>
          <w:sz w:val="20"/>
          <w:szCs w:val="20"/>
        </w:rPr>
        <w:t>Zamawiającemu przysługuje prawo do odstąpienia od umowy w następujących przypadkach:</w:t>
      </w:r>
    </w:p>
    <w:p w:rsidR="007838EB" w:rsidRPr="00E75C10" w:rsidRDefault="007838EB" w:rsidP="007838EB">
      <w:pPr>
        <w:pStyle w:val="Akapitzlist"/>
        <w:numPr>
          <w:ilvl w:val="0"/>
          <w:numId w:val="52"/>
        </w:numPr>
        <w:ind w:hanging="360"/>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7838EB" w:rsidRPr="00E75C10" w:rsidRDefault="007838EB" w:rsidP="007838EB">
      <w:pPr>
        <w:pStyle w:val="Akapitzlist"/>
        <w:numPr>
          <w:ilvl w:val="0"/>
          <w:numId w:val="52"/>
        </w:numPr>
        <w:ind w:hanging="360"/>
        <w:jc w:val="both"/>
        <w:rPr>
          <w:sz w:val="20"/>
          <w:szCs w:val="20"/>
        </w:rPr>
      </w:pPr>
      <w:r w:rsidRPr="00E75C10">
        <w:rPr>
          <w:sz w:val="20"/>
          <w:szCs w:val="20"/>
        </w:rPr>
        <w:t>z przyczyn leżących po stronie Wykonawcy, w szczególności, gdy Wykonawca opóźnia się co najmniej 7 dni w stosunku do terminu realizacji przedmiotu um</w:t>
      </w:r>
      <w:r>
        <w:rPr>
          <w:sz w:val="20"/>
          <w:szCs w:val="20"/>
        </w:rPr>
        <w:t>owy, który został określony w§ 2</w:t>
      </w:r>
      <w:r w:rsidRPr="00E75C10">
        <w:rPr>
          <w:sz w:val="20"/>
          <w:szCs w:val="20"/>
        </w:rPr>
        <w:t>,</w:t>
      </w:r>
    </w:p>
    <w:p w:rsidR="007838EB" w:rsidRPr="00E75C10" w:rsidRDefault="007838EB" w:rsidP="007838EB">
      <w:pPr>
        <w:pStyle w:val="Akapitzlist"/>
        <w:numPr>
          <w:ilvl w:val="0"/>
          <w:numId w:val="52"/>
        </w:numPr>
        <w:ind w:hanging="360"/>
        <w:jc w:val="both"/>
        <w:rPr>
          <w:sz w:val="20"/>
          <w:szCs w:val="20"/>
        </w:rPr>
      </w:pPr>
      <w:r w:rsidRPr="00E75C10">
        <w:rPr>
          <w:sz w:val="20"/>
          <w:szCs w:val="20"/>
        </w:rPr>
        <w:t>jeśli wady przedmiotu zamówienia stwierdzone przy odbiorze nie będą nadawały się do usunięcia.</w:t>
      </w:r>
    </w:p>
    <w:p w:rsidR="007838EB" w:rsidRPr="00E75C10" w:rsidRDefault="007838EB" w:rsidP="007838EB">
      <w:pPr>
        <w:pStyle w:val="Akapitzlist"/>
        <w:numPr>
          <w:ilvl w:val="0"/>
          <w:numId w:val="51"/>
        </w:numPr>
        <w:ind w:left="567" w:hanging="425"/>
        <w:jc w:val="both"/>
        <w:rPr>
          <w:sz w:val="20"/>
          <w:szCs w:val="20"/>
        </w:rPr>
      </w:pPr>
      <w:r w:rsidRPr="00E75C10">
        <w:rPr>
          <w:sz w:val="20"/>
          <w:szCs w:val="20"/>
        </w:rPr>
        <w:lastRenderedPageBreak/>
        <w:t>Odstąpienie Zamawiającego od umowy, z przyczyn określonych w ust. 1 nie stanowi podstawy dochodzenia przez Wykonawcę jakichkolwiek roszczeń w stosunku do Zamawiającego.</w:t>
      </w:r>
    </w:p>
    <w:p w:rsidR="007838EB" w:rsidRPr="00E75C10" w:rsidRDefault="007838EB" w:rsidP="007838EB">
      <w:pPr>
        <w:pStyle w:val="Akapitzlist"/>
        <w:numPr>
          <w:ilvl w:val="0"/>
          <w:numId w:val="51"/>
        </w:numPr>
        <w:ind w:left="567" w:hanging="425"/>
        <w:jc w:val="both"/>
        <w:rPr>
          <w:sz w:val="20"/>
          <w:szCs w:val="20"/>
        </w:rPr>
      </w:pPr>
      <w:r w:rsidRPr="00E75C10">
        <w:rPr>
          <w:sz w:val="20"/>
          <w:szCs w:val="20"/>
        </w:rPr>
        <w:t>Odstąpienie od Umowy powinno nastąpić pod rygorem nieważności na piśmie i zawierać uzasadnienie.</w:t>
      </w:r>
    </w:p>
    <w:p w:rsidR="007838EB" w:rsidRDefault="007838EB" w:rsidP="007838EB">
      <w:pPr>
        <w:pStyle w:val="Akapitzlist"/>
        <w:ind w:left="567"/>
        <w:jc w:val="center"/>
        <w:rPr>
          <w:b/>
          <w:sz w:val="20"/>
          <w:szCs w:val="20"/>
        </w:rPr>
      </w:pPr>
    </w:p>
    <w:p w:rsidR="007838EB" w:rsidRPr="00E75C10" w:rsidRDefault="007838EB" w:rsidP="007838EB">
      <w:pPr>
        <w:pStyle w:val="Akapitzlist"/>
        <w:ind w:left="567"/>
        <w:jc w:val="center"/>
        <w:rPr>
          <w:b/>
          <w:sz w:val="20"/>
          <w:szCs w:val="20"/>
        </w:rPr>
      </w:pPr>
      <w:r w:rsidRPr="00E75C10">
        <w:rPr>
          <w:b/>
          <w:sz w:val="20"/>
          <w:szCs w:val="20"/>
        </w:rPr>
        <w:t>§9</w:t>
      </w:r>
    </w:p>
    <w:p w:rsidR="007838EB" w:rsidRPr="00E75C10" w:rsidRDefault="007838EB" w:rsidP="007838EB">
      <w:pPr>
        <w:pStyle w:val="Akapitzlist"/>
        <w:ind w:left="567"/>
        <w:jc w:val="center"/>
        <w:rPr>
          <w:b/>
          <w:sz w:val="20"/>
          <w:szCs w:val="20"/>
        </w:rPr>
      </w:pPr>
      <w:r w:rsidRPr="00E75C10">
        <w:rPr>
          <w:b/>
          <w:sz w:val="20"/>
          <w:szCs w:val="20"/>
        </w:rPr>
        <w:t>Postanowienia końcowe</w:t>
      </w:r>
    </w:p>
    <w:p w:rsidR="007838EB" w:rsidRPr="00E75C10" w:rsidRDefault="007838EB" w:rsidP="007838EB">
      <w:pPr>
        <w:pStyle w:val="Akapitzlist"/>
        <w:numPr>
          <w:ilvl w:val="0"/>
          <w:numId w:val="53"/>
        </w:numPr>
        <w:jc w:val="both"/>
        <w:rPr>
          <w:sz w:val="20"/>
          <w:szCs w:val="20"/>
        </w:rPr>
      </w:pPr>
      <w:r w:rsidRPr="00E75C10">
        <w:rPr>
          <w:sz w:val="20"/>
          <w:szCs w:val="20"/>
        </w:rPr>
        <w:t>Wszelkie zmiany treści Umowy wymagają formy pisemnej pod rygorem nieważności.</w:t>
      </w:r>
    </w:p>
    <w:p w:rsidR="007838EB" w:rsidRPr="00E75C10" w:rsidRDefault="007838EB" w:rsidP="007838EB">
      <w:pPr>
        <w:pStyle w:val="Akapitzlist"/>
        <w:numPr>
          <w:ilvl w:val="0"/>
          <w:numId w:val="53"/>
        </w:numPr>
        <w:jc w:val="both"/>
        <w:rPr>
          <w:sz w:val="20"/>
          <w:szCs w:val="20"/>
        </w:rPr>
      </w:pPr>
      <w:r w:rsidRPr="00E75C10">
        <w:rPr>
          <w:sz w:val="20"/>
          <w:szCs w:val="20"/>
        </w:rPr>
        <w:t>W przypadkach przewidzianych w umowie dopuszcza się wprowadzanie do umowy zmian za zgodą Stron umowy.</w:t>
      </w:r>
    </w:p>
    <w:p w:rsidR="007838EB" w:rsidRPr="00E75C10" w:rsidRDefault="007838EB" w:rsidP="007838EB">
      <w:pPr>
        <w:pStyle w:val="Akapitzlist"/>
        <w:ind w:left="567" w:hanging="425"/>
        <w:jc w:val="both"/>
        <w:rPr>
          <w:sz w:val="20"/>
          <w:szCs w:val="20"/>
        </w:rPr>
      </w:pPr>
      <w:r w:rsidRPr="00E75C10">
        <w:rPr>
          <w:sz w:val="20"/>
          <w:szCs w:val="20"/>
        </w:rPr>
        <w:t>3.</w:t>
      </w:r>
      <w:r w:rsidRPr="00E75C10">
        <w:rPr>
          <w:sz w:val="20"/>
          <w:szCs w:val="20"/>
        </w:rPr>
        <w:tab/>
        <w:t xml:space="preserve">Zmiany umowy, o których mowa w pkt 2 muszą być dokonywane zgodnie z przepisem art. </w:t>
      </w:r>
      <w:r w:rsidR="00DC7C7E">
        <w:rPr>
          <w:sz w:val="20"/>
          <w:szCs w:val="20"/>
        </w:rPr>
        <w:t>455</w:t>
      </w:r>
      <w:r w:rsidRPr="00E75C10">
        <w:rPr>
          <w:sz w:val="20"/>
          <w:szCs w:val="20"/>
        </w:rPr>
        <w:t xml:space="preserve"> ustawy Prawo zamówień publicznych (Dz. U. z 20</w:t>
      </w:r>
      <w:r w:rsidR="00DC7C7E">
        <w:rPr>
          <w:sz w:val="20"/>
          <w:szCs w:val="20"/>
        </w:rPr>
        <w:t>21</w:t>
      </w:r>
      <w:r w:rsidRPr="00E75C10">
        <w:rPr>
          <w:sz w:val="20"/>
          <w:szCs w:val="20"/>
        </w:rPr>
        <w:t xml:space="preserve"> r., poz.</w:t>
      </w:r>
      <w:r w:rsidR="00DC7C7E">
        <w:rPr>
          <w:sz w:val="20"/>
          <w:szCs w:val="20"/>
        </w:rPr>
        <w:t xml:space="preserve"> 1129 ze zm.</w:t>
      </w:r>
      <w:r w:rsidRPr="00E75C10">
        <w:rPr>
          <w:sz w:val="20"/>
          <w:szCs w:val="20"/>
        </w:rPr>
        <w:t>)</w:t>
      </w:r>
      <w:r w:rsidR="00DC7C7E">
        <w:rPr>
          <w:sz w:val="20"/>
          <w:szCs w:val="20"/>
        </w:rPr>
        <w:t xml:space="preserve"> </w:t>
      </w:r>
      <w:r w:rsidRPr="00E75C10">
        <w:rPr>
          <w:sz w:val="20"/>
          <w:szCs w:val="20"/>
        </w:rPr>
        <w:t>.</w:t>
      </w:r>
    </w:p>
    <w:p w:rsidR="007838EB" w:rsidRPr="00E75C10" w:rsidRDefault="007838EB" w:rsidP="007838EB">
      <w:pPr>
        <w:pStyle w:val="Akapitzlist"/>
        <w:ind w:left="567" w:hanging="425"/>
        <w:jc w:val="both"/>
        <w:rPr>
          <w:sz w:val="20"/>
          <w:szCs w:val="20"/>
        </w:rPr>
      </w:pPr>
      <w:r w:rsidRPr="00E75C10">
        <w:rPr>
          <w:sz w:val="20"/>
          <w:szCs w:val="20"/>
        </w:rPr>
        <w:t>4.</w:t>
      </w:r>
      <w:r w:rsidRPr="00E75C10">
        <w:rPr>
          <w:sz w:val="20"/>
          <w:szCs w:val="20"/>
        </w:rPr>
        <w:tab/>
        <w:t>Zamawiający dopuszcza zmianę istotnych postanowień zawartej Umowy w następujących przypadkach:</w:t>
      </w:r>
    </w:p>
    <w:p w:rsidR="007838EB" w:rsidRPr="00E75C10" w:rsidRDefault="007838EB" w:rsidP="007838EB">
      <w:pPr>
        <w:pStyle w:val="Akapitzlist"/>
        <w:ind w:left="1134" w:hanging="283"/>
        <w:jc w:val="both"/>
        <w:rPr>
          <w:sz w:val="20"/>
          <w:szCs w:val="20"/>
        </w:rPr>
      </w:pPr>
      <w:r w:rsidRPr="00E75C10">
        <w:rPr>
          <w:sz w:val="20"/>
          <w:szCs w:val="20"/>
        </w:rPr>
        <w:t>1)</w:t>
      </w:r>
      <w:r w:rsidRPr="00E75C10">
        <w:rPr>
          <w:sz w:val="20"/>
          <w:szCs w:val="20"/>
        </w:rPr>
        <w:tab/>
        <w:t>zmiany powszechnie obowiązujących przepisów prawa w zakresie mającym wpływ na realizację przedmiotu umowy;</w:t>
      </w:r>
    </w:p>
    <w:p w:rsidR="007838EB" w:rsidRPr="00E75C10" w:rsidRDefault="007838EB" w:rsidP="007838EB">
      <w:pPr>
        <w:pStyle w:val="Akapitzlist"/>
        <w:ind w:left="1134" w:hanging="283"/>
        <w:jc w:val="both"/>
        <w:rPr>
          <w:sz w:val="20"/>
          <w:szCs w:val="20"/>
        </w:rPr>
      </w:pPr>
      <w:r w:rsidRPr="00E75C10">
        <w:rPr>
          <w:sz w:val="20"/>
          <w:szCs w:val="20"/>
        </w:rPr>
        <w:t>2)</w:t>
      </w:r>
      <w:r w:rsidRPr="00E75C10">
        <w:rPr>
          <w:sz w:val="20"/>
          <w:szCs w:val="20"/>
        </w:rPr>
        <w:tab/>
        <w:t xml:space="preserve">zmiany modelu oferowanego </w:t>
      </w:r>
      <w:r>
        <w:rPr>
          <w:sz w:val="20"/>
          <w:szCs w:val="20"/>
        </w:rPr>
        <w:t>mikrobusu</w:t>
      </w:r>
      <w:r w:rsidRPr="00E75C10">
        <w:rPr>
          <w:sz w:val="20"/>
          <w:szCs w:val="20"/>
        </w:rPr>
        <w:t xml:space="preserve"> z zastrzeżeniem, iż zmiana ta wystąpi wyłącznie w przypadku, gdy model został wycofany z dystrybucji i został zastąpiony modelem z tej samej linii produktowej, o parametrach co najmniej takich</w:t>
      </w:r>
      <w:r>
        <w:rPr>
          <w:sz w:val="20"/>
          <w:szCs w:val="20"/>
        </w:rPr>
        <w:t>,</w:t>
      </w:r>
      <w:r w:rsidRPr="00E75C10">
        <w:rPr>
          <w:sz w:val="20"/>
          <w:szCs w:val="20"/>
        </w:rPr>
        <w:t xml:space="preserve"> jak model oferowany zgodnie z przedmiotem zamówienia. W takim przypadku wynagrodzenie Wykonawcy nie ulega zmianie;</w:t>
      </w:r>
    </w:p>
    <w:p w:rsidR="007838EB" w:rsidRPr="00E75C10" w:rsidRDefault="007838EB" w:rsidP="007838EB">
      <w:pPr>
        <w:pStyle w:val="Akapitzlist"/>
        <w:ind w:left="1134" w:hanging="283"/>
        <w:jc w:val="both"/>
        <w:rPr>
          <w:sz w:val="20"/>
          <w:szCs w:val="20"/>
        </w:rPr>
      </w:pPr>
      <w:r w:rsidRPr="00E75C10">
        <w:rPr>
          <w:sz w:val="20"/>
          <w:szCs w:val="20"/>
        </w:rPr>
        <w:t>3)</w:t>
      </w:r>
      <w:r w:rsidRPr="00E75C10">
        <w:rPr>
          <w:sz w:val="20"/>
          <w:szCs w:val="20"/>
        </w:rPr>
        <w:tab/>
        <w:t>wydłużenia okresu gwarancji.</w:t>
      </w:r>
    </w:p>
    <w:p w:rsidR="007838EB" w:rsidRPr="00E75C10" w:rsidRDefault="007838EB" w:rsidP="007838EB">
      <w:pPr>
        <w:pStyle w:val="Akapitzlist"/>
        <w:ind w:left="567" w:hanging="425"/>
        <w:jc w:val="both"/>
        <w:rPr>
          <w:sz w:val="20"/>
          <w:szCs w:val="20"/>
        </w:rPr>
      </w:pPr>
      <w:r w:rsidRPr="00E75C10">
        <w:rPr>
          <w:sz w:val="20"/>
          <w:szCs w:val="20"/>
        </w:rPr>
        <w:t>5.</w:t>
      </w:r>
      <w:r w:rsidRPr="00E75C10">
        <w:rPr>
          <w:sz w:val="20"/>
          <w:szCs w:val="20"/>
        </w:rPr>
        <w:tab/>
        <w:t>Zmiana lokalizacji Stacji Obsługi realizującej gwarancję Wykonawcy następuje poprzez pisemne powiadomienie drugiej Strony i nie stanowi zmiany treści umowy. Musi być zachowany warunek, że Wykonawca udostępnia Zamawiającemu minimum 1 lokalizację Stacji Obsługi realizujących gwaran</w:t>
      </w:r>
      <w:r>
        <w:rPr>
          <w:sz w:val="20"/>
          <w:szCs w:val="20"/>
        </w:rPr>
        <w:t xml:space="preserve">cję Wykonawcy w </w:t>
      </w:r>
      <w:r w:rsidRPr="00984EEF">
        <w:rPr>
          <w:sz w:val="20"/>
          <w:szCs w:val="20"/>
        </w:rPr>
        <w:t>odległości do 150 km</w:t>
      </w:r>
      <w:r w:rsidRPr="00E75C10">
        <w:rPr>
          <w:sz w:val="20"/>
          <w:szCs w:val="20"/>
        </w:rPr>
        <w:t xml:space="preserve"> od siedziby Zamawiającego.</w:t>
      </w:r>
    </w:p>
    <w:p w:rsidR="007838EB" w:rsidRPr="00E75C10" w:rsidRDefault="007838EB" w:rsidP="007838EB">
      <w:pPr>
        <w:pStyle w:val="Akapitzlist"/>
        <w:ind w:left="567" w:hanging="425"/>
        <w:jc w:val="both"/>
        <w:rPr>
          <w:sz w:val="20"/>
          <w:szCs w:val="20"/>
        </w:rPr>
      </w:pPr>
      <w:r w:rsidRPr="00E75C10">
        <w:rPr>
          <w:sz w:val="20"/>
          <w:szCs w:val="20"/>
        </w:rPr>
        <w:t>6.</w:t>
      </w:r>
      <w:r w:rsidRPr="00E75C10">
        <w:rPr>
          <w:sz w:val="20"/>
          <w:szCs w:val="20"/>
        </w:rPr>
        <w:tab/>
        <w:t>Wszelkie spory wynikające z niniejszej Umowy lub powstające w związku z Umową będą rozstrzygane przez sąd właściwy dla siedziby Zamawiającego.</w:t>
      </w:r>
    </w:p>
    <w:p w:rsidR="007838EB" w:rsidRPr="00E75C10" w:rsidRDefault="007838EB" w:rsidP="007838EB">
      <w:pPr>
        <w:pStyle w:val="Akapitzlist"/>
        <w:ind w:left="567" w:hanging="425"/>
        <w:jc w:val="both"/>
        <w:rPr>
          <w:sz w:val="20"/>
          <w:szCs w:val="20"/>
        </w:rPr>
      </w:pPr>
      <w:r w:rsidRPr="00E75C10">
        <w:rPr>
          <w:sz w:val="20"/>
          <w:szCs w:val="20"/>
        </w:rPr>
        <w:t>7.</w:t>
      </w:r>
      <w:r w:rsidRPr="00E75C10">
        <w:rPr>
          <w:sz w:val="20"/>
          <w:szCs w:val="20"/>
        </w:rPr>
        <w:tab/>
        <w:t>W sprawach nieuregulowanych Umową mają zastosowanie odpowiednie przepisy prawa polskiego, w szczególności:</w:t>
      </w:r>
    </w:p>
    <w:p w:rsidR="007838EB" w:rsidRPr="00E75C10" w:rsidRDefault="007838EB" w:rsidP="007838EB">
      <w:pPr>
        <w:pStyle w:val="Akapitzlist"/>
        <w:ind w:left="1134" w:hanging="283"/>
        <w:jc w:val="both"/>
        <w:rPr>
          <w:sz w:val="20"/>
          <w:szCs w:val="20"/>
        </w:rPr>
      </w:pPr>
      <w:r w:rsidRPr="00E75C10">
        <w:rPr>
          <w:sz w:val="20"/>
          <w:szCs w:val="20"/>
        </w:rPr>
        <w:t>1)</w:t>
      </w:r>
      <w:r w:rsidRPr="00E75C10">
        <w:rPr>
          <w:sz w:val="20"/>
          <w:szCs w:val="20"/>
        </w:rPr>
        <w:tab/>
        <w:t xml:space="preserve">ustawy z dnia </w:t>
      </w:r>
      <w:r w:rsidR="00DC7C7E">
        <w:rPr>
          <w:sz w:val="20"/>
          <w:szCs w:val="20"/>
        </w:rPr>
        <w:t>11</w:t>
      </w:r>
      <w:r w:rsidRPr="00E75C10">
        <w:rPr>
          <w:sz w:val="20"/>
          <w:szCs w:val="20"/>
        </w:rPr>
        <w:t xml:space="preserve"> </w:t>
      </w:r>
      <w:r w:rsidR="00DC7C7E">
        <w:rPr>
          <w:sz w:val="20"/>
          <w:szCs w:val="20"/>
        </w:rPr>
        <w:t>września</w:t>
      </w:r>
      <w:r w:rsidRPr="00E75C10">
        <w:rPr>
          <w:sz w:val="20"/>
          <w:szCs w:val="20"/>
        </w:rPr>
        <w:t xml:space="preserve"> 20</w:t>
      </w:r>
      <w:r w:rsidR="00DC7C7E">
        <w:rPr>
          <w:sz w:val="20"/>
          <w:szCs w:val="20"/>
        </w:rPr>
        <w:t>19</w:t>
      </w:r>
      <w:r w:rsidRPr="00E75C10">
        <w:rPr>
          <w:sz w:val="20"/>
          <w:szCs w:val="20"/>
        </w:rPr>
        <w:t xml:space="preserve"> r. - Prawo zam</w:t>
      </w:r>
      <w:r>
        <w:rPr>
          <w:sz w:val="20"/>
          <w:szCs w:val="20"/>
        </w:rPr>
        <w:t>ówie</w:t>
      </w:r>
      <w:r w:rsidR="00DC7C7E">
        <w:rPr>
          <w:sz w:val="20"/>
          <w:szCs w:val="20"/>
        </w:rPr>
        <w:t>ń publicznych (</w:t>
      </w:r>
      <w:proofErr w:type="spellStart"/>
      <w:r w:rsidR="00DC7C7E">
        <w:rPr>
          <w:sz w:val="20"/>
          <w:szCs w:val="20"/>
        </w:rPr>
        <w:t>t.j</w:t>
      </w:r>
      <w:proofErr w:type="spellEnd"/>
      <w:r w:rsidR="00DC7C7E">
        <w:rPr>
          <w:sz w:val="20"/>
          <w:szCs w:val="20"/>
        </w:rPr>
        <w:t>. Dz. U. z 2021</w:t>
      </w:r>
      <w:r w:rsidRPr="00E75C10">
        <w:rPr>
          <w:sz w:val="20"/>
          <w:szCs w:val="20"/>
        </w:rPr>
        <w:t xml:space="preserve"> r. poz. </w:t>
      </w:r>
      <w:r w:rsidR="00DC7C7E">
        <w:rPr>
          <w:sz w:val="20"/>
          <w:szCs w:val="20"/>
        </w:rPr>
        <w:t>1129 ze zm.</w:t>
      </w:r>
      <w:r w:rsidRPr="00E75C10">
        <w:rPr>
          <w:sz w:val="20"/>
          <w:szCs w:val="20"/>
        </w:rPr>
        <w:t>),</w:t>
      </w:r>
    </w:p>
    <w:p w:rsidR="007838EB" w:rsidRPr="00E75C10" w:rsidRDefault="007838EB" w:rsidP="007838EB">
      <w:pPr>
        <w:pStyle w:val="Akapitzlist"/>
        <w:ind w:left="1134" w:hanging="283"/>
        <w:jc w:val="both"/>
        <w:rPr>
          <w:sz w:val="20"/>
          <w:szCs w:val="20"/>
        </w:rPr>
      </w:pPr>
      <w:r w:rsidRPr="00E75C10">
        <w:rPr>
          <w:sz w:val="20"/>
          <w:szCs w:val="20"/>
        </w:rPr>
        <w:t>2)</w:t>
      </w:r>
      <w:r w:rsidRPr="00E75C10">
        <w:rPr>
          <w:sz w:val="20"/>
          <w:szCs w:val="20"/>
        </w:rPr>
        <w:tab/>
        <w:t>ustawy z dnia 23 kwietnia 1964 r. - Kodeks cywilny (</w:t>
      </w:r>
      <w:proofErr w:type="spellStart"/>
      <w:r w:rsidRPr="000D0559">
        <w:rPr>
          <w:sz w:val="20"/>
          <w:szCs w:val="20"/>
        </w:rPr>
        <w:t>t.j</w:t>
      </w:r>
      <w:proofErr w:type="spellEnd"/>
      <w:r w:rsidRPr="000D0559">
        <w:rPr>
          <w:sz w:val="20"/>
          <w:szCs w:val="20"/>
        </w:rPr>
        <w:t>. Dz. U. z 20</w:t>
      </w:r>
      <w:r w:rsidR="00DC7C7E">
        <w:rPr>
          <w:sz w:val="20"/>
          <w:szCs w:val="20"/>
        </w:rPr>
        <w:t>20</w:t>
      </w:r>
      <w:r w:rsidRPr="000D0559">
        <w:rPr>
          <w:sz w:val="20"/>
          <w:szCs w:val="20"/>
        </w:rPr>
        <w:t xml:space="preserve"> r. poz. </w:t>
      </w:r>
      <w:r w:rsidR="00DC7C7E">
        <w:rPr>
          <w:sz w:val="20"/>
          <w:szCs w:val="20"/>
        </w:rPr>
        <w:t>1740</w:t>
      </w:r>
      <w:r w:rsidRPr="000D0559">
        <w:rPr>
          <w:sz w:val="20"/>
          <w:szCs w:val="20"/>
        </w:rPr>
        <w:t xml:space="preserve"> z</w:t>
      </w:r>
      <w:r w:rsidR="00DC7C7E">
        <w:rPr>
          <w:sz w:val="20"/>
          <w:szCs w:val="20"/>
        </w:rPr>
        <w:t>e</w:t>
      </w:r>
      <w:r w:rsidRPr="000D0559">
        <w:rPr>
          <w:sz w:val="20"/>
          <w:szCs w:val="20"/>
        </w:rPr>
        <w:t xml:space="preserve"> zm.</w:t>
      </w:r>
      <w:r w:rsidRPr="00E75C10">
        <w:rPr>
          <w:sz w:val="20"/>
          <w:szCs w:val="20"/>
        </w:rPr>
        <w:t>).</w:t>
      </w:r>
    </w:p>
    <w:p w:rsidR="007838EB" w:rsidRPr="00E75C10" w:rsidRDefault="007838EB" w:rsidP="007838EB">
      <w:pPr>
        <w:pStyle w:val="Akapitzlist"/>
        <w:ind w:left="567" w:hanging="425"/>
        <w:jc w:val="both"/>
        <w:rPr>
          <w:sz w:val="20"/>
          <w:szCs w:val="20"/>
        </w:rPr>
      </w:pPr>
      <w:r w:rsidRPr="00E75C10">
        <w:rPr>
          <w:sz w:val="20"/>
          <w:szCs w:val="20"/>
        </w:rPr>
        <w:t>8.</w:t>
      </w:r>
      <w:r w:rsidRPr="00E75C10">
        <w:rPr>
          <w:sz w:val="20"/>
          <w:szCs w:val="20"/>
        </w:rPr>
        <w:tab/>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7838EB" w:rsidRPr="00E75C10" w:rsidRDefault="007838EB" w:rsidP="007838EB">
      <w:pPr>
        <w:pStyle w:val="Akapitzlist"/>
        <w:ind w:left="567" w:hanging="425"/>
        <w:rPr>
          <w:sz w:val="20"/>
          <w:szCs w:val="20"/>
        </w:rPr>
      </w:pPr>
    </w:p>
    <w:p w:rsidR="00266BB0" w:rsidRDefault="007838EB" w:rsidP="00DC7C7E">
      <w:pPr>
        <w:pStyle w:val="Akapitzlist"/>
        <w:ind w:left="567" w:hanging="425"/>
        <w:jc w:val="center"/>
        <w:rPr>
          <w:b/>
          <w:sz w:val="20"/>
          <w:szCs w:val="20"/>
        </w:rP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sz w:val="20"/>
          <w:szCs w:val="20"/>
        </w:rPr>
        <w:t>WYKONAWCA:</w:t>
      </w:r>
    </w:p>
    <w:p w:rsidR="00357CB7" w:rsidRDefault="00357CB7">
      <w:pPr>
        <w:rPr>
          <w:b/>
          <w:sz w:val="20"/>
          <w:szCs w:val="20"/>
        </w:rPr>
      </w:pPr>
      <w:r>
        <w:rPr>
          <w:b/>
          <w:sz w:val="20"/>
          <w:szCs w:val="20"/>
        </w:rPr>
        <w:br w:type="page"/>
      </w:r>
    </w:p>
    <w:p w:rsidR="00357CB7" w:rsidRDefault="00357CB7" w:rsidP="00357CB7">
      <w:pPr>
        <w:pStyle w:val="Default"/>
        <w:jc w:val="right"/>
      </w:pPr>
      <w:r>
        <w:rPr>
          <w:rFonts w:ascii="Tahoma" w:hAnsi="Tahoma" w:cs="Tahoma"/>
          <w:sz w:val="20"/>
          <w:szCs w:val="20"/>
        </w:rPr>
        <w:lastRenderedPageBreak/>
        <w:t>Załącznik nr 6 do SWZ</w:t>
      </w:r>
    </w:p>
    <w:p w:rsidR="00357CB7" w:rsidRDefault="00357CB7" w:rsidP="00357CB7">
      <w:pPr>
        <w:pStyle w:val="Default"/>
        <w:jc w:val="right"/>
      </w:pPr>
      <w:r>
        <w:rPr>
          <w:rFonts w:ascii="Tahoma" w:hAnsi="Tahoma" w:cs="Tahoma"/>
          <w:b/>
          <w:color w:val="FF0000"/>
          <w:szCs w:val="20"/>
        </w:rPr>
        <w:t>Załącznik do formularza ofertowego</w:t>
      </w:r>
    </w:p>
    <w:p w:rsidR="00357CB7" w:rsidRDefault="00357CB7" w:rsidP="00357CB7">
      <w:pPr>
        <w:pStyle w:val="Default"/>
        <w:rPr>
          <w:rFonts w:ascii="Tahoma" w:hAnsi="Tahoma" w:cs="Tahoma"/>
          <w:b/>
          <w:color w:val="FF0000"/>
          <w:sz w:val="20"/>
          <w:szCs w:val="20"/>
        </w:rPr>
      </w:pPr>
    </w:p>
    <w:p w:rsidR="00357CB7" w:rsidRDefault="00357CB7" w:rsidP="00357CB7">
      <w:pPr>
        <w:pStyle w:val="Default"/>
        <w:jc w:val="center"/>
        <w:rPr>
          <w:rFonts w:ascii="Tahoma" w:hAnsi="Tahoma" w:cs="Tahoma"/>
          <w:b/>
          <w:bCs/>
          <w:sz w:val="20"/>
          <w:szCs w:val="20"/>
        </w:rPr>
      </w:pPr>
    </w:p>
    <w:p w:rsidR="00357CB7" w:rsidRDefault="00357CB7" w:rsidP="00357CB7">
      <w:pPr>
        <w:pStyle w:val="Default"/>
        <w:jc w:val="center"/>
      </w:pPr>
      <w:r>
        <w:rPr>
          <w:rFonts w:ascii="Tahoma" w:hAnsi="Tahoma" w:cs="Tahoma"/>
          <w:b/>
          <w:bCs/>
          <w:sz w:val="20"/>
          <w:szCs w:val="20"/>
        </w:rPr>
        <w:t xml:space="preserve">Specyfikacja techniczna mikrobusu – </w:t>
      </w:r>
    </w:p>
    <w:p w:rsidR="00357CB7" w:rsidRDefault="00357CB7" w:rsidP="00357CB7">
      <w:pPr>
        <w:pStyle w:val="Default"/>
        <w:jc w:val="center"/>
      </w:pPr>
      <w:r>
        <w:rPr>
          <w:rFonts w:ascii="Tahoma" w:hAnsi="Tahoma" w:cs="Tahoma"/>
          <w:b/>
          <w:bCs/>
          <w:sz w:val="20"/>
          <w:szCs w:val="20"/>
        </w:rPr>
        <w:t>minimalne parametry techniczne pojazdu</w:t>
      </w:r>
    </w:p>
    <w:p w:rsidR="00357CB7" w:rsidRDefault="00357CB7" w:rsidP="00357CB7">
      <w:pPr>
        <w:pStyle w:val="Default"/>
        <w:jc w:val="center"/>
      </w:pPr>
      <w:r>
        <w:rPr>
          <w:rFonts w:ascii="Tahoma" w:hAnsi="Tahoma" w:cs="Tahoma"/>
          <w:b/>
          <w:bCs/>
          <w:sz w:val="20"/>
          <w:szCs w:val="20"/>
        </w:rPr>
        <w:t>wymagane przez Zamawiającego</w:t>
      </w:r>
    </w:p>
    <w:p w:rsidR="00357CB7" w:rsidRDefault="00357CB7" w:rsidP="00357CB7">
      <w:pPr>
        <w:pStyle w:val="Default"/>
        <w:jc w:val="center"/>
        <w:rPr>
          <w:rFonts w:ascii="Tahoma" w:hAnsi="Tahoma" w:cs="Tahoma"/>
          <w:b/>
          <w:bCs/>
          <w:sz w:val="20"/>
          <w:szCs w:val="20"/>
        </w:rPr>
      </w:pPr>
    </w:p>
    <w:p w:rsidR="00357CB7" w:rsidRDefault="00357CB7" w:rsidP="00357CB7">
      <w:pPr>
        <w:jc w:val="center"/>
        <w:rPr>
          <w:rFonts w:ascii="Tahoma" w:hAnsi="Tahoma" w:cs="Tahoma"/>
          <w:b/>
          <w:bCs/>
          <w:sz w:val="20"/>
          <w:szCs w:val="20"/>
        </w:rPr>
      </w:pPr>
    </w:p>
    <w:p w:rsidR="00357CB7" w:rsidRDefault="00357CB7" w:rsidP="00357CB7">
      <w:pPr>
        <w:pStyle w:val="Default"/>
        <w:jc w:val="both"/>
      </w:pPr>
      <w:r>
        <w:rPr>
          <w:rFonts w:ascii="Tahoma" w:hAnsi="Tahoma" w:cs="Tahoma"/>
          <w:sz w:val="20"/>
          <w:szCs w:val="20"/>
        </w:rPr>
        <w:t>Tabela określa oferowany przez Wykonawcę mikrobus wraz z podaniem parametrów technicznych dla zamówienia:</w:t>
      </w:r>
    </w:p>
    <w:p w:rsidR="00357CB7" w:rsidRDefault="00357CB7" w:rsidP="00357CB7">
      <w:pPr>
        <w:pStyle w:val="Default"/>
        <w:jc w:val="center"/>
      </w:pPr>
      <w:r>
        <w:rPr>
          <w:rFonts w:ascii="Tahoma" w:eastAsia="Tahoma" w:hAnsi="Tahoma" w:cs="Tahoma"/>
          <w:b/>
          <w:bCs/>
          <w:sz w:val="20"/>
          <w:szCs w:val="20"/>
        </w:rPr>
        <w:t>„</w:t>
      </w:r>
      <w:r w:rsidRPr="00674107">
        <w:rPr>
          <w:rFonts w:ascii="Tahoma" w:eastAsia="Times New Roman" w:hAnsi="Tahoma" w:cs="Tahoma"/>
          <w:b/>
          <w:bCs/>
          <w:sz w:val="20"/>
          <w:szCs w:val="20"/>
        </w:rPr>
        <w:t>Zakup samochodu do przewozu osób niepełnosprawnych</w:t>
      </w:r>
      <w:r>
        <w:rPr>
          <w:rFonts w:ascii="Tahoma" w:eastAsia="Times New Roman" w:hAnsi="Tahoma" w:cs="Tahoma"/>
          <w:b/>
          <w:bCs/>
          <w:sz w:val="20"/>
          <w:szCs w:val="20"/>
        </w:rPr>
        <w:t>”</w:t>
      </w:r>
      <w:r>
        <w:rPr>
          <w:rFonts w:ascii="Tahoma" w:eastAsia="Times New Roman" w:hAnsi="Tahoma" w:cs="Tahoma"/>
          <w:b/>
          <w:bCs/>
          <w:sz w:val="20"/>
          <w:szCs w:val="20"/>
        </w:rPr>
        <w:br/>
        <w:t>Znak sprawy CUS.271.</w:t>
      </w:r>
      <w:r w:rsidR="00730394">
        <w:rPr>
          <w:rFonts w:ascii="Tahoma" w:eastAsia="Times New Roman" w:hAnsi="Tahoma" w:cs="Tahoma"/>
          <w:b/>
          <w:bCs/>
          <w:sz w:val="20"/>
          <w:szCs w:val="20"/>
        </w:rPr>
        <w:t>3</w:t>
      </w:r>
      <w:r>
        <w:rPr>
          <w:rFonts w:ascii="Tahoma" w:eastAsia="Times New Roman" w:hAnsi="Tahoma" w:cs="Tahoma"/>
          <w:b/>
          <w:bCs/>
          <w:sz w:val="20"/>
          <w:szCs w:val="20"/>
        </w:rPr>
        <w:t>.21</w:t>
      </w:r>
    </w:p>
    <w:p w:rsidR="00357CB7" w:rsidRDefault="00357CB7" w:rsidP="00357CB7">
      <w:pPr>
        <w:pStyle w:val="Default"/>
        <w:rPr>
          <w:rFonts w:ascii="Tahoma" w:hAnsi="Tahoma" w:cs="Tahoma"/>
          <w:sz w:val="20"/>
          <w:szCs w:val="20"/>
        </w:rPr>
      </w:pPr>
    </w:p>
    <w:p w:rsidR="00357CB7" w:rsidRDefault="00357CB7" w:rsidP="00357CB7">
      <w:pPr>
        <w:pStyle w:val="Default"/>
        <w:jc w:val="both"/>
      </w:pPr>
      <w:r>
        <w:rPr>
          <w:rFonts w:ascii="Tahoma" w:hAnsi="Tahoma" w:cs="Tahoma"/>
          <w:sz w:val="20"/>
          <w:szCs w:val="20"/>
        </w:rPr>
        <w:t xml:space="preserve">Wykonawca zobowiązany jest w kolumnie pn. TAK/NIE oraz w kolumnie pn.: „Parametry techniczne pojazdu oferowane przez Wykonawcę” określić oferowane parametry techniczne i funkcjonalne </w:t>
      </w:r>
      <w:r>
        <w:rPr>
          <w:rFonts w:ascii="Tahoma" w:hAnsi="Tahoma" w:cs="Tahoma"/>
          <w:sz w:val="20"/>
          <w:szCs w:val="20"/>
        </w:rPr>
        <w:br/>
        <w:t xml:space="preserve">w sposób umożliwiający zamawiającemu dokonanie oceny zgodności ich z wymaganiami określonymi </w:t>
      </w:r>
      <w:r>
        <w:rPr>
          <w:rFonts w:ascii="Tahoma" w:hAnsi="Tahoma" w:cs="Tahoma"/>
          <w:sz w:val="20"/>
          <w:szCs w:val="20"/>
        </w:rPr>
        <w:br/>
        <w:t>w kolumnie pn. „Dane, cechy i minimalne parametry techniczne pojazdu wymagane przez Zamawiającego” .</w:t>
      </w:r>
    </w:p>
    <w:p w:rsidR="00357CB7" w:rsidRDefault="00357CB7" w:rsidP="00357CB7">
      <w:pPr>
        <w:jc w:val="both"/>
        <w:rPr>
          <w:rFonts w:ascii="Tahoma" w:hAnsi="Tahoma" w:cs="Tahoma"/>
          <w:sz w:val="20"/>
          <w:szCs w:val="20"/>
        </w:rPr>
      </w:pPr>
    </w:p>
    <w:p w:rsidR="00357CB7" w:rsidRDefault="00357CB7" w:rsidP="00357CB7">
      <w:pPr>
        <w:jc w:val="both"/>
      </w:pPr>
      <w:r>
        <w:rPr>
          <w:rFonts w:ascii="Tahoma" w:hAnsi="Tahoma" w:cs="Tahoma"/>
          <w:sz w:val="20"/>
          <w:szCs w:val="20"/>
        </w:rPr>
        <w:t xml:space="preserve">Jednocześnie Zamawiający informuje, że w sytuacji nie spełnienia minimalnych wymogów określonych </w:t>
      </w:r>
      <w:r>
        <w:rPr>
          <w:rFonts w:ascii="Tahoma" w:hAnsi="Tahoma" w:cs="Tahoma"/>
          <w:sz w:val="20"/>
          <w:szCs w:val="20"/>
        </w:rPr>
        <w:br/>
        <w:t>w poniższej tabeli oraz w sytuacji zaoferowania innych rozwiązań, Zamawiający stosownie do art. 226 ust. 1 pkt 5 Prawa zamówień publicznych odrzuci ofertę uznając, że jej treść jest niezgodna z warunkami zamówienia.</w:t>
      </w:r>
    </w:p>
    <w:p w:rsidR="00357CB7" w:rsidRDefault="00357CB7" w:rsidP="00357CB7">
      <w:pPr>
        <w:rPr>
          <w:rFonts w:ascii="Tahoma" w:hAnsi="Tahoma" w:cs="Tahoma"/>
          <w:sz w:val="20"/>
          <w:szCs w:val="20"/>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678"/>
        <w:gridCol w:w="851"/>
        <w:gridCol w:w="3545"/>
      </w:tblGrid>
      <w:tr w:rsidR="00357CB7" w:rsidTr="00730394">
        <w:tc>
          <w:tcPr>
            <w:tcW w:w="5245" w:type="dxa"/>
            <w:gridSpan w:val="2"/>
            <w:tcBorders>
              <w:top w:val="single" w:sz="1" w:space="0" w:color="000000"/>
              <w:left w:val="single" w:sz="1" w:space="0" w:color="000000"/>
              <w:bottom w:val="single" w:sz="1" w:space="0" w:color="000000"/>
            </w:tcBorders>
            <w:shd w:val="clear" w:color="auto" w:fill="EEEEEE"/>
          </w:tcPr>
          <w:p w:rsidR="00357CB7" w:rsidRDefault="00357CB7" w:rsidP="00730394">
            <w:pPr>
              <w:pStyle w:val="Zawartotabeli"/>
              <w:jc w:val="center"/>
            </w:pPr>
            <w:r>
              <w:rPr>
                <w:rFonts w:ascii="Tahoma" w:hAnsi="Tahoma" w:cs="Tahoma"/>
                <w:sz w:val="20"/>
                <w:szCs w:val="20"/>
              </w:rPr>
              <w:t>Dane, cechy i minimalne parametry techniczne pojazdu wymagane przez Zamawiającego</w:t>
            </w:r>
          </w:p>
        </w:tc>
        <w:tc>
          <w:tcPr>
            <w:tcW w:w="851" w:type="dxa"/>
            <w:tcBorders>
              <w:top w:val="single" w:sz="1" w:space="0" w:color="000000"/>
              <w:left w:val="single" w:sz="1" w:space="0" w:color="000000"/>
              <w:bottom w:val="single" w:sz="1" w:space="0" w:color="000000"/>
            </w:tcBorders>
            <w:shd w:val="clear" w:color="auto" w:fill="EEEEEE"/>
          </w:tcPr>
          <w:p w:rsidR="00357CB7" w:rsidRDefault="00357CB7" w:rsidP="00730394">
            <w:pPr>
              <w:pStyle w:val="Zawartotabeli"/>
              <w:jc w:val="center"/>
            </w:pPr>
            <w:r>
              <w:rPr>
                <w:rFonts w:ascii="Tahoma" w:hAnsi="Tahoma" w:cs="Tahoma"/>
                <w:sz w:val="20"/>
                <w:szCs w:val="20"/>
              </w:rPr>
              <w:t>TAK/NIE</w:t>
            </w:r>
          </w:p>
        </w:tc>
        <w:tc>
          <w:tcPr>
            <w:tcW w:w="3545" w:type="dxa"/>
            <w:tcBorders>
              <w:top w:val="single" w:sz="1" w:space="0" w:color="000000"/>
              <w:left w:val="single" w:sz="1" w:space="0" w:color="000000"/>
              <w:bottom w:val="single" w:sz="1" w:space="0" w:color="000000"/>
              <w:right w:val="single" w:sz="1" w:space="0" w:color="000000"/>
            </w:tcBorders>
            <w:shd w:val="clear" w:color="auto" w:fill="EEEEEE"/>
          </w:tcPr>
          <w:p w:rsidR="00357CB7" w:rsidRDefault="00357CB7" w:rsidP="00730394">
            <w:pPr>
              <w:pStyle w:val="Zawartotabeli"/>
              <w:jc w:val="center"/>
            </w:pPr>
            <w:r>
              <w:rPr>
                <w:rFonts w:ascii="Tahoma" w:hAnsi="Tahoma" w:cs="Tahoma"/>
                <w:sz w:val="20"/>
                <w:szCs w:val="20"/>
              </w:rPr>
              <w:t>Parametry techniczne pojazdu oferowane przez Wykonawcę</w:t>
            </w: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1</w:t>
            </w:r>
          </w:p>
        </w:tc>
        <w:tc>
          <w:tcPr>
            <w:tcW w:w="4678" w:type="dxa"/>
            <w:tcBorders>
              <w:left w:val="single" w:sz="1" w:space="0" w:color="000000"/>
              <w:bottom w:val="single" w:sz="1" w:space="0" w:color="000000"/>
            </w:tcBorders>
            <w:shd w:val="clear" w:color="auto" w:fill="auto"/>
          </w:tcPr>
          <w:p w:rsidR="00357CB7" w:rsidRDefault="00357CB7" w:rsidP="00730394">
            <w:pPr>
              <w:pStyle w:val="Zawartotabeli"/>
            </w:pPr>
            <w:r>
              <w:rPr>
                <w:rFonts w:ascii="Tahoma" w:hAnsi="Tahoma" w:cs="Tahoma"/>
                <w:sz w:val="20"/>
                <w:szCs w:val="20"/>
              </w:rPr>
              <w:t>Marka pojazdu, model typ</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jc w:val="center"/>
              <w:rPr>
                <w:rFonts w:ascii="Tahoma" w:hAnsi="Tahoma" w:cs="Tahoma"/>
                <w:sz w:val="20"/>
                <w:szCs w:val="20"/>
              </w:rPr>
            </w:pPr>
            <w:r>
              <w:rPr>
                <w:rFonts w:ascii="Tahoma" w:hAnsi="Tahoma" w:cs="Tahoma"/>
                <w:sz w:val="20"/>
                <w:szCs w:val="20"/>
              </w:rPr>
              <w:t>-</w:t>
            </w: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2</w:t>
            </w:r>
          </w:p>
        </w:tc>
        <w:tc>
          <w:tcPr>
            <w:tcW w:w="4678" w:type="dxa"/>
            <w:tcBorders>
              <w:left w:val="single" w:sz="1" w:space="0" w:color="000000"/>
              <w:bottom w:val="single" w:sz="1" w:space="0" w:color="000000"/>
            </w:tcBorders>
            <w:shd w:val="clear" w:color="auto" w:fill="auto"/>
          </w:tcPr>
          <w:p w:rsidR="00357CB7" w:rsidRDefault="00357CB7" w:rsidP="00730394">
            <w:pPr>
              <w:pStyle w:val="Zawartotabeli"/>
            </w:pPr>
            <w:r>
              <w:rPr>
                <w:rFonts w:ascii="Tahoma" w:hAnsi="Tahoma" w:cs="Tahoma"/>
                <w:sz w:val="20"/>
                <w:szCs w:val="20"/>
              </w:rPr>
              <w:t>Przeznaczenie pojazdu - osobowy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3</w:t>
            </w:r>
          </w:p>
        </w:tc>
        <w:tc>
          <w:tcPr>
            <w:tcW w:w="4678" w:type="dxa"/>
            <w:tcBorders>
              <w:left w:val="single" w:sz="1" w:space="0" w:color="000000"/>
              <w:bottom w:val="single" w:sz="1" w:space="0" w:color="000000"/>
            </w:tcBorders>
            <w:shd w:val="clear" w:color="auto" w:fill="auto"/>
          </w:tcPr>
          <w:p w:rsidR="00357CB7" w:rsidRDefault="00357CB7" w:rsidP="00730394">
            <w:pPr>
              <w:pStyle w:val="Zawartotabeli"/>
            </w:pPr>
            <w:r>
              <w:rPr>
                <w:rFonts w:ascii="Tahoma" w:hAnsi="Tahoma" w:cs="Tahoma"/>
                <w:sz w:val="20"/>
                <w:szCs w:val="20"/>
              </w:rPr>
              <w:t>Typ nadwozia - „mikrobus”</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4</w:t>
            </w:r>
          </w:p>
        </w:tc>
        <w:tc>
          <w:tcPr>
            <w:tcW w:w="4678" w:type="dxa"/>
            <w:tcBorders>
              <w:left w:val="single" w:sz="1" w:space="0" w:color="000000"/>
              <w:bottom w:val="single" w:sz="1" w:space="0" w:color="000000"/>
            </w:tcBorders>
            <w:shd w:val="clear" w:color="auto" w:fill="auto"/>
          </w:tcPr>
          <w:p w:rsidR="00357CB7" w:rsidRDefault="00357CB7" w:rsidP="00730394">
            <w:pPr>
              <w:pStyle w:val="Zawartotabeli"/>
            </w:pPr>
            <w:r>
              <w:rPr>
                <w:rFonts w:ascii="Tahoma" w:hAnsi="Tahoma" w:cs="Tahoma"/>
                <w:sz w:val="20"/>
                <w:szCs w:val="20"/>
              </w:rPr>
              <w:t>Rok produkcji</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jc w:val="center"/>
              <w:rPr>
                <w:rFonts w:ascii="Tahoma" w:hAnsi="Tahoma" w:cs="Tahoma"/>
                <w:sz w:val="20"/>
                <w:szCs w:val="20"/>
              </w:rPr>
            </w:pPr>
            <w:r>
              <w:rPr>
                <w:rFonts w:ascii="Tahoma" w:hAnsi="Tahoma" w:cs="Tahoma"/>
                <w:sz w:val="20"/>
                <w:szCs w:val="20"/>
              </w:rPr>
              <w:t>-</w:t>
            </w: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5</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57"/>
            </w:pPr>
            <w:r>
              <w:rPr>
                <w:rFonts w:ascii="Tahoma" w:hAnsi="Tahoma" w:cs="Tahoma"/>
                <w:sz w:val="20"/>
                <w:szCs w:val="20"/>
              </w:rPr>
              <w:t>Wymagana ilość miejsc – 9, w tym miejsce kierowcy i 1 miejsce na przewóz wózka inwalidzkiego</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6</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Lakier metalizowany (nie wymagany) - tak lub   nie</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7</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Rodzaj paliwa – olej napędowy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8</w:t>
            </w:r>
          </w:p>
        </w:tc>
        <w:tc>
          <w:tcPr>
            <w:tcW w:w="4678" w:type="dxa"/>
            <w:tcBorders>
              <w:left w:val="single" w:sz="1" w:space="0" w:color="000000"/>
              <w:bottom w:val="single" w:sz="4" w:space="0" w:color="auto"/>
            </w:tcBorders>
            <w:shd w:val="clear" w:color="auto" w:fill="auto"/>
          </w:tcPr>
          <w:p w:rsidR="00357CB7" w:rsidRDefault="00357CB7" w:rsidP="00730394">
            <w:pPr>
              <w:pStyle w:val="Akapitzlist1"/>
              <w:ind w:left="0"/>
            </w:pPr>
            <w:r>
              <w:rPr>
                <w:rFonts w:ascii="Tahoma" w:hAnsi="Tahoma" w:cs="Tahoma"/>
                <w:sz w:val="20"/>
                <w:szCs w:val="20"/>
              </w:rPr>
              <w:t>Pojemność silnika min. 1500 cm</w:t>
            </w:r>
            <w:r>
              <w:rPr>
                <w:rFonts w:ascii="Tahoma" w:hAnsi="Tahoma" w:cs="Tahoma"/>
                <w:sz w:val="20"/>
                <w:szCs w:val="20"/>
                <w:vertAlign w:val="superscript"/>
              </w:rPr>
              <w:t>3</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Akapitzlist1"/>
              <w:ind w:left="0"/>
            </w:pPr>
            <w:r>
              <w:rPr>
                <w:rFonts w:ascii="Tahoma" w:hAnsi="Tahoma" w:cs="Tahoma"/>
                <w:sz w:val="20"/>
                <w:szCs w:val="20"/>
              </w:rPr>
              <w:t>Moc silnika min. 110 KM;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sidRPr="00CA3B94">
              <w:rPr>
                <w:rFonts w:ascii="Tahoma" w:hAnsi="Tahoma" w:cs="Tahoma"/>
                <w:sz w:val="20"/>
                <w:szCs w:val="20"/>
              </w:rPr>
              <w:t>10</w:t>
            </w:r>
          </w:p>
        </w:tc>
        <w:tc>
          <w:tcPr>
            <w:tcW w:w="4678" w:type="dxa"/>
            <w:tcBorders>
              <w:top w:val="single" w:sz="4" w:space="0" w:color="auto"/>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Norma emisji spalin EURO 6</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357CB7" w:rsidP="00730394">
            <w:pPr>
              <w:pStyle w:val="Zawartotabeli"/>
              <w:jc w:val="center"/>
              <w:rPr>
                <w:rFonts w:ascii="Tahoma" w:hAnsi="Tahoma" w:cs="Tahoma"/>
                <w:sz w:val="20"/>
                <w:szCs w:val="20"/>
              </w:rPr>
            </w:pPr>
            <w:r>
              <w:rPr>
                <w:rFonts w:ascii="Tahoma" w:hAnsi="Tahoma" w:cs="Tahoma"/>
                <w:sz w:val="20"/>
                <w:szCs w:val="20"/>
              </w:rPr>
              <w:t>11</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Układ kierowniczy ze wspomaganiem;</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12</w:t>
            </w:r>
          </w:p>
        </w:tc>
        <w:tc>
          <w:tcPr>
            <w:tcW w:w="4678" w:type="dxa"/>
            <w:tcBorders>
              <w:left w:val="single" w:sz="1" w:space="0" w:color="000000"/>
              <w:bottom w:val="single" w:sz="4" w:space="0" w:color="auto"/>
            </w:tcBorders>
            <w:shd w:val="clear" w:color="auto" w:fill="auto"/>
          </w:tcPr>
          <w:p w:rsidR="00357CB7" w:rsidRDefault="00357CB7" w:rsidP="00730394">
            <w:pPr>
              <w:pStyle w:val="Akapitzlist1"/>
              <w:ind w:left="0"/>
              <w:rPr>
                <w:rFonts w:ascii="Tahoma" w:hAnsi="Tahoma" w:cs="Tahoma"/>
                <w:sz w:val="20"/>
                <w:szCs w:val="20"/>
              </w:rPr>
            </w:pPr>
            <w:r w:rsidRPr="00266F50">
              <w:rPr>
                <w:rFonts w:ascii="Tahoma" w:hAnsi="Tahoma" w:cs="Tahoma"/>
                <w:sz w:val="20"/>
                <w:szCs w:val="20"/>
              </w:rPr>
              <w:t>Skrzynia biegów manualna 6-co biegowa plus bieg wsteczny</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Hamulce tarczowe z przodu i z tyłu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lastRenderedPageBreak/>
              <w:t>14</w:t>
            </w:r>
          </w:p>
        </w:tc>
        <w:tc>
          <w:tcPr>
            <w:tcW w:w="4678" w:type="dxa"/>
            <w:tcBorders>
              <w:top w:val="single" w:sz="4" w:space="0" w:color="auto"/>
              <w:left w:val="single" w:sz="1" w:space="0" w:color="000000"/>
              <w:bottom w:val="single" w:sz="1" w:space="0" w:color="000000"/>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Dopuszczalna masa całkowita max 3500 kg</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15</w:t>
            </w:r>
          </w:p>
        </w:tc>
        <w:tc>
          <w:tcPr>
            <w:tcW w:w="4678" w:type="dxa"/>
            <w:tcBorders>
              <w:left w:val="single" w:sz="1" w:space="0" w:color="000000"/>
              <w:bottom w:val="single" w:sz="4" w:space="0" w:color="auto"/>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 xml:space="preserve">Wymiary zewnętrzne: długość samochodu – nie mniejsza niż 5200 mm, wysokość </w:t>
            </w:r>
          </w:p>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pow. 1890 mm (podwyższana przestrzeń pasażerska)</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Drzwi przesuwane z prawej strony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17</w:t>
            </w:r>
          </w:p>
        </w:tc>
        <w:tc>
          <w:tcPr>
            <w:tcW w:w="4678" w:type="dxa"/>
            <w:tcBorders>
              <w:top w:val="single" w:sz="4" w:space="0" w:color="auto"/>
              <w:left w:val="single" w:sz="1" w:space="0" w:color="000000"/>
              <w:bottom w:val="single" w:sz="1" w:space="0" w:color="000000"/>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Przeszklone tylne drzwi dwuskrzydłowe</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18</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Wycieraczki tylnych szyb</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19</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Uchwyt i stopień przy drzwiach przesuwanych</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20</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ind w:left="0"/>
              <w:rPr>
                <w:rFonts w:ascii="Tahoma" w:hAnsi="Tahoma" w:cs="Tahoma"/>
                <w:sz w:val="20"/>
                <w:szCs w:val="20"/>
              </w:rPr>
            </w:pPr>
            <w:r w:rsidRPr="00266F50">
              <w:rPr>
                <w:rFonts w:ascii="Tahoma" w:hAnsi="Tahoma" w:cs="Tahoma"/>
                <w:sz w:val="20"/>
                <w:szCs w:val="20"/>
              </w:rPr>
              <w:t>Szyby w drzwiach przednich otwierane elektrycznie, wszystkie szyby w przestrzeni pasażerskiej przyciemnione</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21</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Hak holowniczy demontowany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22</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Immobiliser</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23</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Alarm antywłamaniowy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24</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Centralny zamek z pilotem</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25</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Pr>
                <w:rFonts w:ascii="Tahoma" w:hAnsi="Tahoma" w:cs="Tahoma"/>
                <w:sz w:val="20"/>
                <w:szCs w:val="20"/>
              </w:rPr>
              <w:t>Systemy bezpieczeństwa: zapobiegające poślizgowi kół napędowych podczas ruszania na śliskiej nawierzchni, zapobiegające zablokowaniu poszczególnych kół podczas hamowania, rozdzielające siłę hamowania pomiędzy osią przednią i tylną, zapobiegające staczaniu się pojazdu przy ruszaniu pod górę, zapobiegające zablokowaniu kół napędowych wskutek hamowania silnikiem w wypadku nagłego puszczenia pedału gazu lub nieodpowiedniej redukcji biegu, system kontroli trakcji zapobiegający wynoszeniu pojazdu na zakrętach.</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26</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Wspomaganie układu kierowniczego</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27</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Czujnik parkowania – przód i tył, fabrycznie montowany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28</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Czujnik monitorowania ciśnienia w oponach</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29</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290"/>
              </w:tabs>
              <w:ind w:left="0"/>
              <w:rPr>
                <w:rFonts w:ascii="Tahoma" w:hAnsi="Tahoma" w:cs="Tahoma"/>
                <w:sz w:val="20"/>
                <w:szCs w:val="20"/>
              </w:rPr>
            </w:pPr>
            <w:r w:rsidRPr="00266F50">
              <w:rPr>
                <w:rFonts w:ascii="Tahoma" w:hAnsi="Tahoma" w:cs="Tahoma"/>
                <w:sz w:val="20"/>
                <w:szCs w:val="20"/>
              </w:rPr>
              <w:t>Poduszka powietrzna dla kierowcy i pasażera</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30</w:t>
            </w:r>
          </w:p>
        </w:tc>
        <w:tc>
          <w:tcPr>
            <w:tcW w:w="4678" w:type="dxa"/>
            <w:tcBorders>
              <w:left w:val="single" w:sz="1" w:space="0" w:color="000000"/>
              <w:bottom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Klimatyzacja i ogrzewanie w kabinie kierowcy i przestrzeni pasażerskiej</w:t>
            </w:r>
            <w:r>
              <w:rPr>
                <w:rFonts w:ascii="Tahoma" w:hAnsi="Tahoma" w:cs="Tahoma"/>
                <w:sz w:val="20"/>
                <w:szCs w:val="20"/>
              </w:rPr>
              <w:t xml:space="preserve"> </w:t>
            </w:r>
            <w:r>
              <w:rPr>
                <w:rFonts w:ascii="Tahoma" w:hAnsi="Tahoma" w:cs="Tahoma"/>
                <w:color w:val="2D2D2D"/>
                <w:sz w:val="20"/>
                <w:szCs w:val="20"/>
                <w:shd w:val="clear" w:color="auto" w:fill="FFFFFF"/>
              </w:rPr>
              <w:t xml:space="preserve"> (opcja: </w:t>
            </w:r>
            <w:proofErr w:type="spellStart"/>
            <w:r>
              <w:rPr>
                <w:rFonts w:ascii="Tahoma" w:hAnsi="Tahoma" w:cs="Tahoma"/>
                <w:color w:val="2D2D2D"/>
                <w:sz w:val="20"/>
                <w:szCs w:val="20"/>
                <w:shd w:val="clear" w:color="auto" w:fill="FFFFFF"/>
              </w:rPr>
              <w:t>klimatronic</w:t>
            </w:r>
            <w:proofErr w:type="spellEnd"/>
            <w:r>
              <w:rPr>
                <w:rFonts w:ascii="Tahoma" w:hAnsi="Tahoma" w:cs="Tahoma"/>
                <w:color w:val="2D2D2D"/>
                <w:sz w:val="20"/>
                <w:szCs w:val="20"/>
                <w:shd w:val="clear" w:color="auto" w:fill="FFFFFF"/>
              </w:rPr>
              <w:t>)</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Fotele w przestrzeni pasażerskiej –</w:t>
            </w:r>
            <w:r w:rsidR="00730394">
              <w:rPr>
                <w:rFonts w:ascii="Tahoma" w:hAnsi="Tahoma" w:cs="Tahoma"/>
                <w:sz w:val="20"/>
                <w:szCs w:val="20"/>
              </w:rPr>
              <w:t xml:space="preserve"> </w:t>
            </w:r>
            <w:r w:rsidRPr="00266F50">
              <w:rPr>
                <w:rFonts w:ascii="Tahoma" w:hAnsi="Tahoma" w:cs="Tahoma"/>
                <w:sz w:val="20"/>
                <w:szCs w:val="20"/>
              </w:rPr>
              <w:t>z możliwością szybkiego demontażu i montażu oraz dzielone w układzie co najmniej 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2</w:t>
            </w:r>
          </w:p>
        </w:tc>
        <w:tc>
          <w:tcPr>
            <w:tcW w:w="4678" w:type="dxa"/>
            <w:tcBorders>
              <w:top w:val="single" w:sz="4" w:space="0" w:color="auto"/>
              <w:left w:val="single" w:sz="1" w:space="0" w:color="000000"/>
              <w:bottom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Podłoga w przestrzeni pasażerskiej wyłożona wy</w:t>
            </w:r>
            <w:r>
              <w:rPr>
                <w:rFonts w:ascii="Tahoma" w:hAnsi="Tahoma" w:cs="Tahoma"/>
                <w:sz w:val="20"/>
                <w:szCs w:val="20"/>
              </w:rPr>
              <w:t>kładziną gumową, antypoślizgową</w:t>
            </w:r>
          </w:p>
        </w:tc>
        <w:tc>
          <w:tcPr>
            <w:tcW w:w="851" w:type="dxa"/>
            <w:tcBorders>
              <w:top w:val="single" w:sz="4" w:space="0" w:color="auto"/>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Pełnowymiarowe koło zapasowe z obręczą stalową + zestaw umożliwiający samodzielną wymianę koła zawierający podnośnik oraz klucz do kół</w:t>
            </w:r>
          </w:p>
          <w:p w:rsidR="00730394" w:rsidRPr="00266F50" w:rsidRDefault="00730394" w:rsidP="00730394">
            <w:pPr>
              <w:pStyle w:val="Akapitzlist1"/>
              <w:tabs>
                <w:tab w:val="left" w:pos="1425"/>
              </w:tabs>
              <w:ind w:left="0"/>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lastRenderedPageBreak/>
              <w:t>3</w:t>
            </w:r>
            <w:r w:rsidR="00730394">
              <w:rPr>
                <w:rFonts w:ascii="Tahoma" w:hAnsi="Tahoma" w:cs="Tahoma"/>
                <w:sz w:val="20"/>
                <w:szCs w:val="20"/>
              </w:rPr>
              <w:t>4</w:t>
            </w:r>
          </w:p>
        </w:tc>
        <w:tc>
          <w:tcPr>
            <w:tcW w:w="4678" w:type="dxa"/>
            <w:tcBorders>
              <w:top w:val="single" w:sz="4" w:space="0" w:color="auto"/>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 xml:space="preserve">Pojazd wyposażony w komplet kół z oponami zimowymi i dodatkowy komplet kół </w:t>
            </w:r>
          </w:p>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z oponami letnimi</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5</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Podłokietnik fotela kierowcy i regulacja w trzech płaszczyznach</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6</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Tapicerka materiałowa w przestrzeni pasażerskiej – welur oraz pokrowce z możliwością prania</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7</w:t>
            </w:r>
          </w:p>
        </w:tc>
        <w:tc>
          <w:tcPr>
            <w:tcW w:w="4678" w:type="dxa"/>
            <w:tcBorders>
              <w:left w:val="single" w:sz="1" w:space="0" w:color="000000"/>
              <w:bottom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Trzypunktowe pasy bezpieczeństwa na wszystkich miejscach siedzących</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3</w:t>
            </w:r>
            <w:r w:rsidR="00730394">
              <w:rPr>
                <w:rFonts w:ascii="Tahoma" w:hAnsi="Tahoma" w:cs="Tahoma"/>
                <w:sz w:val="20"/>
                <w:szCs w:val="20"/>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Zabezpieczenie drzwi w przestrzeni pasażerskiej przed otwarciem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39</w:t>
            </w:r>
          </w:p>
        </w:tc>
        <w:tc>
          <w:tcPr>
            <w:tcW w:w="4678" w:type="dxa"/>
            <w:tcBorders>
              <w:top w:val="single" w:sz="4" w:space="0" w:color="auto"/>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W części pasażerskiej dodatkowe ogrzewanie z regulacją i klimatyzacją</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40</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Komplet gumowych dywaników, atestowana gaśnica, trójkąt odblaskowy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41</w:t>
            </w:r>
            <w:r w:rsidR="00357CB7">
              <w:rPr>
                <w:rFonts w:ascii="Tahoma" w:hAnsi="Tahoma" w:cs="Tahoma"/>
                <w:sz w:val="20"/>
                <w:szCs w:val="20"/>
              </w:rPr>
              <w:t xml:space="preserve"> </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Lusterka zewnętrzne sterowane i ogrzewane elektrycznie</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42</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Radioodtwarzacz z głośnikami</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43</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Chlapacze przednie i tylne</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44</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Kolor niemetalizowany do uzgodnienia z Zamawiającym</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4</w:t>
            </w:r>
            <w:r w:rsidR="00730394">
              <w:rPr>
                <w:rFonts w:ascii="Tahoma" w:hAnsi="Tahoma" w:cs="Tahoma"/>
                <w:sz w:val="20"/>
                <w:szCs w:val="20"/>
              </w:rPr>
              <w:t>5</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 xml:space="preserve">Atestowane </w:t>
            </w:r>
            <w:r w:rsidR="00730394">
              <w:rPr>
                <w:rFonts w:ascii="Tahoma" w:hAnsi="Tahoma" w:cs="Tahoma"/>
                <w:sz w:val="20"/>
                <w:szCs w:val="20"/>
              </w:rPr>
              <w:t xml:space="preserve">mocowanie </w:t>
            </w:r>
            <w:r w:rsidRPr="00266F50">
              <w:rPr>
                <w:rFonts w:ascii="Tahoma" w:hAnsi="Tahoma" w:cs="Tahoma"/>
                <w:sz w:val="20"/>
                <w:szCs w:val="20"/>
              </w:rPr>
              <w:t>wózka inwalidzkiego</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357CB7" w:rsidP="00730394">
            <w:pPr>
              <w:pStyle w:val="Zawartotabeli"/>
              <w:jc w:val="center"/>
              <w:rPr>
                <w:rFonts w:ascii="Tahoma" w:hAnsi="Tahoma" w:cs="Tahoma"/>
                <w:sz w:val="20"/>
                <w:szCs w:val="20"/>
              </w:rPr>
            </w:pPr>
            <w:r>
              <w:rPr>
                <w:rFonts w:ascii="Tahoma" w:hAnsi="Tahoma" w:cs="Tahoma"/>
                <w:sz w:val="20"/>
                <w:szCs w:val="20"/>
              </w:rPr>
              <w:t>4</w:t>
            </w:r>
            <w:r w:rsidR="00730394">
              <w:rPr>
                <w:rFonts w:ascii="Tahoma" w:hAnsi="Tahoma" w:cs="Tahoma"/>
                <w:sz w:val="20"/>
                <w:szCs w:val="20"/>
              </w:rPr>
              <w:t>6</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sidRPr="00266F50">
              <w:rPr>
                <w:rFonts w:ascii="Tahoma" w:hAnsi="Tahoma" w:cs="Tahoma"/>
                <w:sz w:val="20"/>
                <w:szCs w:val="20"/>
              </w:rPr>
              <w:t>Komplet pasów do mocowania wózka inwalidzkiego oraz zabezpieczających osobę niepełnosprawną na wózku</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47</w:t>
            </w:r>
          </w:p>
        </w:tc>
        <w:tc>
          <w:tcPr>
            <w:tcW w:w="4678" w:type="dxa"/>
            <w:tcBorders>
              <w:left w:val="single" w:sz="1" w:space="0" w:color="000000"/>
              <w:bottom w:val="single" w:sz="1" w:space="0" w:color="000000"/>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Pr>
                <w:rFonts w:ascii="Tahoma" w:hAnsi="Tahoma" w:cs="Tahoma"/>
                <w:sz w:val="20"/>
                <w:szCs w:val="20"/>
              </w:rPr>
              <w:t>Jedno stanowisko wózka inwalidzkiego umiejscowione z tyłu przestrzeni pasażerskiej z najazdami teleskopowymi/ przystosowanie jak najmniejszej ilości foteli do łatwego demontażu w przypadku przewozu 1 osoby na wózku inwalidzkim</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4" w:space="0" w:color="auto"/>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48</w:t>
            </w:r>
          </w:p>
        </w:tc>
        <w:tc>
          <w:tcPr>
            <w:tcW w:w="4678" w:type="dxa"/>
            <w:tcBorders>
              <w:left w:val="single" w:sz="1" w:space="0" w:color="000000"/>
              <w:bottom w:val="single" w:sz="4" w:space="0" w:color="auto"/>
            </w:tcBorders>
            <w:shd w:val="clear" w:color="auto" w:fill="auto"/>
          </w:tcPr>
          <w:p w:rsidR="00357CB7" w:rsidRDefault="00357CB7" w:rsidP="00730394">
            <w:pPr>
              <w:pStyle w:val="Akapitzlist1"/>
              <w:tabs>
                <w:tab w:val="left" w:pos="1425"/>
              </w:tabs>
              <w:ind w:left="0"/>
              <w:rPr>
                <w:rFonts w:ascii="Tahoma" w:hAnsi="Tahoma" w:cs="Tahoma"/>
                <w:sz w:val="20"/>
                <w:szCs w:val="20"/>
              </w:rPr>
            </w:pPr>
            <w:r>
              <w:rPr>
                <w:rFonts w:ascii="Tahoma" w:hAnsi="Tahoma" w:cs="Tahoma"/>
                <w:sz w:val="20"/>
                <w:szCs w:val="20"/>
              </w:rPr>
              <w:t>W miejscu przeznaczonym na wózek inwalidzki fotel pasażerski z możliwością wymontowania oraz szybkiego montażu bez użycia narzędzi;</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4" w:space="0" w:color="auto"/>
              <w:bottom w:val="single" w:sz="4" w:space="0" w:color="auto"/>
              <w:right w:val="single" w:sz="4" w:space="0" w:color="auto"/>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49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57CB7" w:rsidRPr="00266F50" w:rsidRDefault="00357CB7" w:rsidP="00730394">
            <w:pPr>
              <w:pStyle w:val="Akapitzlist1"/>
              <w:tabs>
                <w:tab w:val="left" w:pos="1425"/>
              </w:tabs>
              <w:ind w:left="0"/>
              <w:rPr>
                <w:rFonts w:ascii="Tahoma" w:hAnsi="Tahoma" w:cs="Tahoma"/>
                <w:sz w:val="20"/>
                <w:szCs w:val="20"/>
              </w:rPr>
            </w:pPr>
            <w:r>
              <w:rPr>
                <w:rFonts w:ascii="Tahoma" w:hAnsi="Tahoma" w:cs="Tahoma"/>
                <w:sz w:val="20"/>
                <w:szCs w:val="20"/>
              </w:rPr>
              <w:t>Ś</w:t>
            </w:r>
            <w:r w:rsidRPr="00745E59">
              <w:rPr>
                <w:rFonts w:ascii="Tahoma" w:hAnsi="Tahoma" w:cs="Tahoma"/>
                <w:sz w:val="20"/>
                <w:szCs w:val="20"/>
              </w:rPr>
              <w:t xml:space="preserve">wiadectwo homologacji </w:t>
            </w:r>
            <w:r>
              <w:rPr>
                <w:rFonts w:ascii="Tahoma" w:hAnsi="Tahoma" w:cs="Tahoma"/>
                <w:sz w:val="20"/>
                <w:szCs w:val="20"/>
              </w:rPr>
              <w:t xml:space="preserve">pojazdu - </w:t>
            </w:r>
            <w:r w:rsidRPr="00745E59">
              <w:rPr>
                <w:rFonts w:ascii="Tahoma" w:hAnsi="Tahoma" w:cs="Tahoma"/>
                <w:sz w:val="20"/>
                <w:szCs w:val="20"/>
              </w:rPr>
              <w:t>samochód osobowy oraz zaświadczenia potwierdzające przystosowanie samochodu do przewozu osób niepełnosprawnych oraz jednej osoby niepełnosprawnej na wózku inwalidzkim (zaświadczenia należy dostarczyć wraz z samochodem)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top w:val="single" w:sz="4" w:space="0" w:color="auto"/>
              <w:left w:val="single" w:sz="1" w:space="0" w:color="000000"/>
              <w:bottom w:val="single" w:sz="1" w:space="0" w:color="000000"/>
            </w:tcBorders>
            <w:shd w:val="clear" w:color="auto" w:fill="auto"/>
          </w:tcPr>
          <w:p w:rsidR="00357CB7" w:rsidRDefault="00730394" w:rsidP="00730394">
            <w:pPr>
              <w:pStyle w:val="Zawartotabeli"/>
              <w:jc w:val="center"/>
              <w:rPr>
                <w:rFonts w:ascii="Tahoma" w:hAnsi="Tahoma" w:cs="Tahoma"/>
                <w:sz w:val="20"/>
                <w:szCs w:val="20"/>
              </w:rPr>
            </w:pPr>
            <w:r>
              <w:rPr>
                <w:rFonts w:ascii="Tahoma" w:hAnsi="Tahoma" w:cs="Tahoma"/>
                <w:sz w:val="20"/>
                <w:szCs w:val="20"/>
              </w:rPr>
              <w:t>50</w:t>
            </w:r>
          </w:p>
        </w:tc>
        <w:tc>
          <w:tcPr>
            <w:tcW w:w="4678" w:type="dxa"/>
            <w:tcBorders>
              <w:top w:val="single" w:sz="4" w:space="0" w:color="auto"/>
              <w:left w:val="single" w:sz="1" w:space="0" w:color="000000"/>
              <w:bottom w:val="single" w:sz="1" w:space="0" w:color="000000"/>
            </w:tcBorders>
            <w:shd w:val="clear" w:color="auto" w:fill="auto"/>
          </w:tcPr>
          <w:p w:rsidR="00357CB7" w:rsidRDefault="00357CB7" w:rsidP="00730394">
            <w:pPr>
              <w:pStyle w:val="Akapitzlist1"/>
              <w:tabs>
                <w:tab w:val="left" w:pos="1425"/>
              </w:tabs>
              <w:ind w:left="0"/>
              <w:rPr>
                <w:rFonts w:ascii="Tahoma" w:hAnsi="Tahoma" w:cs="Tahoma"/>
                <w:sz w:val="20"/>
                <w:szCs w:val="20"/>
              </w:rPr>
            </w:pPr>
            <w:r>
              <w:rPr>
                <w:rFonts w:ascii="Tahoma" w:hAnsi="Tahoma" w:cs="Tahoma"/>
                <w:sz w:val="20"/>
                <w:szCs w:val="20"/>
              </w:rPr>
              <w:t>Oznakowanie pojazdu zgodnie z przepisami dotyczącymi przewozu osób niepełnosprawnych</w:t>
            </w:r>
          </w:p>
        </w:tc>
        <w:tc>
          <w:tcPr>
            <w:tcW w:w="851" w:type="dxa"/>
            <w:tcBorders>
              <w:top w:val="single" w:sz="4" w:space="0" w:color="auto"/>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730394" w:rsidP="00730394">
            <w:pPr>
              <w:pStyle w:val="Zawartotabeli"/>
              <w:jc w:val="center"/>
              <w:rPr>
                <w:rFonts w:ascii="Tahoma" w:hAnsi="Tahoma" w:cs="Tahoma"/>
                <w:sz w:val="20"/>
                <w:szCs w:val="20"/>
              </w:rPr>
            </w:pPr>
            <w:r>
              <w:rPr>
                <w:rFonts w:ascii="Tahoma" w:hAnsi="Tahoma" w:cs="Tahoma"/>
                <w:sz w:val="20"/>
                <w:szCs w:val="20"/>
              </w:rPr>
              <w:t>51</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Apteczka pierwszej pomocy</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730394">
        <w:tc>
          <w:tcPr>
            <w:tcW w:w="567" w:type="dxa"/>
            <w:tcBorders>
              <w:left w:val="single" w:sz="1" w:space="0" w:color="000000"/>
              <w:bottom w:val="single" w:sz="1" w:space="0" w:color="000000"/>
            </w:tcBorders>
            <w:shd w:val="clear" w:color="auto" w:fill="auto"/>
          </w:tcPr>
          <w:p w:rsidR="00357CB7" w:rsidRPr="00CA3B94" w:rsidRDefault="00730394" w:rsidP="00730394">
            <w:pPr>
              <w:pStyle w:val="Zawartotabeli"/>
              <w:jc w:val="center"/>
              <w:rPr>
                <w:rFonts w:ascii="Tahoma" w:hAnsi="Tahoma" w:cs="Tahoma"/>
                <w:sz w:val="20"/>
                <w:szCs w:val="20"/>
              </w:rPr>
            </w:pPr>
            <w:r>
              <w:rPr>
                <w:rFonts w:ascii="Tahoma" w:hAnsi="Tahoma" w:cs="Tahoma"/>
                <w:sz w:val="20"/>
                <w:szCs w:val="20"/>
              </w:rPr>
              <w:t>52</w:t>
            </w:r>
          </w:p>
        </w:tc>
        <w:tc>
          <w:tcPr>
            <w:tcW w:w="4678" w:type="dxa"/>
            <w:tcBorders>
              <w:left w:val="single" w:sz="1" w:space="0" w:color="000000"/>
              <w:bottom w:val="single" w:sz="1" w:space="0" w:color="000000"/>
            </w:tcBorders>
            <w:shd w:val="clear" w:color="auto" w:fill="auto"/>
          </w:tcPr>
          <w:p w:rsidR="00357CB7" w:rsidRDefault="00357CB7" w:rsidP="00730394">
            <w:pPr>
              <w:pStyle w:val="Akapitzlist1"/>
              <w:ind w:left="0"/>
            </w:pPr>
            <w:r>
              <w:rPr>
                <w:rFonts w:ascii="Tahoma" w:hAnsi="Tahoma" w:cs="Tahoma"/>
                <w:sz w:val="20"/>
                <w:szCs w:val="20"/>
              </w:rPr>
              <w:t>Światła przeciwmgielne przód i tył;</w:t>
            </w:r>
          </w:p>
        </w:tc>
        <w:tc>
          <w:tcPr>
            <w:tcW w:w="851" w:type="dxa"/>
            <w:tcBorders>
              <w:left w:val="single" w:sz="1" w:space="0" w:color="000000"/>
              <w:bottom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1" w:space="0" w:color="000000"/>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311F1C">
        <w:tc>
          <w:tcPr>
            <w:tcW w:w="567" w:type="dxa"/>
            <w:tcBorders>
              <w:left w:val="single" w:sz="1" w:space="0" w:color="000000"/>
              <w:bottom w:val="single" w:sz="4" w:space="0" w:color="auto"/>
            </w:tcBorders>
            <w:shd w:val="clear" w:color="auto" w:fill="auto"/>
          </w:tcPr>
          <w:p w:rsidR="00357CB7" w:rsidRPr="00CA3B94" w:rsidRDefault="00730394" w:rsidP="00730394">
            <w:pPr>
              <w:pStyle w:val="Zawartotabeli"/>
              <w:jc w:val="center"/>
              <w:rPr>
                <w:rFonts w:ascii="Tahoma" w:hAnsi="Tahoma" w:cs="Tahoma"/>
                <w:sz w:val="20"/>
                <w:szCs w:val="20"/>
              </w:rPr>
            </w:pPr>
            <w:r>
              <w:rPr>
                <w:rFonts w:ascii="Tahoma" w:hAnsi="Tahoma" w:cs="Tahoma"/>
                <w:sz w:val="20"/>
                <w:szCs w:val="20"/>
              </w:rPr>
              <w:t>53</w:t>
            </w:r>
          </w:p>
        </w:tc>
        <w:tc>
          <w:tcPr>
            <w:tcW w:w="4678" w:type="dxa"/>
            <w:tcBorders>
              <w:left w:val="single" w:sz="1" w:space="0" w:color="000000"/>
              <w:bottom w:val="single" w:sz="4" w:space="0" w:color="auto"/>
            </w:tcBorders>
            <w:shd w:val="clear" w:color="auto" w:fill="auto"/>
          </w:tcPr>
          <w:p w:rsidR="00357CB7" w:rsidRDefault="00357CB7" w:rsidP="00730394">
            <w:pPr>
              <w:pStyle w:val="Akapitzlist1"/>
              <w:ind w:left="0"/>
            </w:pPr>
            <w:r>
              <w:rPr>
                <w:rFonts w:ascii="Tahoma" w:hAnsi="Tahoma" w:cs="Tahoma"/>
                <w:sz w:val="20"/>
                <w:szCs w:val="20"/>
              </w:rPr>
              <w:t>Światła do jazdy dziennej;</w:t>
            </w:r>
          </w:p>
        </w:tc>
        <w:tc>
          <w:tcPr>
            <w:tcW w:w="851" w:type="dxa"/>
            <w:tcBorders>
              <w:left w:val="single" w:sz="1" w:space="0" w:color="000000"/>
              <w:bottom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left w:val="single" w:sz="1" w:space="0" w:color="000000"/>
              <w:bottom w:val="single" w:sz="4" w:space="0" w:color="auto"/>
              <w:right w:val="single" w:sz="1" w:space="0" w:color="000000"/>
            </w:tcBorders>
            <w:shd w:val="clear" w:color="auto" w:fill="auto"/>
          </w:tcPr>
          <w:p w:rsidR="00357CB7" w:rsidRDefault="00357CB7" w:rsidP="00730394">
            <w:pPr>
              <w:pStyle w:val="Zawartotabeli"/>
              <w:snapToGrid w:val="0"/>
              <w:rPr>
                <w:rFonts w:ascii="Tahoma" w:hAnsi="Tahoma" w:cs="Tahoma"/>
                <w:sz w:val="20"/>
                <w:szCs w:val="20"/>
              </w:rPr>
            </w:pPr>
          </w:p>
        </w:tc>
      </w:tr>
      <w:tr w:rsidR="00357CB7" w:rsidTr="00311F1C">
        <w:tc>
          <w:tcPr>
            <w:tcW w:w="567" w:type="dxa"/>
            <w:tcBorders>
              <w:top w:val="single" w:sz="4" w:space="0" w:color="auto"/>
              <w:left w:val="single" w:sz="4" w:space="0" w:color="auto"/>
              <w:bottom w:val="single" w:sz="4" w:space="0" w:color="auto"/>
              <w:right w:val="single" w:sz="2" w:space="0" w:color="000000"/>
            </w:tcBorders>
            <w:shd w:val="clear" w:color="auto" w:fill="auto"/>
          </w:tcPr>
          <w:p w:rsidR="00357CB7" w:rsidRPr="00CA3B94" w:rsidRDefault="00311F1C" w:rsidP="00311F1C">
            <w:pPr>
              <w:pStyle w:val="Zawartotabeli"/>
              <w:jc w:val="center"/>
              <w:rPr>
                <w:rFonts w:ascii="Tahoma" w:hAnsi="Tahoma" w:cs="Tahoma"/>
                <w:sz w:val="20"/>
                <w:szCs w:val="20"/>
              </w:rPr>
            </w:pPr>
            <w:r>
              <w:rPr>
                <w:rFonts w:ascii="Tahoma" w:hAnsi="Tahoma" w:cs="Tahoma"/>
                <w:sz w:val="20"/>
                <w:szCs w:val="20"/>
              </w:rPr>
              <w:lastRenderedPageBreak/>
              <w:t>54</w:t>
            </w:r>
          </w:p>
        </w:tc>
        <w:tc>
          <w:tcPr>
            <w:tcW w:w="4678" w:type="dxa"/>
            <w:tcBorders>
              <w:top w:val="single" w:sz="4" w:space="0" w:color="auto"/>
              <w:left w:val="single" w:sz="2" w:space="0" w:color="000000"/>
              <w:bottom w:val="single" w:sz="4" w:space="0" w:color="auto"/>
              <w:right w:val="single" w:sz="2" w:space="0" w:color="000000"/>
            </w:tcBorders>
            <w:shd w:val="clear" w:color="auto" w:fill="auto"/>
          </w:tcPr>
          <w:p w:rsidR="00357CB7" w:rsidRDefault="00357CB7" w:rsidP="00730394">
            <w:pPr>
              <w:pStyle w:val="Akapitzlist1"/>
              <w:ind w:left="0"/>
            </w:pPr>
            <w:r>
              <w:rPr>
                <w:rFonts w:ascii="Tahoma" w:hAnsi="Tahoma" w:cs="Tahoma"/>
                <w:sz w:val="20"/>
                <w:szCs w:val="20"/>
              </w:rPr>
              <w:t>Zakres niezbędnego wyposażenia zgodny z obowiązującymi w Polsce przepisami i normami, a zastosowane materiały i wyposażenie posiadają odpowiednie certyfikaty;</w:t>
            </w:r>
          </w:p>
        </w:tc>
        <w:tc>
          <w:tcPr>
            <w:tcW w:w="851" w:type="dxa"/>
            <w:tcBorders>
              <w:top w:val="single" w:sz="4" w:space="0" w:color="auto"/>
              <w:left w:val="single" w:sz="2" w:space="0" w:color="000000"/>
              <w:bottom w:val="single" w:sz="4" w:space="0" w:color="auto"/>
              <w:right w:val="single" w:sz="2" w:space="0" w:color="000000"/>
            </w:tcBorders>
            <w:shd w:val="clear" w:color="auto" w:fill="auto"/>
          </w:tcPr>
          <w:p w:rsidR="00357CB7" w:rsidRDefault="00357CB7" w:rsidP="00730394">
            <w:pPr>
              <w:pStyle w:val="Zawartotabeli"/>
              <w:snapToGrid w:val="0"/>
              <w:rPr>
                <w:rFonts w:ascii="Tahoma" w:hAnsi="Tahoma" w:cs="Tahoma"/>
                <w:sz w:val="20"/>
                <w:szCs w:val="20"/>
              </w:rPr>
            </w:pPr>
          </w:p>
        </w:tc>
        <w:tc>
          <w:tcPr>
            <w:tcW w:w="3545" w:type="dxa"/>
            <w:tcBorders>
              <w:top w:val="single" w:sz="4" w:space="0" w:color="auto"/>
              <w:left w:val="single" w:sz="2" w:space="0" w:color="000000"/>
              <w:bottom w:val="single" w:sz="4" w:space="0" w:color="auto"/>
              <w:right w:val="single" w:sz="4" w:space="0" w:color="auto"/>
            </w:tcBorders>
            <w:shd w:val="clear" w:color="auto" w:fill="auto"/>
          </w:tcPr>
          <w:p w:rsidR="00357CB7" w:rsidRDefault="00357CB7" w:rsidP="00730394">
            <w:pPr>
              <w:pStyle w:val="Zawartotabeli"/>
              <w:snapToGrid w:val="0"/>
              <w:rPr>
                <w:rFonts w:ascii="Tahoma" w:hAnsi="Tahoma" w:cs="Tahoma"/>
                <w:sz w:val="20"/>
                <w:szCs w:val="20"/>
              </w:rPr>
            </w:pPr>
          </w:p>
        </w:tc>
      </w:tr>
    </w:tbl>
    <w:p w:rsidR="00357CB7" w:rsidRDefault="00357CB7" w:rsidP="00357CB7">
      <w:pPr>
        <w:rPr>
          <w:rFonts w:ascii="Tahoma" w:hAnsi="Tahoma" w:cs="Tahoma"/>
          <w:sz w:val="20"/>
          <w:szCs w:val="20"/>
        </w:rPr>
      </w:pPr>
    </w:p>
    <w:p w:rsidR="00357CB7" w:rsidRDefault="00357CB7" w:rsidP="00357CB7">
      <w:pPr>
        <w:rPr>
          <w:rFonts w:ascii="Tahoma" w:hAnsi="Tahoma" w:cs="Tahoma"/>
          <w:sz w:val="20"/>
          <w:szCs w:val="20"/>
        </w:rPr>
      </w:pPr>
    </w:p>
    <w:p w:rsidR="00357CB7" w:rsidRPr="005B3DC0" w:rsidRDefault="00357CB7" w:rsidP="00357CB7">
      <w:pPr>
        <w:spacing w:line="259" w:lineRule="auto"/>
        <w:jc w:val="right"/>
        <w:rPr>
          <w:rFonts w:eastAsia="Courier New" w:cs="Calibri"/>
          <w:color w:val="FF0000"/>
          <w:sz w:val="18"/>
        </w:rPr>
      </w:pPr>
      <w:r w:rsidRPr="005B3DC0">
        <w:rPr>
          <w:rFonts w:eastAsia="Courier New" w:cs="Calibri"/>
          <w:color w:val="FF0000"/>
          <w:sz w:val="18"/>
        </w:rPr>
        <w:t xml:space="preserve">(uzupełniony dokument należy podpisać </w:t>
      </w:r>
      <w:r w:rsidRPr="005B3DC0">
        <w:rPr>
          <w:rFonts w:eastAsia="Courier New" w:cs="Calibri"/>
          <w:color w:val="FF0000"/>
          <w:sz w:val="18"/>
        </w:rPr>
        <w:br/>
        <w:t xml:space="preserve">kwalifikowanym podpisem elektronicznym </w:t>
      </w:r>
      <w:r w:rsidRPr="005B3DC0">
        <w:rPr>
          <w:rFonts w:eastAsia="Courier New" w:cs="Calibri"/>
          <w:color w:val="FF0000"/>
          <w:sz w:val="18"/>
        </w:rPr>
        <w:br/>
        <w:t>lub podpisem zaufanym, lub podpisem osobistym)</w:t>
      </w:r>
    </w:p>
    <w:p w:rsidR="00357CB7" w:rsidRDefault="00357CB7" w:rsidP="00357CB7">
      <w:pPr>
        <w:spacing w:after="21" w:line="256" w:lineRule="auto"/>
      </w:pPr>
    </w:p>
    <w:p w:rsidR="00357CB7" w:rsidRPr="00355B08" w:rsidRDefault="00357CB7" w:rsidP="00DC7C7E">
      <w:pPr>
        <w:pStyle w:val="Akapitzlist"/>
        <w:ind w:left="567" w:hanging="425"/>
        <w:jc w:val="center"/>
        <w:rPr>
          <w:rFonts w:cstheme="minorHAnsi"/>
        </w:rPr>
      </w:pPr>
    </w:p>
    <w:sectPr w:rsidR="00357CB7" w:rsidRPr="00355B08" w:rsidSect="00B154F2">
      <w:headerReference w:type="default" r:id="rId23"/>
      <w:footerReference w:type="default" r:id="rId24"/>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94" w:rsidRDefault="00730394" w:rsidP="007011F6">
      <w:pPr>
        <w:spacing w:after="0" w:line="240" w:lineRule="auto"/>
      </w:pPr>
      <w:r>
        <w:separator/>
      </w:r>
    </w:p>
  </w:endnote>
  <w:endnote w:type="continuationSeparator" w:id="0">
    <w:p w:rsidR="00730394" w:rsidRDefault="00730394"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730394" w:rsidRDefault="00730394"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8336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83365">
              <w:rPr>
                <w:b/>
                <w:bCs/>
                <w:noProof/>
              </w:rPr>
              <w:t>42</w:t>
            </w:r>
            <w:r>
              <w:rPr>
                <w:b/>
                <w:bCs/>
                <w:sz w:val="24"/>
                <w:szCs w:val="24"/>
              </w:rPr>
              <w:fldChar w:fldCharType="end"/>
            </w:r>
          </w:p>
        </w:sdtContent>
      </w:sdt>
    </w:sdtContent>
  </w:sdt>
  <w:p w:rsidR="00730394" w:rsidRDefault="007303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94" w:rsidRDefault="00730394" w:rsidP="007011F6">
      <w:pPr>
        <w:spacing w:after="0" w:line="240" w:lineRule="auto"/>
      </w:pPr>
      <w:r>
        <w:separator/>
      </w:r>
    </w:p>
  </w:footnote>
  <w:footnote w:type="continuationSeparator" w:id="0">
    <w:p w:rsidR="00730394" w:rsidRDefault="00730394"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94" w:rsidRDefault="00730394" w:rsidP="00DD122B">
    <w:pPr>
      <w:pStyle w:val="Nagwek"/>
    </w:pPr>
    <w:r>
      <w:rPr>
        <w:noProof/>
      </w:rPr>
      <w:drawing>
        <wp:inline distT="0" distB="0" distL="0" distR="0" wp14:anchorId="3F894379" wp14:editId="0FEE472F">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730394" w:rsidRDefault="00730394" w:rsidP="00DD12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C7662D36"/>
    <w:lvl w:ilvl="0" w:tplc="FBFA6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0804BD"/>
    <w:multiLevelType w:val="multilevel"/>
    <w:tmpl w:val="DAD6ED86"/>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05E65"/>
    <w:multiLevelType w:val="multilevel"/>
    <w:tmpl w:val="BD18D43A"/>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8809CF"/>
    <w:multiLevelType w:val="multilevel"/>
    <w:tmpl w:val="D27C9F92"/>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1A5F18"/>
    <w:multiLevelType w:val="multilevel"/>
    <w:tmpl w:val="80A48B8A"/>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B672F1"/>
    <w:multiLevelType w:val="multilevel"/>
    <w:tmpl w:val="25E65B54"/>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14291F"/>
    <w:multiLevelType w:val="hybridMultilevel"/>
    <w:tmpl w:val="D5887104"/>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49755F96"/>
    <w:multiLevelType w:val="hybridMultilevel"/>
    <w:tmpl w:val="64E03CCC"/>
    <w:lvl w:ilvl="0" w:tplc="BF303F30">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9796AAB"/>
    <w:multiLevelType w:val="hybridMultilevel"/>
    <w:tmpl w:val="FE42D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8A577B"/>
    <w:multiLevelType w:val="multilevel"/>
    <w:tmpl w:val="8A041F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FC94782"/>
    <w:multiLevelType w:val="multilevel"/>
    <w:tmpl w:val="930A866A"/>
    <w:lvl w:ilvl="0">
      <w:start w:val="1"/>
      <w:numFmt w:val="decimal"/>
      <w:lvlText w:val="%1."/>
      <w:lvlJc w:val="left"/>
      <w:rPr>
        <w:rFonts w:ascii="Tahoma" w:eastAsiaTheme="minorHAnsi" w:hAnsi="Tahoma" w:cs="Tahoma"/>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nsid w:val="75243291"/>
    <w:multiLevelType w:val="hybridMultilevel"/>
    <w:tmpl w:val="EF565AC6"/>
    <w:lvl w:ilvl="0" w:tplc="293085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AF45DC"/>
    <w:multiLevelType w:val="multilevel"/>
    <w:tmpl w:val="78BAEBF2"/>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35"/>
  </w:num>
  <w:num w:numId="3">
    <w:abstractNumId w:val="19"/>
  </w:num>
  <w:num w:numId="4">
    <w:abstractNumId w:val="46"/>
  </w:num>
  <w:num w:numId="5">
    <w:abstractNumId w:val="2"/>
  </w:num>
  <w:num w:numId="6">
    <w:abstractNumId w:val="9"/>
  </w:num>
  <w:num w:numId="7">
    <w:abstractNumId w:val="28"/>
  </w:num>
  <w:num w:numId="8">
    <w:abstractNumId w:val="12"/>
  </w:num>
  <w:num w:numId="9">
    <w:abstractNumId w:val="30"/>
  </w:num>
  <w:num w:numId="10">
    <w:abstractNumId w:val="43"/>
  </w:num>
  <w:num w:numId="11">
    <w:abstractNumId w:val="53"/>
  </w:num>
  <w:num w:numId="12">
    <w:abstractNumId w:val="34"/>
  </w:num>
  <w:num w:numId="13">
    <w:abstractNumId w:val="14"/>
  </w:num>
  <w:num w:numId="14">
    <w:abstractNumId w:val="48"/>
  </w:num>
  <w:num w:numId="15">
    <w:abstractNumId w:val="24"/>
  </w:num>
  <w:num w:numId="16">
    <w:abstractNumId w:val="22"/>
  </w:num>
  <w:num w:numId="17">
    <w:abstractNumId w:val="47"/>
  </w:num>
  <w:num w:numId="18">
    <w:abstractNumId w:val="49"/>
  </w:num>
  <w:num w:numId="19">
    <w:abstractNumId w:val="36"/>
  </w:num>
  <w:num w:numId="20">
    <w:abstractNumId w:val="4"/>
  </w:num>
  <w:num w:numId="21">
    <w:abstractNumId w:val="6"/>
  </w:num>
  <w:num w:numId="22">
    <w:abstractNumId w:val="39"/>
  </w:num>
  <w:num w:numId="23">
    <w:abstractNumId w:val="7"/>
  </w:num>
  <w:num w:numId="24">
    <w:abstractNumId w:val="25"/>
  </w:num>
  <w:num w:numId="25">
    <w:abstractNumId w:val="26"/>
  </w:num>
  <w:num w:numId="26">
    <w:abstractNumId w:val="21"/>
  </w:num>
  <w:num w:numId="27">
    <w:abstractNumId w:val="13"/>
  </w:num>
  <w:num w:numId="28">
    <w:abstractNumId w:val="41"/>
  </w:num>
  <w:num w:numId="29">
    <w:abstractNumId w:val="27"/>
  </w:num>
  <w:num w:numId="30">
    <w:abstractNumId w:val="31"/>
  </w:num>
  <w:num w:numId="31">
    <w:abstractNumId w:val="20"/>
  </w:num>
  <w:num w:numId="32">
    <w:abstractNumId w:val="37"/>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40"/>
  </w:num>
  <w:num w:numId="38">
    <w:abstractNumId w:val="23"/>
  </w:num>
  <w:num w:numId="39">
    <w:abstractNumId w:val="29"/>
  </w:num>
  <w:num w:numId="40">
    <w:abstractNumId w:val="33"/>
  </w:num>
  <w:num w:numId="41">
    <w:abstractNumId w:val="1"/>
  </w:num>
  <w:num w:numId="42">
    <w:abstractNumId w:val="11"/>
  </w:num>
  <w:num w:numId="43">
    <w:abstractNumId w:val="50"/>
  </w:num>
  <w:num w:numId="44">
    <w:abstractNumId w:val="5"/>
  </w:num>
  <w:num w:numId="45">
    <w:abstractNumId w:val="44"/>
  </w:num>
  <w:num w:numId="46">
    <w:abstractNumId w:val="15"/>
  </w:num>
  <w:num w:numId="47">
    <w:abstractNumId w:val="8"/>
  </w:num>
  <w:num w:numId="48">
    <w:abstractNumId w:val="16"/>
  </w:num>
  <w:num w:numId="49">
    <w:abstractNumId w:val="38"/>
  </w:num>
  <w:num w:numId="50">
    <w:abstractNumId w:val="17"/>
  </w:num>
  <w:num w:numId="51">
    <w:abstractNumId w:val="42"/>
  </w:num>
  <w:num w:numId="52">
    <w:abstractNumId w:val="51"/>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3117F"/>
    <w:rsid w:val="0003781A"/>
    <w:rsid w:val="00070875"/>
    <w:rsid w:val="00070A0C"/>
    <w:rsid w:val="000913CF"/>
    <w:rsid w:val="000B0C7A"/>
    <w:rsid w:val="000B10DF"/>
    <w:rsid w:val="000C506C"/>
    <w:rsid w:val="00123F3B"/>
    <w:rsid w:val="00127522"/>
    <w:rsid w:val="0014274A"/>
    <w:rsid w:val="001623C6"/>
    <w:rsid w:val="00175B8C"/>
    <w:rsid w:val="001C5B16"/>
    <w:rsid w:val="001C5E48"/>
    <w:rsid w:val="001E1A32"/>
    <w:rsid w:val="00240F24"/>
    <w:rsid w:val="00265764"/>
    <w:rsid w:val="00266BB0"/>
    <w:rsid w:val="00294643"/>
    <w:rsid w:val="002A46C4"/>
    <w:rsid w:val="002D5412"/>
    <w:rsid w:val="002F1722"/>
    <w:rsid w:val="00311F1C"/>
    <w:rsid w:val="003219B9"/>
    <w:rsid w:val="003349E0"/>
    <w:rsid w:val="00342F75"/>
    <w:rsid w:val="00355B08"/>
    <w:rsid w:val="00357CB7"/>
    <w:rsid w:val="00363F2C"/>
    <w:rsid w:val="0037103C"/>
    <w:rsid w:val="00426D92"/>
    <w:rsid w:val="004302D8"/>
    <w:rsid w:val="00453C05"/>
    <w:rsid w:val="00454336"/>
    <w:rsid w:val="0046156D"/>
    <w:rsid w:val="00475021"/>
    <w:rsid w:val="00493B0B"/>
    <w:rsid w:val="00497857"/>
    <w:rsid w:val="004B3ABA"/>
    <w:rsid w:val="004C47FB"/>
    <w:rsid w:val="004C497C"/>
    <w:rsid w:val="004D1189"/>
    <w:rsid w:val="004E62D9"/>
    <w:rsid w:val="005023DA"/>
    <w:rsid w:val="00524076"/>
    <w:rsid w:val="00524C06"/>
    <w:rsid w:val="00526260"/>
    <w:rsid w:val="005330C8"/>
    <w:rsid w:val="00594FB3"/>
    <w:rsid w:val="005A65E9"/>
    <w:rsid w:val="005E2B64"/>
    <w:rsid w:val="005E3A09"/>
    <w:rsid w:val="005F236D"/>
    <w:rsid w:val="00613BE9"/>
    <w:rsid w:val="006917C1"/>
    <w:rsid w:val="006B6CE4"/>
    <w:rsid w:val="006D75E2"/>
    <w:rsid w:val="006E12D2"/>
    <w:rsid w:val="007011F6"/>
    <w:rsid w:val="00730394"/>
    <w:rsid w:val="007437E7"/>
    <w:rsid w:val="007525CA"/>
    <w:rsid w:val="00752D6C"/>
    <w:rsid w:val="00770A2D"/>
    <w:rsid w:val="0077224C"/>
    <w:rsid w:val="007838EB"/>
    <w:rsid w:val="007842D4"/>
    <w:rsid w:val="007A3245"/>
    <w:rsid w:val="007E2674"/>
    <w:rsid w:val="007F4381"/>
    <w:rsid w:val="008D7822"/>
    <w:rsid w:val="008F28A4"/>
    <w:rsid w:val="009428FC"/>
    <w:rsid w:val="009C4BCE"/>
    <w:rsid w:val="009D6CE9"/>
    <w:rsid w:val="009F395B"/>
    <w:rsid w:val="00A15232"/>
    <w:rsid w:val="00A26A08"/>
    <w:rsid w:val="00A34442"/>
    <w:rsid w:val="00A73981"/>
    <w:rsid w:val="00A90D6B"/>
    <w:rsid w:val="00AB1016"/>
    <w:rsid w:val="00AC428F"/>
    <w:rsid w:val="00AE6B69"/>
    <w:rsid w:val="00B154F2"/>
    <w:rsid w:val="00B2614A"/>
    <w:rsid w:val="00B56CF9"/>
    <w:rsid w:val="00BA1150"/>
    <w:rsid w:val="00BF2C38"/>
    <w:rsid w:val="00C001E1"/>
    <w:rsid w:val="00C36B07"/>
    <w:rsid w:val="00C50C0E"/>
    <w:rsid w:val="00C7149D"/>
    <w:rsid w:val="00C85CCC"/>
    <w:rsid w:val="00C86280"/>
    <w:rsid w:val="00C9320C"/>
    <w:rsid w:val="00D57553"/>
    <w:rsid w:val="00D71E21"/>
    <w:rsid w:val="00D753EB"/>
    <w:rsid w:val="00D8502A"/>
    <w:rsid w:val="00D86F57"/>
    <w:rsid w:val="00DC16BD"/>
    <w:rsid w:val="00DC7C7E"/>
    <w:rsid w:val="00DD122B"/>
    <w:rsid w:val="00DD5708"/>
    <w:rsid w:val="00DF0746"/>
    <w:rsid w:val="00E15D2A"/>
    <w:rsid w:val="00E1748A"/>
    <w:rsid w:val="00E26C8B"/>
    <w:rsid w:val="00E56479"/>
    <w:rsid w:val="00E87DCD"/>
    <w:rsid w:val="00F36EE3"/>
    <w:rsid w:val="00F5221E"/>
    <w:rsid w:val="00F61EF6"/>
    <w:rsid w:val="00F734BE"/>
    <w:rsid w:val="00F83365"/>
    <w:rsid w:val="00F86403"/>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02A"/>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02A"/>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yrektor@cus.resko.pl" TargetMode="External"/><Relationship Id="rId7" Type="http://schemas.openxmlformats.org/officeDocument/2006/relationships/footnotes" Target="footnotes.xml"/><Relationship Id="rId12" Type="http://schemas.openxmlformats.org/officeDocument/2006/relationships/hyperlink" Target="https://platformazakupowa.pl/transakcja/520198" TargetMode="External"/><Relationship Id="rId17" Type="http://schemas.openxmlformats.org/officeDocument/2006/relationships/hyperlink" Target="mailto:cwk@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52019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adry@cus.resko.pl" TargetMode="External"/><Relationship Id="rId23" Type="http://schemas.openxmlformats.org/officeDocument/2006/relationships/header" Target="head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520198" TargetMode="External"/><Relationship Id="rId4" Type="http://schemas.microsoft.com/office/2007/relationships/stylesWithEffects" Target="stylesWithEffects.xml"/><Relationship Id="rId9" Type="http://schemas.openxmlformats.org/officeDocument/2006/relationships/hyperlink" Target="mailto:zamowienia@resko.pl" TargetMode="External"/><Relationship Id="rId14" Type="http://schemas.openxmlformats.org/officeDocument/2006/relationships/hyperlink" Target="https://platformazakupowa.pl" TargetMode="External"/><Relationship Id="rId22" Type="http://schemas.openxmlformats.org/officeDocument/2006/relationships/hyperlink" Target="mailto:iod@drmendy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9176-144B-4640-B294-F8C329A2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42</Pages>
  <Words>14178</Words>
  <Characters>85069</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23</cp:revision>
  <cp:lastPrinted>2021-10-12T10:29:00Z</cp:lastPrinted>
  <dcterms:created xsi:type="dcterms:W3CDTF">2021-09-28T09:27:00Z</dcterms:created>
  <dcterms:modified xsi:type="dcterms:W3CDTF">2021-10-12T10:29:00Z</dcterms:modified>
</cp:coreProperties>
</file>