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1CE3C" w14:textId="44BD23D9" w:rsidR="006D739D" w:rsidRPr="004A7E7E" w:rsidRDefault="00AF2284" w:rsidP="003C36ED">
      <w:pPr>
        <w:jc w:val="right"/>
        <w:rPr>
          <w:rFonts w:ascii="Calibri Light" w:hAnsi="Calibri Light"/>
          <w:sz w:val="24"/>
          <w:szCs w:val="24"/>
        </w:rPr>
      </w:pPr>
      <w:r w:rsidRPr="004A7E7E">
        <w:rPr>
          <w:rFonts w:ascii="Calibri Light" w:hAnsi="Calibri Light"/>
          <w:sz w:val="24"/>
          <w:szCs w:val="24"/>
        </w:rPr>
        <w:t>Poznań, dnia</w:t>
      </w:r>
      <w:r w:rsidR="00E15465" w:rsidRPr="004A7E7E">
        <w:rPr>
          <w:rFonts w:ascii="Calibri Light" w:hAnsi="Calibri Light"/>
          <w:sz w:val="24"/>
          <w:szCs w:val="24"/>
        </w:rPr>
        <w:t xml:space="preserve"> </w:t>
      </w:r>
      <w:r w:rsidR="00436DC7">
        <w:rPr>
          <w:rFonts w:ascii="Calibri Light" w:hAnsi="Calibri Light"/>
          <w:sz w:val="24"/>
          <w:szCs w:val="24"/>
        </w:rPr>
        <w:t>11.05.</w:t>
      </w:r>
      <w:r w:rsidR="00F90FAC" w:rsidRPr="004A7E7E">
        <w:rPr>
          <w:rFonts w:ascii="Calibri Light" w:hAnsi="Calibri Light"/>
          <w:sz w:val="24"/>
          <w:szCs w:val="24"/>
        </w:rPr>
        <w:t>20</w:t>
      </w:r>
      <w:r w:rsidR="00A822BC" w:rsidRPr="004A7E7E">
        <w:rPr>
          <w:rFonts w:ascii="Calibri Light" w:hAnsi="Calibri Light"/>
          <w:sz w:val="24"/>
          <w:szCs w:val="24"/>
        </w:rPr>
        <w:t>21</w:t>
      </w:r>
      <w:r w:rsidR="00E91196" w:rsidRPr="004A7E7E">
        <w:rPr>
          <w:rFonts w:ascii="Calibri Light" w:hAnsi="Calibri Light"/>
          <w:sz w:val="24"/>
          <w:szCs w:val="24"/>
        </w:rPr>
        <w:t>r.</w:t>
      </w:r>
    </w:p>
    <w:p w14:paraId="16C1A360" w14:textId="77777777" w:rsidR="00E91196" w:rsidRPr="004A7E7E" w:rsidRDefault="00E91196" w:rsidP="00E91196">
      <w:pPr>
        <w:spacing w:after="0"/>
        <w:jc w:val="both"/>
        <w:rPr>
          <w:rFonts w:ascii="Calibri Light" w:hAnsi="Calibri Light"/>
          <w:b/>
          <w:sz w:val="24"/>
          <w:szCs w:val="24"/>
          <w:u w:val="single"/>
        </w:rPr>
      </w:pPr>
      <w:r w:rsidRPr="004A7E7E">
        <w:rPr>
          <w:rFonts w:ascii="Calibri Light" w:hAnsi="Calibri Light"/>
          <w:b/>
          <w:sz w:val="24"/>
          <w:szCs w:val="24"/>
          <w:u w:val="single"/>
        </w:rPr>
        <w:t>Zamawiający:</w:t>
      </w:r>
    </w:p>
    <w:p w14:paraId="1DA5499B" w14:textId="53077850" w:rsidR="00E91196" w:rsidRPr="004A7E7E" w:rsidRDefault="00F90FAC" w:rsidP="00E91196">
      <w:pPr>
        <w:spacing w:after="0"/>
        <w:rPr>
          <w:rStyle w:val="Pogrubienie"/>
          <w:rFonts w:ascii="Calibri Light" w:hAnsi="Calibri Light"/>
          <w:sz w:val="24"/>
          <w:szCs w:val="24"/>
        </w:rPr>
      </w:pPr>
      <w:r w:rsidRPr="004A7E7E">
        <w:rPr>
          <w:rStyle w:val="Pogrubienie"/>
          <w:rFonts w:ascii="Calibri Light" w:hAnsi="Calibri Light"/>
          <w:sz w:val="24"/>
          <w:szCs w:val="24"/>
        </w:rPr>
        <w:t xml:space="preserve">Sieć Badawcza Łukasiewicz - </w:t>
      </w:r>
      <w:r w:rsidR="00E91196" w:rsidRPr="004A7E7E">
        <w:rPr>
          <w:rStyle w:val="Pogrubienie"/>
          <w:rFonts w:ascii="Calibri Light" w:hAnsi="Calibri Light"/>
          <w:sz w:val="24"/>
          <w:szCs w:val="24"/>
        </w:rPr>
        <w:t>Instytut Logistyki i Magazynowania</w:t>
      </w:r>
    </w:p>
    <w:p w14:paraId="69058DD5" w14:textId="77777777" w:rsidR="00E91196" w:rsidRPr="004A7E7E" w:rsidRDefault="00E91196" w:rsidP="00E91196">
      <w:pPr>
        <w:spacing w:after="0"/>
        <w:rPr>
          <w:rStyle w:val="Pogrubienie"/>
          <w:rFonts w:ascii="Calibri Light" w:hAnsi="Calibri Light"/>
          <w:sz w:val="24"/>
          <w:szCs w:val="24"/>
        </w:rPr>
      </w:pPr>
      <w:r w:rsidRPr="004A7E7E">
        <w:rPr>
          <w:rStyle w:val="Pogrubienie"/>
          <w:rFonts w:ascii="Calibri Light" w:hAnsi="Calibri Light"/>
          <w:sz w:val="24"/>
          <w:szCs w:val="24"/>
        </w:rPr>
        <w:t>61-755 Poznań</w:t>
      </w:r>
    </w:p>
    <w:p w14:paraId="151F0C02" w14:textId="77777777" w:rsidR="00E91196" w:rsidRPr="004A7E7E" w:rsidRDefault="00E91196" w:rsidP="00E91196">
      <w:pPr>
        <w:spacing w:after="0"/>
        <w:rPr>
          <w:rFonts w:ascii="Calibri Light" w:hAnsi="Calibri Light"/>
          <w:b/>
          <w:bCs/>
          <w:sz w:val="24"/>
          <w:szCs w:val="24"/>
        </w:rPr>
      </w:pPr>
      <w:r w:rsidRPr="004A7E7E">
        <w:rPr>
          <w:rStyle w:val="Pogrubienie"/>
          <w:rFonts w:ascii="Calibri Light" w:hAnsi="Calibri Light"/>
          <w:sz w:val="24"/>
          <w:szCs w:val="24"/>
        </w:rPr>
        <w:t>ul. Estkowskiego 6</w:t>
      </w:r>
      <w:r w:rsidRPr="004A7E7E">
        <w:rPr>
          <w:rStyle w:val="Pogrubienie"/>
          <w:rFonts w:ascii="Calibri Light" w:hAnsi="Calibri Light"/>
          <w:sz w:val="24"/>
          <w:szCs w:val="24"/>
        </w:rPr>
        <w:tab/>
      </w:r>
    </w:p>
    <w:p w14:paraId="394E85B6" w14:textId="7F254C13" w:rsidR="00E91196" w:rsidRPr="004A7E7E" w:rsidRDefault="00E91196" w:rsidP="003E01BB">
      <w:pPr>
        <w:spacing w:after="0" w:line="288" w:lineRule="auto"/>
        <w:rPr>
          <w:rFonts w:ascii="Calibri Light" w:hAnsi="Calibri Light"/>
          <w:sz w:val="24"/>
          <w:szCs w:val="24"/>
        </w:rPr>
      </w:pPr>
      <w:r w:rsidRPr="004A7E7E">
        <w:rPr>
          <w:rFonts w:ascii="Calibri Light" w:hAnsi="Calibri Light"/>
          <w:sz w:val="24"/>
          <w:szCs w:val="24"/>
        </w:rPr>
        <w:t xml:space="preserve">adres e-mail: </w:t>
      </w:r>
      <w:hyperlink r:id="rId11" w:history="1">
        <w:r w:rsidR="00A822BC" w:rsidRPr="004A7E7E">
          <w:rPr>
            <w:rStyle w:val="Hipercze"/>
            <w:rFonts w:ascii="Calibri Light" w:hAnsi="Calibri Light"/>
            <w:sz w:val="24"/>
            <w:szCs w:val="24"/>
          </w:rPr>
          <w:t>komisja.przetargowa@ilim.lukasiewicz.gov.pl</w:t>
        </w:r>
      </w:hyperlink>
    </w:p>
    <w:p w14:paraId="146C5802" w14:textId="77777777" w:rsidR="005A0E6A" w:rsidRPr="004A7E7E" w:rsidRDefault="005A0E6A" w:rsidP="00E91196">
      <w:pPr>
        <w:pStyle w:val="Bezodstpw"/>
        <w:rPr>
          <w:rFonts w:ascii="Calibri Light" w:hAnsi="Calibri Light" w:cs="Times New Roman"/>
          <w:sz w:val="24"/>
          <w:szCs w:val="24"/>
        </w:rPr>
      </w:pPr>
    </w:p>
    <w:p w14:paraId="0F9584C3" w14:textId="77777777" w:rsidR="008E61FB" w:rsidRDefault="008E61FB" w:rsidP="00A822BC">
      <w:pPr>
        <w:pStyle w:val="Bezodstpw"/>
        <w:jc w:val="center"/>
        <w:rPr>
          <w:rFonts w:ascii="Calibri Light" w:hAnsi="Calibri Light" w:cs="Times New Roman"/>
          <w:b/>
          <w:sz w:val="28"/>
          <w:szCs w:val="28"/>
        </w:rPr>
      </w:pPr>
    </w:p>
    <w:p w14:paraId="0C9160A6" w14:textId="589FA9F7" w:rsidR="00E91196" w:rsidRPr="004A7E7E" w:rsidRDefault="00DE0485" w:rsidP="00A822BC">
      <w:pPr>
        <w:pStyle w:val="Bezodstpw"/>
        <w:jc w:val="center"/>
        <w:rPr>
          <w:rFonts w:ascii="Calibri Light" w:hAnsi="Calibri Light"/>
          <w:b/>
          <w:sz w:val="28"/>
          <w:szCs w:val="28"/>
        </w:rPr>
      </w:pPr>
      <w:r w:rsidRPr="004A7E7E">
        <w:rPr>
          <w:rFonts w:ascii="Calibri Light" w:hAnsi="Calibri Light" w:cs="Times New Roman"/>
          <w:b/>
          <w:sz w:val="28"/>
          <w:szCs w:val="28"/>
        </w:rPr>
        <w:t>WYJAŚ</w:t>
      </w:r>
      <w:r w:rsidR="00E91196" w:rsidRPr="004A7E7E">
        <w:rPr>
          <w:rFonts w:ascii="Calibri Light" w:hAnsi="Calibri Light" w:cs="Times New Roman"/>
          <w:b/>
          <w:sz w:val="28"/>
          <w:szCs w:val="28"/>
        </w:rPr>
        <w:t>NIENIA ZAMAWIAJĄCEGO</w:t>
      </w:r>
      <w:r w:rsidR="0069780F">
        <w:rPr>
          <w:rFonts w:ascii="Calibri Light" w:hAnsi="Calibri Light" w:cs="Times New Roman"/>
          <w:b/>
          <w:sz w:val="28"/>
          <w:szCs w:val="28"/>
        </w:rPr>
        <w:t xml:space="preserve"> nr 1</w:t>
      </w:r>
      <w:r w:rsidR="00C23FE6">
        <w:rPr>
          <w:rFonts w:ascii="Calibri Light" w:hAnsi="Calibri Light" w:cs="Times New Roman"/>
          <w:b/>
          <w:sz w:val="28"/>
          <w:szCs w:val="28"/>
        </w:rPr>
        <w:t>, ZMIANA SWZ oraz ZMIANA TERMINU SKŁADANIA OFERT</w:t>
      </w:r>
    </w:p>
    <w:p w14:paraId="749AEC46" w14:textId="18BC8AE9" w:rsidR="001D566E" w:rsidRPr="001D566E" w:rsidRDefault="005A0E6A" w:rsidP="00E350FF">
      <w:pPr>
        <w:pStyle w:val="Nagwek"/>
        <w:jc w:val="both"/>
        <w:rPr>
          <w:rFonts w:ascii="Calibri Light" w:hAnsi="Calibri Light"/>
          <w:sz w:val="24"/>
          <w:szCs w:val="24"/>
        </w:rPr>
      </w:pPr>
      <w:r w:rsidRPr="004A7E7E">
        <w:rPr>
          <w:rFonts w:ascii="Calibri Light" w:hAnsi="Calibri Light"/>
          <w:sz w:val="24"/>
          <w:szCs w:val="24"/>
        </w:rPr>
        <w:t xml:space="preserve">w postępowaniu o udzielenie zamówienia publicznego </w:t>
      </w:r>
      <w:r w:rsidR="001D566E" w:rsidRPr="001D566E">
        <w:rPr>
          <w:rFonts w:ascii="Calibri Light" w:hAnsi="Calibri Light"/>
          <w:i/>
          <w:sz w:val="24"/>
          <w:szCs w:val="24"/>
        </w:rPr>
        <w:t xml:space="preserve">PRZ/00005/2021 „Dostawa samochodów osobowych, w tym realizowana w formie wynajmu długoterminowego, </w:t>
      </w:r>
      <w:r w:rsidR="00E350FF">
        <w:rPr>
          <w:rFonts w:ascii="Calibri Light" w:hAnsi="Calibri Light"/>
          <w:i/>
          <w:sz w:val="24"/>
          <w:szCs w:val="24"/>
        </w:rPr>
        <w:br/>
      </w:r>
      <w:r w:rsidR="001D566E" w:rsidRPr="001D566E">
        <w:rPr>
          <w:rFonts w:ascii="Calibri Light" w:hAnsi="Calibri Light"/>
          <w:i/>
          <w:sz w:val="24"/>
          <w:szCs w:val="24"/>
        </w:rPr>
        <w:t>na potrzeby wybranych instytutów Sieci Badawczej Łukasiewicz”</w:t>
      </w:r>
    </w:p>
    <w:p w14:paraId="6655BDB7" w14:textId="3ACDB1EF" w:rsidR="00E15465" w:rsidRPr="004A7E7E" w:rsidRDefault="00E15465" w:rsidP="00E15465">
      <w:pPr>
        <w:pStyle w:val="Nagwek"/>
        <w:rPr>
          <w:rFonts w:ascii="Calibri Light" w:hAnsi="Calibri Light"/>
          <w:i/>
          <w:sz w:val="24"/>
          <w:szCs w:val="24"/>
        </w:rPr>
      </w:pPr>
    </w:p>
    <w:p w14:paraId="025C116A" w14:textId="77777777" w:rsidR="00E15465" w:rsidRPr="004A7E7E" w:rsidRDefault="00E15465" w:rsidP="00E15465">
      <w:pPr>
        <w:pStyle w:val="Nagwek"/>
        <w:rPr>
          <w:rFonts w:ascii="Calibri Light" w:hAnsi="Calibri Light"/>
          <w:sz w:val="24"/>
          <w:szCs w:val="24"/>
          <w:u w:val="single"/>
        </w:rPr>
      </w:pPr>
    </w:p>
    <w:p w14:paraId="5604188F" w14:textId="585F8851" w:rsidR="00A822BC" w:rsidRPr="004A7E7E" w:rsidRDefault="00A822BC" w:rsidP="00A822BC">
      <w:pPr>
        <w:widowControl w:val="0"/>
        <w:spacing w:after="0" w:line="120" w:lineRule="atLeast"/>
        <w:jc w:val="both"/>
        <w:rPr>
          <w:rFonts w:ascii="Calibri Light" w:hAnsi="Calibri Light" w:cs="Arial"/>
          <w:sz w:val="24"/>
          <w:szCs w:val="24"/>
        </w:rPr>
      </w:pPr>
      <w:r w:rsidRPr="004A7E7E">
        <w:rPr>
          <w:rFonts w:ascii="Calibri Light" w:hAnsi="Calibri Light" w:cs="Arial"/>
          <w:sz w:val="24"/>
          <w:szCs w:val="24"/>
        </w:rPr>
        <w:t xml:space="preserve">Zamawiający informuje, że w terminie określonym zgodnie z art. 284 ust. 2 ustawy z 11 września 2019 r. – Prawo zamówień publicznych (Dz.U. poz. 2019 z późn.zm.) – dalej: ustawa </w:t>
      </w:r>
      <w:proofErr w:type="spellStart"/>
      <w:r w:rsidRPr="004A7E7E">
        <w:rPr>
          <w:rFonts w:ascii="Calibri Light" w:hAnsi="Calibri Light" w:cs="Arial"/>
          <w:sz w:val="24"/>
          <w:szCs w:val="24"/>
        </w:rPr>
        <w:t>Pzp</w:t>
      </w:r>
      <w:proofErr w:type="spellEnd"/>
      <w:r w:rsidRPr="004A7E7E">
        <w:rPr>
          <w:rFonts w:ascii="Calibri Light" w:hAnsi="Calibri Light" w:cs="Arial"/>
          <w:sz w:val="24"/>
          <w:szCs w:val="24"/>
        </w:rPr>
        <w:t xml:space="preserve">, tj. </w:t>
      </w:r>
      <w:r w:rsidR="00301137">
        <w:rPr>
          <w:rFonts w:ascii="Calibri Light" w:hAnsi="Calibri Light" w:cs="Arial"/>
          <w:sz w:val="24"/>
          <w:szCs w:val="24"/>
        </w:rPr>
        <w:br/>
      </w:r>
      <w:r w:rsidRPr="004A7E7E">
        <w:rPr>
          <w:rFonts w:ascii="Calibri Light" w:hAnsi="Calibri Light" w:cs="Arial"/>
          <w:sz w:val="24"/>
          <w:szCs w:val="24"/>
        </w:rPr>
        <w:t xml:space="preserve">w dniu </w:t>
      </w:r>
      <w:r w:rsidR="00950DBA" w:rsidRPr="00950DBA">
        <w:rPr>
          <w:rFonts w:ascii="Calibri Light" w:hAnsi="Calibri Light" w:cs="Arial"/>
          <w:sz w:val="24"/>
          <w:szCs w:val="24"/>
        </w:rPr>
        <w:t>04.05.,05.05,06.05.</w:t>
      </w:r>
      <w:r w:rsidR="00310D7F">
        <w:rPr>
          <w:rFonts w:ascii="Calibri Light" w:hAnsi="Calibri Light" w:cs="Arial"/>
          <w:sz w:val="24"/>
          <w:szCs w:val="24"/>
        </w:rPr>
        <w:t>,</w:t>
      </w:r>
      <w:r w:rsidR="00950DBA" w:rsidRPr="00950DBA">
        <w:rPr>
          <w:rFonts w:ascii="Calibri Light" w:hAnsi="Calibri Light" w:cs="Arial"/>
          <w:sz w:val="24"/>
          <w:szCs w:val="24"/>
        </w:rPr>
        <w:t>08.05.</w:t>
      </w:r>
      <w:r w:rsidR="00310D7F">
        <w:rPr>
          <w:rFonts w:ascii="Calibri Light" w:hAnsi="Calibri Light" w:cs="Arial"/>
          <w:sz w:val="24"/>
          <w:szCs w:val="24"/>
        </w:rPr>
        <w:t>oraz 11.05.</w:t>
      </w:r>
      <w:r w:rsidR="00950DBA" w:rsidRPr="00950DBA">
        <w:rPr>
          <w:rFonts w:ascii="Calibri Light" w:hAnsi="Calibri Light" w:cs="Arial"/>
          <w:sz w:val="24"/>
          <w:szCs w:val="24"/>
        </w:rPr>
        <w:t>2021 r.,</w:t>
      </w:r>
      <w:r w:rsidRPr="004A7E7E">
        <w:rPr>
          <w:rFonts w:ascii="Calibri Light" w:hAnsi="Calibri Light" w:cs="Arial"/>
          <w:sz w:val="24"/>
          <w:szCs w:val="24"/>
        </w:rPr>
        <w:t xml:space="preserve"> Wykonawca zwrócił się do Zamawiającego </w:t>
      </w:r>
      <w:r w:rsidR="00950DBA">
        <w:rPr>
          <w:rFonts w:ascii="Calibri Light" w:hAnsi="Calibri Light" w:cs="Arial"/>
          <w:sz w:val="24"/>
          <w:szCs w:val="24"/>
        </w:rPr>
        <w:br/>
      </w:r>
      <w:r w:rsidRPr="004A7E7E">
        <w:rPr>
          <w:rFonts w:ascii="Calibri Light" w:hAnsi="Calibri Light" w:cs="Arial"/>
          <w:sz w:val="24"/>
          <w:szCs w:val="24"/>
        </w:rPr>
        <w:t>z wnioskiem o wyjaśnienie treści SWZ.</w:t>
      </w:r>
    </w:p>
    <w:p w14:paraId="762EF957" w14:textId="77777777" w:rsidR="00A822BC" w:rsidRPr="004A7E7E" w:rsidRDefault="00A822BC" w:rsidP="00A822BC">
      <w:pPr>
        <w:widowControl w:val="0"/>
        <w:spacing w:after="0" w:line="120" w:lineRule="atLeast"/>
        <w:jc w:val="both"/>
        <w:rPr>
          <w:rFonts w:ascii="Calibri Light" w:hAnsi="Calibri Light" w:cs="Arial"/>
          <w:sz w:val="24"/>
          <w:szCs w:val="24"/>
        </w:rPr>
      </w:pPr>
    </w:p>
    <w:p w14:paraId="0320852E" w14:textId="7CB81DEB" w:rsidR="00A822BC" w:rsidRPr="004A7E7E" w:rsidRDefault="00A822BC" w:rsidP="00A822BC">
      <w:pPr>
        <w:widowControl w:val="0"/>
        <w:spacing w:after="0" w:line="120" w:lineRule="atLeast"/>
        <w:jc w:val="both"/>
        <w:rPr>
          <w:rFonts w:ascii="Calibri Light" w:hAnsi="Calibri Light" w:cs="Arial"/>
          <w:sz w:val="24"/>
          <w:szCs w:val="24"/>
        </w:rPr>
      </w:pPr>
      <w:r w:rsidRPr="004A7E7E">
        <w:rPr>
          <w:rFonts w:ascii="Calibri Light" w:hAnsi="Calibri Light" w:cs="Arial"/>
          <w:sz w:val="24"/>
          <w:szCs w:val="24"/>
        </w:rPr>
        <w:t>W związku z powyższym, Zamawiający udziela następujących wyjaśnień:</w:t>
      </w:r>
    </w:p>
    <w:p w14:paraId="032A3524" w14:textId="74A575C9" w:rsidR="00F046C8" w:rsidRPr="004A7E7E" w:rsidRDefault="00F046C8" w:rsidP="00A822BC">
      <w:pPr>
        <w:pStyle w:val="Bezodstpw"/>
        <w:jc w:val="both"/>
        <w:rPr>
          <w:rFonts w:ascii="Calibri Light" w:hAnsi="Calibri Light" w:cs="Times New Roman"/>
          <w:sz w:val="24"/>
          <w:szCs w:val="24"/>
        </w:rPr>
      </w:pPr>
    </w:p>
    <w:p w14:paraId="24487B79" w14:textId="6F6E80F1" w:rsidR="00F8760F" w:rsidRDefault="00C93DA7" w:rsidP="008E61FB">
      <w:pPr>
        <w:pStyle w:val="Bezodstpw"/>
        <w:jc w:val="both"/>
        <w:rPr>
          <w:rFonts w:ascii="Calibri Light" w:hAnsi="Calibri Light" w:cs="Times New Roman"/>
          <w:b/>
          <w:sz w:val="24"/>
          <w:szCs w:val="24"/>
          <w:u w:val="single"/>
        </w:rPr>
      </w:pPr>
      <w:r w:rsidRPr="004A7E7E">
        <w:rPr>
          <w:rFonts w:ascii="Calibri Light" w:hAnsi="Calibri Light" w:cs="Times New Roman"/>
          <w:b/>
          <w:sz w:val="24"/>
          <w:szCs w:val="24"/>
          <w:u w:val="single"/>
        </w:rPr>
        <w:t>Pytanie</w:t>
      </w:r>
      <w:r w:rsidR="004A7E7E" w:rsidRPr="004A7E7E">
        <w:rPr>
          <w:rFonts w:ascii="Calibri Light" w:hAnsi="Calibri Light" w:cs="Times New Roman"/>
          <w:b/>
          <w:sz w:val="24"/>
          <w:szCs w:val="24"/>
          <w:u w:val="single"/>
        </w:rPr>
        <w:t xml:space="preserve"> 1</w:t>
      </w:r>
      <w:r w:rsidRPr="004A7E7E">
        <w:rPr>
          <w:rFonts w:ascii="Calibri Light" w:hAnsi="Calibri Light" w:cs="Times New Roman"/>
          <w:b/>
          <w:sz w:val="24"/>
          <w:szCs w:val="24"/>
          <w:u w:val="single"/>
        </w:rPr>
        <w:t>:</w:t>
      </w:r>
    </w:p>
    <w:p w14:paraId="57CAE3D0" w14:textId="77777777" w:rsidR="001D566E" w:rsidRPr="00523411" w:rsidRDefault="001D566E" w:rsidP="001D566E">
      <w:pPr>
        <w:autoSpaceDE w:val="0"/>
        <w:autoSpaceDN w:val="0"/>
        <w:adjustRightInd w:val="0"/>
        <w:spacing w:after="0" w:line="240" w:lineRule="auto"/>
        <w:rPr>
          <w:rFonts w:ascii="Calibri Light" w:eastAsiaTheme="minorHAnsi" w:hAnsi="Calibri Light" w:cs="Calibri"/>
          <w:color w:val="000000"/>
          <w:sz w:val="24"/>
          <w:szCs w:val="24"/>
        </w:rPr>
      </w:pPr>
      <w:r w:rsidRPr="00523411">
        <w:rPr>
          <w:rFonts w:ascii="Calibri Light" w:eastAsiaTheme="minorHAnsi" w:hAnsi="Calibri Light" w:cs="Calibri"/>
          <w:color w:val="000000"/>
          <w:sz w:val="24"/>
          <w:szCs w:val="24"/>
        </w:rPr>
        <w:t xml:space="preserve">Dot. </w:t>
      </w:r>
      <w:proofErr w:type="spellStart"/>
      <w:r w:rsidRPr="00523411">
        <w:rPr>
          <w:rFonts w:ascii="Calibri Light" w:eastAsiaTheme="minorHAnsi" w:hAnsi="Calibri Light" w:cs="Calibri"/>
          <w:color w:val="000000"/>
          <w:sz w:val="24"/>
          <w:szCs w:val="24"/>
        </w:rPr>
        <w:t>cz</w:t>
      </w:r>
      <w:proofErr w:type="spellEnd"/>
      <w:r w:rsidRPr="00523411">
        <w:rPr>
          <w:rFonts w:ascii="Calibri Light" w:eastAsiaTheme="minorHAnsi" w:hAnsi="Calibri Light" w:cs="Calibri"/>
          <w:color w:val="000000"/>
          <w:sz w:val="24"/>
          <w:szCs w:val="24"/>
        </w:rPr>
        <w:t xml:space="preserve"> I zamówienia (wszystkie segmenty). </w:t>
      </w:r>
    </w:p>
    <w:p w14:paraId="7D55852C" w14:textId="6710573D" w:rsidR="001D566E" w:rsidRPr="00523411" w:rsidRDefault="001D566E" w:rsidP="001D566E">
      <w:pPr>
        <w:pStyle w:val="Bezodstpw"/>
        <w:jc w:val="both"/>
        <w:rPr>
          <w:rFonts w:ascii="Calibri Light" w:hAnsi="Calibri Light" w:cs="Times New Roman"/>
          <w:b/>
          <w:sz w:val="24"/>
          <w:szCs w:val="24"/>
          <w:u w:val="single"/>
        </w:rPr>
      </w:pPr>
      <w:r w:rsidRPr="00523411">
        <w:rPr>
          <w:rFonts w:ascii="Calibri Light" w:hAnsi="Calibri Light" w:cs="Calibri"/>
          <w:color w:val="000000"/>
          <w:sz w:val="24"/>
          <w:szCs w:val="24"/>
        </w:rPr>
        <w:t xml:space="preserve">Czy Zamawiający wyrazi zgodę na przedłużenie terminu dostawy samochodów docelowych do 180 dni od podpisania umowy? W wyniku konsultacji z dealerami otrzymaliśmy informacje, że termin 120 dni nie jest możliwy do realizacji z uwagi na obecną sytuację związaną z Covid-19 </w:t>
      </w:r>
      <w:r w:rsidR="00950DBA">
        <w:rPr>
          <w:rFonts w:ascii="Calibri Light" w:hAnsi="Calibri Light" w:cs="Calibri"/>
          <w:color w:val="000000"/>
          <w:sz w:val="24"/>
          <w:szCs w:val="24"/>
        </w:rPr>
        <w:br/>
      </w:r>
      <w:r w:rsidRPr="00523411">
        <w:rPr>
          <w:rFonts w:ascii="Calibri Light" w:hAnsi="Calibri Light" w:cs="Calibri"/>
          <w:color w:val="000000"/>
          <w:sz w:val="24"/>
          <w:szCs w:val="24"/>
        </w:rPr>
        <w:t>i opóźnieniem produkcji w fabrykach.</w:t>
      </w:r>
    </w:p>
    <w:p w14:paraId="6B166448" w14:textId="103E851E" w:rsidR="00C93DA7" w:rsidRDefault="00C93DA7" w:rsidP="008E61FB">
      <w:pPr>
        <w:spacing w:after="0" w:line="240" w:lineRule="auto"/>
        <w:jc w:val="both"/>
        <w:rPr>
          <w:rFonts w:ascii="Calibri Light" w:eastAsia="Times New Roman" w:hAnsi="Calibri Light"/>
          <w:b/>
          <w:sz w:val="24"/>
          <w:szCs w:val="24"/>
          <w:u w:val="single"/>
        </w:rPr>
      </w:pPr>
      <w:r w:rsidRPr="004A7E7E">
        <w:rPr>
          <w:rFonts w:ascii="Calibri Light" w:eastAsia="Times New Roman" w:hAnsi="Calibri Light"/>
          <w:b/>
          <w:sz w:val="24"/>
          <w:szCs w:val="24"/>
          <w:u w:val="single"/>
        </w:rPr>
        <w:t>Odpowiedź</w:t>
      </w:r>
      <w:r w:rsidR="004A7E7E" w:rsidRPr="004A7E7E">
        <w:rPr>
          <w:rFonts w:ascii="Calibri Light" w:eastAsia="Times New Roman" w:hAnsi="Calibri Light"/>
          <w:b/>
          <w:sz w:val="24"/>
          <w:szCs w:val="24"/>
          <w:u w:val="single"/>
        </w:rPr>
        <w:t xml:space="preserve"> na pytanie 1</w:t>
      </w:r>
      <w:r w:rsidRPr="004A7E7E">
        <w:rPr>
          <w:rFonts w:ascii="Calibri Light" w:eastAsia="Times New Roman" w:hAnsi="Calibri Light"/>
          <w:b/>
          <w:sz w:val="24"/>
          <w:szCs w:val="24"/>
          <w:u w:val="single"/>
        </w:rPr>
        <w:t>:</w:t>
      </w:r>
    </w:p>
    <w:p w14:paraId="498591FC" w14:textId="38824FAE" w:rsidR="003039B5" w:rsidRPr="001D566E" w:rsidRDefault="001D566E" w:rsidP="008E61FB">
      <w:pPr>
        <w:spacing w:after="0" w:line="240" w:lineRule="auto"/>
        <w:jc w:val="both"/>
        <w:rPr>
          <w:rFonts w:ascii="Calibri Light" w:eastAsia="Times New Roman" w:hAnsi="Calibri Light"/>
          <w:sz w:val="24"/>
          <w:szCs w:val="24"/>
        </w:rPr>
      </w:pPr>
      <w:r>
        <w:rPr>
          <w:rFonts w:ascii="Calibri Light" w:eastAsia="Times New Roman" w:hAnsi="Calibri Light"/>
          <w:sz w:val="24"/>
          <w:szCs w:val="24"/>
        </w:rPr>
        <w:t>Zamawiający informuje, iż nie wyraża zgody na przedłużenie terminu dostawy samochodów.</w:t>
      </w:r>
    </w:p>
    <w:p w14:paraId="5350796C" w14:textId="33081E2A" w:rsidR="004A7E7E" w:rsidRPr="004A7E7E" w:rsidRDefault="004A7E7E" w:rsidP="008E61FB">
      <w:pPr>
        <w:spacing w:after="0" w:line="240" w:lineRule="auto"/>
        <w:jc w:val="both"/>
        <w:rPr>
          <w:rFonts w:ascii="Calibri Light" w:eastAsia="Times New Roman" w:hAnsi="Calibri Light"/>
          <w:sz w:val="24"/>
          <w:szCs w:val="24"/>
          <w:lang w:eastAsia="pl-PL"/>
        </w:rPr>
      </w:pPr>
    </w:p>
    <w:p w14:paraId="6F73F12C" w14:textId="19C4D97F" w:rsidR="004A7E7E" w:rsidRPr="004A7E7E" w:rsidRDefault="004A7E7E" w:rsidP="008E61FB">
      <w:pPr>
        <w:pStyle w:val="Bezodstpw"/>
        <w:jc w:val="both"/>
        <w:rPr>
          <w:rFonts w:ascii="Calibri Light" w:hAnsi="Calibri Light" w:cs="Times New Roman"/>
          <w:b/>
          <w:sz w:val="24"/>
          <w:szCs w:val="24"/>
          <w:u w:val="single"/>
        </w:rPr>
      </w:pPr>
      <w:r w:rsidRPr="004A7E7E">
        <w:rPr>
          <w:rFonts w:ascii="Calibri Light" w:hAnsi="Calibri Light" w:cs="Times New Roman"/>
          <w:b/>
          <w:sz w:val="24"/>
          <w:szCs w:val="24"/>
          <w:u w:val="single"/>
        </w:rPr>
        <w:t>Pytanie 2:</w:t>
      </w:r>
    </w:p>
    <w:p w14:paraId="3A8FA9AD" w14:textId="3B25FA82" w:rsidR="001D566E" w:rsidRPr="004A7E7E" w:rsidRDefault="001D566E" w:rsidP="001D566E">
      <w:pPr>
        <w:spacing w:after="0" w:line="240" w:lineRule="auto"/>
        <w:jc w:val="both"/>
        <w:rPr>
          <w:rFonts w:ascii="Calibri Light" w:eastAsia="Times New Roman" w:hAnsi="Calibri Light"/>
          <w:sz w:val="24"/>
          <w:szCs w:val="24"/>
        </w:rPr>
      </w:pPr>
      <w:r w:rsidRPr="001D566E">
        <w:rPr>
          <w:rFonts w:ascii="Calibri Light" w:eastAsia="Times New Roman" w:hAnsi="Calibri Light"/>
          <w:sz w:val="24"/>
          <w:szCs w:val="24"/>
        </w:rPr>
        <w:t>Czy w sytuacji opóźnień w dostawie spowodowanych Covid-19 Zamawiający wyrazi zgodę na samochody przedkontraktowe do czasu dostarczenia samochodów docelowych?</w:t>
      </w:r>
    </w:p>
    <w:p w14:paraId="7FA4A45E" w14:textId="26275B0F" w:rsidR="004A7E7E" w:rsidRPr="004A7E7E" w:rsidRDefault="004A7E7E" w:rsidP="008E61FB">
      <w:pPr>
        <w:spacing w:after="0" w:line="240" w:lineRule="auto"/>
        <w:jc w:val="both"/>
        <w:rPr>
          <w:rFonts w:ascii="Calibri Light" w:eastAsia="Times New Roman" w:hAnsi="Calibri Light"/>
          <w:b/>
          <w:sz w:val="24"/>
          <w:szCs w:val="24"/>
          <w:u w:val="single"/>
        </w:rPr>
      </w:pPr>
      <w:r w:rsidRPr="004A7E7E">
        <w:rPr>
          <w:rFonts w:ascii="Calibri Light" w:eastAsia="Times New Roman" w:hAnsi="Calibri Light"/>
          <w:b/>
          <w:sz w:val="24"/>
          <w:szCs w:val="24"/>
          <w:u w:val="single"/>
        </w:rPr>
        <w:t>Odpowiedź na pytanie 2:</w:t>
      </w:r>
    </w:p>
    <w:p w14:paraId="56EF6677" w14:textId="3B082AD0" w:rsidR="004D55F1" w:rsidRPr="004A7E7E" w:rsidRDefault="001D566E" w:rsidP="008E61FB">
      <w:pPr>
        <w:autoSpaceDE w:val="0"/>
        <w:autoSpaceDN w:val="0"/>
        <w:adjustRightInd w:val="0"/>
        <w:spacing w:after="0" w:line="240" w:lineRule="auto"/>
        <w:jc w:val="both"/>
        <w:rPr>
          <w:rFonts w:ascii="Calibri Light" w:hAnsi="Calibri Light" w:cs="Arial"/>
          <w:sz w:val="24"/>
          <w:szCs w:val="24"/>
        </w:rPr>
      </w:pPr>
      <w:r>
        <w:rPr>
          <w:rFonts w:ascii="Calibri Light" w:hAnsi="Calibri Light" w:cs="Arial"/>
          <w:sz w:val="24"/>
          <w:szCs w:val="24"/>
        </w:rPr>
        <w:t>Zamawiający  informuje, iż nie wyraża zgody na samochody przedkontraktowe.</w:t>
      </w:r>
    </w:p>
    <w:p w14:paraId="12C0EA34" w14:textId="77777777" w:rsidR="004A7E7E" w:rsidRPr="004A7E7E" w:rsidRDefault="004A7E7E" w:rsidP="004A7E7E">
      <w:pPr>
        <w:pStyle w:val="Bezodstpw"/>
        <w:jc w:val="both"/>
        <w:rPr>
          <w:rFonts w:ascii="Calibri Light" w:hAnsi="Calibri Light" w:cs="Times New Roman"/>
          <w:b/>
          <w:sz w:val="24"/>
          <w:szCs w:val="24"/>
          <w:u w:val="single"/>
        </w:rPr>
      </w:pPr>
    </w:p>
    <w:p w14:paraId="1FC66910" w14:textId="77777777" w:rsidR="008E61FB" w:rsidRDefault="008E61FB" w:rsidP="004A7E7E">
      <w:pPr>
        <w:pStyle w:val="Bezodstpw"/>
        <w:jc w:val="both"/>
        <w:rPr>
          <w:rFonts w:ascii="Calibri Light" w:hAnsi="Calibri Light" w:cs="Times New Roman"/>
          <w:b/>
          <w:sz w:val="24"/>
          <w:szCs w:val="24"/>
          <w:u w:val="single"/>
        </w:rPr>
      </w:pPr>
    </w:p>
    <w:p w14:paraId="1B4B0411" w14:textId="1253468E" w:rsidR="004A7E7E" w:rsidRPr="004A7E7E" w:rsidRDefault="004A7E7E" w:rsidP="004A7E7E">
      <w:pPr>
        <w:pStyle w:val="Bezodstpw"/>
        <w:jc w:val="both"/>
        <w:rPr>
          <w:rFonts w:ascii="Calibri Light" w:hAnsi="Calibri Light" w:cs="Times New Roman"/>
          <w:b/>
          <w:sz w:val="24"/>
          <w:szCs w:val="24"/>
          <w:u w:val="single"/>
        </w:rPr>
      </w:pPr>
      <w:r w:rsidRPr="004A7E7E">
        <w:rPr>
          <w:rFonts w:ascii="Calibri Light" w:hAnsi="Calibri Light" w:cs="Times New Roman"/>
          <w:b/>
          <w:sz w:val="24"/>
          <w:szCs w:val="24"/>
          <w:u w:val="single"/>
        </w:rPr>
        <w:t>Pytanie 3:</w:t>
      </w:r>
    </w:p>
    <w:p w14:paraId="070E7D17" w14:textId="77777777" w:rsidR="001D566E" w:rsidRPr="001D566E" w:rsidRDefault="001D566E" w:rsidP="001D566E">
      <w:pPr>
        <w:spacing w:after="0" w:line="240" w:lineRule="auto"/>
        <w:rPr>
          <w:rFonts w:ascii="Calibri Light" w:eastAsia="Times New Roman" w:hAnsi="Calibri Light"/>
          <w:sz w:val="24"/>
          <w:szCs w:val="24"/>
        </w:rPr>
      </w:pPr>
      <w:r w:rsidRPr="001D566E">
        <w:rPr>
          <w:rFonts w:ascii="Calibri Light" w:eastAsia="Times New Roman" w:hAnsi="Calibri Light"/>
          <w:sz w:val="24"/>
          <w:szCs w:val="24"/>
        </w:rPr>
        <w:lastRenderedPageBreak/>
        <w:t>Dot. OPZ Rozdział II Część I A. pkt. 11</w:t>
      </w:r>
    </w:p>
    <w:p w14:paraId="7EA7820D" w14:textId="3028FE4F" w:rsidR="004A7E7E" w:rsidRPr="004A7E7E" w:rsidRDefault="001D566E" w:rsidP="0062016D">
      <w:pPr>
        <w:spacing w:after="0" w:line="240" w:lineRule="auto"/>
        <w:jc w:val="both"/>
        <w:rPr>
          <w:rFonts w:ascii="Calibri Light" w:eastAsia="Times New Roman" w:hAnsi="Calibri Light"/>
          <w:sz w:val="24"/>
          <w:szCs w:val="24"/>
        </w:rPr>
      </w:pPr>
      <w:r w:rsidRPr="001D566E">
        <w:rPr>
          <w:rFonts w:ascii="Calibri Light" w:eastAsia="Times New Roman" w:hAnsi="Calibri Light"/>
          <w:sz w:val="24"/>
          <w:szCs w:val="24"/>
        </w:rPr>
        <w:t xml:space="preserve">Czy Zamawiający wyrazi zgodę na odstąpienie przekazania kopii ubezpieczenia AC i NNW na poczet Potwierdzenia/Oświadczenia Wykonawcy o ubezpieczeniu pojazdów w zakresie AC </w:t>
      </w:r>
      <w:r w:rsidR="0062016D">
        <w:rPr>
          <w:rFonts w:ascii="Calibri Light" w:eastAsia="Times New Roman" w:hAnsi="Calibri Light"/>
          <w:sz w:val="24"/>
          <w:szCs w:val="24"/>
        </w:rPr>
        <w:br/>
      </w:r>
      <w:r w:rsidRPr="001D566E">
        <w:rPr>
          <w:rFonts w:ascii="Calibri Light" w:eastAsia="Times New Roman" w:hAnsi="Calibri Light"/>
          <w:sz w:val="24"/>
          <w:szCs w:val="24"/>
        </w:rPr>
        <w:t>i NNW, zgodnych z SIWZ? Wykonawca informuje, iż ubezpiecza całą swoją flotę samochodową (kilkadziesiąt tysięcy samochodów w Polsce) na podstawie jednej polisy generalnej i zapisy zawarte w tej polisie stanowią tajemnicę przedsiębiorstwa.</w:t>
      </w:r>
    </w:p>
    <w:p w14:paraId="7B35364A" w14:textId="435F4262" w:rsidR="004A7E7E" w:rsidRDefault="004A7E7E" w:rsidP="004A7E7E">
      <w:pPr>
        <w:spacing w:after="0" w:line="240" w:lineRule="auto"/>
        <w:rPr>
          <w:rFonts w:ascii="Calibri Light" w:eastAsia="Times New Roman" w:hAnsi="Calibri Light"/>
          <w:b/>
          <w:sz w:val="24"/>
          <w:szCs w:val="24"/>
          <w:u w:val="single"/>
        </w:rPr>
      </w:pPr>
      <w:r w:rsidRPr="004A7E7E">
        <w:rPr>
          <w:rFonts w:ascii="Calibri Light" w:eastAsia="Times New Roman" w:hAnsi="Calibri Light"/>
          <w:b/>
          <w:sz w:val="24"/>
          <w:szCs w:val="24"/>
          <w:u w:val="single"/>
        </w:rPr>
        <w:t>Odpowiedź na pytanie 3:</w:t>
      </w:r>
    </w:p>
    <w:p w14:paraId="6210BB39" w14:textId="77777777" w:rsidR="00E350FF" w:rsidRPr="00E350FF" w:rsidRDefault="00E350FF" w:rsidP="00377D48">
      <w:pPr>
        <w:pStyle w:val="Bezodstpw"/>
        <w:jc w:val="both"/>
        <w:rPr>
          <w:rFonts w:ascii="Calibri Light" w:hAnsi="Calibri Light"/>
          <w:sz w:val="24"/>
          <w:szCs w:val="24"/>
        </w:rPr>
      </w:pPr>
      <w:r w:rsidRPr="00E350FF">
        <w:rPr>
          <w:rFonts w:ascii="Calibri Light" w:hAnsi="Calibri Light"/>
          <w:sz w:val="24"/>
          <w:szCs w:val="24"/>
        </w:rPr>
        <w:t xml:space="preserve">Zamawiający nie wyraża zgody. Zamawiający wymaga dostarczenia kopii ubezpieczenia na warunkach wskazanych w OPZ. Jednakże może być to również każdy inny dokument wystawiony przez ubezpieczyciela w zakresie i terminie wskazanym w OPZ. </w:t>
      </w:r>
    </w:p>
    <w:p w14:paraId="140551DD" w14:textId="77777777" w:rsidR="001D566E" w:rsidRPr="001D566E" w:rsidRDefault="001D566E" w:rsidP="00377D48">
      <w:pPr>
        <w:pStyle w:val="Bezodstpw"/>
        <w:jc w:val="both"/>
        <w:rPr>
          <w:rFonts w:ascii="Calibri Light" w:hAnsi="Calibri Light" w:cs="Times New Roman"/>
          <w:sz w:val="24"/>
          <w:szCs w:val="24"/>
        </w:rPr>
      </w:pPr>
    </w:p>
    <w:p w14:paraId="0DBB2B4C" w14:textId="1CE50BFF" w:rsidR="004A7E7E" w:rsidRPr="004A7E7E" w:rsidRDefault="004A7E7E" w:rsidP="004A7E7E">
      <w:pPr>
        <w:pStyle w:val="Bezodstpw"/>
        <w:jc w:val="both"/>
        <w:rPr>
          <w:rFonts w:ascii="Calibri Light" w:hAnsi="Calibri Light" w:cs="Times New Roman"/>
          <w:b/>
          <w:sz w:val="24"/>
          <w:szCs w:val="24"/>
          <w:u w:val="single"/>
        </w:rPr>
      </w:pPr>
      <w:r w:rsidRPr="004A7E7E">
        <w:rPr>
          <w:rFonts w:ascii="Calibri Light" w:hAnsi="Calibri Light" w:cs="Times New Roman"/>
          <w:b/>
          <w:sz w:val="24"/>
          <w:szCs w:val="24"/>
          <w:u w:val="single"/>
        </w:rPr>
        <w:t>Pytanie 4:</w:t>
      </w:r>
    </w:p>
    <w:p w14:paraId="36D38614" w14:textId="77777777" w:rsidR="001D566E" w:rsidRPr="001D566E" w:rsidRDefault="001D566E" w:rsidP="001D566E">
      <w:pPr>
        <w:spacing w:after="0" w:line="240" w:lineRule="auto"/>
        <w:rPr>
          <w:rFonts w:ascii="Calibri Light" w:eastAsia="Times New Roman" w:hAnsi="Calibri Light"/>
          <w:sz w:val="24"/>
          <w:szCs w:val="24"/>
        </w:rPr>
      </w:pPr>
      <w:r w:rsidRPr="001D566E">
        <w:rPr>
          <w:rFonts w:ascii="Calibri Light" w:eastAsia="Times New Roman" w:hAnsi="Calibri Light"/>
          <w:sz w:val="24"/>
          <w:szCs w:val="24"/>
        </w:rPr>
        <w:t>Dot. Opisu Przedmiotu Zamówienia Rozdział II A pkt. 16</w:t>
      </w:r>
    </w:p>
    <w:p w14:paraId="1386694E" w14:textId="5D75949F" w:rsidR="004A7E7E" w:rsidRDefault="001D566E" w:rsidP="0062016D">
      <w:pPr>
        <w:spacing w:after="0" w:line="240" w:lineRule="auto"/>
        <w:jc w:val="both"/>
        <w:rPr>
          <w:rFonts w:ascii="Calibri Light" w:eastAsia="Times New Roman" w:hAnsi="Calibri Light"/>
          <w:sz w:val="24"/>
          <w:szCs w:val="24"/>
        </w:rPr>
      </w:pPr>
      <w:r w:rsidRPr="001D566E">
        <w:rPr>
          <w:rFonts w:ascii="Calibri Light" w:eastAsia="Times New Roman" w:hAnsi="Calibri Light"/>
          <w:sz w:val="24"/>
          <w:szCs w:val="24"/>
        </w:rPr>
        <w:t xml:space="preserve">Czy Zamawiający wyrazi zgodę na dopuszczenie ponoszenia opłat za ponadnormatywne zużycie, korzystając z zasad ogólnodostępnych określonych w Przewodniku Zwrotu Pojazdów, określonych przez Polski Związek Wynajmu i Leasingu pojazdów dostępny na stronie </w:t>
      </w:r>
      <w:hyperlink r:id="rId12" w:history="1">
        <w:r w:rsidRPr="001D566E">
          <w:rPr>
            <w:rStyle w:val="Hipercze"/>
            <w:rFonts w:ascii="Calibri Light" w:eastAsia="Times New Roman" w:hAnsi="Calibri Light"/>
            <w:sz w:val="24"/>
            <w:szCs w:val="24"/>
          </w:rPr>
          <w:t>https://pzwlp.pl</w:t>
        </w:r>
      </w:hyperlink>
      <w:r w:rsidRPr="001D566E">
        <w:rPr>
          <w:rFonts w:ascii="Calibri Light" w:eastAsia="Times New Roman" w:hAnsi="Calibri Light"/>
          <w:sz w:val="24"/>
          <w:szCs w:val="24"/>
        </w:rPr>
        <w:t xml:space="preserve"> ?</w:t>
      </w:r>
    </w:p>
    <w:p w14:paraId="26827EA0" w14:textId="388274C1" w:rsidR="004A7E7E" w:rsidRDefault="004A7E7E" w:rsidP="004A7E7E">
      <w:pPr>
        <w:spacing w:after="0" w:line="240" w:lineRule="auto"/>
        <w:rPr>
          <w:rFonts w:ascii="Calibri Light" w:eastAsia="Times New Roman" w:hAnsi="Calibri Light"/>
          <w:b/>
          <w:sz w:val="24"/>
          <w:szCs w:val="24"/>
          <w:u w:val="single"/>
        </w:rPr>
      </w:pPr>
      <w:r w:rsidRPr="004A7E7E">
        <w:rPr>
          <w:rFonts w:ascii="Calibri Light" w:eastAsia="Times New Roman" w:hAnsi="Calibri Light"/>
          <w:b/>
          <w:sz w:val="24"/>
          <w:szCs w:val="24"/>
          <w:u w:val="single"/>
        </w:rPr>
        <w:t>Odpowiedź na pytanie 4:</w:t>
      </w:r>
    </w:p>
    <w:p w14:paraId="162C7C3B" w14:textId="77777777" w:rsidR="00377D48" w:rsidRDefault="00377D48" w:rsidP="00523411">
      <w:pPr>
        <w:spacing w:after="0" w:line="240" w:lineRule="auto"/>
        <w:jc w:val="both"/>
        <w:rPr>
          <w:rFonts w:ascii="Calibri Light" w:eastAsia="Times New Roman" w:hAnsi="Calibri Light"/>
          <w:bCs/>
          <w:sz w:val="24"/>
          <w:szCs w:val="24"/>
        </w:rPr>
      </w:pPr>
      <w:r>
        <w:rPr>
          <w:rFonts w:ascii="Calibri Light" w:eastAsia="Times New Roman" w:hAnsi="Calibri Light"/>
          <w:bCs/>
          <w:sz w:val="24"/>
          <w:szCs w:val="24"/>
        </w:rPr>
        <w:t xml:space="preserve">Zamawiający podtrzymuje zapisy Rozdziału II A pkt 16-zał. nr 1 OPZ oraz </w:t>
      </w:r>
      <w:r w:rsidRPr="00377D48">
        <w:rPr>
          <w:rFonts w:ascii="Calibri Light" w:eastAsia="Times New Roman" w:hAnsi="Calibri Light"/>
          <w:bCs/>
          <w:sz w:val="24"/>
          <w:szCs w:val="24"/>
        </w:rPr>
        <w:t>§10</w:t>
      </w:r>
      <w:r>
        <w:rPr>
          <w:rFonts w:ascii="Calibri Light" w:eastAsia="Times New Roman" w:hAnsi="Calibri Light"/>
          <w:bCs/>
          <w:sz w:val="24"/>
          <w:szCs w:val="24"/>
        </w:rPr>
        <w:t xml:space="preserve"> pkt 9 zał. nr 6 do SWZ, które określają iż:</w:t>
      </w:r>
    </w:p>
    <w:p w14:paraId="2EF2840B" w14:textId="77777777" w:rsidR="00377D48" w:rsidRPr="00377D48" w:rsidRDefault="00523411" w:rsidP="007915A5">
      <w:pPr>
        <w:pStyle w:val="Akapitzlist"/>
        <w:numPr>
          <w:ilvl w:val="0"/>
          <w:numId w:val="4"/>
        </w:numPr>
        <w:rPr>
          <w:rFonts w:ascii="Calibri Light" w:hAnsi="Calibri Light"/>
          <w:b w:val="0"/>
          <w:bCs/>
          <w:sz w:val="24"/>
          <w:szCs w:val="24"/>
        </w:rPr>
      </w:pPr>
      <w:r w:rsidRPr="00377D48">
        <w:rPr>
          <w:rFonts w:ascii="Calibri Light" w:hAnsi="Calibri Light"/>
          <w:b w:val="0"/>
          <w:bCs/>
          <w:sz w:val="24"/>
          <w:szCs w:val="24"/>
        </w:rPr>
        <w:t xml:space="preserve">Zamawiający może ponieść dodatkowe opłaty wyłącznie z tytułu przekroczenia limitu kilometrów określonych w OPZ – zgodnie z ceną zaproponowaną w Załączniku nr 2 - Formularzu ofertowym. Zamawiający nie jest zobowiązany do wnoszenia żadnych dodatkowych opłat m. in. za szkodowość czy opłat manipulacyjnych oraz prowizji </w:t>
      </w:r>
      <w:r w:rsidRPr="00377D48">
        <w:rPr>
          <w:rFonts w:ascii="Calibri Light" w:hAnsi="Calibri Light"/>
          <w:b w:val="0"/>
          <w:sz w:val="24"/>
          <w:szCs w:val="24"/>
        </w:rPr>
        <w:t>za wyjątkiem</w:t>
      </w:r>
      <w:r w:rsidRPr="00377D48">
        <w:rPr>
          <w:rFonts w:ascii="Calibri Light" w:hAnsi="Calibri Light"/>
          <w:b w:val="0"/>
          <w:bCs/>
          <w:sz w:val="24"/>
          <w:szCs w:val="24"/>
        </w:rPr>
        <w:t xml:space="preserve"> opłaty za ponadnormatywne zużycie.</w:t>
      </w:r>
    </w:p>
    <w:p w14:paraId="24FCF096" w14:textId="04C7220C" w:rsidR="00377D48" w:rsidRPr="00377D48" w:rsidRDefault="00377D48" w:rsidP="007915A5">
      <w:pPr>
        <w:pStyle w:val="Akapitzlist"/>
        <w:numPr>
          <w:ilvl w:val="0"/>
          <w:numId w:val="4"/>
        </w:numPr>
        <w:rPr>
          <w:rFonts w:ascii="Calibri Light" w:hAnsi="Calibri Light"/>
          <w:b w:val="0"/>
          <w:bCs/>
          <w:sz w:val="24"/>
          <w:szCs w:val="24"/>
        </w:rPr>
      </w:pPr>
      <w:r>
        <w:rPr>
          <w:rFonts w:ascii="Calibri Light" w:hAnsi="Calibri Light"/>
          <w:b w:val="0"/>
          <w:bCs/>
          <w:sz w:val="24"/>
          <w:szCs w:val="24"/>
        </w:rPr>
        <w:t xml:space="preserve"> </w:t>
      </w:r>
      <w:r w:rsidRPr="00377D48">
        <w:rPr>
          <w:rFonts w:ascii="Calibri Light" w:hAnsi="Calibri Light"/>
          <w:b w:val="0"/>
          <w:bCs/>
          <w:sz w:val="24"/>
          <w:szCs w:val="24"/>
        </w:rPr>
        <w:t xml:space="preserve">Strony dopuszczają korzystanie z Przewodnika Zwrotu Pojazdów – samochody osobowy – wydanego przez Polski Związek Wynajmu i Leasingu Pojazdów. </w:t>
      </w:r>
    </w:p>
    <w:p w14:paraId="5BE7BDD4" w14:textId="43B26C53" w:rsidR="00523411" w:rsidRPr="00377D48" w:rsidRDefault="00523411" w:rsidP="00377D48">
      <w:pPr>
        <w:pStyle w:val="Akapitzlist"/>
        <w:rPr>
          <w:rFonts w:ascii="Calibri Light" w:hAnsi="Calibri Light"/>
          <w:bCs/>
          <w:sz w:val="24"/>
          <w:szCs w:val="24"/>
        </w:rPr>
      </w:pPr>
      <w:r w:rsidRPr="00377D48">
        <w:rPr>
          <w:rFonts w:ascii="Calibri Light" w:hAnsi="Calibri Light"/>
          <w:bCs/>
          <w:sz w:val="24"/>
          <w:szCs w:val="24"/>
        </w:rPr>
        <w:t xml:space="preserve"> </w:t>
      </w:r>
    </w:p>
    <w:p w14:paraId="52A88287" w14:textId="25A45D32" w:rsidR="00BC2127" w:rsidRDefault="00BC2127" w:rsidP="004A7E7E">
      <w:pPr>
        <w:spacing w:after="0" w:line="240" w:lineRule="auto"/>
        <w:rPr>
          <w:rFonts w:ascii="Calibri Light" w:eastAsia="Times New Roman" w:hAnsi="Calibri Light"/>
          <w:b/>
          <w:sz w:val="24"/>
          <w:szCs w:val="24"/>
          <w:u w:val="single"/>
        </w:rPr>
      </w:pPr>
    </w:p>
    <w:p w14:paraId="71E7154F" w14:textId="77AAFE79" w:rsidR="004A7E7E" w:rsidRDefault="004A7E7E" w:rsidP="004A7E7E">
      <w:pPr>
        <w:pStyle w:val="Bezodstpw"/>
        <w:jc w:val="both"/>
        <w:rPr>
          <w:rFonts w:ascii="Calibri Light" w:hAnsi="Calibri Light" w:cs="Times New Roman"/>
          <w:b/>
          <w:sz w:val="24"/>
          <w:szCs w:val="24"/>
          <w:u w:val="single"/>
        </w:rPr>
      </w:pPr>
      <w:r w:rsidRPr="004A7E7E">
        <w:rPr>
          <w:rFonts w:ascii="Calibri Light" w:hAnsi="Calibri Light" w:cs="Times New Roman"/>
          <w:b/>
          <w:sz w:val="24"/>
          <w:szCs w:val="24"/>
          <w:u w:val="single"/>
        </w:rPr>
        <w:t xml:space="preserve">Pytanie </w:t>
      </w:r>
      <w:r w:rsidR="00B645F1">
        <w:rPr>
          <w:rFonts w:ascii="Calibri Light" w:hAnsi="Calibri Light" w:cs="Times New Roman"/>
          <w:b/>
          <w:sz w:val="24"/>
          <w:szCs w:val="24"/>
          <w:u w:val="single"/>
        </w:rPr>
        <w:t>5</w:t>
      </w:r>
      <w:r w:rsidRPr="004A7E7E">
        <w:rPr>
          <w:rFonts w:ascii="Calibri Light" w:hAnsi="Calibri Light" w:cs="Times New Roman"/>
          <w:b/>
          <w:sz w:val="24"/>
          <w:szCs w:val="24"/>
          <w:u w:val="single"/>
        </w:rPr>
        <w:t>:</w:t>
      </w:r>
    </w:p>
    <w:p w14:paraId="0EA08D93" w14:textId="7FC5F111" w:rsidR="001D566E" w:rsidRPr="001D566E" w:rsidRDefault="001D566E" w:rsidP="001D566E">
      <w:pPr>
        <w:pStyle w:val="Bezodstpw"/>
        <w:jc w:val="both"/>
        <w:rPr>
          <w:rFonts w:ascii="Calibri Light" w:hAnsi="Calibri Light"/>
          <w:sz w:val="24"/>
          <w:szCs w:val="24"/>
        </w:rPr>
      </w:pPr>
      <w:r w:rsidRPr="001D566E">
        <w:rPr>
          <w:rFonts w:ascii="Calibri Light" w:hAnsi="Calibri Light"/>
          <w:sz w:val="24"/>
          <w:szCs w:val="24"/>
        </w:rPr>
        <w:t>Dot. Opisu Przedmiotu Zamówienia Rozdział II C pkt. 6</w:t>
      </w:r>
    </w:p>
    <w:p w14:paraId="3D930EF3" w14:textId="4B672220" w:rsidR="001D566E" w:rsidRPr="001D566E" w:rsidRDefault="001D566E" w:rsidP="001D566E">
      <w:pPr>
        <w:pStyle w:val="Bezodstpw"/>
        <w:jc w:val="both"/>
        <w:rPr>
          <w:rFonts w:ascii="Calibri Light" w:hAnsi="Calibri Light" w:cs="Times New Roman"/>
          <w:sz w:val="24"/>
          <w:szCs w:val="24"/>
        </w:rPr>
      </w:pPr>
      <w:r w:rsidRPr="001D566E">
        <w:rPr>
          <w:rFonts w:ascii="Calibri Light" w:hAnsi="Calibri Light" w:cs="Times New Roman"/>
          <w:sz w:val="24"/>
          <w:szCs w:val="24"/>
        </w:rPr>
        <w:t>Kwestię głębokości bieżnika reguluje rozporządzenie Ministra Infrastruktury z dnia 31 grudnia 2001 r. w sprawie warunków technicznych pojazdów oraz zakresu ich niezbędnego wyposażenia. W paragrafie 11 ust. 7 znajdują się informację, że nie można korzystać z opon, których wskaźniki pokazują graniczne zużycie bieżnika. Jeżeli opony nie posiadają takiego wskaźnika, wówczas głębokość ich bieżnika nie może być mniejsza niż 1,6 mm. Czy Zamawiający weźmie pod uwagę rozporządzenie Ministra Infrastruktury z dnia 31 grudnia 2001 r. i uwzględni min. głębokość dla opon zimowych – 3 mm i opon letnich – 2 mm ?</w:t>
      </w:r>
    </w:p>
    <w:p w14:paraId="67823F13" w14:textId="55F7289D" w:rsidR="004A7E7E" w:rsidRDefault="004A7E7E" w:rsidP="004A7E7E">
      <w:pPr>
        <w:spacing w:after="0" w:line="240" w:lineRule="auto"/>
        <w:rPr>
          <w:rFonts w:ascii="Calibri Light" w:eastAsia="Times New Roman" w:hAnsi="Calibri Light"/>
          <w:b/>
          <w:sz w:val="24"/>
          <w:szCs w:val="24"/>
          <w:u w:val="single"/>
        </w:rPr>
      </w:pPr>
      <w:r w:rsidRPr="004A7E7E">
        <w:rPr>
          <w:rFonts w:ascii="Calibri Light" w:eastAsia="Times New Roman" w:hAnsi="Calibri Light"/>
          <w:b/>
          <w:sz w:val="24"/>
          <w:szCs w:val="24"/>
          <w:u w:val="single"/>
        </w:rPr>
        <w:t xml:space="preserve">Odpowiedź na pytanie </w:t>
      </w:r>
      <w:r w:rsidR="00B645F1">
        <w:rPr>
          <w:rFonts w:ascii="Calibri Light" w:eastAsia="Times New Roman" w:hAnsi="Calibri Light"/>
          <w:b/>
          <w:sz w:val="24"/>
          <w:szCs w:val="24"/>
          <w:u w:val="single"/>
        </w:rPr>
        <w:t>5</w:t>
      </w:r>
      <w:r w:rsidRPr="004A7E7E">
        <w:rPr>
          <w:rFonts w:ascii="Calibri Light" w:eastAsia="Times New Roman" w:hAnsi="Calibri Light"/>
          <w:b/>
          <w:sz w:val="24"/>
          <w:szCs w:val="24"/>
          <w:u w:val="single"/>
        </w:rPr>
        <w:t>:</w:t>
      </w:r>
    </w:p>
    <w:p w14:paraId="6B151C17" w14:textId="67BE1B06" w:rsidR="004A7E7E" w:rsidRDefault="004D5FAB" w:rsidP="004A7E7E">
      <w:pPr>
        <w:autoSpaceDE w:val="0"/>
        <w:autoSpaceDN w:val="0"/>
        <w:adjustRightInd w:val="0"/>
        <w:spacing w:after="0" w:line="240" w:lineRule="auto"/>
        <w:jc w:val="both"/>
        <w:rPr>
          <w:rFonts w:ascii="Calibri Light" w:hAnsi="Calibri Light"/>
          <w:sz w:val="24"/>
          <w:szCs w:val="24"/>
        </w:rPr>
      </w:pPr>
      <w:r>
        <w:rPr>
          <w:rFonts w:ascii="Calibri Light" w:hAnsi="Calibri Light"/>
          <w:sz w:val="24"/>
          <w:szCs w:val="24"/>
        </w:rPr>
        <w:lastRenderedPageBreak/>
        <w:t>Zamawiają</w:t>
      </w:r>
      <w:r w:rsidR="001D566E">
        <w:rPr>
          <w:rFonts w:ascii="Calibri Light" w:hAnsi="Calibri Light"/>
          <w:sz w:val="24"/>
          <w:szCs w:val="24"/>
        </w:rPr>
        <w:t xml:space="preserve">cy informuje, iż </w:t>
      </w:r>
      <w:r w:rsidRPr="00925DAC">
        <w:rPr>
          <w:rFonts w:ascii="Calibri Light" w:hAnsi="Calibri Light"/>
          <w:sz w:val="24"/>
          <w:szCs w:val="24"/>
        </w:rPr>
        <w:t>uwzględnia parametry wskazane z rozporządzeniu Ministra Infrastruktury z dnia 31 grudnia 2001r., dokonuje zmiany</w:t>
      </w:r>
      <w:r>
        <w:rPr>
          <w:rFonts w:ascii="Calibri Light" w:hAnsi="Calibri Light"/>
          <w:sz w:val="24"/>
          <w:szCs w:val="24"/>
        </w:rPr>
        <w:t xml:space="preserve"> w Rozdziale II C pkt 6 OPZ i nadaje mu następujące brzmienie:</w:t>
      </w:r>
    </w:p>
    <w:p w14:paraId="760FD365" w14:textId="77777777" w:rsidR="004D5FAB" w:rsidRPr="004A7E7E" w:rsidRDefault="004D5FAB" w:rsidP="004A7E7E">
      <w:pPr>
        <w:autoSpaceDE w:val="0"/>
        <w:autoSpaceDN w:val="0"/>
        <w:adjustRightInd w:val="0"/>
        <w:spacing w:after="0" w:line="240" w:lineRule="auto"/>
        <w:jc w:val="both"/>
        <w:rPr>
          <w:rFonts w:ascii="Calibri Light" w:hAnsi="Calibri Light"/>
          <w:sz w:val="24"/>
          <w:szCs w:val="24"/>
        </w:rPr>
      </w:pPr>
    </w:p>
    <w:p w14:paraId="6D721BA8" w14:textId="5241569B" w:rsidR="004D5FAB" w:rsidRDefault="0062016D" w:rsidP="004D5FAB">
      <w:pPr>
        <w:pStyle w:val="Akapitzlist"/>
        <w:ind w:left="0"/>
        <w:rPr>
          <w:rFonts w:ascii="Calibri Light" w:hAnsi="Calibri Light"/>
          <w:b w:val="0"/>
          <w:i/>
          <w:sz w:val="24"/>
          <w:szCs w:val="24"/>
        </w:rPr>
      </w:pPr>
      <w:r>
        <w:rPr>
          <w:rFonts w:ascii="Calibri Light" w:hAnsi="Calibri Light"/>
          <w:b w:val="0"/>
          <w:i/>
          <w:sz w:val="24"/>
          <w:szCs w:val="24"/>
        </w:rPr>
        <w:t>„</w:t>
      </w:r>
      <w:r w:rsidR="004D5FAB" w:rsidRPr="004D5FAB">
        <w:rPr>
          <w:rFonts w:ascii="Calibri Light" w:hAnsi="Calibri Light"/>
          <w:b w:val="0"/>
          <w:i/>
          <w:sz w:val="24"/>
          <w:szCs w:val="24"/>
        </w:rPr>
        <w:t>Koszty zakupu opon letnich/zimowych, koszty ich obsługi (zakładania, wyważania, wulkanizacji, przechowywania i okresowej kontroli zbieżności kół) ponoszone są przez Wykonawcę. Czynnikiem określającym konieczność wymiany zużytych opon jest punkt TWI i minimalna głębokość rowka bieżnika wynosząca 2 mm dla opon letnich i 3 mm dla opon zimowych.</w:t>
      </w:r>
    </w:p>
    <w:p w14:paraId="4FB0E2C4" w14:textId="7AC34488" w:rsidR="004D5FAB" w:rsidRDefault="004D5FAB" w:rsidP="004D5FAB">
      <w:pPr>
        <w:pStyle w:val="Akapitzlist"/>
        <w:ind w:left="0"/>
        <w:rPr>
          <w:rFonts w:ascii="Calibri Light" w:hAnsi="Calibri Light"/>
          <w:b w:val="0"/>
          <w:i/>
          <w:sz w:val="24"/>
          <w:szCs w:val="24"/>
        </w:rPr>
      </w:pPr>
      <w:r w:rsidRPr="004D5FAB">
        <w:rPr>
          <w:rFonts w:ascii="Calibri Light" w:hAnsi="Calibri Light"/>
          <w:b w:val="0"/>
          <w:i/>
          <w:sz w:val="24"/>
          <w:szCs w:val="24"/>
        </w:rPr>
        <w:t xml:space="preserve">Jeżeli opony nie posiadają takiego wskaźnika, wówczas głębokość ich bieżnika nie może być mniejsza niż 1,6 mm.  Procedura obsługi ogumienia opisana jest w punkcie II.F. </w:t>
      </w:r>
      <w:r w:rsidR="0062016D">
        <w:rPr>
          <w:rFonts w:ascii="Calibri Light" w:hAnsi="Calibri Light"/>
          <w:b w:val="0"/>
          <w:i/>
          <w:sz w:val="24"/>
          <w:szCs w:val="24"/>
        </w:rPr>
        <w:t>„</w:t>
      </w:r>
    </w:p>
    <w:p w14:paraId="30F10733" w14:textId="77777777" w:rsidR="004D5FAB" w:rsidRPr="004D5FAB" w:rsidRDefault="004D5FAB" w:rsidP="004D5FAB">
      <w:pPr>
        <w:pStyle w:val="Akapitzlist"/>
        <w:ind w:left="0"/>
        <w:rPr>
          <w:rFonts w:ascii="Calibri Light" w:hAnsi="Calibri Light"/>
          <w:b w:val="0"/>
          <w:i/>
          <w:sz w:val="24"/>
          <w:szCs w:val="24"/>
        </w:rPr>
      </w:pPr>
    </w:p>
    <w:p w14:paraId="03EA4FE6" w14:textId="095A923C" w:rsidR="004A7E7E" w:rsidRPr="004A7E7E" w:rsidRDefault="004A7E7E" w:rsidP="004A7E7E">
      <w:pPr>
        <w:pStyle w:val="Akapitzlist"/>
        <w:rPr>
          <w:rFonts w:ascii="Calibri Light" w:hAnsi="Calibri Light"/>
          <w:sz w:val="24"/>
          <w:szCs w:val="24"/>
        </w:rPr>
      </w:pPr>
    </w:p>
    <w:p w14:paraId="7D364117" w14:textId="30EA80A1" w:rsidR="004A7E7E" w:rsidRPr="004A7E7E" w:rsidRDefault="004A7E7E" w:rsidP="004A7E7E">
      <w:pPr>
        <w:pStyle w:val="Bezodstpw"/>
        <w:jc w:val="both"/>
        <w:rPr>
          <w:rFonts w:ascii="Calibri Light" w:hAnsi="Calibri Light" w:cs="Times New Roman"/>
          <w:b/>
          <w:sz w:val="24"/>
          <w:szCs w:val="24"/>
          <w:u w:val="single"/>
        </w:rPr>
      </w:pPr>
      <w:r w:rsidRPr="004A7E7E">
        <w:rPr>
          <w:rFonts w:ascii="Calibri Light" w:hAnsi="Calibri Light" w:cs="Times New Roman"/>
          <w:b/>
          <w:sz w:val="24"/>
          <w:szCs w:val="24"/>
          <w:u w:val="single"/>
        </w:rPr>
        <w:t xml:space="preserve">Pytanie </w:t>
      </w:r>
      <w:r w:rsidR="00B645F1">
        <w:rPr>
          <w:rFonts w:ascii="Calibri Light" w:hAnsi="Calibri Light" w:cs="Times New Roman"/>
          <w:b/>
          <w:sz w:val="24"/>
          <w:szCs w:val="24"/>
          <w:u w:val="single"/>
        </w:rPr>
        <w:t>6</w:t>
      </w:r>
      <w:r w:rsidRPr="004A7E7E">
        <w:rPr>
          <w:rFonts w:ascii="Calibri Light" w:hAnsi="Calibri Light" w:cs="Times New Roman"/>
          <w:b/>
          <w:sz w:val="24"/>
          <w:szCs w:val="24"/>
          <w:u w:val="single"/>
        </w:rPr>
        <w:t>:</w:t>
      </w:r>
    </w:p>
    <w:p w14:paraId="6BF740E7" w14:textId="031FAD25" w:rsidR="004D5FAB" w:rsidRPr="004D5FAB" w:rsidRDefault="004D5FAB" w:rsidP="004D5FAB">
      <w:pPr>
        <w:spacing w:after="0" w:line="240" w:lineRule="auto"/>
        <w:rPr>
          <w:rFonts w:ascii="Calibri Light" w:eastAsia="Times New Roman" w:hAnsi="Calibri Light"/>
          <w:sz w:val="24"/>
          <w:szCs w:val="24"/>
        </w:rPr>
      </w:pPr>
      <w:r w:rsidRPr="004D5FAB">
        <w:rPr>
          <w:rFonts w:ascii="Calibri Light" w:eastAsia="Times New Roman" w:hAnsi="Calibri Light"/>
          <w:sz w:val="24"/>
          <w:szCs w:val="24"/>
        </w:rPr>
        <w:t>Dot. Opisu Przedmiotu Zamówienia Rozdział II C pkt. 8</w:t>
      </w:r>
    </w:p>
    <w:p w14:paraId="00482048" w14:textId="04276D1C" w:rsidR="004D5FAB" w:rsidRDefault="004D5FAB" w:rsidP="004D5FAB">
      <w:pPr>
        <w:spacing w:after="0" w:line="240" w:lineRule="auto"/>
        <w:rPr>
          <w:rFonts w:ascii="Calibri Light" w:eastAsia="Times New Roman" w:hAnsi="Calibri Light"/>
          <w:sz w:val="24"/>
          <w:szCs w:val="24"/>
        </w:rPr>
      </w:pPr>
      <w:r w:rsidRPr="004D5FAB">
        <w:rPr>
          <w:rFonts w:ascii="Calibri Light" w:eastAsia="Times New Roman" w:hAnsi="Calibri Light"/>
          <w:sz w:val="24"/>
          <w:szCs w:val="24"/>
        </w:rPr>
        <w:t>Czy Zamawiający wyrazi zgodę na brak gwarancji czasowej dostarczenia samochodu zastępczego na terenie UE? Poza granicami Polski Wykonawca nie gwarantuje klasy pojazdu ani czasów reakcji. Auto zastępcze nie jest podstawiane – Zamawiający musi sam odebrać pojazd ze wskazanego miejsca oraz go zwrócić. Ponadto w celu wynajęcia Zamawiający musi zagwarantować kaucję zwrotną na karcie kredytowej.</w:t>
      </w:r>
    </w:p>
    <w:p w14:paraId="6DB7017D" w14:textId="7142107F" w:rsidR="004A7E7E" w:rsidRDefault="004A7E7E" w:rsidP="004A7E7E">
      <w:pPr>
        <w:spacing w:after="0" w:line="240" w:lineRule="auto"/>
        <w:rPr>
          <w:rFonts w:ascii="Calibri Light" w:eastAsia="Times New Roman" w:hAnsi="Calibri Light"/>
          <w:b/>
          <w:sz w:val="24"/>
          <w:szCs w:val="24"/>
          <w:u w:val="single"/>
        </w:rPr>
      </w:pPr>
      <w:r w:rsidRPr="004A7E7E">
        <w:rPr>
          <w:rFonts w:ascii="Calibri Light" w:eastAsia="Times New Roman" w:hAnsi="Calibri Light"/>
          <w:b/>
          <w:sz w:val="24"/>
          <w:szCs w:val="24"/>
          <w:u w:val="single"/>
        </w:rPr>
        <w:t xml:space="preserve">Odpowiedź na pytanie </w:t>
      </w:r>
      <w:r w:rsidR="00B645F1">
        <w:rPr>
          <w:rFonts w:ascii="Calibri Light" w:eastAsia="Times New Roman" w:hAnsi="Calibri Light"/>
          <w:b/>
          <w:sz w:val="24"/>
          <w:szCs w:val="24"/>
          <w:u w:val="single"/>
        </w:rPr>
        <w:t>6</w:t>
      </w:r>
      <w:r w:rsidRPr="004A7E7E">
        <w:rPr>
          <w:rFonts w:ascii="Calibri Light" w:eastAsia="Times New Roman" w:hAnsi="Calibri Light"/>
          <w:b/>
          <w:sz w:val="24"/>
          <w:szCs w:val="24"/>
          <w:u w:val="single"/>
        </w:rPr>
        <w:t>:</w:t>
      </w:r>
    </w:p>
    <w:p w14:paraId="6CD9945A" w14:textId="63E28527" w:rsidR="00C04E1F" w:rsidRDefault="00C04E1F" w:rsidP="00C04E1F">
      <w:pPr>
        <w:pStyle w:val="Akapitzlist"/>
        <w:ind w:left="0"/>
        <w:rPr>
          <w:rFonts w:ascii="Calibri Light" w:hAnsi="Calibri Light"/>
          <w:b w:val="0"/>
          <w:sz w:val="24"/>
          <w:szCs w:val="24"/>
        </w:rPr>
      </w:pPr>
      <w:r w:rsidRPr="00C04E1F">
        <w:rPr>
          <w:rFonts w:ascii="Calibri Light" w:hAnsi="Calibri Light"/>
          <w:b w:val="0"/>
          <w:sz w:val="24"/>
          <w:szCs w:val="24"/>
        </w:rPr>
        <w:t>Zamawiający wyraża zgodę na brak gwarancji czasowej dostarczenia samochodu zastępczego na terenie UE. Zamawiający zmienia zatem zapis w Załączniku nr 1 – OPZ</w:t>
      </w:r>
      <w:r w:rsidR="00377D48">
        <w:rPr>
          <w:rFonts w:ascii="Calibri Light" w:hAnsi="Calibri Light"/>
          <w:b w:val="0"/>
          <w:sz w:val="24"/>
          <w:szCs w:val="24"/>
        </w:rPr>
        <w:t>, Rozdział</w:t>
      </w:r>
      <w:r>
        <w:rPr>
          <w:rFonts w:ascii="Calibri Light" w:hAnsi="Calibri Light"/>
          <w:b w:val="0"/>
          <w:sz w:val="24"/>
          <w:szCs w:val="24"/>
        </w:rPr>
        <w:t xml:space="preserve"> II.C pkt.</w:t>
      </w:r>
      <w:r w:rsidRPr="00C04E1F">
        <w:rPr>
          <w:rFonts w:ascii="Calibri Light" w:hAnsi="Calibri Light"/>
          <w:b w:val="0"/>
          <w:sz w:val="24"/>
          <w:szCs w:val="24"/>
        </w:rPr>
        <w:t>8 na następujący:</w:t>
      </w:r>
    </w:p>
    <w:p w14:paraId="68A5FAF4" w14:textId="77777777" w:rsidR="00C04E1F" w:rsidRPr="00C04E1F" w:rsidRDefault="00C04E1F" w:rsidP="00C04E1F">
      <w:pPr>
        <w:pStyle w:val="Akapitzlist"/>
        <w:ind w:left="0"/>
        <w:rPr>
          <w:rFonts w:ascii="Calibri Light" w:hAnsi="Calibri Light"/>
          <w:b w:val="0"/>
          <w:sz w:val="24"/>
          <w:szCs w:val="24"/>
        </w:rPr>
      </w:pPr>
    </w:p>
    <w:p w14:paraId="721D29BE" w14:textId="77777777" w:rsidR="00C04E1F" w:rsidRPr="00E24E9D" w:rsidRDefault="00C04E1F" w:rsidP="00C04E1F">
      <w:pPr>
        <w:pStyle w:val="Akapitzlist"/>
        <w:ind w:left="0"/>
        <w:rPr>
          <w:rFonts w:ascii="Calibri Light" w:hAnsi="Calibri Light"/>
          <w:b w:val="0"/>
          <w:i/>
          <w:sz w:val="24"/>
          <w:szCs w:val="24"/>
        </w:rPr>
      </w:pPr>
      <w:r w:rsidRPr="00E24E9D">
        <w:rPr>
          <w:rFonts w:ascii="Calibri Light" w:hAnsi="Calibri Light"/>
          <w:b w:val="0"/>
          <w:i/>
          <w:sz w:val="24"/>
          <w:szCs w:val="24"/>
        </w:rPr>
        <w:t>„8. Pojazd zastępczy.</w:t>
      </w:r>
    </w:p>
    <w:p w14:paraId="63D75156" w14:textId="64299E20" w:rsidR="00C04E1F" w:rsidRPr="00E24E9D" w:rsidRDefault="00C04E1F" w:rsidP="00C04E1F">
      <w:pPr>
        <w:pStyle w:val="Akapitzlist"/>
        <w:ind w:left="0"/>
        <w:rPr>
          <w:rFonts w:ascii="Calibri Light" w:hAnsi="Calibri Light"/>
          <w:b w:val="0"/>
          <w:i/>
          <w:sz w:val="24"/>
          <w:szCs w:val="24"/>
        </w:rPr>
      </w:pPr>
      <w:r w:rsidRPr="00E24E9D">
        <w:rPr>
          <w:rFonts w:ascii="Calibri Light" w:hAnsi="Calibri Light"/>
          <w:b w:val="0"/>
          <w:i/>
          <w:sz w:val="24"/>
          <w:szCs w:val="24"/>
        </w:rPr>
        <w:t>Wykonawca jest zobowiązany do dostarczenia pojazdu zastępczego w trakcie użytkowania pojazdu objętego najmem, w przypadku gdy korzystanie z tego pojazdu nie jest możliwe. W tym przypadku Wykonawca zapewni bez dodatkowych opłat pojazd zastępczy z rocznika n</w:t>
      </w:r>
      <w:r w:rsidR="0061486B" w:rsidRPr="00E24E9D">
        <w:rPr>
          <w:rFonts w:ascii="Calibri Light" w:hAnsi="Calibri Light"/>
          <w:b w:val="0"/>
          <w:i/>
          <w:sz w:val="24"/>
          <w:szCs w:val="24"/>
        </w:rPr>
        <w:t>ie starszego niż rok 2019</w:t>
      </w:r>
      <w:r w:rsidRPr="00E24E9D">
        <w:rPr>
          <w:rFonts w:ascii="Calibri Light" w:hAnsi="Calibri Light"/>
          <w:b w:val="0"/>
          <w:i/>
          <w:sz w:val="24"/>
          <w:szCs w:val="24"/>
        </w:rPr>
        <w:t xml:space="preserve">, w klasie i standardzie nie gorszym od pojazdu objętego najmem. Pojazd zastępczy zostanie udostępniony Zamawiającemu w miejscu przez niego wskazanym na terytorium RP do 4 godzin od momentu zgłoszenia takiego zapotrzebowania w obszarach aglomeracji miejskich i do 5 godzin poza tymi obszarami. Pojazd zastępczy w przypadku opisanym w niniejszym paragrafie będzie przysługiwał Zamawiającemu do momentu przywrócenia możliwości użytkowania pojazdu właściwego. Okres używania pojazdu zastępczego, zgodnego z niniejszym OPZ wlicza się do okresu najmu pojazdu właściwego. Zamawiający jest uprawniony do używania pojazdu zastępczego wyłącznie na czas wykonywania usług konserwacyjnych, napraw lub awarii najmowanego pojazdu (który jest niezdatny do jazdy), czas ten nie jest ograniczony przez Wykonawcę. </w:t>
      </w:r>
    </w:p>
    <w:p w14:paraId="56583F0F" w14:textId="62BD3ACD" w:rsidR="00C04E1F" w:rsidRDefault="00C04E1F" w:rsidP="00C04E1F">
      <w:pPr>
        <w:pStyle w:val="Akapitzlist"/>
        <w:ind w:left="0"/>
        <w:rPr>
          <w:rFonts w:ascii="Calibri Light" w:hAnsi="Calibri Light"/>
          <w:b w:val="0"/>
          <w:i/>
          <w:sz w:val="24"/>
          <w:szCs w:val="24"/>
        </w:rPr>
      </w:pPr>
      <w:r w:rsidRPr="00E24E9D">
        <w:rPr>
          <w:rFonts w:ascii="Calibri Light" w:hAnsi="Calibri Light"/>
          <w:b w:val="0"/>
          <w:i/>
          <w:sz w:val="24"/>
          <w:szCs w:val="24"/>
        </w:rPr>
        <w:lastRenderedPageBreak/>
        <w:t xml:space="preserve">W przypadku gdy korzystanie z pojazdu nie jest możliwe na terytorium UE, Wykonawca </w:t>
      </w:r>
      <w:bookmarkStart w:id="0" w:name="_GoBack"/>
      <w:bookmarkEnd w:id="0"/>
      <w:r w:rsidRPr="00E24E9D">
        <w:rPr>
          <w:rFonts w:ascii="Calibri Light" w:hAnsi="Calibri Light"/>
          <w:b w:val="0"/>
          <w:i/>
          <w:sz w:val="24"/>
          <w:szCs w:val="24"/>
        </w:rPr>
        <w:t>zobowiązany jest do przygotowania samochodu zastępczego w najkrótszym możliwym czasie oraz umożliwienia odebrania go przez Zamawiającego.”.</w:t>
      </w:r>
      <w:r w:rsidRPr="00C04E1F">
        <w:rPr>
          <w:rFonts w:ascii="Calibri Light" w:hAnsi="Calibri Light"/>
          <w:b w:val="0"/>
          <w:i/>
          <w:sz w:val="24"/>
          <w:szCs w:val="24"/>
        </w:rPr>
        <w:t xml:space="preserve">  </w:t>
      </w:r>
    </w:p>
    <w:p w14:paraId="1085BEB1" w14:textId="75F13535" w:rsidR="00436DC7" w:rsidRDefault="00436DC7" w:rsidP="00C04E1F">
      <w:pPr>
        <w:pStyle w:val="Akapitzlist"/>
        <w:ind w:left="0"/>
        <w:rPr>
          <w:rFonts w:ascii="Calibri Light" w:hAnsi="Calibri Light"/>
          <w:b w:val="0"/>
          <w:i/>
          <w:sz w:val="24"/>
          <w:szCs w:val="24"/>
        </w:rPr>
      </w:pPr>
    </w:p>
    <w:p w14:paraId="41933933" w14:textId="00AC37CB" w:rsidR="00436DC7" w:rsidRDefault="00436DC7" w:rsidP="00C04E1F">
      <w:pPr>
        <w:pStyle w:val="Akapitzlist"/>
        <w:ind w:left="0"/>
        <w:rPr>
          <w:rFonts w:ascii="Calibri Light" w:hAnsi="Calibri Light"/>
          <w:b w:val="0"/>
          <w:sz w:val="24"/>
          <w:szCs w:val="24"/>
        </w:rPr>
      </w:pPr>
      <w:r w:rsidRPr="00436DC7">
        <w:rPr>
          <w:rFonts w:ascii="Calibri Light" w:hAnsi="Calibri Light"/>
          <w:b w:val="0"/>
          <w:sz w:val="24"/>
          <w:szCs w:val="24"/>
        </w:rPr>
        <w:t>Zamawiający nie wyraża zgody na samodzielny odbiór pojazdu ze wskazanego miejsca oraz zwrot samochodu przez Zamawiającego.</w:t>
      </w:r>
    </w:p>
    <w:p w14:paraId="69E52A08" w14:textId="178A5318" w:rsidR="00436DC7" w:rsidRDefault="00436DC7" w:rsidP="00C04E1F">
      <w:pPr>
        <w:pStyle w:val="Akapitzlist"/>
        <w:ind w:left="0"/>
        <w:rPr>
          <w:rFonts w:ascii="Calibri Light" w:hAnsi="Calibri Light"/>
          <w:b w:val="0"/>
          <w:sz w:val="24"/>
          <w:szCs w:val="24"/>
        </w:rPr>
      </w:pPr>
    </w:p>
    <w:p w14:paraId="30A28B06" w14:textId="732EDABA" w:rsidR="00436DC7" w:rsidRPr="00436DC7" w:rsidRDefault="00436DC7" w:rsidP="00C04E1F">
      <w:pPr>
        <w:pStyle w:val="Akapitzlist"/>
        <w:ind w:left="0"/>
        <w:rPr>
          <w:rFonts w:ascii="Calibri Light" w:hAnsi="Calibri Light"/>
          <w:b w:val="0"/>
          <w:sz w:val="24"/>
          <w:szCs w:val="24"/>
        </w:rPr>
      </w:pPr>
      <w:r w:rsidRPr="00436DC7">
        <w:rPr>
          <w:rFonts w:ascii="Calibri Light" w:hAnsi="Calibri Light"/>
          <w:b w:val="0"/>
          <w:sz w:val="24"/>
          <w:szCs w:val="24"/>
        </w:rPr>
        <w:t>Zamawiający nie wyraża zgody na kaucję zwrotną na karcie kredytowej Zamawiającego.</w:t>
      </w:r>
    </w:p>
    <w:p w14:paraId="2EE40C5D" w14:textId="77777777" w:rsidR="0062016D" w:rsidRPr="00C04E1F" w:rsidRDefault="0062016D" w:rsidP="00C04E1F">
      <w:pPr>
        <w:pStyle w:val="Akapitzlist"/>
        <w:ind w:left="0"/>
        <w:rPr>
          <w:rFonts w:ascii="Calibri Light" w:hAnsi="Calibri Light"/>
          <w:b w:val="0"/>
          <w:i/>
          <w:sz w:val="24"/>
          <w:szCs w:val="24"/>
        </w:rPr>
      </w:pPr>
    </w:p>
    <w:p w14:paraId="66DF86AA" w14:textId="77777777" w:rsidR="004A7E7E" w:rsidRPr="004A7E7E" w:rsidRDefault="004A7E7E" w:rsidP="004A7E7E">
      <w:pPr>
        <w:pStyle w:val="Akapitzlist"/>
        <w:rPr>
          <w:rFonts w:ascii="Calibri Light" w:hAnsi="Calibri Light"/>
          <w:sz w:val="24"/>
          <w:szCs w:val="24"/>
        </w:rPr>
      </w:pPr>
    </w:p>
    <w:p w14:paraId="011B9913" w14:textId="20D4BC07" w:rsidR="004A7E7E" w:rsidRDefault="004A7E7E" w:rsidP="004A7E7E">
      <w:pPr>
        <w:pStyle w:val="Bezodstpw"/>
        <w:jc w:val="both"/>
        <w:rPr>
          <w:rFonts w:ascii="Calibri Light" w:hAnsi="Calibri Light" w:cs="Times New Roman"/>
          <w:b/>
          <w:sz w:val="24"/>
          <w:szCs w:val="24"/>
          <w:u w:val="single"/>
        </w:rPr>
      </w:pPr>
      <w:r w:rsidRPr="004A7E7E">
        <w:rPr>
          <w:rFonts w:ascii="Calibri Light" w:hAnsi="Calibri Light" w:cs="Times New Roman"/>
          <w:b/>
          <w:sz w:val="24"/>
          <w:szCs w:val="24"/>
          <w:u w:val="single"/>
        </w:rPr>
        <w:t xml:space="preserve">Pytanie </w:t>
      </w:r>
      <w:r w:rsidR="00B645F1">
        <w:rPr>
          <w:rFonts w:ascii="Calibri Light" w:hAnsi="Calibri Light" w:cs="Times New Roman"/>
          <w:b/>
          <w:sz w:val="24"/>
          <w:szCs w:val="24"/>
          <w:u w:val="single"/>
        </w:rPr>
        <w:t>7</w:t>
      </w:r>
      <w:r w:rsidRPr="004A7E7E">
        <w:rPr>
          <w:rFonts w:ascii="Calibri Light" w:hAnsi="Calibri Light" w:cs="Times New Roman"/>
          <w:b/>
          <w:sz w:val="24"/>
          <w:szCs w:val="24"/>
          <w:u w:val="single"/>
        </w:rPr>
        <w:t>:</w:t>
      </w:r>
    </w:p>
    <w:p w14:paraId="1E060A6A" w14:textId="587BF736" w:rsidR="004D5FAB" w:rsidRPr="004D5FAB" w:rsidRDefault="004D5FAB" w:rsidP="004D5FAB">
      <w:pPr>
        <w:pStyle w:val="Bezodstpw"/>
        <w:jc w:val="both"/>
        <w:rPr>
          <w:rFonts w:ascii="Calibri Light" w:hAnsi="Calibri Light"/>
          <w:sz w:val="24"/>
          <w:szCs w:val="24"/>
        </w:rPr>
      </w:pPr>
      <w:r w:rsidRPr="004D5FAB">
        <w:rPr>
          <w:rFonts w:ascii="Calibri Light" w:hAnsi="Calibri Light"/>
          <w:sz w:val="24"/>
          <w:szCs w:val="24"/>
        </w:rPr>
        <w:t>Dot. Opisu Przedmiotu Zamówienia Rozdział II E pkt. 1 h)</w:t>
      </w:r>
    </w:p>
    <w:p w14:paraId="4F934BF1" w14:textId="0EA56193" w:rsidR="004D5FAB" w:rsidRPr="004D5FAB" w:rsidRDefault="004D5FAB" w:rsidP="004D5FAB">
      <w:pPr>
        <w:pStyle w:val="Bezodstpw"/>
        <w:jc w:val="both"/>
        <w:rPr>
          <w:rFonts w:ascii="Calibri Light" w:hAnsi="Calibri Light" w:cs="Times New Roman"/>
          <w:sz w:val="24"/>
          <w:szCs w:val="24"/>
        </w:rPr>
      </w:pPr>
      <w:r w:rsidRPr="004D5FAB">
        <w:rPr>
          <w:rFonts w:ascii="Calibri Light" w:hAnsi="Calibri Light" w:cs="Times New Roman"/>
          <w:sz w:val="24"/>
          <w:szCs w:val="24"/>
        </w:rPr>
        <w:t>Czy Zamawiający wyrazi zgodę na usunięcie zapisu: „kradzież, zniszczenie lub utrata dowodu rejestracyjnego”, zgodnie z obowiązującym obecnie prawem nie ma konieczności posiadania dowodu rejestracyjnego podczas prowadzenia auta, zatem w sytuacji zaistnienia takiej sytuacji nie będzie można skorzystać z usługi Assistance?</w:t>
      </w:r>
    </w:p>
    <w:p w14:paraId="5B2B8421" w14:textId="3A5D6073" w:rsidR="004A7E7E" w:rsidRDefault="004A7E7E" w:rsidP="004A7E7E">
      <w:pPr>
        <w:spacing w:after="0" w:line="240" w:lineRule="auto"/>
        <w:rPr>
          <w:rFonts w:ascii="Calibri Light" w:eastAsia="Times New Roman" w:hAnsi="Calibri Light"/>
          <w:b/>
          <w:sz w:val="24"/>
          <w:szCs w:val="24"/>
          <w:u w:val="single"/>
        </w:rPr>
      </w:pPr>
      <w:r w:rsidRPr="004A7E7E">
        <w:rPr>
          <w:rFonts w:ascii="Calibri Light" w:eastAsia="Times New Roman" w:hAnsi="Calibri Light"/>
          <w:b/>
          <w:sz w:val="24"/>
          <w:szCs w:val="24"/>
          <w:u w:val="single"/>
        </w:rPr>
        <w:t xml:space="preserve">Odpowiedź na pytanie </w:t>
      </w:r>
      <w:r w:rsidR="00B645F1">
        <w:rPr>
          <w:rFonts w:ascii="Calibri Light" w:eastAsia="Times New Roman" w:hAnsi="Calibri Light"/>
          <w:b/>
          <w:sz w:val="24"/>
          <w:szCs w:val="24"/>
          <w:u w:val="single"/>
        </w:rPr>
        <w:t>7</w:t>
      </w:r>
      <w:r w:rsidRPr="004A7E7E">
        <w:rPr>
          <w:rFonts w:ascii="Calibri Light" w:eastAsia="Times New Roman" w:hAnsi="Calibri Light"/>
          <w:b/>
          <w:sz w:val="24"/>
          <w:szCs w:val="24"/>
          <w:u w:val="single"/>
        </w:rPr>
        <w:t>:</w:t>
      </w:r>
    </w:p>
    <w:p w14:paraId="79EE107F" w14:textId="701C9561" w:rsidR="008E61FB" w:rsidRDefault="00AA258F" w:rsidP="004A7E7E">
      <w:pPr>
        <w:pStyle w:val="Bezodstpw"/>
        <w:jc w:val="both"/>
        <w:rPr>
          <w:rFonts w:ascii="Calibri Light" w:hAnsi="Calibri Light"/>
          <w:b/>
          <w:sz w:val="24"/>
          <w:szCs w:val="24"/>
        </w:rPr>
      </w:pPr>
      <w:r>
        <w:rPr>
          <w:rFonts w:ascii="Calibri Light" w:hAnsi="Calibri Light"/>
          <w:sz w:val="24"/>
          <w:szCs w:val="24"/>
        </w:rPr>
        <w:t>Zamawiają</w:t>
      </w:r>
      <w:r w:rsidRPr="00AA258F">
        <w:rPr>
          <w:rFonts w:ascii="Calibri Light" w:hAnsi="Calibri Light"/>
          <w:sz w:val="24"/>
          <w:szCs w:val="24"/>
        </w:rPr>
        <w:t>cy zwraca uwagę</w:t>
      </w:r>
      <w:r>
        <w:rPr>
          <w:rFonts w:ascii="Calibri Light" w:hAnsi="Calibri Light"/>
          <w:sz w:val="24"/>
          <w:szCs w:val="24"/>
        </w:rPr>
        <w:t>,</w:t>
      </w:r>
      <w:r w:rsidRPr="00AA258F">
        <w:rPr>
          <w:rFonts w:ascii="Calibri Light" w:hAnsi="Calibri Light"/>
          <w:sz w:val="24"/>
          <w:szCs w:val="24"/>
        </w:rPr>
        <w:t xml:space="preserve"> że z</w:t>
      </w:r>
      <w:r w:rsidR="00C04E1F" w:rsidRPr="00AA258F">
        <w:rPr>
          <w:rFonts w:ascii="Calibri Light" w:hAnsi="Calibri Light"/>
          <w:sz w:val="24"/>
          <w:szCs w:val="24"/>
        </w:rPr>
        <w:t xml:space="preserve">apis w rozdziale Rozdział II E pkt. 1 h) dotyczy sytuacji, które </w:t>
      </w:r>
      <w:r w:rsidR="00C04E1F" w:rsidRPr="00AA258F">
        <w:rPr>
          <w:rFonts w:ascii="Calibri Light" w:hAnsi="Calibri Light"/>
          <w:b/>
          <w:sz w:val="24"/>
          <w:szCs w:val="24"/>
        </w:rPr>
        <w:t xml:space="preserve">nie są </w:t>
      </w:r>
      <w:r w:rsidR="00C04E1F" w:rsidRPr="00AA258F">
        <w:rPr>
          <w:rFonts w:ascii="Calibri Light" w:hAnsi="Calibri Light"/>
          <w:sz w:val="24"/>
          <w:szCs w:val="24"/>
        </w:rPr>
        <w:t xml:space="preserve">objęte ubezpieczeniem </w:t>
      </w:r>
      <w:proofErr w:type="spellStart"/>
      <w:r w:rsidR="00C04E1F" w:rsidRPr="00AA258F">
        <w:rPr>
          <w:rFonts w:ascii="Calibri Light" w:hAnsi="Calibri Light"/>
          <w:sz w:val="24"/>
          <w:szCs w:val="24"/>
        </w:rPr>
        <w:t>assistance</w:t>
      </w:r>
      <w:proofErr w:type="spellEnd"/>
      <w:r w:rsidR="00C04E1F" w:rsidRPr="00AA258F">
        <w:rPr>
          <w:rFonts w:ascii="Calibri Light" w:hAnsi="Calibri Light"/>
          <w:b/>
          <w:sz w:val="24"/>
          <w:szCs w:val="24"/>
        </w:rPr>
        <w:t xml:space="preserve">. </w:t>
      </w:r>
    </w:p>
    <w:p w14:paraId="3AC10D6F" w14:textId="77777777" w:rsidR="00AA258F" w:rsidRPr="00AA258F" w:rsidRDefault="00AA258F" w:rsidP="004A7E7E">
      <w:pPr>
        <w:pStyle w:val="Bezodstpw"/>
        <w:jc w:val="both"/>
        <w:rPr>
          <w:rFonts w:ascii="Calibri Light" w:hAnsi="Calibri Light" w:cs="Times New Roman"/>
          <w:b/>
          <w:sz w:val="24"/>
          <w:szCs w:val="24"/>
          <w:u w:val="single"/>
        </w:rPr>
      </w:pPr>
    </w:p>
    <w:p w14:paraId="07E2A857" w14:textId="0B8307CD" w:rsidR="004A7E7E" w:rsidRDefault="004A7E7E" w:rsidP="004A7E7E">
      <w:pPr>
        <w:pStyle w:val="Bezodstpw"/>
        <w:jc w:val="both"/>
        <w:rPr>
          <w:rFonts w:ascii="Calibri Light" w:hAnsi="Calibri Light" w:cs="Times New Roman"/>
          <w:b/>
          <w:sz w:val="24"/>
          <w:szCs w:val="24"/>
          <w:u w:val="single"/>
        </w:rPr>
      </w:pPr>
      <w:r w:rsidRPr="004A7E7E">
        <w:rPr>
          <w:rFonts w:ascii="Calibri Light" w:hAnsi="Calibri Light" w:cs="Times New Roman"/>
          <w:b/>
          <w:sz w:val="24"/>
          <w:szCs w:val="24"/>
          <w:u w:val="single"/>
        </w:rPr>
        <w:t xml:space="preserve">Pytanie </w:t>
      </w:r>
      <w:r w:rsidR="00B645F1">
        <w:rPr>
          <w:rFonts w:ascii="Calibri Light" w:hAnsi="Calibri Light" w:cs="Times New Roman"/>
          <w:b/>
          <w:sz w:val="24"/>
          <w:szCs w:val="24"/>
          <w:u w:val="single"/>
        </w:rPr>
        <w:t>8</w:t>
      </w:r>
      <w:r w:rsidRPr="004A7E7E">
        <w:rPr>
          <w:rFonts w:ascii="Calibri Light" w:hAnsi="Calibri Light" w:cs="Times New Roman"/>
          <w:b/>
          <w:sz w:val="24"/>
          <w:szCs w:val="24"/>
          <w:u w:val="single"/>
        </w:rPr>
        <w:t>:</w:t>
      </w:r>
    </w:p>
    <w:p w14:paraId="18D92310" w14:textId="77777777" w:rsidR="004D5FAB" w:rsidRPr="004D5FAB" w:rsidRDefault="004D5FAB" w:rsidP="004D5FAB">
      <w:pPr>
        <w:pStyle w:val="Bezodstpw"/>
        <w:jc w:val="both"/>
        <w:rPr>
          <w:rFonts w:ascii="Calibri Light" w:hAnsi="Calibri Light"/>
          <w:sz w:val="24"/>
          <w:szCs w:val="24"/>
        </w:rPr>
      </w:pPr>
      <w:r w:rsidRPr="004D5FAB">
        <w:rPr>
          <w:rFonts w:ascii="Calibri Light" w:hAnsi="Calibri Light"/>
          <w:sz w:val="24"/>
          <w:szCs w:val="24"/>
        </w:rPr>
        <w:t>Dot. Opisu Przedmiotu Zamówienia Podrozdział III. ŚWIADCZENIA ASSISTANCE pkt. 2</w:t>
      </w:r>
    </w:p>
    <w:p w14:paraId="5D22E9FD" w14:textId="04DCC693" w:rsidR="004D5FAB" w:rsidRPr="004D5FAB" w:rsidRDefault="004D5FAB" w:rsidP="004D5FAB">
      <w:pPr>
        <w:pStyle w:val="Bezodstpw"/>
        <w:jc w:val="both"/>
        <w:rPr>
          <w:rFonts w:ascii="Calibri Light" w:hAnsi="Calibri Light"/>
          <w:sz w:val="24"/>
          <w:szCs w:val="24"/>
        </w:rPr>
      </w:pPr>
      <w:r w:rsidRPr="004D5FAB">
        <w:rPr>
          <w:rFonts w:ascii="Calibri Light" w:hAnsi="Calibri Light"/>
          <w:sz w:val="24"/>
          <w:szCs w:val="24"/>
        </w:rPr>
        <w:t>W UE Wykonawca nie ma możliwości zagwarantowania przyjazdu pojazdu holującego na miejsce zdarzenia do 2 h od momentu zgłoszenia. Czy Zamawiający wyrazi zgodę na brak gwarancji czasu dojazdu pomocy drogowej na terenie UE?</w:t>
      </w:r>
    </w:p>
    <w:p w14:paraId="0261D435" w14:textId="58071575" w:rsidR="004A7E7E" w:rsidRPr="008E61FB" w:rsidRDefault="004A7E7E" w:rsidP="008E61FB">
      <w:pPr>
        <w:spacing w:after="0" w:line="240" w:lineRule="auto"/>
        <w:rPr>
          <w:rFonts w:ascii="Calibri Light" w:eastAsia="Times New Roman" w:hAnsi="Calibri Light"/>
          <w:b/>
          <w:sz w:val="24"/>
          <w:szCs w:val="24"/>
          <w:u w:val="single"/>
        </w:rPr>
      </w:pPr>
      <w:r w:rsidRPr="004A7E7E">
        <w:rPr>
          <w:rFonts w:ascii="Calibri Light" w:eastAsia="Times New Roman" w:hAnsi="Calibri Light"/>
          <w:b/>
          <w:sz w:val="24"/>
          <w:szCs w:val="24"/>
          <w:u w:val="single"/>
        </w:rPr>
        <w:t xml:space="preserve">Odpowiedź na pytanie </w:t>
      </w:r>
      <w:r w:rsidR="00B645F1">
        <w:rPr>
          <w:rFonts w:ascii="Calibri Light" w:eastAsia="Times New Roman" w:hAnsi="Calibri Light"/>
          <w:b/>
          <w:sz w:val="24"/>
          <w:szCs w:val="24"/>
          <w:u w:val="single"/>
        </w:rPr>
        <w:t>8</w:t>
      </w:r>
      <w:r w:rsidRPr="004A7E7E">
        <w:rPr>
          <w:rFonts w:ascii="Calibri Light" w:eastAsia="Times New Roman" w:hAnsi="Calibri Light"/>
          <w:b/>
          <w:sz w:val="24"/>
          <w:szCs w:val="24"/>
          <w:u w:val="single"/>
        </w:rPr>
        <w:t>:</w:t>
      </w:r>
    </w:p>
    <w:p w14:paraId="0E3E5CDB" w14:textId="77777777" w:rsidR="00E82FC0" w:rsidRPr="00E82FC0" w:rsidRDefault="00E82FC0" w:rsidP="00E82FC0">
      <w:pPr>
        <w:autoSpaceDE w:val="0"/>
        <w:autoSpaceDN w:val="0"/>
        <w:adjustRightInd w:val="0"/>
        <w:spacing w:after="0" w:line="240" w:lineRule="auto"/>
        <w:jc w:val="both"/>
        <w:rPr>
          <w:rFonts w:ascii="Calibri Light" w:hAnsi="Calibri Light"/>
          <w:sz w:val="24"/>
          <w:szCs w:val="24"/>
        </w:rPr>
      </w:pPr>
      <w:r w:rsidRPr="00E82FC0">
        <w:rPr>
          <w:rFonts w:ascii="Calibri Light" w:hAnsi="Calibri Light"/>
          <w:sz w:val="24"/>
          <w:szCs w:val="24"/>
        </w:rPr>
        <w:t>Zamawiający wyraża zgodę na brak gwarancji czasowej dojazdu pomocy drogowej na terenie UE. Zmianie ulega zatem zapis w Załączniku nr 1 – OPZ, punkt III Świadczenia Assistance pkt2 na następujący:</w:t>
      </w:r>
    </w:p>
    <w:p w14:paraId="097CE3C7" w14:textId="7573740B" w:rsidR="00E82FC0" w:rsidRPr="00E82FC0" w:rsidRDefault="00E82FC0" w:rsidP="00E82FC0">
      <w:pPr>
        <w:autoSpaceDE w:val="0"/>
        <w:autoSpaceDN w:val="0"/>
        <w:adjustRightInd w:val="0"/>
        <w:spacing w:after="0" w:line="240" w:lineRule="auto"/>
        <w:jc w:val="both"/>
        <w:rPr>
          <w:rFonts w:ascii="Calibri Light" w:hAnsi="Calibri Light"/>
          <w:i/>
          <w:sz w:val="24"/>
          <w:szCs w:val="24"/>
        </w:rPr>
      </w:pPr>
      <w:r w:rsidRPr="00E82FC0">
        <w:rPr>
          <w:rFonts w:ascii="Calibri Light" w:hAnsi="Calibri Light"/>
          <w:i/>
          <w:sz w:val="24"/>
          <w:szCs w:val="24"/>
        </w:rPr>
        <w:t>„2. Przyjazd pojazdu holującego na miejsce zdarzenia nie może nastąpić później niż w ciągu 2 godzin od chwili zgłoszenia zdarzenia</w:t>
      </w:r>
      <w:r>
        <w:rPr>
          <w:rFonts w:ascii="Calibri Light" w:hAnsi="Calibri Light"/>
          <w:i/>
          <w:sz w:val="24"/>
          <w:szCs w:val="24"/>
        </w:rPr>
        <w:t>. W przypadku zdarzenia</w:t>
      </w:r>
      <w:r w:rsidRPr="00E82FC0">
        <w:rPr>
          <w:rFonts w:ascii="Calibri Light" w:hAnsi="Calibri Light"/>
          <w:i/>
          <w:sz w:val="24"/>
          <w:szCs w:val="24"/>
        </w:rPr>
        <w:t xml:space="preserve"> na terenie UE, termin ten nie jest ograniczony czasowo”. </w:t>
      </w:r>
    </w:p>
    <w:p w14:paraId="7302AABE" w14:textId="2F50E724" w:rsidR="00A822BC" w:rsidRDefault="00A822BC" w:rsidP="00D73452">
      <w:pPr>
        <w:autoSpaceDE w:val="0"/>
        <w:autoSpaceDN w:val="0"/>
        <w:adjustRightInd w:val="0"/>
        <w:spacing w:after="0" w:line="240" w:lineRule="auto"/>
        <w:jc w:val="both"/>
        <w:rPr>
          <w:rFonts w:ascii="Calibri Light" w:hAnsi="Calibri Light"/>
          <w:sz w:val="24"/>
          <w:szCs w:val="24"/>
        </w:rPr>
      </w:pPr>
    </w:p>
    <w:p w14:paraId="3D07A953" w14:textId="69F7B32F" w:rsidR="00A06B47" w:rsidRDefault="00A06B47" w:rsidP="00D73452">
      <w:pPr>
        <w:autoSpaceDE w:val="0"/>
        <w:autoSpaceDN w:val="0"/>
        <w:adjustRightInd w:val="0"/>
        <w:spacing w:after="0" w:line="240" w:lineRule="auto"/>
        <w:jc w:val="both"/>
        <w:rPr>
          <w:rFonts w:ascii="Calibri Light" w:hAnsi="Calibri Light"/>
          <w:sz w:val="24"/>
          <w:szCs w:val="24"/>
        </w:rPr>
      </w:pPr>
    </w:p>
    <w:p w14:paraId="08DFAFFE" w14:textId="55C9E312" w:rsidR="00A06B47" w:rsidRDefault="00A06B47" w:rsidP="00A06B47">
      <w:pPr>
        <w:autoSpaceDE w:val="0"/>
        <w:autoSpaceDN w:val="0"/>
        <w:adjustRightInd w:val="0"/>
        <w:spacing w:after="0" w:line="240" w:lineRule="auto"/>
        <w:jc w:val="both"/>
        <w:rPr>
          <w:rFonts w:ascii="Calibri Light" w:eastAsiaTheme="minorHAnsi" w:hAnsi="Calibri Light"/>
          <w:b/>
          <w:sz w:val="24"/>
          <w:szCs w:val="24"/>
          <w:u w:val="single"/>
        </w:rPr>
      </w:pPr>
      <w:r w:rsidRPr="00A06B47">
        <w:rPr>
          <w:rFonts w:ascii="Calibri Light" w:eastAsiaTheme="minorHAnsi" w:hAnsi="Calibri Light"/>
          <w:b/>
          <w:sz w:val="24"/>
          <w:szCs w:val="24"/>
          <w:u w:val="single"/>
        </w:rPr>
        <w:t xml:space="preserve">Pytanie </w:t>
      </w:r>
      <w:r>
        <w:rPr>
          <w:rFonts w:ascii="Calibri Light" w:eastAsiaTheme="minorHAnsi" w:hAnsi="Calibri Light"/>
          <w:b/>
          <w:sz w:val="24"/>
          <w:szCs w:val="24"/>
          <w:u w:val="single"/>
        </w:rPr>
        <w:t>9</w:t>
      </w:r>
      <w:r w:rsidRPr="00A06B47">
        <w:rPr>
          <w:rFonts w:ascii="Calibri Light" w:eastAsiaTheme="minorHAnsi" w:hAnsi="Calibri Light"/>
          <w:b/>
          <w:sz w:val="24"/>
          <w:szCs w:val="24"/>
          <w:u w:val="single"/>
        </w:rPr>
        <w:t>:</w:t>
      </w:r>
    </w:p>
    <w:p w14:paraId="0ED86931" w14:textId="77777777" w:rsidR="00A06B47" w:rsidRPr="00A06B47" w:rsidRDefault="00A06B47" w:rsidP="00A06B47">
      <w:pPr>
        <w:autoSpaceDE w:val="0"/>
        <w:autoSpaceDN w:val="0"/>
        <w:adjustRightInd w:val="0"/>
        <w:spacing w:after="0" w:line="240" w:lineRule="auto"/>
        <w:jc w:val="both"/>
        <w:rPr>
          <w:rFonts w:ascii="Calibri Light" w:eastAsiaTheme="minorHAnsi" w:hAnsi="Calibri Light"/>
          <w:sz w:val="24"/>
          <w:szCs w:val="24"/>
        </w:rPr>
      </w:pPr>
      <w:r w:rsidRPr="00A06B47">
        <w:rPr>
          <w:rFonts w:ascii="Calibri Light" w:eastAsiaTheme="minorHAnsi" w:hAnsi="Calibri Light"/>
          <w:sz w:val="24"/>
          <w:szCs w:val="24"/>
        </w:rPr>
        <w:t>Dot. Opisu Przedmiotu Zamówienia Podrozdział III. ŚWIADCZENIA ASSISTANCE pkt. 4</w:t>
      </w:r>
    </w:p>
    <w:p w14:paraId="1F483347" w14:textId="303E58B8" w:rsidR="00A06B47" w:rsidRDefault="00A06B47" w:rsidP="00A06B47">
      <w:pPr>
        <w:autoSpaceDE w:val="0"/>
        <w:autoSpaceDN w:val="0"/>
        <w:adjustRightInd w:val="0"/>
        <w:spacing w:after="0" w:line="240" w:lineRule="auto"/>
        <w:jc w:val="both"/>
        <w:rPr>
          <w:rFonts w:ascii="Calibri Light" w:eastAsiaTheme="minorHAnsi" w:hAnsi="Calibri Light"/>
          <w:sz w:val="24"/>
          <w:szCs w:val="24"/>
        </w:rPr>
      </w:pPr>
      <w:r w:rsidRPr="00A06B47">
        <w:rPr>
          <w:rFonts w:ascii="Calibri Light" w:eastAsiaTheme="minorHAnsi" w:hAnsi="Calibri Light"/>
          <w:sz w:val="24"/>
          <w:szCs w:val="24"/>
        </w:rPr>
        <w:t xml:space="preserve">Praktyka rynkowa w przypadku kradzieży, szkody całkowitej lub w innych przypadkach wskazanych w ww. punkcie jest taka, że Wykonawca może dostarczyć pojazd zastępczy w tym samym segmencie lub wyższym (wg. SAMAR) na max. 30 dni. W przypadku zaistniałych szkód/sytuacji, po okresie 30 dni następuje rozwiązanie umowy na dany pojazd. Czy Zamawiający wyrazi zgodę na powyższe? Wykonawca nie ma możliwości podstawienia nowego </w:t>
      </w:r>
      <w:r w:rsidRPr="00A06B47">
        <w:rPr>
          <w:rFonts w:ascii="Calibri Light" w:eastAsiaTheme="minorHAnsi" w:hAnsi="Calibri Light"/>
          <w:sz w:val="24"/>
          <w:szCs w:val="24"/>
        </w:rPr>
        <w:lastRenderedPageBreak/>
        <w:t>samochodu, może ewentualnie zaproponować używany samochód zastępczy do końca obowiązującego kontraktu.</w:t>
      </w:r>
    </w:p>
    <w:p w14:paraId="43CDC632" w14:textId="22CEFC14" w:rsidR="00A06B47" w:rsidRPr="008E61FB" w:rsidRDefault="00A06B47" w:rsidP="00A06B47">
      <w:pPr>
        <w:spacing w:after="0" w:line="240" w:lineRule="auto"/>
        <w:rPr>
          <w:rFonts w:ascii="Calibri Light" w:eastAsia="Times New Roman" w:hAnsi="Calibri Light"/>
          <w:b/>
          <w:sz w:val="24"/>
          <w:szCs w:val="24"/>
          <w:u w:val="single"/>
        </w:rPr>
      </w:pPr>
      <w:r w:rsidRPr="004A7E7E">
        <w:rPr>
          <w:rFonts w:ascii="Calibri Light" w:eastAsia="Times New Roman" w:hAnsi="Calibri Light"/>
          <w:b/>
          <w:sz w:val="24"/>
          <w:szCs w:val="24"/>
          <w:u w:val="single"/>
        </w:rPr>
        <w:t xml:space="preserve">Odpowiedź na pytanie </w:t>
      </w:r>
      <w:r>
        <w:rPr>
          <w:rFonts w:ascii="Calibri Light" w:eastAsia="Times New Roman" w:hAnsi="Calibri Light"/>
          <w:b/>
          <w:sz w:val="24"/>
          <w:szCs w:val="24"/>
          <w:u w:val="single"/>
        </w:rPr>
        <w:t>9</w:t>
      </w:r>
      <w:r w:rsidRPr="004A7E7E">
        <w:rPr>
          <w:rFonts w:ascii="Calibri Light" w:eastAsia="Times New Roman" w:hAnsi="Calibri Light"/>
          <w:b/>
          <w:sz w:val="24"/>
          <w:szCs w:val="24"/>
          <w:u w:val="single"/>
        </w:rPr>
        <w:t>:</w:t>
      </w:r>
    </w:p>
    <w:p w14:paraId="0585AF47" w14:textId="60FBC127" w:rsidR="0061486B" w:rsidRDefault="0061486B" w:rsidP="00A06B47">
      <w:pPr>
        <w:autoSpaceDE w:val="0"/>
        <w:autoSpaceDN w:val="0"/>
        <w:adjustRightInd w:val="0"/>
        <w:spacing w:after="0" w:line="240" w:lineRule="auto"/>
        <w:jc w:val="both"/>
        <w:rPr>
          <w:rFonts w:ascii="Calibri Light" w:eastAsiaTheme="minorHAnsi" w:hAnsi="Calibri Light"/>
          <w:sz w:val="24"/>
          <w:szCs w:val="24"/>
        </w:rPr>
      </w:pPr>
      <w:r>
        <w:rPr>
          <w:rFonts w:ascii="Calibri Light" w:eastAsiaTheme="minorHAnsi" w:hAnsi="Calibri Light"/>
          <w:sz w:val="24"/>
          <w:szCs w:val="24"/>
        </w:rPr>
        <w:t xml:space="preserve">Zamawiający </w:t>
      </w:r>
      <w:r w:rsidR="006D7699">
        <w:rPr>
          <w:rFonts w:ascii="Calibri Light" w:eastAsiaTheme="minorHAnsi" w:hAnsi="Calibri Light"/>
          <w:sz w:val="24"/>
          <w:szCs w:val="24"/>
        </w:rPr>
        <w:t xml:space="preserve">informuje, że </w:t>
      </w:r>
      <w:r w:rsidR="00BF52D3">
        <w:rPr>
          <w:rFonts w:ascii="Calibri Light" w:eastAsiaTheme="minorHAnsi" w:hAnsi="Calibri Light"/>
          <w:sz w:val="24"/>
          <w:szCs w:val="24"/>
        </w:rPr>
        <w:t xml:space="preserve">podtrzymuje zapisy </w:t>
      </w:r>
      <w:r>
        <w:rPr>
          <w:rFonts w:ascii="Calibri Light" w:eastAsiaTheme="minorHAnsi" w:hAnsi="Calibri Light"/>
          <w:sz w:val="24"/>
          <w:szCs w:val="24"/>
        </w:rPr>
        <w:t xml:space="preserve"> </w:t>
      </w:r>
      <w:r w:rsidR="00BF52D3" w:rsidRPr="00BF52D3">
        <w:rPr>
          <w:rFonts w:ascii="Calibri Light" w:eastAsiaTheme="minorHAnsi" w:hAnsi="Calibri Light"/>
          <w:sz w:val="24"/>
          <w:szCs w:val="24"/>
        </w:rPr>
        <w:t>§9</w:t>
      </w:r>
      <w:r w:rsidR="00BF52D3" w:rsidRPr="00BF52D3">
        <w:rPr>
          <w:rFonts w:ascii="Calibri Light" w:eastAsiaTheme="minorHAnsi" w:hAnsi="Calibri Light"/>
          <w:b/>
          <w:sz w:val="24"/>
          <w:szCs w:val="24"/>
        </w:rPr>
        <w:t xml:space="preserve"> </w:t>
      </w:r>
      <w:r w:rsidR="00BF52D3">
        <w:rPr>
          <w:rFonts w:ascii="Calibri Light" w:eastAsiaTheme="minorHAnsi" w:hAnsi="Calibri Light"/>
          <w:b/>
          <w:sz w:val="24"/>
          <w:szCs w:val="24"/>
        </w:rPr>
        <w:t xml:space="preserve"> </w:t>
      </w:r>
      <w:r w:rsidR="00BF52D3">
        <w:rPr>
          <w:rFonts w:ascii="Calibri Light" w:eastAsiaTheme="minorHAnsi" w:hAnsi="Calibri Light"/>
          <w:sz w:val="24"/>
          <w:szCs w:val="24"/>
        </w:rPr>
        <w:t>załącznik nr</w:t>
      </w:r>
      <w:r>
        <w:rPr>
          <w:rFonts w:ascii="Calibri Light" w:eastAsiaTheme="minorHAnsi" w:hAnsi="Calibri Light"/>
          <w:sz w:val="24"/>
          <w:szCs w:val="24"/>
        </w:rPr>
        <w:t xml:space="preserve"> 6 Projektowane postanowienia umowy, które mówią, że:</w:t>
      </w:r>
    </w:p>
    <w:p w14:paraId="52DC82DC" w14:textId="53BC605E" w:rsidR="0061486B" w:rsidRPr="00553027" w:rsidRDefault="0062016D" w:rsidP="0061486B">
      <w:pPr>
        <w:autoSpaceDE w:val="0"/>
        <w:autoSpaceDN w:val="0"/>
        <w:adjustRightInd w:val="0"/>
        <w:spacing w:after="0" w:line="240" w:lineRule="auto"/>
        <w:jc w:val="both"/>
        <w:rPr>
          <w:rFonts w:ascii="Calibri Light" w:eastAsiaTheme="minorHAnsi" w:hAnsi="Calibri Light"/>
          <w:bCs/>
          <w:sz w:val="24"/>
          <w:szCs w:val="24"/>
        </w:rPr>
      </w:pPr>
      <w:r w:rsidRPr="00553027">
        <w:rPr>
          <w:rFonts w:ascii="Calibri Light" w:eastAsiaTheme="minorHAnsi" w:hAnsi="Calibri Light"/>
          <w:bCs/>
          <w:sz w:val="24"/>
          <w:szCs w:val="24"/>
        </w:rPr>
        <w:t>„</w:t>
      </w:r>
      <w:r w:rsidR="0061486B" w:rsidRPr="00553027">
        <w:rPr>
          <w:rFonts w:ascii="Calibri Light" w:eastAsiaTheme="minorHAnsi" w:hAnsi="Calibri Light"/>
          <w:bCs/>
          <w:sz w:val="24"/>
          <w:szCs w:val="24"/>
        </w:rPr>
        <w:t xml:space="preserve">8. W przypadku przeznaczenia pojazdu do kasacji lub jego kradzieży niniejsza Umowa wygasa w zakresie dotyczącym właściwego pojazdu. </w:t>
      </w:r>
    </w:p>
    <w:p w14:paraId="70951640" w14:textId="4AA03090" w:rsidR="0061486B" w:rsidRPr="00553027" w:rsidRDefault="0061486B" w:rsidP="0061486B">
      <w:pPr>
        <w:autoSpaceDE w:val="0"/>
        <w:autoSpaceDN w:val="0"/>
        <w:adjustRightInd w:val="0"/>
        <w:spacing w:after="0" w:line="240" w:lineRule="auto"/>
        <w:jc w:val="both"/>
        <w:rPr>
          <w:rFonts w:ascii="Calibri Light" w:eastAsiaTheme="minorHAnsi" w:hAnsi="Calibri Light"/>
          <w:sz w:val="24"/>
          <w:szCs w:val="24"/>
        </w:rPr>
      </w:pPr>
      <w:r w:rsidRPr="00553027">
        <w:rPr>
          <w:rFonts w:ascii="Calibri Light" w:eastAsiaTheme="minorHAnsi" w:hAnsi="Calibri Light"/>
          <w:bCs/>
          <w:sz w:val="24"/>
          <w:szCs w:val="24"/>
        </w:rPr>
        <w:t xml:space="preserve">9. </w:t>
      </w:r>
      <w:r w:rsidRPr="00553027">
        <w:rPr>
          <w:rFonts w:ascii="Calibri Light" w:eastAsiaTheme="minorHAnsi" w:hAnsi="Calibri Light"/>
          <w:sz w:val="24"/>
          <w:szCs w:val="24"/>
        </w:rPr>
        <w:t xml:space="preserve">W przypadku kradzieży samochodu umowa wygasa jeśli w ciągu 30 dni kalendarzowych od dnia oficjalnego zgłoszenia kradzieży do właściwego organu, pojazd nie został odnaleziony. Zamawiający jest zobowiązany do zapłaty czynszu najmu za okres odpowiadający korzystaniu </w:t>
      </w:r>
      <w:r w:rsidR="003E1484">
        <w:rPr>
          <w:rFonts w:ascii="Calibri Light" w:eastAsiaTheme="minorHAnsi" w:hAnsi="Calibri Light"/>
          <w:sz w:val="24"/>
          <w:szCs w:val="24"/>
        </w:rPr>
        <w:br/>
      </w:r>
      <w:r w:rsidRPr="00553027">
        <w:rPr>
          <w:rFonts w:ascii="Calibri Light" w:eastAsiaTheme="minorHAnsi" w:hAnsi="Calibri Light"/>
          <w:sz w:val="24"/>
          <w:szCs w:val="24"/>
        </w:rPr>
        <w:t xml:space="preserve">z pojazdu w danym miesiącu.  </w:t>
      </w:r>
    </w:p>
    <w:p w14:paraId="22837768" w14:textId="77777777" w:rsidR="0061486B" w:rsidRPr="00553027" w:rsidRDefault="0061486B" w:rsidP="0061486B">
      <w:pPr>
        <w:autoSpaceDE w:val="0"/>
        <w:autoSpaceDN w:val="0"/>
        <w:adjustRightInd w:val="0"/>
        <w:spacing w:after="0" w:line="240" w:lineRule="auto"/>
        <w:jc w:val="both"/>
        <w:rPr>
          <w:rFonts w:ascii="Calibri Light" w:eastAsiaTheme="minorHAnsi" w:hAnsi="Calibri Light"/>
          <w:sz w:val="24"/>
          <w:szCs w:val="24"/>
        </w:rPr>
      </w:pPr>
      <w:r w:rsidRPr="00553027">
        <w:rPr>
          <w:rFonts w:ascii="Calibri Light" w:eastAsiaTheme="minorHAnsi" w:hAnsi="Calibri Light"/>
          <w:sz w:val="24"/>
          <w:szCs w:val="24"/>
        </w:rPr>
        <w:t xml:space="preserve">10. W przypadku, gdy samochód zostanie uszkodzony w takim stopniu, że nie będzie go można doprowadzić do stanu pierwotnego (przeznaczenie do kasacji), niniejsza umowa wygasa </w:t>
      </w:r>
      <w:r w:rsidRPr="00553027">
        <w:rPr>
          <w:rFonts w:ascii="Calibri Light" w:eastAsiaTheme="minorHAnsi" w:hAnsi="Calibri Light"/>
          <w:bCs/>
          <w:sz w:val="24"/>
          <w:szCs w:val="24"/>
        </w:rPr>
        <w:t xml:space="preserve"> w zakresie dotyczącym właściwego pojazdu </w:t>
      </w:r>
      <w:r w:rsidRPr="00553027">
        <w:rPr>
          <w:rFonts w:ascii="Calibri Light" w:eastAsiaTheme="minorHAnsi" w:hAnsi="Calibri Light"/>
          <w:sz w:val="24"/>
          <w:szCs w:val="24"/>
        </w:rPr>
        <w:t xml:space="preserve"> - w dniu wydania decyzji ubezpieczyciela o szkodzie całkowitej. </w:t>
      </w:r>
    </w:p>
    <w:p w14:paraId="2888A8D3" w14:textId="77777777" w:rsidR="0061486B" w:rsidRPr="00553027" w:rsidRDefault="0061486B" w:rsidP="0061486B">
      <w:pPr>
        <w:autoSpaceDE w:val="0"/>
        <w:autoSpaceDN w:val="0"/>
        <w:adjustRightInd w:val="0"/>
        <w:spacing w:after="0" w:line="240" w:lineRule="auto"/>
        <w:jc w:val="both"/>
        <w:rPr>
          <w:rFonts w:ascii="Calibri Light" w:eastAsiaTheme="minorHAnsi" w:hAnsi="Calibri Light"/>
          <w:sz w:val="24"/>
          <w:szCs w:val="24"/>
        </w:rPr>
      </w:pPr>
      <w:r w:rsidRPr="00553027">
        <w:rPr>
          <w:rFonts w:ascii="Calibri Light" w:eastAsiaTheme="minorHAnsi" w:hAnsi="Calibri Light"/>
          <w:sz w:val="24"/>
          <w:szCs w:val="24"/>
        </w:rPr>
        <w:t xml:space="preserve">11. </w:t>
      </w:r>
      <w:r w:rsidRPr="00553027">
        <w:rPr>
          <w:rFonts w:ascii="Calibri Light" w:eastAsiaTheme="minorHAnsi" w:hAnsi="Calibri Light"/>
          <w:bCs/>
          <w:sz w:val="24"/>
          <w:szCs w:val="24"/>
        </w:rPr>
        <w:t xml:space="preserve">Wykonawca zastąpi utracony samochód, w okolicznościach, o których mowa w ust. 8 – samochodem zastępczym, na okres maksymalnie 90 dni kalendarzowych, dostarczonym Zamawiającemu w ciągu 5 dni od daty wydania decyzji ubezpieczyciela o szkodzie całkowitej lub </w:t>
      </w:r>
      <w:r w:rsidRPr="00553027">
        <w:rPr>
          <w:rFonts w:ascii="Calibri Light" w:eastAsiaTheme="minorHAnsi" w:hAnsi="Calibri Light"/>
          <w:sz w:val="24"/>
          <w:szCs w:val="24"/>
        </w:rPr>
        <w:t>od dnia oficjalnego zgłoszenia kradzieży do właściwego organu</w:t>
      </w:r>
      <w:r w:rsidRPr="00553027">
        <w:rPr>
          <w:rFonts w:ascii="Calibri Light" w:eastAsiaTheme="minorHAnsi" w:hAnsi="Calibri Light"/>
          <w:bCs/>
          <w:sz w:val="24"/>
          <w:szCs w:val="24"/>
        </w:rPr>
        <w:t>. Realizacja nastąpi na podstawie odrębnych protokołów.</w:t>
      </w:r>
    </w:p>
    <w:p w14:paraId="1DC16A8A" w14:textId="521F5EF3" w:rsidR="0061486B" w:rsidRPr="00553027" w:rsidRDefault="0061486B" w:rsidP="0061486B">
      <w:pPr>
        <w:autoSpaceDE w:val="0"/>
        <w:autoSpaceDN w:val="0"/>
        <w:adjustRightInd w:val="0"/>
        <w:spacing w:after="0" w:line="240" w:lineRule="auto"/>
        <w:jc w:val="both"/>
        <w:rPr>
          <w:rFonts w:ascii="Calibri Light" w:eastAsiaTheme="minorHAnsi" w:hAnsi="Calibri Light"/>
          <w:bCs/>
          <w:sz w:val="24"/>
          <w:szCs w:val="24"/>
        </w:rPr>
      </w:pPr>
      <w:r w:rsidRPr="00553027">
        <w:rPr>
          <w:rFonts w:ascii="Calibri Light" w:eastAsiaTheme="minorHAnsi" w:hAnsi="Calibri Light"/>
          <w:bCs/>
          <w:sz w:val="24"/>
          <w:szCs w:val="24"/>
        </w:rPr>
        <w:t>12. Odpowiednie zastosowanie mają uregulowania w sprawie samochodu zastępczego, zawarte w § 7</w:t>
      </w:r>
      <w:r w:rsidR="0062016D" w:rsidRPr="00553027">
        <w:rPr>
          <w:rFonts w:ascii="Calibri Light" w:eastAsiaTheme="minorHAnsi" w:hAnsi="Calibri Light"/>
          <w:bCs/>
          <w:sz w:val="24"/>
          <w:szCs w:val="24"/>
        </w:rPr>
        <w:t>”</w:t>
      </w:r>
      <w:r w:rsidRPr="00553027">
        <w:rPr>
          <w:rFonts w:ascii="Calibri Light" w:eastAsiaTheme="minorHAnsi" w:hAnsi="Calibri Light"/>
          <w:bCs/>
          <w:sz w:val="24"/>
          <w:szCs w:val="24"/>
        </w:rPr>
        <w:t>.</w:t>
      </w:r>
    </w:p>
    <w:p w14:paraId="571CB36D" w14:textId="031C329F" w:rsidR="0061486B" w:rsidRPr="00553027" w:rsidRDefault="0061486B" w:rsidP="0061486B">
      <w:pPr>
        <w:autoSpaceDE w:val="0"/>
        <w:autoSpaceDN w:val="0"/>
        <w:adjustRightInd w:val="0"/>
        <w:spacing w:after="0" w:line="240" w:lineRule="auto"/>
        <w:jc w:val="both"/>
        <w:rPr>
          <w:rFonts w:ascii="Calibri Light" w:eastAsiaTheme="minorHAnsi" w:hAnsi="Calibri Light"/>
          <w:bCs/>
          <w:sz w:val="24"/>
          <w:szCs w:val="24"/>
        </w:rPr>
      </w:pPr>
    </w:p>
    <w:p w14:paraId="6BCEAD57" w14:textId="06FB82A9" w:rsidR="0061486B" w:rsidRPr="0061486B" w:rsidRDefault="0061486B" w:rsidP="0061486B">
      <w:pPr>
        <w:autoSpaceDE w:val="0"/>
        <w:autoSpaceDN w:val="0"/>
        <w:adjustRightInd w:val="0"/>
        <w:spacing w:after="0" w:line="240" w:lineRule="auto"/>
        <w:jc w:val="both"/>
        <w:rPr>
          <w:rFonts w:ascii="Calibri Light" w:eastAsiaTheme="minorHAnsi" w:hAnsi="Calibri Light"/>
          <w:bCs/>
          <w:sz w:val="24"/>
          <w:szCs w:val="24"/>
        </w:rPr>
      </w:pPr>
      <w:r>
        <w:rPr>
          <w:rFonts w:ascii="Calibri Light" w:eastAsiaTheme="minorHAnsi" w:hAnsi="Calibri Light"/>
          <w:bCs/>
          <w:sz w:val="24"/>
          <w:szCs w:val="24"/>
        </w:rPr>
        <w:t>Zamawiając</w:t>
      </w:r>
      <w:r w:rsidRPr="0061486B">
        <w:rPr>
          <w:rFonts w:ascii="Calibri Light" w:eastAsiaTheme="minorHAnsi" w:hAnsi="Calibri Light"/>
          <w:bCs/>
          <w:sz w:val="24"/>
          <w:szCs w:val="24"/>
        </w:rPr>
        <w:t>y</w:t>
      </w:r>
      <w:r w:rsidR="006D7699">
        <w:rPr>
          <w:rFonts w:ascii="Calibri Light" w:eastAsiaTheme="minorHAnsi" w:hAnsi="Calibri Light"/>
          <w:bCs/>
          <w:sz w:val="24"/>
          <w:szCs w:val="24"/>
        </w:rPr>
        <w:t xml:space="preserve"> informuje, iż nowe brzmienie przyjmuje</w:t>
      </w:r>
      <w:r w:rsidRPr="0061486B">
        <w:rPr>
          <w:rFonts w:ascii="Calibri Light" w:eastAsiaTheme="minorHAnsi" w:hAnsi="Calibri Light"/>
          <w:bCs/>
          <w:sz w:val="24"/>
          <w:szCs w:val="24"/>
        </w:rPr>
        <w:t xml:space="preserve"> </w:t>
      </w:r>
      <w:r w:rsidR="006D7699">
        <w:rPr>
          <w:rFonts w:ascii="Calibri Light" w:eastAsiaTheme="minorHAnsi" w:hAnsi="Calibri Light"/>
          <w:bCs/>
          <w:sz w:val="24"/>
          <w:szCs w:val="24"/>
        </w:rPr>
        <w:t>zapis</w:t>
      </w:r>
      <w:r>
        <w:rPr>
          <w:rFonts w:ascii="Calibri Light" w:eastAsiaTheme="minorHAnsi" w:hAnsi="Calibri Light"/>
          <w:bCs/>
          <w:sz w:val="24"/>
          <w:szCs w:val="24"/>
        </w:rPr>
        <w:t xml:space="preserve"> w zał. nr 1-OPZ</w:t>
      </w:r>
      <w:r w:rsidR="006D7699">
        <w:rPr>
          <w:rFonts w:ascii="Calibri Light" w:eastAsiaTheme="minorHAnsi" w:hAnsi="Calibri Light"/>
          <w:bCs/>
          <w:sz w:val="24"/>
          <w:szCs w:val="24"/>
        </w:rPr>
        <w:t xml:space="preserve"> podrozdział III </w:t>
      </w:r>
      <w:r w:rsidR="00FC57B6">
        <w:rPr>
          <w:rFonts w:ascii="Calibri Light" w:eastAsiaTheme="minorHAnsi" w:hAnsi="Calibri Light"/>
          <w:bCs/>
          <w:sz w:val="24"/>
          <w:szCs w:val="24"/>
        </w:rPr>
        <w:t>Świadczenia A</w:t>
      </w:r>
      <w:r w:rsidR="0093798E">
        <w:rPr>
          <w:rFonts w:ascii="Calibri Light" w:eastAsiaTheme="minorHAnsi" w:hAnsi="Calibri Light"/>
          <w:bCs/>
          <w:sz w:val="24"/>
          <w:szCs w:val="24"/>
        </w:rPr>
        <w:t xml:space="preserve">ssistance </w:t>
      </w:r>
      <w:r w:rsidR="006D7699">
        <w:rPr>
          <w:rFonts w:ascii="Calibri Light" w:eastAsiaTheme="minorHAnsi" w:hAnsi="Calibri Light"/>
          <w:bCs/>
          <w:sz w:val="24"/>
          <w:szCs w:val="24"/>
        </w:rPr>
        <w:t>pkt 4:</w:t>
      </w:r>
      <w:r>
        <w:rPr>
          <w:rFonts w:ascii="Calibri Light" w:eastAsiaTheme="minorHAnsi" w:hAnsi="Calibri Light"/>
          <w:bCs/>
          <w:sz w:val="24"/>
          <w:szCs w:val="24"/>
        </w:rPr>
        <w:t xml:space="preserve"> </w:t>
      </w:r>
    </w:p>
    <w:p w14:paraId="6BAC7A4B" w14:textId="77777777" w:rsidR="0061486B" w:rsidRPr="0061486B" w:rsidRDefault="0061486B" w:rsidP="00A06B47">
      <w:pPr>
        <w:autoSpaceDE w:val="0"/>
        <w:autoSpaceDN w:val="0"/>
        <w:adjustRightInd w:val="0"/>
        <w:spacing w:after="0" w:line="240" w:lineRule="auto"/>
        <w:jc w:val="both"/>
        <w:rPr>
          <w:rFonts w:ascii="Calibri Light" w:eastAsiaTheme="minorHAnsi" w:hAnsi="Calibri Light"/>
          <w:i/>
          <w:sz w:val="24"/>
          <w:szCs w:val="24"/>
        </w:rPr>
      </w:pPr>
    </w:p>
    <w:p w14:paraId="1D97DBF4" w14:textId="73B5CE98" w:rsidR="006D7699" w:rsidRPr="006D7699" w:rsidRDefault="0062016D" w:rsidP="006D7699">
      <w:pPr>
        <w:autoSpaceDE w:val="0"/>
        <w:autoSpaceDN w:val="0"/>
        <w:adjustRightInd w:val="0"/>
        <w:spacing w:after="0" w:line="240" w:lineRule="auto"/>
        <w:jc w:val="both"/>
        <w:rPr>
          <w:rFonts w:ascii="Calibri Light" w:eastAsiaTheme="minorHAnsi" w:hAnsi="Calibri Light"/>
          <w:i/>
          <w:sz w:val="24"/>
          <w:szCs w:val="24"/>
        </w:rPr>
      </w:pPr>
      <w:r>
        <w:rPr>
          <w:rFonts w:ascii="Calibri Light" w:eastAsiaTheme="minorHAnsi" w:hAnsi="Calibri Light"/>
          <w:i/>
          <w:sz w:val="24"/>
          <w:szCs w:val="24"/>
        </w:rPr>
        <w:t>„</w:t>
      </w:r>
      <w:r w:rsidR="006D7699" w:rsidRPr="006D7699">
        <w:rPr>
          <w:rFonts w:ascii="Calibri Light" w:eastAsiaTheme="minorHAnsi" w:hAnsi="Calibri Light"/>
          <w:i/>
          <w:sz w:val="24"/>
          <w:szCs w:val="24"/>
        </w:rPr>
        <w:t xml:space="preserve">W przypadku szkody całkowitej lub braku naprawy samochodu w okresie 1 miesiąca Wykonawca dostarczy samochód z rocznika nie starszego niż 2019,w klasie i standardzie nie gorszym co uszkodzony w terminie 3 miesięcy od daty wydania decyzji ubezpieczyciela </w:t>
      </w:r>
      <w:r w:rsidR="006D7699" w:rsidRPr="006D7699">
        <w:rPr>
          <w:rFonts w:ascii="Calibri Light" w:eastAsiaTheme="minorHAnsi" w:hAnsi="Calibri Light"/>
          <w:i/>
          <w:sz w:val="24"/>
          <w:szCs w:val="24"/>
        </w:rPr>
        <w:br/>
        <w:t>o szkodzie całkowitej lub wybranego organu o kradzieży pojazdu. W przypadku niedostarczenia samochodu w terminie Wykonawca zapłaci karę umowną określoną w umowie za każdy dzień zwłoki powstały z winy Wykonawcy.</w:t>
      </w:r>
      <w:r>
        <w:rPr>
          <w:rFonts w:ascii="Calibri Light" w:eastAsiaTheme="minorHAnsi" w:hAnsi="Calibri Light"/>
          <w:i/>
          <w:sz w:val="24"/>
          <w:szCs w:val="24"/>
        </w:rPr>
        <w:t>”</w:t>
      </w:r>
      <w:r w:rsidR="006D7699" w:rsidRPr="006D7699">
        <w:rPr>
          <w:rFonts w:ascii="Calibri Light" w:eastAsiaTheme="minorHAnsi" w:hAnsi="Calibri Light"/>
          <w:i/>
          <w:sz w:val="24"/>
          <w:szCs w:val="24"/>
        </w:rPr>
        <w:t xml:space="preserve">  </w:t>
      </w:r>
    </w:p>
    <w:p w14:paraId="50CABD95" w14:textId="23382248" w:rsidR="006D7699" w:rsidRPr="006D7699" w:rsidRDefault="006D7699" w:rsidP="006D7699">
      <w:pPr>
        <w:autoSpaceDE w:val="0"/>
        <w:autoSpaceDN w:val="0"/>
        <w:adjustRightInd w:val="0"/>
        <w:spacing w:after="0" w:line="240" w:lineRule="auto"/>
        <w:jc w:val="both"/>
        <w:rPr>
          <w:rFonts w:ascii="Calibri Light" w:eastAsiaTheme="minorHAnsi" w:hAnsi="Calibri Light"/>
          <w:sz w:val="24"/>
          <w:szCs w:val="24"/>
        </w:rPr>
      </w:pPr>
      <w:r>
        <w:rPr>
          <w:rFonts w:ascii="Calibri Light" w:eastAsiaTheme="minorHAnsi" w:hAnsi="Calibri Light"/>
          <w:sz w:val="24"/>
          <w:szCs w:val="24"/>
        </w:rPr>
        <w:t xml:space="preserve">Jednoczenie Zamawiający informuje o zmienionej definicji pojazdu zastępczego określonej </w:t>
      </w:r>
      <w:r>
        <w:rPr>
          <w:rFonts w:ascii="Calibri Light" w:eastAsiaTheme="minorHAnsi" w:hAnsi="Calibri Light"/>
          <w:sz w:val="24"/>
          <w:szCs w:val="24"/>
        </w:rPr>
        <w:br/>
        <w:t>w odpowiedzi na pytanie nr 6.</w:t>
      </w:r>
    </w:p>
    <w:p w14:paraId="62989244" w14:textId="12301BF7" w:rsidR="00A06B47" w:rsidRDefault="00A06B47" w:rsidP="00A06B47">
      <w:pPr>
        <w:autoSpaceDE w:val="0"/>
        <w:autoSpaceDN w:val="0"/>
        <w:adjustRightInd w:val="0"/>
        <w:spacing w:after="0" w:line="240" w:lineRule="auto"/>
        <w:jc w:val="both"/>
        <w:rPr>
          <w:rFonts w:ascii="Calibri Light" w:eastAsiaTheme="minorHAnsi" w:hAnsi="Calibri Light"/>
          <w:sz w:val="24"/>
          <w:szCs w:val="24"/>
        </w:rPr>
      </w:pPr>
    </w:p>
    <w:p w14:paraId="0C7908DB" w14:textId="59FA366B" w:rsidR="00A06B47" w:rsidRDefault="00A06B47" w:rsidP="00A06B47">
      <w:pPr>
        <w:autoSpaceDE w:val="0"/>
        <w:autoSpaceDN w:val="0"/>
        <w:adjustRightInd w:val="0"/>
        <w:spacing w:after="0" w:line="240" w:lineRule="auto"/>
        <w:jc w:val="both"/>
        <w:rPr>
          <w:rFonts w:ascii="Calibri Light" w:eastAsiaTheme="minorHAnsi" w:hAnsi="Calibri Light"/>
          <w:b/>
          <w:sz w:val="24"/>
          <w:szCs w:val="24"/>
          <w:u w:val="single"/>
        </w:rPr>
      </w:pPr>
      <w:r w:rsidRPr="00A06B47">
        <w:rPr>
          <w:rFonts w:ascii="Calibri Light" w:eastAsiaTheme="minorHAnsi" w:hAnsi="Calibri Light"/>
          <w:b/>
          <w:sz w:val="24"/>
          <w:szCs w:val="24"/>
          <w:u w:val="single"/>
        </w:rPr>
        <w:t xml:space="preserve">Pytanie </w:t>
      </w:r>
      <w:r>
        <w:rPr>
          <w:rFonts w:ascii="Calibri Light" w:eastAsiaTheme="minorHAnsi" w:hAnsi="Calibri Light"/>
          <w:b/>
          <w:sz w:val="24"/>
          <w:szCs w:val="24"/>
          <w:u w:val="single"/>
        </w:rPr>
        <w:t>10</w:t>
      </w:r>
      <w:r w:rsidRPr="00A06B47">
        <w:rPr>
          <w:rFonts w:ascii="Calibri Light" w:eastAsiaTheme="minorHAnsi" w:hAnsi="Calibri Light"/>
          <w:b/>
          <w:sz w:val="24"/>
          <w:szCs w:val="24"/>
          <w:u w:val="single"/>
        </w:rPr>
        <w:t>:</w:t>
      </w:r>
    </w:p>
    <w:p w14:paraId="1AE6418A" w14:textId="77777777" w:rsidR="00A06B47" w:rsidRPr="00A06B47" w:rsidRDefault="00A06B47" w:rsidP="00A06B47">
      <w:pPr>
        <w:autoSpaceDE w:val="0"/>
        <w:autoSpaceDN w:val="0"/>
        <w:adjustRightInd w:val="0"/>
        <w:spacing w:after="0" w:line="240" w:lineRule="auto"/>
        <w:jc w:val="both"/>
        <w:rPr>
          <w:rFonts w:ascii="Calibri Light" w:eastAsiaTheme="minorHAnsi" w:hAnsi="Calibri Light"/>
          <w:sz w:val="24"/>
          <w:szCs w:val="24"/>
        </w:rPr>
      </w:pPr>
      <w:r w:rsidRPr="00A06B47">
        <w:rPr>
          <w:rFonts w:ascii="Calibri Light" w:eastAsiaTheme="minorHAnsi" w:hAnsi="Calibri Light"/>
          <w:sz w:val="24"/>
          <w:szCs w:val="24"/>
        </w:rPr>
        <w:t>Umowa §3 pkt.10</w:t>
      </w:r>
    </w:p>
    <w:p w14:paraId="5AAD7D5D" w14:textId="539BF49C" w:rsidR="00A06B47" w:rsidRDefault="00A06B47" w:rsidP="00A06B47">
      <w:pPr>
        <w:autoSpaceDE w:val="0"/>
        <w:autoSpaceDN w:val="0"/>
        <w:adjustRightInd w:val="0"/>
        <w:spacing w:after="0" w:line="240" w:lineRule="auto"/>
        <w:jc w:val="both"/>
        <w:rPr>
          <w:rFonts w:ascii="Calibri Light" w:eastAsiaTheme="minorHAnsi" w:hAnsi="Calibri Light"/>
          <w:sz w:val="24"/>
          <w:szCs w:val="24"/>
        </w:rPr>
      </w:pPr>
      <w:r w:rsidRPr="00A06B47">
        <w:rPr>
          <w:rFonts w:ascii="Calibri Light" w:eastAsiaTheme="minorHAnsi" w:hAnsi="Calibri Light"/>
          <w:sz w:val="24"/>
          <w:szCs w:val="24"/>
        </w:rPr>
        <w:t>Czy Zamawiający wyrazi zgodę na przekazanie pojazdu wolnego od wad (jeżeli takie wady zostaną wskazane) do 14 dni liczonych od dnia odmowy odbioru pojazdu? Wskazany termin 10 dni w takiej sytuacji nie jest możliwy do zrealizowania.</w:t>
      </w:r>
    </w:p>
    <w:p w14:paraId="0E434B32" w14:textId="429964BD" w:rsidR="00A06B47" w:rsidRDefault="00A06B47" w:rsidP="00A06B47">
      <w:pPr>
        <w:spacing w:after="0" w:line="240" w:lineRule="auto"/>
        <w:rPr>
          <w:rFonts w:ascii="Calibri Light" w:eastAsia="Times New Roman" w:hAnsi="Calibri Light"/>
          <w:b/>
          <w:sz w:val="24"/>
          <w:szCs w:val="24"/>
          <w:u w:val="single"/>
        </w:rPr>
      </w:pPr>
      <w:r w:rsidRPr="004A7E7E">
        <w:rPr>
          <w:rFonts w:ascii="Calibri Light" w:eastAsia="Times New Roman" w:hAnsi="Calibri Light"/>
          <w:b/>
          <w:sz w:val="24"/>
          <w:szCs w:val="24"/>
          <w:u w:val="single"/>
        </w:rPr>
        <w:t xml:space="preserve">Odpowiedź na pytanie </w:t>
      </w:r>
      <w:r>
        <w:rPr>
          <w:rFonts w:ascii="Calibri Light" w:eastAsia="Times New Roman" w:hAnsi="Calibri Light"/>
          <w:b/>
          <w:sz w:val="24"/>
          <w:szCs w:val="24"/>
          <w:u w:val="single"/>
        </w:rPr>
        <w:t>10</w:t>
      </w:r>
      <w:r w:rsidRPr="004A7E7E">
        <w:rPr>
          <w:rFonts w:ascii="Calibri Light" w:eastAsia="Times New Roman" w:hAnsi="Calibri Light"/>
          <w:b/>
          <w:sz w:val="24"/>
          <w:szCs w:val="24"/>
          <w:u w:val="single"/>
        </w:rPr>
        <w:t>:</w:t>
      </w:r>
    </w:p>
    <w:p w14:paraId="11BA72B7" w14:textId="6E5D4CBB" w:rsidR="00A06B47" w:rsidRDefault="0062016D" w:rsidP="00A06B47">
      <w:pPr>
        <w:spacing w:after="0" w:line="240" w:lineRule="auto"/>
        <w:rPr>
          <w:rFonts w:ascii="Calibri Light" w:eastAsia="Times New Roman" w:hAnsi="Calibri Light"/>
          <w:sz w:val="24"/>
          <w:szCs w:val="24"/>
        </w:rPr>
      </w:pPr>
      <w:r>
        <w:rPr>
          <w:rFonts w:ascii="Calibri Light" w:eastAsia="Times New Roman" w:hAnsi="Calibri Light"/>
          <w:sz w:val="24"/>
          <w:szCs w:val="24"/>
        </w:rPr>
        <w:lastRenderedPageBreak/>
        <w:t xml:space="preserve">Zamawiający </w:t>
      </w:r>
      <w:r w:rsidR="0093798E">
        <w:rPr>
          <w:rFonts w:ascii="Calibri Light" w:eastAsia="Times New Roman" w:hAnsi="Calibri Light"/>
          <w:sz w:val="24"/>
          <w:szCs w:val="24"/>
        </w:rPr>
        <w:t xml:space="preserve">wyraża zgodę i </w:t>
      </w:r>
      <w:r>
        <w:rPr>
          <w:rFonts w:ascii="Calibri Light" w:eastAsia="Times New Roman" w:hAnsi="Calibri Light"/>
          <w:sz w:val="24"/>
          <w:szCs w:val="24"/>
        </w:rPr>
        <w:t xml:space="preserve">zmienia zapis </w:t>
      </w:r>
      <w:r w:rsidRPr="0062016D">
        <w:rPr>
          <w:rFonts w:ascii="Calibri Light" w:eastAsia="Times New Roman" w:hAnsi="Calibri Light"/>
          <w:sz w:val="24"/>
          <w:szCs w:val="24"/>
        </w:rPr>
        <w:t>§3 pkt.10</w:t>
      </w:r>
      <w:r>
        <w:rPr>
          <w:rFonts w:ascii="Calibri Light" w:eastAsia="Times New Roman" w:hAnsi="Calibri Light"/>
          <w:sz w:val="24"/>
          <w:szCs w:val="24"/>
        </w:rPr>
        <w:t xml:space="preserve"> zał. nr 6 do SWZ Projektowane postanowienia umowy i nadaje mu brzmienie:</w:t>
      </w:r>
    </w:p>
    <w:p w14:paraId="33EB5532" w14:textId="77777777" w:rsidR="0062016D" w:rsidRDefault="0062016D" w:rsidP="00A06B47">
      <w:pPr>
        <w:spacing w:after="0" w:line="240" w:lineRule="auto"/>
        <w:rPr>
          <w:rFonts w:ascii="Calibri Light" w:eastAsia="Times New Roman" w:hAnsi="Calibri Light"/>
          <w:sz w:val="24"/>
          <w:szCs w:val="24"/>
        </w:rPr>
      </w:pPr>
    </w:p>
    <w:p w14:paraId="7D8B3B83" w14:textId="49681F3F" w:rsidR="0062016D" w:rsidRPr="0062016D" w:rsidRDefault="0062016D" w:rsidP="0062016D">
      <w:pPr>
        <w:spacing w:after="0" w:line="240" w:lineRule="auto"/>
        <w:jc w:val="both"/>
        <w:rPr>
          <w:rFonts w:ascii="Calibri Light" w:eastAsia="Times New Roman" w:hAnsi="Calibri Light"/>
          <w:i/>
          <w:sz w:val="24"/>
          <w:szCs w:val="24"/>
        </w:rPr>
      </w:pPr>
      <w:r>
        <w:rPr>
          <w:rFonts w:ascii="Calibri Light" w:eastAsia="Times New Roman" w:hAnsi="Calibri Light"/>
          <w:i/>
          <w:sz w:val="24"/>
          <w:szCs w:val="24"/>
        </w:rPr>
        <w:t>„</w:t>
      </w:r>
      <w:r w:rsidRPr="0062016D">
        <w:rPr>
          <w:rFonts w:ascii="Calibri Light" w:eastAsia="Times New Roman" w:hAnsi="Calibri Light"/>
          <w:i/>
          <w:sz w:val="24"/>
          <w:szCs w:val="24"/>
        </w:rPr>
        <w:t xml:space="preserve">W przypadku, o którym mowa w ust. 9, Wykonawca jest zobowiązany do przekazania pojazdu wolnego od wad i spełniającego wymagania określone w Załączniku 1 do Umowy - OPZ, wraz z dokumentami i wyposażeniem, o których mowa w ust. 7 w terminie </w:t>
      </w:r>
      <w:r>
        <w:rPr>
          <w:rFonts w:ascii="Calibri Light" w:eastAsia="Times New Roman" w:hAnsi="Calibri Light"/>
          <w:i/>
          <w:sz w:val="24"/>
          <w:szCs w:val="24"/>
        </w:rPr>
        <w:t>czternastu</w:t>
      </w:r>
      <w:r w:rsidRPr="0062016D">
        <w:rPr>
          <w:rFonts w:ascii="Calibri Light" w:eastAsia="Times New Roman" w:hAnsi="Calibri Light"/>
          <w:i/>
          <w:sz w:val="24"/>
          <w:szCs w:val="24"/>
        </w:rPr>
        <w:t xml:space="preserve"> dni roboczych, liczonych od dnia odmowy odbioru pojazdu, a na ten czas zapewni pojazd zastępczy w tej samej klasie i roczniku nie starszym niż wyprodukowany w 2019 r.</w:t>
      </w:r>
      <w:r>
        <w:rPr>
          <w:rFonts w:ascii="Calibri Light" w:eastAsia="Times New Roman" w:hAnsi="Calibri Light"/>
          <w:i/>
          <w:sz w:val="24"/>
          <w:szCs w:val="24"/>
        </w:rPr>
        <w:t>”</w:t>
      </w:r>
    </w:p>
    <w:p w14:paraId="0160F9C5" w14:textId="77777777" w:rsidR="0062016D" w:rsidRPr="00A06B47" w:rsidRDefault="0062016D" w:rsidP="0062016D">
      <w:pPr>
        <w:spacing w:after="0" w:line="240" w:lineRule="auto"/>
        <w:rPr>
          <w:rFonts w:ascii="Calibri Light" w:eastAsia="Times New Roman" w:hAnsi="Calibri Light"/>
          <w:sz w:val="24"/>
          <w:szCs w:val="24"/>
        </w:rPr>
      </w:pPr>
    </w:p>
    <w:p w14:paraId="53D5C3DA" w14:textId="1FEA3D7B" w:rsidR="00A06B47" w:rsidRDefault="00A06B47" w:rsidP="00A06B47">
      <w:pPr>
        <w:spacing w:after="0" w:line="240" w:lineRule="auto"/>
        <w:rPr>
          <w:rFonts w:ascii="Calibri Light" w:eastAsia="Times New Roman" w:hAnsi="Calibri Light"/>
          <w:b/>
          <w:sz w:val="24"/>
          <w:szCs w:val="24"/>
          <w:u w:val="single"/>
        </w:rPr>
      </w:pPr>
    </w:p>
    <w:p w14:paraId="784562FC" w14:textId="18F34C72" w:rsidR="0062016D" w:rsidRDefault="0062016D" w:rsidP="00A06B47">
      <w:pPr>
        <w:spacing w:after="0" w:line="240" w:lineRule="auto"/>
        <w:rPr>
          <w:rFonts w:ascii="Calibri Light" w:eastAsia="Times New Roman" w:hAnsi="Calibri Light"/>
          <w:b/>
          <w:sz w:val="24"/>
          <w:szCs w:val="24"/>
          <w:u w:val="single"/>
        </w:rPr>
      </w:pPr>
    </w:p>
    <w:p w14:paraId="48C85E4C" w14:textId="77777777" w:rsidR="0062016D" w:rsidRDefault="0062016D" w:rsidP="00A06B47">
      <w:pPr>
        <w:spacing w:after="0" w:line="240" w:lineRule="auto"/>
        <w:rPr>
          <w:rFonts w:ascii="Calibri Light" w:eastAsia="Times New Roman" w:hAnsi="Calibri Light"/>
          <w:b/>
          <w:sz w:val="24"/>
          <w:szCs w:val="24"/>
          <w:u w:val="single"/>
        </w:rPr>
      </w:pPr>
    </w:p>
    <w:p w14:paraId="3568AACD" w14:textId="71CCE17E" w:rsidR="00A06B47" w:rsidRDefault="00A06B47" w:rsidP="00A06B47">
      <w:pPr>
        <w:spacing w:after="0" w:line="240" w:lineRule="auto"/>
        <w:rPr>
          <w:rFonts w:ascii="Calibri Light" w:eastAsia="Times New Roman" w:hAnsi="Calibri Light"/>
          <w:b/>
          <w:sz w:val="24"/>
          <w:szCs w:val="24"/>
          <w:u w:val="single"/>
        </w:rPr>
      </w:pPr>
      <w:r w:rsidRPr="00A06B47">
        <w:rPr>
          <w:rFonts w:ascii="Calibri Light" w:eastAsia="Times New Roman" w:hAnsi="Calibri Light"/>
          <w:b/>
          <w:sz w:val="24"/>
          <w:szCs w:val="24"/>
          <w:u w:val="single"/>
        </w:rPr>
        <w:t xml:space="preserve">Pytanie </w:t>
      </w:r>
      <w:r>
        <w:rPr>
          <w:rFonts w:ascii="Calibri Light" w:eastAsia="Times New Roman" w:hAnsi="Calibri Light"/>
          <w:b/>
          <w:sz w:val="24"/>
          <w:szCs w:val="24"/>
          <w:u w:val="single"/>
        </w:rPr>
        <w:t>11</w:t>
      </w:r>
      <w:r w:rsidRPr="00A06B47">
        <w:rPr>
          <w:rFonts w:ascii="Calibri Light" w:eastAsia="Times New Roman" w:hAnsi="Calibri Light"/>
          <w:b/>
          <w:sz w:val="24"/>
          <w:szCs w:val="24"/>
          <w:u w:val="single"/>
        </w:rPr>
        <w:t>:</w:t>
      </w:r>
    </w:p>
    <w:p w14:paraId="16055FC0" w14:textId="79A9452F" w:rsidR="00A06B47" w:rsidRPr="00925DAC" w:rsidRDefault="00A06B47" w:rsidP="00A06B47">
      <w:pPr>
        <w:autoSpaceDE w:val="0"/>
        <w:autoSpaceDN w:val="0"/>
        <w:adjustRightInd w:val="0"/>
        <w:spacing w:after="0" w:line="240" w:lineRule="auto"/>
        <w:rPr>
          <w:rFonts w:ascii="Calibri Light" w:eastAsiaTheme="minorHAnsi" w:hAnsi="Calibri Light" w:cs="Calibri"/>
          <w:color w:val="000000"/>
          <w:sz w:val="24"/>
          <w:szCs w:val="24"/>
        </w:rPr>
      </w:pPr>
      <w:r w:rsidRPr="00925DAC">
        <w:rPr>
          <w:rFonts w:ascii="Calibri Light" w:eastAsiaTheme="minorHAnsi" w:hAnsi="Calibri Light" w:cs="Calibri"/>
          <w:color w:val="000000"/>
          <w:sz w:val="24"/>
          <w:szCs w:val="24"/>
        </w:rPr>
        <w:t>Limit przebiegu</w:t>
      </w:r>
    </w:p>
    <w:p w14:paraId="673702BE" w14:textId="7F8256F8" w:rsidR="00A06B47" w:rsidRPr="00925DAC" w:rsidRDefault="00A06B47" w:rsidP="00A06B47">
      <w:pPr>
        <w:autoSpaceDE w:val="0"/>
        <w:autoSpaceDN w:val="0"/>
        <w:adjustRightInd w:val="0"/>
        <w:spacing w:after="0" w:line="240" w:lineRule="auto"/>
        <w:rPr>
          <w:rFonts w:ascii="Calibri Light" w:eastAsiaTheme="minorHAnsi" w:hAnsi="Calibri Light" w:cs="Calibri"/>
          <w:color w:val="000000"/>
          <w:sz w:val="24"/>
          <w:szCs w:val="24"/>
        </w:rPr>
      </w:pPr>
      <w:r w:rsidRPr="00925DAC">
        <w:rPr>
          <w:rFonts w:ascii="Calibri Light" w:eastAsiaTheme="minorHAnsi" w:hAnsi="Calibri Light" w:cs="Calibri"/>
          <w:color w:val="000000"/>
          <w:sz w:val="24"/>
          <w:szCs w:val="24"/>
        </w:rPr>
        <w:t xml:space="preserve">Zamawiający wskazuje w dokumentacji przetargowej różne wartości przebiegu dla Części I zamówienia, w Umowie i Formularzu ofertowym wskazane zostało 90 </w:t>
      </w:r>
      <w:proofErr w:type="spellStart"/>
      <w:r w:rsidRPr="00925DAC">
        <w:rPr>
          <w:rFonts w:ascii="Calibri Light" w:eastAsiaTheme="minorHAnsi" w:hAnsi="Calibri Light" w:cs="Calibri"/>
          <w:color w:val="000000"/>
          <w:sz w:val="24"/>
          <w:szCs w:val="24"/>
        </w:rPr>
        <w:t>tys</w:t>
      </w:r>
      <w:proofErr w:type="spellEnd"/>
      <w:r w:rsidRPr="00925DAC">
        <w:rPr>
          <w:rFonts w:ascii="Calibri Light" w:eastAsiaTheme="minorHAnsi" w:hAnsi="Calibri Light" w:cs="Calibri"/>
          <w:color w:val="000000"/>
          <w:sz w:val="24"/>
          <w:szCs w:val="24"/>
        </w:rPr>
        <w:t xml:space="preserve"> dla obydwu pojazdów z cz. I, natomiast w OPZ 58.500 dla jednego z pojazdów i 90.000 dla drugiego pojazdu. Prosimy o wskazanie prawidłowych wartości.</w:t>
      </w:r>
    </w:p>
    <w:p w14:paraId="10AACB90" w14:textId="49D65BE1" w:rsidR="00A06B47" w:rsidRDefault="00A06B47" w:rsidP="00A06B47">
      <w:pPr>
        <w:spacing w:after="0" w:line="240" w:lineRule="auto"/>
        <w:rPr>
          <w:rFonts w:ascii="Calibri Light" w:eastAsia="Times New Roman" w:hAnsi="Calibri Light"/>
          <w:b/>
          <w:sz w:val="24"/>
          <w:szCs w:val="24"/>
          <w:u w:val="single"/>
        </w:rPr>
      </w:pPr>
      <w:r w:rsidRPr="004A7E7E">
        <w:rPr>
          <w:rFonts w:ascii="Calibri Light" w:eastAsia="Times New Roman" w:hAnsi="Calibri Light"/>
          <w:b/>
          <w:sz w:val="24"/>
          <w:szCs w:val="24"/>
          <w:u w:val="single"/>
        </w:rPr>
        <w:t xml:space="preserve">Odpowiedź na pytanie </w:t>
      </w:r>
      <w:r w:rsidR="00925DAC">
        <w:rPr>
          <w:rFonts w:ascii="Calibri Light" w:eastAsia="Times New Roman" w:hAnsi="Calibri Light"/>
          <w:b/>
          <w:sz w:val="24"/>
          <w:szCs w:val="24"/>
          <w:u w:val="single"/>
        </w:rPr>
        <w:t>11</w:t>
      </w:r>
      <w:r w:rsidRPr="004A7E7E">
        <w:rPr>
          <w:rFonts w:ascii="Calibri Light" w:eastAsia="Times New Roman" w:hAnsi="Calibri Light"/>
          <w:b/>
          <w:sz w:val="24"/>
          <w:szCs w:val="24"/>
          <w:u w:val="single"/>
        </w:rPr>
        <w:t>:</w:t>
      </w:r>
    </w:p>
    <w:p w14:paraId="329C887A" w14:textId="6DD00592" w:rsidR="00A06B47" w:rsidRDefault="00A06B47" w:rsidP="00A06B47">
      <w:pPr>
        <w:autoSpaceDE w:val="0"/>
        <w:autoSpaceDN w:val="0"/>
        <w:adjustRightInd w:val="0"/>
        <w:spacing w:after="0" w:line="240" w:lineRule="auto"/>
        <w:jc w:val="both"/>
        <w:rPr>
          <w:rFonts w:ascii="Calibri Light" w:eastAsiaTheme="minorHAnsi" w:hAnsi="Calibri Light"/>
          <w:sz w:val="24"/>
          <w:szCs w:val="24"/>
        </w:rPr>
      </w:pPr>
      <w:r>
        <w:rPr>
          <w:rFonts w:ascii="Calibri Light" w:eastAsiaTheme="minorHAnsi" w:hAnsi="Calibri Light"/>
          <w:sz w:val="24"/>
          <w:szCs w:val="24"/>
        </w:rPr>
        <w:t>Zamawiający informuje</w:t>
      </w:r>
      <w:r w:rsidR="00925DAC">
        <w:rPr>
          <w:rFonts w:ascii="Calibri Light" w:eastAsiaTheme="minorHAnsi" w:hAnsi="Calibri Light"/>
          <w:sz w:val="24"/>
          <w:szCs w:val="24"/>
        </w:rPr>
        <w:t>,</w:t>
      </w:r>
      <w:r>
        <w:rPr>
          <w:rFonts w:ascii="Calibri Light" w:eastAsiaTheme="minorHAnsi" w:hAnsi="Calibri Light"/>
          <w:sz w:val="24"/>
          <w:szCs w:val="24"/>
        </w:rPr>
        <w:t xml:space="preserve"> iż dokonuje zmiany w </w:t>
      </w:r>
      <w:r w:rsidR="00337005">
        <w:rPr>
          <w:rFonts w:ascii="Calibri Light" w:eastAsiaTheme="minorHAnsi" w:hAnsi="Calibri Light"/>
          <w:sz w:val="24"/>
          <w:szCs w:val="24"/>
        </w:rPr>
        <w:t>Rozdziale</w:t>
      </w:r>
      <w:r>
        <w:rPr>
          <w:rFonts w:ascii="Calibri Light" w:eastAsiaTheme="minorHAnsi" w:hAnsi="Calibri Light"/>
          <w:sz w:val="24"/>
          <w:szCs w:val="24"/>
        </w:rPr>
        <w:t xml:space="preserve"> II b </w:t>
      </w:r>
      <w:r w:rsidR="00337005">
        <w:rPr>
          <w:rFonts w:ascii="Calibri Light" w:eastAsiaTheme="minorHAnsi" w:hAnsi="Calibri Light"/>
          <w:sz w:val="24"/>
          <w:szCs w:val="24"/>
        </w:rPr>
        <w:t xml:space="preserve">pkt. </w:t>
      </w:r>
      <w:r>
        <w:rPr>
          <w:rFonts w:ascii="Calibri Light" w:eastAsiaTheme="minorHAnsi" w:hAnsi="Calibri Light"/>
          <w:sz w:val="24"/>
          <w:szCs w:val="24"/>
        </w:rPr>
        <w:t>2. OPZ i nadaje mu następujące brzmienie:</w:t>
      </w:r>
    </w:p>
    <w:p w14:paraId="1BE36842" w14:textId="667C1D2D" w:rsidR="00A06B47" w:rsidRPr="00A06B47" w:rsidRDefault="0062016D" w:rsidP="00A06B47">
      <w:pPr>
        <w:autoSpaceDE w:val="0"/>
        <w:autoSpaceDN w:val="0"/>
        <w:adjustRightInd w:val="0"/>
        <w:spacing w:after="0" w:line="240" w:lineRule="auto"/>
        <w:jc w:val="both"/>
        <w:rPr>
          <w:rFonts w:ascii="Calibri Light" w:eastAsiaTheme="minorHAnsi" w:hAnsi="Calibri Light"/>
          <w:i/>
          <w:sz w:val="24"/>
          <w:szCs w:val="24"/>
        </w:rPr>
      </w:pPr>
      <w:r>
        <w:rPr>
          <w:rFonts w:ascii="Calibri Light" w:eastAsiaTheme="minorHAnsi" w:hAnsi="Calibri Light"/>
          <w:i/>
          <w:sz w:val="24"/>
          <w:szCs w:val="24"/>
        </w:rPr>
        <w:t>„</w:t>
      </w:r>
      <w:r w:rsidR="00A06B47" w:rsidRPr="00A06B47">
        <w:rPr>
          <w:rFonts w:ascii="Calibri Light" w:eastAsiaTheme="minorHAnsi" w:hAnsi="Calibri Light"/>
          <w:i/>
          <w:sz w:val="24"/>
          <w:szCs w:val="24"/>
        </w:rPr>
        <w:t>2. Wykonawca uwzględni w cenie następujące limity przebiegu (wolne od dodatkowych opłat):</w:t>
      </w:r>
    </w:p>
    <w:p w14:paraId="2EC6CEAB" w14:textId="7F82F9C8" w:rsidR="00A06B47" w:rsidRPr="00A06B47" w:rsidRDefault="00A06B47" w:rsidP="00A06B47">
      <w:pPr>
        <w:autoSpaceDE w:val="0"/>
        <w:autoSpaceDN w:val="0"/>
        <w:adjustRightInd w:val="0"/>
        <w:spacing w:after="0" w:line="240" w:lineRule="auto"/>
        <w:jc w:val="both"/>
        <w:rPr>
          <w:rFonts w:ascii="Calibri Light" w:eastAsiaTheme="minorHAnsi" w:hAnsi="Calibri Light"/>
          <w:i/>
          <w:sz w:val="24"/>
          <w:szCs w:val="24"/>
        </w:rPr>
      </w:pPr>
      <w:r w:rsidRPr="00A06B47">
        <w:rPr>
          <w:rFonts w:ascii="Calibri Light" w:eastAsiaTheme="minorHAnsi" w:hAnsi="Calibri Light"/>
          <w:i/>
          <w:sz w:val="24"/>
          <w:szCs w:val="24"/>
        </w:rPr>
        <w:t xml:space="preserve">- dla pojazdu nr 1 </w:t>
      </w:r>
      <w:r w:rsidR="0093798E">
        <w:rPr>
          <w:rFonts w:ascii="Calibri Light" w:eastAsiaTheme="minorHAnsi" w:hAnsi="Calibri Light"/>
          <w:i/>
          <w:sz w:val="24"/>
          <w:szCs w:val="24"/>
        </w:rPr>
        <w:t>(2 sztuki)</w:t>
      </w:r>
      <w:r w:rsidRPr="00A06B47">
        <w:rPr>
          <w:rFonts w:ascii="Calibri Light" w:eastAsiaTheme="minorHAnsi" w:hAnsi="Calibri Light"/>
          <w:i/>
          <w:sz w:val="24"/>
          <w:szCs w:val="24"/>
        </w:rPr>
        <w:t xml:space="preserve">-  samochodu D – </w:t>
      </w:r>
      <w:r>
        <w:rPr>
          <w:rFonts w:ascii="Calibri Light" w:eastAsiaTheme="minorHAnsi" w:hAnsi="Calibri Light"/>
          <w:i/>
          <w:sz w:val="24"/>
          <w:szCs w:val="24"/>
        </w:rPr>
        <w:t>90 0</w:t>
      </w:r>
      <w:r w:rsidRPr="00A06B47">
        <w:rPr>
          <w:rFonts w:ascii="Calibri Light" w:eastAsiaTheme="minorHAnsi" w:hAnsi="Calibri Light"/>
          <w:i/>
          <w:sz w:val="24"/>
          <w:szCs w:val="24"/>
        </w:rPr>
        <w:t>00 km w okresie najmu tj. 36 m-</w:t>
      </w:r>
      <w:proofErr w:type="spellStart"/>
      <w:r w:rsidRPr="00A06B47">
        <w:rPr>
          <w:rFonts w:ascii="Calibri Light" w:eastAsiaTheme="minorHAnsi" w:hAnsi="Calibri Light"/>
          <w:i/>
          <w:sz w:val="24"/>
          <w:szCs w:val="24"/>
        </w:rPr>
        <w:t>cy</w:t>
      </w:r>
      <w:proofErr w:type="spellEnd"/>
      <w:r w:rsidRPr="00A06B47">
        <w:rPr>
          <w:rFonts w:ascii="Calibri Light" w:eastAsiaTheme="minorHAnsi" w:hAnsi="Calibri Light"/>
          <w:i/>
          <w:sz w:val="24"/>
          <w:szCs w:val="24"/>
        </w:rPr>
        <w:t>;</w:t>
      </w:r>
      <w:r w:rsidR="0062016D">
        <w:rPr>
          <w:rFonts w:ascii="Calibri Light" w:eastAsiaTheme="minorHAnsi" w:hAnsi="Calibri Light"/>
          <w:i/>
          <w:sz w:val="24"/>
          <w:szCs w:val="24"/>
        </w:rPr>
        <w:t>”</w:t>
      </w:r>
    </w:p>
    <w:p w14:paraId="18F9E66E" w14:textId="4C5D8EA5" w:rsidR="00A06B47" w:rsidRDefault="00A06B47" w:rsidP="00A06B47">
      <w:pPr>
        <w:autoSpaceDE w:val="0"/>
        <w:autoSpaceDN w:val="0"/>
        <w:adjustRightInd w:val="0"/>
        <w:spacing w:after="0" w:line="240" w:lineRule="auto"/>
        <w:jc w:val="both"/>
        <w:rPr>
          <w:rFonts w:ascii="Calibri Light" w:eastAsiaTheme="minorHAnsi" w:hAnsi="Calibri Light"/>
          <w:sz w:val="24"/>
          <w:szCs w:val="24"/>
        </w:rPr>
      </w:pPr>
    </w:p>
    <w:p w14:paraId="7A3B4286" w14:textId="2140BA6C" w:rsidR="00A00741" w:rsidRPr="00A00741" w:rsidRDefault="00A00741" w:rsidP="00A00741">
      <w:pPr>
        <w:autoSpaceDE w:val="0"/>
        <w:autoSpaceDN w:val="0"/>
        <w:adjustRightInd w:val="0"/>
        <w:spacing w:after="0" w:line="240" w:lineRule="auto"/>
        <w:jc w:val="both"/>
        <w:rPr>
          <w:rFonts w:ascii="Calibri Light" w:eastAsiaTheme="minorHAnsi" w:hAnsi="Calibri Light"/>
          <w:b/>
          <w:sz w:val="24"/>
          <w:szCs w:val="24"/>
          <w:u w:val="single"/>
        </w:rPr>
      </w:pPr>
      <w:r w:rsidRPr="00A00741">
        <w:rPr>
          <w:rFonts w:ascii="Calibri Light" w:eastAsiaTheme="minorHAnsi" w:hAnsi="Calibri Light"/>
          <w:b/>
          <w:sz w:val="24"/>
          <w:szCs w:val="24"/>
          <w:u w:val="single"/>
        </w:rPr>
        <w:t xml:space="preserve">Pytanie </w:t>
      </w:r>
      <w:r>
        <w:rPr>
          <w:rFonts w:ascii="Calibri Light" w:eastAsiaTheme="minorHAnsi" w:hAnsi="Calibri Light"/>
          <w:b/>
          <w:sz w:val="24"/>
          <w:szCs w:val="24"/>
          <w:u w:val="single"/>
        </w:rPr>
        <w:t>12</w:t>
      </w:r>
      <w:r w:rsidRPr="00A00741">
        <w:rPr>
          <w:rFonts w:ascii="Calibri Light" w:eastAsiaTheme="minorHAnsi" w:hAnsi="Calibri Light"/>
          <w:b/>
          <w:sz w:val="24"/>
          <w:szCs w:val="24"/>
          <w:u w:val="single"/>
        </w:rPr>
        <w:t>:</w:t>
      </w:r>
    </w:p>
    <w:p w14:paraId="09282D7E" w14:textId="163CBB1C" w:rsidR="00A00741" w:rsidRDefault="00A00741" w:rsidP="00A06B47">
      <w:pPr>
        <w:autoSpaceDE w:val="0"/>
        <w:autoSpaceDN w:val="0"/>
        <w:adjustRightInd w:val="0"/>
        <w:spacing w:after="0" w:line="240" w:lineRule="auto"/>
        <w:jc w:val="both"/>
        <w:rPr>
          <w:rFonts w:ascii="Calibri Light" w:eastAsiaTheme="minorHAnsi" w:hAnsi="Calibri Light"/>
          <w:sz w:val="24"/>
          <w:szCs w:val="24"/>
        </w:rPr>
      </w:pPr>
      <w:r w:rsidRPr="00A00741">
        <w:rPr>
          <w:rFonts w:ascii="Calibri Light" w:eastAsiaTheme="minorHAnsi" w:hAnsi="Calibri Light"/>
          <w:sz w:val="24"/>
          <w:szCs w:val="24"/>
        </w:rPr>
        <w:t>Czy Zamawiający w zadaniu nr 2 umożliwi zaoferowanie pojazdu nie wyposażonego w przednie światła przeciwmgielne?</w:t>
      </w:r>
    </w:p>
    <w:p w14:paraId="462991C4" w14:textId="51B0D7B4" w:rsidR="00A00741" w:rsidRDefault="00A00741" w:rsidP="00A00741">
      <w:pPr>
        <w:autoSpaceDE w:val="0"/>
        <w:autoSpaceDN w:val="0"/>
        <w:adjustRightInd w:val="0"/>
        <w:spacing w:after="0" w:line="240" w:lineRule="auto"/>
        <w:jc w:val="both"/>
        <w:rPr>
          <w:rFonts w:ascii="Calibri Light" w:eastAsiaTheme="minorHAnsi" w:hAnsi="Calibri Light"/>
          <w:b/>
          <w:sz w:val="24"/>
          <w:szCs w:val="24"/>
          <w:u w:val="single"/>
        </w:rPr>
      </w:pPr>
      <w:r w:rsidRPr="00A00741">
        <w:rPr>
          <w:rFonts w:ascii="Calibri Light" w:eastAsiaTheme="minorHAnsi" w:hAnsi="Calibri Light"/>
          <w:b/>
          <w:sz w:val="24"/>
          <w:szCs w:val="24"/>
          <w:u w:val="single"/>
        </w:rPr>
        <w:t xml:space="preserve">Odpowiedź na pytanie </w:t>
      </w:r>
      <w:r>
        <w:rPr>
          <w:rFonts w:ascii="Calibri Light" w:eastAsiaTheme="minorHAnsi" w:hAnsi="Calibri Light"/>
          <w:b/>
          <w:sz w:val="24"/>
          <w:szCs w:val="24"/>
          <w:u w:val="single"/>
        </w:rPr>
        <w:t>12</w:t>
      </w:r>
      <w:r w:rsidRPr="00A00741">
        <w:rPr>
          <w:rFonts w:ascii="Calibri Light" w:eastAsiaTheme="minorHAnsi" w:hAnsi="Calibri Light"/>
          <w:b/>
          <w:sz w:val="24"/>
          <w:szCs w:val="24"/>
          <w:u w:val="single"/>
        </w:rPr>
        <w:t>:</w:t>
      </w:r>
    </w:p>
    <w:p w14:paraId="5E35F6D0" w14:textId="4189E455" w:rsidR="00A00741" w:rsidRDefault="00A00741" w:rsidP="00A00741">
      <w:pPr>
        <w:autoSpaceDE w:val="0"/>
        <w:autoSpaceDN w:val="0"/>
        <w:adjustRightInd w:val="0"/>
        <w:spacing w:after="0" w:line="240" w:lineRule="auto"/>
        <w:jc w:val="both"/>
        <w:rPr>
          <w:rFonts w:ascii="Calibri Light" w:eastAsiaTheme="minorHAnsi" w:hAnsi="Calibri Light"/>
          <w:sz w:val="24"/>
          <w:szCs w:val="24"/>
        </w:rPr>
      </w:pPr>
      <w:r>
        <w:rPr>
          <w:rFonts w:ascii="Calibri Light" w:eastAsiaTheme="minorHAnsi" w:hAnsi="Calibri Light"/>
          <w:sz w:val="24"/>
          <w:szCs w:val="24"/>
        </w:rPr>
        <w:t>Zamawiają</w:t>
      </w:r>
      <w:r w:rsidRPr="00A00741">
        <w:rPr>
          <w:rFonts w:ascii="Calibri Light" w:eastAsiaTheme="minorHAnsi" w:hAnsi="Calibri Light"/>
          <w:sz w:val="24"/>
          <w:szCs w:val="24"/>
        </w:rPr>
        <w:t xml:space="preserve">cy nie dopuszcza zaoferowania pojazdu nie wyposażonego w </w:t>
      </w:r>
      <w:r>
        <w:rPr>
          <w:rFonts w:ascii="Calibri Light" w:eastAsiaTheme="minorHAnsi" w:hAnsi="Calibri Light"/>
          <w:sz w:val="24"/>
          <w:szCs w:val="24"/>
        </w:rPr>
        <w:t>przednie światła przeciwmgielne.</w:t>
      </w:r>
    </w:p>
    <w:p w14:paraId="6209767B" w14:textId="20133237" w:rsidR="00A00741" w:rsidRDefault="00A00741" w:rsidP="00A00741">
      <w:pPr>
        <w:autoSpaceDE w:val="0"/>
        <w:autoSpaceDN w:val="0"/>
        <w:adjustRightInd w:val="0"/>
        <w:spacing w:after="0" w:line="240" w:lineRule="auto"/>
        <w:jc w:val="both"/>
        <w:rPr>
          <w:rFonts w:ascii="Calibri Light" w:eastAsiaTheme="minorHAnsi" w:hAnsi="Calibri Light"/>
          <w:sz w:val="24"/>
          <w:szCs w:val="24"/>
        </w:rPr>
      </w:pPr>
    </w:p>
    <w:p w14:paraId="1B7A202E" w14:textId="77777777" w:rsidR="00A00741" w:rsidRPr="00A00741" w:rsidRDefault="00A00741" w:rsidP="00A00741">
      <w:pPr>
        <w:autoSpaceDE w:val="0"/>
        <w:autoSpaceDN w:val="0"/>
        <w:adjustRightInd w:val="0"/>
        <w:spacing w:after="0" w:line="240" w:lineRule="auto"/>
        <w:jc w:val="both"/>
        <w:rPr>
          <w:rFonts w:ascii="Calibri Light" w:eastAsiaTheme="minorHAnsi" w:hAnsi="Calibri Light"/>
          <w:sz w:val="24"/>
          <w:szCs w:val="24"/>
        </w:rPr>
      </w:pPr>
    </w:p>
    <w:p w14:paraId="77988BD9" w14:textId="3D1B271B" w:rsidR="00A00741" w:rsidRDefault="00A00741" w:rsidP="00A00741">
      <w:pPr>
        <w:autoSpaceDE w:val="0"/>
        <w:autoSpaceDN w:val="0"/>
        <w:adjustRightInd w:val="0"/>
        <w:spacing w:after="0" w:line="240" w:lineRule="auto"/>
        <w:jc w:val="both"/>
        <w:rPr>
          <w:rFonts w:ascii="Calibri Light" w:eastAsiaTheme="minorHAnsi" w:hAnsi="Calibri Light"/>
          <w:b/>
          <w:sz w:val="24"/>
          <w:szCs w:val="24"/>
          <w:u w:val="single"/>
        </w:rPr>
      </w:pPr>
      <w:r w:rsidRPr="00A00741">
        <w:rPr>
          <w:rFonts w:ascii="Calibri Light" w:eastAsiaTheme="minorHAnsi" w:hAnsi="Calibri Light"/>
          <w:b/>
          <w:sz w:val="24"/>
          <w:szCs w:val="24"/>
          <w:u w:val="single"/>
        </w:rPr>
        <w:t xml:space="preserve">Pytanie </w:t>
      </w:r>
      <w:r>
        <w:rPr>
          <w:rFonts w:ascii="Calibri Light" w:eastAsiaTheme="minorHAnsi" w:hAnsi="Calibri Light"/>
          <w:b/>
          <w:sz w:val="24"/>
          <w:szCs w:val="24"/>
          <w:u w:val="single"/>
        </w:rPr>
        <w:t>13</w:t>
      </w:r>
      <w:r w:rsidRPr="00A00741">
        <w:rPr>
          <w:rFonts w:ascii="Calibri Light" w:eastAsiaTheme="minorHAnsi" w:hAnsi="Calibri Light"/>
          <w:b/>
          <w:sz w:val="24"/>
          <w:szCs w:val="24"/>
          <w:u w:val="single"/>
        </w:rPr>
        <w:t>:</w:t>
      </w:r>
    </w:p>
    <w:p w14:paraId="55B7F96B" w14:textId="4766F9C1" w:rsidR="00A00741" w:rsidRDefault="00B04910" w:rsidP="00A00741">
      <w:pPr>
        <w:autoSpaceDE w:val="0"/>
        <w:autoSpaceDN w:val="0"/>
        <w:adjustRightInd w:val="0"/>
        <w:spacing w:after="0" w:line="240" w:lineRule="auto"/>
        <w:jc w:val="both"/>
        <w:rPr>
          <w:rFonts w:ascii="Calibri Light" w:eastAsiaTheme="minorHAnsi" w:hAnsi="Calibri Light"/>
          <w:sz w:val="24"/>
          <w:szCs w:val="24"/>
        </w:rPr>
      </w:pPr>
      <w:r>
        <w:rPr>
          <w:rFonts w:ascii="Calibri Light" w:eastAsiaTheme="minorHAnsi" w:hAnsi="Calibri Light"/>
          <w:sz w:val="24"/>
          <w:szCs w:val="24"/>
        </w:rPr>
        <w:t>Czy Zamawiają</w:t>
      </w:r>
      <w:r w:rsidR="00A00741" w:rsidRPr="00A00741">
        <w:rPr>
          <w:rFonts w:ascii="Calibri Light" w:eastAsiaTheme="minorHAnsi" w:hAnsi="Calibri Light"/>
          <w:sz w:val="24"/>
          <w:szCs w:val="24"/>
        </w:rPr>
        <w:t>cy dopuszcza wydłużenie terminu dostawy dla pojazdów będących pr</w:t>
      </w:r>
      <w:r>
        <w:rPr>
          <w:rFonts w:ascii="Calibri Light" w:eastAsiaTheme="minorHAnsi" w:hAnsi="Calibri Light"/>
          <w:sz w:val="24"/>
          <w:szCs w:val="24"/>
        </w:rPr>
        <w:t>zedmiotem wynajmu - dotyczy częś</w:t>
      </w:r>
      <w:r w:rsidR="00A00741" w:rsidRPr="00A00741">
        <w:rPr>
          <w:rFonts w:ascii="Calibri Light" w:eastAsiaTheme="minorHAnsi" w:hAnsi="Calibri Light"/>
          <w:sz w:val="24"/>
          <w:szCs w:val="24"/>
        </w:rPr>
        <w:t>ci I, do 160 dni od daty podpisania umowy lub wyrażeniu zgody na dostawę pojazdów przedkontraktowych w klasie pojazdu docelowego do czasu dostawy pojazdów kontraktowyc</w:t>
      </w:r>
      <w:r w:rsidR="00A00741">
        <w:rPr>
          <w:rFonts w:ascii="Calibri Light" w:eastAsiaTheme="minorHAnsi" w:hAnsi="Calibri Light"/>
          <w:sz w:val="24"/>
          <w:szCs w:val="24"/>
        </w:rPr>
        <w:t>h? Po zaktualizowaniu w dn</w:t>
      </w:r>
      <w:r>
        <w:rPr>
          <w:rFonts w:ascii="Calibri Light" w:eastAsiaTheme="minorHAnsi" w:hAnsi="Calibri Light"/>
          <w:sz w:val="24"/>
          <w:szCs w:val="24"/>
        </w:rPr>
        <w:t>.</w:t>
      </w:r>
      <w:r w:rsidR="00A00741">
        <w:rPr>
          <w:rFonts w:ascii="Calibri Light" w:eastAsiaTheme="minorHAnsi" w:hAnsi="Calibri Light"/>
          <w:sz w:val="24"/>
          <w:szCs w:val="24"/>
        </w:rPr>
        <w:t xml:space="preserve"> dzisi</w:t>
      </w:r>
      <w:r w:rsidR="00A00741" w:rsidRPr="00A00741">
        <w:rPr>
          <w:rFonts w:ascii="Calibri Light" w:eastAsiaTheme="minorHAnsi" w:hAnsi="Calibri Light"/>
          <w:sz w:val="24"/>
          <w:szCs w:val="24"/>
        </w:rPr>
        <w:t>ejszym aktualnych terminów produkcyjnych dla pojazdów spełniających parametry zgodne z OPZ, informujemy iż termin dostawy 120 d</w:t>
      </w:r>
      <w:r w:rsidR="00A00741">
        <w:rPr>
          <w:rFonts w:ascii="Calibri Light" w:eastAsiaTheme="minorHAnsi" w:hAnsi="Calibri Light"/>
          <w:sz w:val="24"/>
          <w:szCs w:val="24"/>
        </w:rPr>
        <w:t>ni jest niemożliwy do realizacji</w:t>
      </w:r>
      <w:r w:rsidR="00A00741" w:rsidRPr="00A00741">
        <w:rPr>
          <w:rFonts w:ascii="Calibri Light" w:eastAsiaTheme="minorHAnsi" w:hAnsi="Calibri Light"/>
          <w:sz w:val="24"/>
          <w:szCs w:val="24"/>
        </w:rPr>
        <w:t>.</w:t>
      </w:r>
    </w:p>
    <w:p w14:paraId="3D8F98CE" w14:textId="75FFC9CB" w:rsidR="00A00741" w:rsidRDefault="00A00741" w:rsidP="00A00741">
      <w:pPr>
        <w:autoSpaceDE w:val="0"/>
        <w:autoSpaceDN w:val="0"/>
        <w:adjustRightInd w:val="0"/>
        <w:spacing w:after="0" w:line="240" w:lineRule="auto"/>
        <w:jc w:val="both"/>
        <w:rPr>
          <w:rFonts w:ascii="Calibri Light" w:eastAsiaTheme="minorHAnsi" w:hAnsi="Calibri Light"/>
          <w:b/>
          <w:sz w:val="24"/>
          <w:szCs w:val="24"/>
          <w:u w:val="single"/>
        </w:rPr>
      </w:pPr>
      <w:r w:rsidRPr="00A00741">
        <w:rPr>
          <w:rFonts w:ascii="Calibri Light" w:eastAsiaTheme="minorHAnsi" w:hAnsi="Calibri Light"/>
          <w:b/>
          <w:sz w:val="24"/>
          <w:szCs w:val="24"/>
          <w:u w:val="single"/>
        </w:rPr>
        <w:t xml:space="preserve">Odpowiedź na pytanie </w:t>
      </w:r>
      <w:r>
        <w:rPr>
          <w:rFonts w:ascii="Calibri Light" w:eastAsiaTheme="minorHAnsi" w:hAnsi="Calibri Light"/>
          <w:b/>
          <w:sz w:val="24"/>
          <w:szCs w:val="24"/>
          <w:u w:val="single"/>
        </w:rPr>
        <w:t>13</w:t>
      </w:r>
      <w:r w:rsidRPr="00A00741">
        <w:rPr>
          <w:rFonts w:ascii="Calibri Light" w:eastAsiaTheme="minorHAnsi" w:hAnsi="Calibri Light"/>
          <w:b/>
          <w:sz w:val="24"/>
          <w:szCs w:val="24"/>
          <w:u w:val="single"/>
        </w:rPr>
        <w:t>:</w:t>
      </w:r>
    </w:p>
    <w:p w14:paraId="61669C33" w14:textId="2C58E0B8" w:rsidR="00A00741" w:rsidRDefault="00A00741" w:rsidP="00A00741">
      <w:pPr>
        <w:autoSpaceDE w:val="0"/>
        <w:autoSpaceDN w:val="0"/>
        <w:adjustRightInd w:val="0"/>
        <w:spacing w:after="0" w:line="240" w:lineRule="auto"/>
        <w:jc w:val="both"/>
        <w:rPr>
          <w:rFonts w:ascii="Calibri Light" w:eastAsiaTheme="minorHAnsi" w:hAnsi="Calibri Light"/>
          <w:sz w:val="24"/>
          <w:szCs w:val="24"/>
        </w:rPr>
      </w:pPr>
      <w:r w:rsidRPr="00A00741">
        <w:rPr>
          <w:rFonts w:ascii="Calibri Light" w:eastAsiaTheme="minorHAnsi" w:hAnsi="Calibri Light"/>
          <w:sz w:val="24"/>
          <w:szCs w:val="24"/>
        </w:rPr>
        <w:t>Zamawiający informuje, iż nie wyraża zgody na przedłużenie terminu dostawy samochodów.</w:t>
      </w:r>
    </w:p>
    <w:p w14:paraId="71FCE445" w14:textId="68B1C809" w:rsidR="00A00741" w:rsidRDefault="00A00741" w:rsidP="00A00741">
      <w:pPr>
        <w:autoSpaceDE w:val="0"/>
        <w:autoSpaceDN w:val="0"/>
        <w:adjustRightInd w:val="0"/>
        <w:spacing w:after="0" w:line="240" w:lineRule="auto"/>
        <w:jc w:val="both"/>
        <w:rPr>
          <w:rFonts w:ascii="Calibri Light" w:eastAsiaTheme="minorHAnsi" w:hAnsi="Calibri Light"/>
          <w:sz w:val="24"/>
          <w:szCs w:val="24"/>
        </w:rPr>
      </w:pPr>
      <w:r w:rsidRPr="00A00741">
        <w:rPr>
          <w:rFonts w:ascii="Calibri Light" w:eastAsiaTheme="minorHAnsi" w:hAnsi="Calibri Light"/>
          <w:sz w:val="24"/>
          <w:szCs w:val="24"/>
        </w:rPr>
        <w:lastRenderedPageBreak/>
        <w:t xml:space="preserve">Zamawiający  informuje, iż nie wyraża zgody na </w:t>
      </w:r>
      <w:r>
        <w:rPr>
          <w:rFonts w:ascii="Calibri Light" w:eastAsiaTheme="minorHAnsi" w:hAnsi="Calibri Light"/>
          <w:sz w:val="24"/>
          <w:szCs w:val="24"/>
        </w:rPr>
        <w:t>dostawę samochodów przedkontraktowych</w:t>
      </w:r>
      <w:r w:rsidRPr="00A00741">
        <w:rPr>
          <w:rFonts w:ascii="Calibri Light" w:eastAsiaTheme="minorHAnsi" w:hAnsi="Calibri Light"/>
          <w:sz w:val="24"/>
          <w:szCs w:val="24"/>
        </w:rPr>
        <w:t>.</w:t>
      </w:r>
    </w:p>
    <w:p w14:paraId="0753EF45" w14:textId="43693070" w:rsidR="00A00741" w:rsidRDefault="00A00741" w:rsidP="00A00741">
      <w:pPr>
        <w:autoSpaceDE w:val="0"/>
        <w:autoSpaceDN w:val="0"/>
        <w:adjustRightInd w:val="0"/>
        <w:spacing w:after="0" w:line="240" w:lineRule="auto"/>
        <w:jc w:val="both"/>
        <w:rPr>
          <w:rFonts w:ascii="Calibri Light" w:eastAsiaTheme="minorHAnsi" w:hAnsi="Calibri Light"/>
          <w:sz w:val="24"/>
          <w:szCs w:val="24"/>
        </w:rPr>
      </w:pPr>
    </w:p>
    <w:p w14:paraId="1209E949" w14:textId="44E712D2" w:rsidR="00A00741" w:rsidRPr="00A00741" w:rsidRDefault="00A00741" w:rsidP="00A00741">
      <w:pPr>
        <w:autoSpaceDE w:val="0"/>
        <w:autoSpaceDN w:val="0"/>
        <w:adjustRightInd w:val="0"/>
        <w:spacing w:after="0" w:line="240" w:lineRule="auto"/>
        <w:jc w:val="both"/>
        <w:rPr>
          <w:rFonts w:ascii="Calibri Light" w:eastAsiaTheme="minorHAnsi" w:hAnsi="Calibri Light"/>
          <w:b/>
          <w:sz w:val="24"/>
          <w:szCs w:val="24"/>
          <w:u w:val="single"/>
        </w:rPr>
      </w:pPr>
      <w:r w:rsidRPr="00A00741">
        <w:rPr>
          <w:rFonts w:ascii="Calibri Light" w:eastAsiaTheme="minorHAnsi" w:hAnsi="Calibri Light"/>
          <w:b/>
          <w:sz w:val="24"/>
          <w:szCs w:val="24"/>
          <w:u w:val="single"/>
        </w:rPr>
        <w:t xml:space="preserve">Pytanie </w:t>
      </w:r>
      <w:r w:rsidR="00B04910">
        <w:rPr>
          <w:rFonts w:ascii="Calibri Light" w:eastAsiaTheme="minorHAnsi" w:hAnsi="Calibri Light"/>
          <w:b/>
          <w:sz w:val="24"/>
          <w:szCs w:val="24"/>
          <w:u w:val="single"/>
        </w:rPr>
        <w:t>14</w:t>
      </w:r>
      <w:r w:rsidRPr="00A00741">
        <w:rPr>
          <w:rFonts w:ascii="Calibri Light" w:eastAsiaTheme="minorHAnsi" w:hAnsi="Calibri Light"/>
          <w:b/>
          <w:sz w:val="24"/>
          <w:szCs w:val="24"/>
          <w:u w:val="single"/>
        </w:rPr>
        <w:t>:</w:t>
      </w:r>
    </w:p>
    <w:p w14:paraId="65508672" w14:textId="29D41552" w:rsidR="00A00741" w:rsidRDefault="00A00741" w:rsidP="00A00741">
      <w:pPr>
        <w:autoSpaceDE w:val="0"/>
        <w:autoSpaceDN w:val="0"/>
        <w:adjustRightInd w:val="0"/>
        <w:spacing w:after="0" w:line="240" w:lineRule="auto"/>
        <w:jc w:val="both"/>
        <w:rPr>
          <w:rFonts w:ascii="Calibri Light" w:eastAsiaTheme="minorHAnsi" w:hAnsi="Calibri Light"/>
          <w:sz w:val="24"/>
          <w:szCs w:val="24"/>
        </w:rPr>
      </w:pPr>
      <w:r>
        <w:rPr>
          <w:rFonts w:ascii="Calibri Light" w:eastAsiaTheme="minorHAnsi" w:hAnsi="Calibri Light"/>
          <w:sz w:val="24"/>
          <w:szCs w:val="24"/>
        </w:rPr>
        <w:t>W związku z powyż</w:t>
      </w:r>
      <w:r w:rsidRPr="00A00741">
        <w:rPr>
          <w:rFonts w:ascii="Calibri Light" w:eastAsiaTheme="minorHAnsi" w:hAnsi="Calibri Light"/>
          <w:sz w:val="24"/>
          <w:szCs w:val="24"/>
        </w:rPr>
        <w:t>szym pytaniem czy Zamawiający wyrazi zgodę na wydłużenie terminu składania ofert do dnia 12 maja 2021?</w:t>
      </w:r>
    </w:p>
    <w:p w14:paraId="41B2665D" w14:textId="54DE8CB1" w:rsidR="00A00741" w:rsidRPr="00A00741" w:rsidRDefault="00A00741" w:rsidP="00A00741">
      <w:pPr>
        <w:autoSpaceDE w:val="0"/>
        <w:autoSpaceDN w:val="0"/>
        <w:adjustRightInd w:val="0"/>
        <w:spacing w:after="0" w:line="240" w:lineRule="auto"/>
        <w:jc w:val="both"/>
        <w:rPr>
          <w:rFonts w:ascii="Calibri Light" w:eastAsiaTheme="minorHAnsi" w:hAnsi="Calibri Light"/>
          <w:b/>
          <w:sz w:val="24"/>
          <w:szCs w:val="24"/>
          <w:u w:val="single"/>
        </w:rPr>
      </w:pPr>
      <w:r w:rsidRPr="00A00741">
        <w:rPr>
          <w:rFonts w:ascii="Calibri Light" w:eastAsiaTheme="minorHAnsi" w:hAnsi="Calibri Light"/>
          <w:b/>
          <w:sz w:val="24"/>
          <w:szCs w:val="24"/>
          <w:u w:val="single"/>
        </w:rPr>
        <w:t xml:space="preserve">Odpowiedź na pytanie </w:t>
      </w:r>
      <w:r w:rsidR="00B04910">
        <w:rPr>
          <w:rFonts w:ascii="Calibri Light" w:eastAsiaTheme="minorHAnsi" w:hAnsi="Calibri Light"/>
          <w:b/>
          <w:sz w:val="24"/>
          <w:szCs w:val="24"/>
          <w:u w:val="single"/>
        </w:rPr>
        <w:t>14</w:t>
      </w:r>
      <w:r w:rsidRPr="00A00741">
        <w:rPr>
          <w:rFonts w:ascii="Calibri Light" w:eastAsiaTheme="minorHAnsi" w:hAnsi="Calibri Light"/>
          <w:b/>
          <w:sz w:val="24"/>
          <w:szCs w:val="24"/>
          <w:u w:val="single"/>
        </w:rPr>
        <w:t>:</w:t>
      </w:r>
    </w:p>
    <w:p w14:paraId="4842B1F9" w14:textId="6837B664" w:rsidR="00A00741" w:rsidRPr="00A00741" w:rsidRDefault="00A00741" w:rsidP="00A00741">
      <w:pPr>
        <w:autoSpaceDE w:val="0"/>
        <w:autoSpaceDN w:val="0"/>
        <w:adjustRightInd w:val="0"/>
        <w:spacing w:after="0" w:line="240" w:lineRule="auto"/>
        <w:jc w:val="both"/>
        <w:rPr>
          <w:rFonts w:ascii="Calibri Light" w:eastAsiaTheme="minorHAnsi" w:hAnsi="Calibri Light"/>
          <w:sz w:val="24"/>
          <w:szCs w:val="24"/>
        </w:rPr>
      </w:pPr>
      <w:r>
        <w:rPr>
          <w:rFonts w:ascii="Calibri Light" w:eastAsiaTheme="minorHAnsi" w:hAnsi="Calibri Light"/>
          <w:sz w:val="24"/>
          <w:szCs w:val="24"/>
        </w:rPr>
        <w:t>Zamawiający informuje, iż w komunikacie z dnia 6.05.2021r. przedłużył termin składania ofert do dnia 14.05.2021r, godz.</w:t>
      </w:r>
      <w:r w:rsidR="00B04910">
        <w:rPr>
          <w:rFonts w:ascii="Calibri Light" w:eastAsiaTheme="minorHAnsi" w:hAnsi="Calibri Light"/>
          <w:sz w:val="24"/>
          <w:szCs w:val="24"/>
        </w:rPr>
        <w:t xml:space="preserve"> 11</w:t>
      </w:r>
      <w:r>
        <w:rPr>
          <w:rFonts w:ascii="Calibri Light" w:eastAsiaTheme="minorHAnsi" w:hAnsi="Calibri Light"/>
          <w:sz w:val="24"/>
          <w:szCs w:val="24"/>
        </w:rPr>
        <w:t>:00.</w:t>
      </w:r>
    </w:p>
    <w:p w14:paraId="084FFB92" w14:textId="70BC4F34" w:rsidR="00A00741" w:rsidRDefault="00A00741" w:rsidP="00A00741">
      <w:pPr>
        <w:autoSpaceDE w:val="0"/>
        <w:autoSpaceDN w:val="0"/>
        <w:adjustRightInd w:val="0"/>
        <w:spacing w:after="0" w:line="240" w:lineRule="auto"/>
        <w:jc w:val="both"/>
        <w:rPr>
          <w:rFonts w:ascii="Calibri Light" w:eastAsiaTheme="minorHAnsi" w:hAnsi="Calibri Light"/>
          <w:sz w:val="24"/>
          <w:szCs w:val="24"/>
        </w:rPr>
      </w:pPr>
    </w:p>
    <w:p w14:paraId="03376958" w14:textId="77777777" w:rsidR="005F01EF" w:rsidRPr="00A00741" w:rsidRDefault="005F01EF" w:rsidP="00A00741">
      <w:pPr>
        <w:autoSpaceDE w:val="0"/>
        <w:autoSpaceDN w:val="0"/>
        <w:adjustRightInd w:val="0"/>
        <w:spacing w:after="0" w:line="240" w:lineRule="auto"/>
        <w:jc w:val="both"/>
        <w:rPr>
          <w:rFonts w:ascii="Calibri Light" w:eastAsiaTheme="minorHAnsi" w:hAnsi="Calibri Light"/>
          <w:b/>
          <w:sz w:val="24"/>
          <w:szCs w:val="24"/>
          <w:u w:val="single"/>
        </w:rPr>
      </w:pPr>
    </w:p>
    <w:p w14:paraId="60689022" w14:textId="654AC27B" w:rsidR="00714E0E" w:rsidRPr="00714E0E" w:rsidRDefault="00714E0E" w:rsidP="00714E0E">
      <w:pPr>
        <w:autoSpaceDE w:val="0"/>
        <w:autoSpaceDN w:val="0"/>
        <w:adjustRightInd w:val="0"/>
        <w:spacing w:after="0" w:line="240" w:lineRule="auto"/>
        <w:jc w:val="both"/>
        <w:rPr>
          <w:rFonts w:ascii="Calibri Light" w:eastAsiaTheme="minorHAnsi" w:hAnsi="Calibri Light"/>
          <w:b/>
          <w:sz w:val="24"/>
          <w:szCs w:val="24"/>
          <w:u w:val="single"/>
        </w:rPr>
      </w:pPr>
      <w:r w:rsidRPr="00714E0E">
        <w:rPr>
          <w:rFonts w:ascii="Calibri Light" w:eastAsiaTheme="minorHAnsi" w:hAnsi="Calibri Light"/>
          <w:b/>
          <w:sz w:val="24"/>
          <w:szCs w:val="24"/>
          <w:u w:val="single"/>
        </w:rPr>
        <w:t xml:space="preserve">Pytanie </w:t>
      </w:r>
      <w:r>
        <w:rPr>
          <w:rFonts w:ascii="Calibri Light" w:eastAsiaTheme="minorHAnsi" w:hAnsi="Calibri Light"/>
          <w:b/>
          <w:sz w:val="24"/>
          <w:szCs w:val="24"/>
          <w:u w:val="single"/>
        </w:rPr>
        <w:t>15</w:t>
      </w:r>
      <w:r w:rsidRPr="00714E0E">
        <w:rPr>
          <w:rFonts w:ascii="Calibri Light" w:eastAsiaTheme="minorHAnsi" w:hAnsi="Calibri Light"/>
          <w:b/>
          <w:sz w:val="24"/>
          <w:szCs w:val="24"/>
          <w:u w:val="single"/>
        </w:rPr>
        <w:t>:</w:t>
      </w:r>
    </w:p>
    <w:p w14:paraId="78ED6F71" w14:textId="01FBC2C8" w:rsidR="00A06B47" w:rsidRDefault="00714E0E" w:rsidP="00A06B47">
      <w:pPr>
        <w:autoSpaceDE w:val="0"/>
        <w:autoSpaceDN w:val="0"/>
        <w:adjustRightInd w:val="0"/>
        <w:spacing w:after="0" w:line="240" w:lineRule="auto"/>
        <w:jc w:val="both"/>
        <w:rPr>
          <w:rFonts w:ascii="Calibri Light" w:eastAsiaTheme="minorHAnsi" w:hAnsi="Calibri Light"/>
          <w:sz w:val="24"/>
          <w:szCs w:val="24"/>
        </w:rPr>
      </w:pPr>
      <w:r w:rsidRPr="00714E0E">
        <w:rPr>
          <w:rFonts w:ascii="Calibri Light" w:eastAsiaTheme="minorHAnsi" w:hAnsi="Calibri Light"/>
          <w:sz w:val="24"/>
          <w:szCs w:val="24"/>
        </w:rPr>
        <w:t>W związku z złożonym zapytaniem ofertowym 2021/BZP 00042848/01 PRZ/00005/2021 Dostawa samochodów osobowych, w tym realizowana w formie wynajmu długoterminowego, na potrzeby wybranych instytutów Sieci Badawczej Łukasiewicz zwracamy się z zapytaniem czy Zamawiający dopuszcza pojazd o nadwoziu sedan dla pojazdu nr 1 i 3?</w:t>
      </w:r>
    </w:p>
    <w:p w14:paraId="76E153F1" w14:textId="2DF58A40" w:rsidR="00714E0E" w:rsidRDefault="00714E0E" w:rsidP="00714E0E">
      <w:pPr>
        <w:autoSpaceDE w:val="0"/>
        <w:autoSpaceDN w:val="0"/>
        <w:adjustRightInd w:val="0"/>
        <w:spacing w:after="0" w:line="240" w:lineRule="auto"/>
        <w:jc w:val="both"/>
        <w:rPr>
          <w:rFonts w:ascii="Calibri Light" w:eastAsiaTheme="minorHAnsi" w:hAnsi="Calibri Light"/>
          <w:b/>
          <w:sz w:val="24"/>
          <w:szCs w:val="24"/>
          <w:u w:val="single"/>
        </w:rPr>
      </w:pPr>
      <w:r w:rsidRPr="00714E0E">
        <w:rPr>
          <w:rFonts w:ascii="Calibri Light" w:eastAsiaTheme="minorHAnsi" w:hAnsi="Calibri Light"/>
          <w:b/>
          <w:sz w:val="24"/>
          <w:szCs w:val="24"/>
          <w:u w:val="single"/>
        </w:rPr>
        <w:t xml:space="preserve">Odpowiedź na pytanie </w:t>
      </w:r>
      <w:r>
        <w:rPr>
          <w:rFonts w:ascii="Calibri Light" w:eastAsiaTheme="minorHAnsi" w:hAnsi="Calibri Light"/>
          <w:b/>
          <w:sz w:val="24"/>
          <w:szCs w:val="24"/>
          <w:u w:val="single"/>
        </w:rPr>
        <w:t>15</w:t>
      </w:r>
      <w:r w:rsidRPr="00714E0E">
        <w:rPr>
          <w:rFonts w:ascii="Calibri Light" w:eastAsiaTheme="minorHAnsi" w:hAnsi="Calibri Light"/>
          <w:b/>
          <w:sz w:val="24"/>
          <w:szCs w:val="24"/>
          <w:u w:val="single"/>
        </w:rPr>
        <w:t>:</w:t>
      </w:r>
    </w:p>
    <w:p w14:paraId="5D21E5A1" w14:textId="3A838EB3" w:rsidR="0040294F" w:rsidRDefault="0040294F" w:rsidP="0040294F">
      <w:pPr>
        <w:autoSpaceDE w:val="0"/>
        <w:autoSpaceDN w:val="0"/>
        <w:adjustRightInd w:val="0"/>
        <w:spacing w:after="0" w:line="240" w:lineRule="auto"/>
        <w:jc w:val="both"/>
        <w:rPr>
          <w:rFonts w:ascii="Calibri Light" w:hAnsi="Calibri Light" w:cs="Arial"/>
          <w:sz w:val="24"/>
          <w:szCs w:val="24"/>
        </w:rPr>
      </w:pPr>
      <w:r>
        <w:rPr>
          <w:rFonts w:ascii="Calibri Light" w:hAnsi="Calibri Light" w:cs="Arial"/>
          <w:sz w:val="24"/>
          <w:szCs w:val="24"/>
        </w:rPr>
        <w:t>Zamawiający  informuje, iż nie dopuszcza samochodu o nadwoziu sedan.</w:t>
      </w:r>
    </w:p>
    <w:p w14:paraId="6406488F" w14:textId="371B37AA" w:rsidR="00487D26" w:rsidRDefault="00487D26" w:rsidP="0040294F">
      <w:pPr>
        <w:autoSpaceDE w:val="0"/>
        <w:autoSpaceDN w:val="0"/>
        <w:adjustRightInd w:val="0"/>
        <w:spacing w:after="0" w:line="240" w:lineRule="auto"/>
        <w:jc w:val="both"/>
        <w:rPr>
          <w:rFonts w:ascii="Calibri Light" w:hAnsi="Calibri Light" w:cs="Arial"/>
          <w:sz w:val="24"/>
          <w:szCs w:val="24"/>
        </w:rPr>
      </w:pPr>
    </w:p>
    <w:p w14:paraId="6DBDD384" w14:textId="315EB5B5" w:rsidR="00487D26" w:rsidRPr="00487D26" w:rsidRDefault="00487D26" w:rsidP="00487D26">
      <w:pPr>
        <w:autoSpaceDE w:val="0"/>
        <w:autoSpaceDN w:val="0"/>
        <w:adjustRightInd w:val="0"/>
        <w:spacing w:after="0" w:line="240" w:lineRule="auto"/>
        <w:jc w:val="both"/>
        <w:rPr>
          <w:rFonts w:ascii="Calibri Light" w:hAnsi="Calibri Light" w:cs="Arial"/>
          <w:b/>
          <w:sz w:val="24"/>
          <w:szCs w:val="24"/>
          <w:u w:val="single"/>
        </w:rPr>
      </w:pPr>
      <w:r w:rsidRPr="00487D26">
        <w:rPr>
          <w:rFonts w:ascii="Calibri Light" w:hAnsi="Calibri Light" w:cs="Arial"/>
          <w:b/>
          <w:sz w:val="24"/>
          <w:szCs w:val="24"/>
          <w:u w:val="single"/>
        </w:rPr>
        <w:t xml:space="preserve">Pytanie </w:t>
      </w:r>
      <w:r>
        <w:rPr>
          <w:rFonts w:ascii="Calibri Light" w:hAnsi="Calibri Light" w:cs="Arial"/>
          <w:b/>
          <w:sz w:val="24"/>
          <w:szCs w:val="24"/>
          <w:u w:val="single"/>
        </w:rPr>
        <w:t>16</w:t>
      </w:r>
      <w:r w:rsidRPr="00487D26">
        <w:rPr>
          <w:rFonts w:ascii="Calibri Light" w:hAnsi="Calibri Light" w:cs="Arial"/>
          <w:b/>
          <w:sz w:val="24"/>
          <w:szCs w:val="24"/>
          <w:u w:val="single"/>
        </w:rPr>
        <w:t>:</w:t>
      </w:r>
    </w:p>
    <w:p w14:paraId="74A662DE" w14:textId="1E65D791" w:rsidR="00487D26" w:rsidRDefault="00487D26" w:rsidP="0040294F">
      <w:pPr>
        <w:autoSpaceDE w:val="0"/>
        <w:autoSpaceDN w:val="0"/>
        <w:adjustRightInd w:val="0"/>
        <w:spacing w:after="0" w:line="240" w:lineRule="auto"/>
        <w:jc w:val="both"/>
        <w:rPr>
          <w:rFonts w:ascii="Calibri Light" w:hAnsi="Calibri Light" w:cs="Arial"/>
          <w:sz w:val="24"/>
          <w:szCs w:val="24"/>
        </w:rPr>
      </w:pPr>
      <w:r>
        <w:rPr>
          <w:rFonts w:ascii="Calibri Light" w:hAnsi="Calibri Light" w:cs="Arial"/>
          <w:sz w:val="24"/>
          <w:szCs w:val="24"/>
        </w:rPr>
        <w:t>J</w:t>
      </w:r>
      <w:r w:rsidRPr="00487D26">
        <w:rPr>
          <w:rFonts w:ascii="Calibri Light" w:hAnsi="Calibri Light" w:cs="Arial"/>
          <w:sz w:val="24"/>
          <w:szCs w:val="24"/>
        </w:rPr>
        <w:t xml:space="preserve">esteśmy zainteresowani przystąpieniem do postępowania PRZ/00005/2021 na "Dostawę samochodów osobowych, w tym realizowania w formie wynajmu długoterminowego, na potrzeby wybranych instytutów Sieci Badawczej Łukasiewicz". W Części I w opisie przedmiotu zamówienia wymagają Państwo wersji nadwozia LIFTBACK. Proszę o informację czy akceptują Państwo </w:t>
      </w:r>
      <w:r>
        <w:rPr>
          <w:rFonts w:ascii="Calibri Light" w:hAnsi="Calibri Light" w:cs="Arial"/>
          <w:sz w:val="24"/>
          <w:szCs w:val="24"/>
        </w:rPr>
        <w:t>wersję nadwozia SEDAN. Marka ……….</w:t>
      </w:r>
      <w:r w:rsidRPr="00487D26">
        <w:rPr>
          <w:rFonts w:ascii="Calibri Light" w:hAnsi="Calibri Light" w:cs="Arial"/>
          <w:sz w:val="24"/>
          <w:szCs w:val="24"/>
        </w:rPr>
        <w:t>, którą reprezentuję nie posiada w segmencie D takiej wersji nadwozia, ale spełnia pozostałe kryteria zawarte przez Państwa w opisie przedmiotu zamówienia.</w:t>
      </w:r>
    </w:p>
    <w:p w14:paraId="0CBFE3E9" w14:textId="207CB7D3" w:rsidR="00487D26" w:rsidRDefault="00487D26" w:rsidP="00487D26">
      <w:pPr>
        <w:autoSpaceDE w:val="0"/>
        <w:autoSpaceDN w:val="0"/>
        <w:adjustRightInd w:val="0"/>
        <w:spacing w:after="0" w:line="240" w:lineRule="auto"/>
        <w:jc w:val="both"/>
        <w:rPr>
          <w:rFonts w:ascii="Calibri Light" w:hAnsi="Calibri Light" w:cs="Arial"/>
          <w:b/>
          <w:sz w:val="24"/>
          <w:szCs w:val="24"/>
          <w:u w:val="single"/>
        </w:rPr>
      </w:pPr>
      <w:r w:rsidRPr="00487D26">
        <w:rPr>
          <w:rFonts w:ascii="Calibri Light" w:hAnsi="Calibri Light" w:cs="Arial"/>
          <w:b/>
          <w:sz w:val="24"/>
          <w:szCs w:val="24"/>
          <w:u w:val="single"/>
        </w:rPr>
        <w:t xml:space="preserve">Odpowiedź na pytanie </w:t>
      </w:r>
      <w:r>
        <w:rPr>
          <w:rFonts w:ascii="Calibri Light" w:hAnsi="Calibri Light" w:cs="Arial"/>
          <w:b/>
          <w:sz w:val="24"/>
          <w:szCs w:val="24"/>
          <w:u w:val="single"/>
        </w:rPr>
        <w:t>16</w:t>
      </w:r>
      <w:r w:rsidRPr="00487D26">
        <w:rPr>
          <w:rFonts w:ascii="Calibri Light" w:hAnsi="Calibri Light" w:cs="Arial"/>
          <w:b/>
          <w:sz w:val="24"/>
          <w:szCs w:val="24"/>
          <w:u w:val="single"/>
        </w:rPr>
        <w:t>:</w:t>
      </w:r>
    </w:p>
    <w:p w14:paraId="30914C4B" w14:textId="77777777" w:rsidR="00487D26" w:rsidRPr="00487D26" w:rsidRDefault="00487D26" w:rsidP="00487D26">
      <w:pPr>
        <w:autoSpaceDE w:val="0"/>
        <w:autoSpaceDN w:val="0"/>
        <w:adjustRightInd w:val="0"/>
        <w:spacing w:after="0" w:line="240" w:lineRule="auto"/>
        <w:jc w:val="both"/>
        <w:rPr>
          <w:rFonts w:ascii="Calibri Light" w:hAnsi="Calibri Light" w:cs="Arial"/>
          <w:sz w:val="24"/>
          <w:szCs w:val="24"/>
        </w:rPr>
      </w:pPr>
      <w:r w:rsidRPr="00487D26">
        <w:rPr>
          <w:rFonts w:ascii="Calibri Light" w:hAnsi="Calibri Light" w:cs="Arial"/>
          <w:sz w:val="24"/>
          <w:szCs w:val="24"/>
        </w:rPr>
        <w:t>Zamawiający  informuje, iż nie dopuszcza samochodu o nadwoziu sedan.</w:t>
      </w:r>
    </w:p>
    <w:p w14:paraId="6BA4E926" w14:textId="77777777" w:rsidR="00487D26" w:rsidRPr="00487D26" w:rsidRDefault="00487D26" w:rsidP="00487D26">
      <w:pPr>
        <w:autoSpaceDE w:val="0"/>
        <w:autoSpaceDN w:val="0"/>
        <w:adjustRightInd w:val="0"/>
        <w:spacing w:after="0" w:line="240" w:lineRule="auto"/>
        <w:jc w:val="both"/>
        <w:rPr>
          <w:rFonts w:ascii="Calibri Light" w:hAnsi="Calibri Light" w:cs="Arial"/>
          <w:b/>
          <w:sz w:val="24"/>
          <w:szCs w:val="24"/>
          <w:u w:val="single"/>
        </w:rPr>
      </w:pPr>
    </w:p>
    <w:p w14:paraId="245FDD77" w14:textId="77777777" w:rsidR="00487D26" w:rsidRPr="004A7E7E" w:rsidRDefault="00487D26" w:rsidP="0040294F">
      <w:pPr>
        <w:autoSpaceDE w:val="0"/>
        <w:autoSpaceDN w:val="0"/>
        <w:adjustRightInd w:val="0"/>
        <w:spacing w:after="0" w:line="240" w:lineRule="auto"/>
        <w:jc w:val="both"/>
        <w:rPr>
          <w:rFonts w:ascii="Calibri Light" w:hAnsi="Calibri Light" w:cs="Arial"/>
          <w:sz w:val="24"/>
          <w:szCs w:val="24"/>
        </w:rPr>
      </w:pPr>
    </w:p>
    <w:p w14:paraId="3FC5824E" w14:textId="77777777" w:rsidR="0040294F" w:rsidRDefault="0040294F" w:rsidP="00714E0E">
      <w:pPr>
        <w:autoSpaceDE w:val="0"/>
        <w:autoSpaceDN w:val="0"/>
        <w:adjustRightInd w:val="0"/>
        <w:spacing w:after="0" w:line="240" w:lineRule="auto"/>
        <w:jc w:val="both"/>
        <w:rPr>
          <w:rFonts w:ascii="Calibri Light" w:eastAsiaTheme="minorHAnsi" w:hAnsi="Calibri Light"/>
          <w:b/>
          <w:sz w:val="24"/>
          <w:szCs w:val="24"/>
          <w:u w:val="single"/>
        </w:rPr>
      </w:pPr>
    </w:p>
    <w:p w14:paraId="0A4CF92D" w14:textId="77777777" w:rsidR="00714E0E" w:rsidRPr="00714E0E" w:rsidRDefault="00714E0E" w:rsidP="00714E0E">
      <w:pPr>
        <w:autoSpaceDE w:val="0"/>
        <w:autoSpaceDN w:val="0"/>
        <w:adjustRightInd w:val="0"/>
        <w:spacing w:after="0" w:line="240" w:lineRule="auto"/>
        <w:jc w:val="both"/>
        <w:rPr>
          <w:rFonts w:ascii="Calibri Light" w:eastAsiaTheme="minorHAnsi" w:hAnsi="Calibri Light"/>
          <w:b/>
          <w:sz w:val="24"/>
          <w:szCs w:val="24"/>
          <w:u w:val="single"/>
        </w:rPr>
      </w:pPr>
    </w:p>
    <w:p w14:paraId="2C80C35E" w14:textId="0DD328F4" w:rsidR="00487D26" w:rsidRPr="00487D26" w:rsidRDefault="00487D26" w:rsidP="00487D26">
      <w:pPr>
        <w:autoSpaceDE w:val="0"/>
        <w:autoSpaceDN w:val="0"/>
        <w:adjustRightInd w:val="0"/>
        <w:spacing w:after="0" w:line="240" w:lineRule="auto"/>
        <w:jc w:val="both"/>
        <w:rPr>
          <w:rFonts w:ascii="Calibri Light" w:eastAsiaTheme="minorHAnsi" w:hAnsi="Calibri Light"/>
          <w:b/>
          <w:sz w:val="24"/>
          <w:szCs w:val="24"/>
        </w:rPr>
      </w:pPr>
      <w:r w:rsidRPr="00487D26">
        <w:rPr>
          <w:rFonts w:ascii="Calibri Light" w:eastAsiaTheme="minorHAnsi" w:hAnsi="Calibri Light"/>
          <w:sz w:val="24"/>
          <w:szCs w:val="24"/>
        </w:rPr>
        <w:t>Zamawiający zgodnie z art.286 ust.3 ustawy z dnia</w:t>
      </w:r>
      <w:r w:rsidRPr="00487D26">
        <w:rPr>
          <w:rFonts w:ascii="Calibri Light" w:eastAsiaTheme="minorHAnsi" w:hAnsi="Calibri Light"/>
          <w:b/>
          <w:sz w:val="24"/>
          <w:szCs w:val="24"/>
        </w:rPr>
        <w:t xml:space="preserve"> </w:t>
      </w:r>
      <w:r w:rsidRPr="00487D26">
        <w:rPr>
          <w:rFonts w:ascii="Calibri Light" w:eastAsiaTheme="minorHAnsi" w:hAnsi="Calibri Light"/>
          <w:sz w:val="24"/>
          <w:szCs w:val="24"/>
        </w:rPr>
        <w:t xml:space="preserve">11 września 2019 r. – Prawo zamówień publicznych (Dz.U. poz. 2019 ze zm.) – dalej: ustawa </w:t>
      </w:r>
      <w:proofErr w:type="spellStart"/>
      <w:r w:rsidRPr="00487D26">
        <w:rPr>
          <w:rFonts w:ascii="Calibri Light" w:eastAsiaTheme="minorHAnsi" w:hAnsi="Calibri Light"/>
          <w:sz w:val="24"/>
          <w:szCs w:val="24"/>
        </w:rPr>
        <w:t>Pzp</w:t>
      </w:r>
      <w:proofErr w:type="spellEnd"/>
      <w:r w:rsidRPr="00487D26">
        <w:rPr>
          <w:rFonts w:ascii="Calibri Light" w:eastAsiaTheme="minorHAnsi" w:hAnsi="Calibri Light"/>
          <w:sz w:val="24"/>
          <w:szCs w:val="24"/>
        </w:rPr>
        <w:t xml:space="preserve">, przedłuża termin składania ofert do </w:t>
      </w:r>
      <w:r>
        <w:rPr>
          <w:rFonts w:ascii="Calibri Light" w:eastAsiaTheme="minorHAnsi" w:hAnsi="Calibri Light"/>
          <w:b/>
          <w:sz w:val="24"/>
          <w:szCs w:val="24"/>
        </w:rPr>
        <w:t>17</w:t>
      </w:r>
      <w:r w:rsidRPr="00487D26">
        <w:rPr>
          <w:rFonts w:ascii="Calibri Light" w:eastAsiaTheme="minorHAnsi" w:hAnsi="Calibri Light"/>
          <w:b/>
          <w:sz w:val="24"/>
          <w:szCs w:val="24"/>
        </w:rPr>
        <w:t>.05.2021. do godz. 11.00.</w:t>
      </w:r>
      <w:r w:rsidRPr="00487D26">
        <w:rPr>
          <w:rFonts w:ascii="Calibri Light" w:eastAsiaTheme="minorHAnsi" w:hAnsi="Calibri Light"/>
          <w:sz w:val="24"/>
          <w:szCs w:val="24"/>
        </w:rPr>
        <w:t xml:space="preserve"> </w:t>
      </w:r>
    </w:p>
    <w:p w14:paraId="62D3A964" w14:textId="77777777" w:rsidR="00487D26" w:rsidRPr="00487D26" w:rsidRDefault="00487D26" w:rsidP="00487D26">
      <w:pPr>
        <w:autoSpaceDE w:val="0"/>
        <w:autoSpaceDN w:val="0"/>
        <w:adjustRightInd w:val="0"/>
        <w:spacing w:after="0" w:line="240" w:lineRule="auto"/>
        <w:jc w:val="both"/>
        <w:rPr>
          <w:rFonts w:ascii="Calibri Light" w:eastAsiaTheme="minorHAnsi" w:hAnsi="Calibri Light"/>
          <w:sz w:val="24"/>
          <w:szCs w:val="24"/>
        </w:rPr>
      </w:pPr>
    </w:p>
    <w:p w14:paraId="6D164B0D" w14:textId="77777777" w:rsidR="00487D26" w:rsidRPr="00487D26" w:rsidRDefault="00487D26" w:rsidP="00487D26">
      <w:pPr>
        <w:autoSpaceDE w:val="0"/>
        <w:autoSpaceDN w:val="0"/>
        <w:adjustRightInd w:val="0"/>
        <w:spacing w:after="0" w:line="240" w:lineRule="auto"/>
        <w:jc w:val="both"/>
        <w:rPr>
          <w:rFonts w:ascii="Calibri Light" w:eastAsiaTheme="minorHAnsi" w:hAnsi="Calibri Light"/>
          <w:sz w:val="24"/>
          <w:szCs w:val="24"/>
        </w:rPr>
      </w:pPr>
    </w:p>
    <w:p w14:paraId="0B4A16E1" w14:textId="77777777" w:rsidR="00487D26" w:rsidRPr="00487D26" w:rsidRDefault="00487D26" w:rsidP="00487D26">
      <w:pPr>
        <w:autoSpaceDE w:val="0"/>
        <w:autoSpaceDN w:val="0"/>
        <w:adjustRightInd w:val="0"/>
        <w:spacing w:after="0" w:line="240" w:lineRule="auto"/>
        <w:jc w:val="both"/>
        <w:rPr>
          <w:rFonts w:ascii="Calibri Light" w:eastAsiaTheme="minorHAnsi" w:hAnsi="Calibri Light"/>
          <w:b/>
          <w:sz w:val="24"/>
          <w:szCs w:val="24"/>
        </w:rPr>
      </w:pPr>
      <w:r w:rsidRPr="00487D26">
        <w:rPr>
          <w:rFonts w:ascii="Calibri Light" w:eastAsiaTheme="minorHAnsi" w:hAnsi="Calibri Light"/>
          <w:b/>
          <w:sz w:val="24"/>
          <w:szCs w:val="24"/>
        </w:rPr>
        <w:t>Zmianie ulega pkt XX ppkt.1 i 2 SWZ i otrzymuje następujące brzmienie:</w:t>
      </w:r>
    </w:p>
    <w:p w14:paraId="345C719B" w14:textId="77777777" w:rsidR="00487D26" w:rsidRPr="00487D26" w:rsidRDefault="00487D26" w:rsidP="00487D26">
      <w:pPr>
        <w:autoSpaceDE w:val="0"/>
        <w:autoSpaceDN w:val="0"/>
        <w:adjustRightInd w:val="0"/>
        <w:spacing w:after="0" w:line="240" w:lineRule="auto"/>
        <w:jc w:val="both"/>
        <w:rPr>
          <w:rFonts w:ascii="Calibri Light" w:eastAsiaTheme="minorHAnsi" w:hAnsi="Calibri Light"/>
          <w:b/>
          <w:sz w:val="24"/>
          <w:szCs w:val="24"/>
        </w:rPr>
      </w:pPr>
    </w:p>
    <w:p w14:paraId="597F262B" w14:textId="5DA06A69" w:rsidR="00487D26" w:rsidRPr="00487D26" w:rsidRDefault="00487D26" w:rsidP="00487D26">
      <w:pPr>
        <w:numPr>
          <w:ilvl w:val="0"/>
          <w:numId w:val="3"/>
        </w:numPr>
        <w:autoSpaceDE w:val="0"/>
        <w:autoSpaceDN w:val="0"/>
        <w:adjustRightInd w:val="0"/>
        <w:spacing w:after="0" w:line="240" w:lineRule="auto"/>
        <w:jc w:val="both"/>
        <w:rPr>
          <w:rFonts w:ascii="Calibri Light" w:eastAsiaTheme="minorHAnsi" w:hAnsi="Calibri Light"/>
          <w:i/>
          <w:sz w:val="24"/>
          <w:szCs w:val="24"/>
        </w:rPr>
      </w:pPr>
      <w:r w:rsidRPr="00487D26">
        <w:rPr>
          <w:rFonts w:ascii="Calibri Light" w:eastAsiaTheme="minorHAnsi" w:hAnsi="Calibri Light"/>
          <w:i/>
          <w:sz w:val="24"/>
          <w:szCs w:val="24"/>
        </w:rPr>
        <w:t xml:space="preserve">„Ofertę należy złożyć w terminie do dnia </w:t>
      </w:r>
      <w:r>
        <w:rPr>
          <w:rFonts w:ascii="Calibri Light" w:eastAsiaTheme="minorHAnsi" w:hAnsi="Calibri Light"/>
          <w:i/>
          <w:sz w:val="24"/>
          <w:szCs w:val="24"/>
        </w:rPr>
        <w:t>17</w:t>
      </w:r>
      <w:r w:rsidRPr="00487D26">
        <w:rPr>
          <w:rFonts w:ascii="Calibri Light" w:eastAsiaTheme="minorHAnsi" w:hAnsi="Calibri Light"/>
          <w:i/>
          <w:sz w:val="24"/>
          <w:szCs w:val="24"/>
        </w:rPr>
        <w:t>.05.2021 do godz. 11.00 poprzez platformę Zamawiającego, dostępną na stronie: https://platformazakupowa.pl/pn/ilim_poznan</w:t>
      </w:r>
    </w:p>
    <w:p w14:paraId="7DE817CF" w14:textId="1973E0F6" w:rsidR="00487D26" w:rsidRPr="00487D26" w:rsidRDefault="00487D26" w:rsidP="00487D26">
      <w:pPr>
        <w:numPr>
          <w:ilvl w:val="0"/>
          <w:numId w:val="3"/>
        </w:numPr>
        <w:autoSpaceDE w:val="0"/>
        <w:autoSpaceDN w:val="0"/>
        <w:adjustRightInd w:val="0"/>
        <w:spacing w:after="0" w:line="240" w:lineRule="auto"/>
        <w:jc w:val="both"/>
        <w:rPr>
          <w:rFonts w:ascii="Calibri Light" w:eastAsiaTheme="minorHAnsi" w:hAnsi="Calibri Light"/>
          <w:i/>
          <w:sz w:val="24"/>
          <w:szCs w:val="24"/>
        </w:rPr>
      </w:pPr>
      <w:r w:rsidRPr="00487D26">
        <w:rPr>
          <w:rFonts w:ascii="Calibri Light" w:eastAsiaTheme="minorHAnsi" w:hAnsi="Calibri Light"/>
          <w:i/>
          <w:sz w:val="24"/>
          <w:szCs w:val="24"/>
        </w:rPr>
        <w:lastRenderedPageBreak/>
        <w:t xml:space="preserve">Otwarcie ofert nastąpi w dniu </w:t>
      </w:r>
      <w:r>
        <w:rPr>
          <w:rFonts w:ascii="Calibri Light" w:eastAsiaTheme="minorHAnsi" w:hAnsi="Calibri Light"/>
          <w:i/>
          <w:sz w:val="24"/>
          <w:szCs w:val="24"/>
        </w:rPr>
        <w:t>17</w:t>
      </w:r>
      <w:r w:rsidRPr="00487D26">
        <w:rPr>
          <w:rFonts w:ascii="Calibri Light" w:eastAsiaTheme="minorHAnsi" w:hAnsi="Calibri Light"/>
          <w:i/>
          <w:sz w:val="24"/>
          <w:szCs w:val="24"/>
        </w:rPr>
        <w:t>.05.2021 o godz. 11.30 poprzez odszyfrowanie wczytanych na Platformie ofert.”</w:t>
      </w:r>
    </w:p>
    <w:p w14:paraId="4BE65862" w14:textId="77777777" w:rsidR="00487D26" w:rsidRPr="00487D26" w:rsidRDefault="00487D26" w:rsidP="00487D26">
      <w:pPr>
        <w:autoSpaceDE w:val="0"/>
        <w:autoSpaceDN w:val="0"/>
        <w:adjustRightInd w:val="0"/>
        <w:spacing w:after="0" w:line="240" w:lineRule="auto"/>
        <w:jc w:val="both"/>
        <w:rPr>
          <w:rFonts w:ascii="Calibri Light" w:eastAsiaTheme="minorHAnsi" w:hAnsi="Calibri Light"/>
          <w:b/>
          <w:sz w:val="24"/>
          <w:szCs w:val="24"/>
        </w:rPr>
      </w:pPr>
    </w:p>
    <w:p w14:paraId="5ED98EED" w14:textId="77777777" w:rsidR="00487D26" w:rsidRPr="00487D26" w:rsidRDefault="00487D26" w:rsidP="00487D26">
      <w:pPr>
        <w:autoSpaceDE w:val="0"/>
        <w:autoSpaceDN w:val="0"/>
        <w:adjustRightInd w:val="0"/>
        <w:spacing w:after="0" w:line="240" w:lineRule="auto"/>
        <w:jc w:val="both"/>
        <w:rPr>
          <w:rFonts w:ascii="Calibri Light" w:eastAsiaTheme="minorHAnsi" w:hAnsi="Calibri Light"/>
          <w:b/>
          <w:sz w:val="24"/>
          <w:szCs w:val="24"/>
        </w:rPr>
      </w:pPr>
    </w:p>
    <w:p w14:paraId="5B4D0671" w14:textId="77777777" w:rsidR="00487D26" w:rsidRPr="00487D26" w:rsidRDefault="00487D26" w:rsidP="00487D26">
      <w:pPr>
        <w:autoSpaceDE w:val="0"/>
        <w:autoSpaceDN w:val="0"/>
        <w:adjustRightInd w:val="0"/>
        <w:spacing w:after="0" w:line="240" w:lineRule="auto"/>
        <w:jc w:val="both"/>
        <w:rPr>
          <w:rFonts w:ascii="Calibri Light" w:eastAsiaTheme="minorHAnsi" w:hAnsi="Calibri Light"/>
          <w:b/>
          <w:sz w:val="24"/>
          <w:szCs w:val="24"/>
        </w:rPr>
      </w:pPr>
      <w:r w:rsidRPr="00487D26">
        <w:rPr>
          <w:rFonts w:ascii="Calibri Light" w:eastAsiaTheme="minorHAnsi" w:hAnsi="Calibri Light"/>
          <w:b/>
          <w:sz w:val="24"/>
          <w:szCs w:val="24"/>
        </w:rPr>
        <w:t>Zmianie ulega pkt XXI ppkt.1 SWZ i otrzymuje następujące brzmienie:</w:t>
      </w:r>
    </w:p>
    <w:p w14:paraId="34FD0FEB" w14:textId="77777777" w:rsidR="00487D26" w:rsidRPr="00487D26" w:rsidRDefault="00487D26" w:rsidP="00487D26">
      <w:pPr>
        <w:autoSpaceDE w:val="0"/>
        <w:autoSpaceDN w:val="0"/>
        <w:adjustRightInd w:val="0"/>
        <w:spacing w:after="0" w:line="240" w:lineRule="auto"/>
        <w:jc w:val="both"/>
        <w:rPr>
          <w:rFonts w:ascii="Calibri Light" w:eastAsiaTheme="minorHAnsi" w:hAnsi="Calibri Light"/>
          <w:b/>
          <w:sz w:val="24"/>
          <w:szCs w:val="24"/>
        </w:rPr>
      </w:pPr>
    </w:p>
    <w:p w14:paraId="6B586F4E" w14:textId="37EAF6DC" w:rsidR="00487D26" w:rsidRPr="00487D26" w:rsidRDefault="00487D26" w:rsidP="00487D26">
      <w:pPr>
        <w:numPr>
          <w:ilvl w:val="0"/>
          <w:numId w:val="2"/>
        </w:numPr>
        <w:autoSpaceDE w:val="0"/>
        <w:autoSpaceDN w:val="0"/>
        <w:adjustRightInd w:val="0"/>
        <w:spacing w:after="0" w:line="240" w:lineRule="auto"/>
        <w:jc w:val="both"/>
        <w:rPr>
          <w:rFonts w:ascii="Calibri Light" w:eastAsiaTheme="minorHAnsi" w:hAnsi="Calibri Light"/>
          <w:i/>
          <w:sz w:val="24"/>
          <w:szCs w:val="24"/>
        </w:rPr>
      </w:pPr>
      <w:r w:rsidRPr="00487D26">
        <w:rPr>
          <w:rFonts w:ascii="Calibri Light" w:eastAsiaTheme="minorHAnsi" w:hAnsi="Calibri Light"/>
          <w:i/>
          <w:sz w:val="24"/>
          <w:szCs w:val="24"/>
        </w:rPr>
        <w:t xml:space="preserve">„Wykonawca pozostaje związany ofertą do dnia </w:t>
      </w:r>
      <w:r w:rsidRPr="00436DC7">
        <w:rPr>
          <w:rFonts w:ascii="Calibri Light" w:eastAsiaTheme="minorHAnsi" w:hAnsi="Calibri Light"/>
          <w:i/>
          <w:sz w:val="24"/>
          <w:szCs w:val="24"/>
        </w:rPr>
        <w:t>15.06.2021 r.”</w:t>
      </w:r>
    </w:p>
    <w:p w14:paraId="3AB2E15F" w14:textId="77777777" w:rsidR="00487D26" w:rsidRPr="00487D26" w:rsidRDefault="00487D26" w:rsidP="00487D26">
      <w:pPr>
        <w:autoSpaceDE w:val="0"/>
        <w:autoSpaceDN w:val="0"/>
        <w:adjustRightInd w:val="0"/>
        <w:spacing w:after="0" w:line="240" w:lineRule="auto"/>
        <w:jc w:val="both"/>
        <w:rPr>
          <w:rFonts w:ascii="Calibri Light" w:eastAsiaTheme="minorHAnsi" w:hAnsi="Calibri Light"/>
          <w:sz w:val="24"/>
          <w:szCs w:val="24"/>
        </w:rPr>
      </w:pPr>
    </w:p>
    <w:p w14:paraId="326C1152" w14:textId="77777777" w:rsidR="00714E0E" w:rsidRPr="00A06B47" w:rsidRDefault="00714E0E" w:rsidP="00A06B47">
      <w:pPr>
        <w:autoSpaceDE w:val="0"/>
        <w:autoSpaceDN w:val="0"/>
        <w:adjustRightInd w:val="0"/>
        <w:spacing w:after="0" w:line="240" w:lineRule="auto"/>
        <w:jc w:val="both"/>
        <w:rPr>
          <w:rFonts w:ascii="Calibri Light" w:eastAsiaTheme="minorHAnsi" w:hAnsi="Calibri Light"/>
          <w:sz w:val="24"/>
          <w:szCs w:val="24"/>
        </w:rPr>
      </w:pPr>
    </w:p>
    <w:p w14:paraId="527DEF73" w14:textId="77777777" w:rsidR="007F65CA" w:rsidRPr="007F65CA" w:rsidRDefault="007F65CA" w:rsidP="007F65CA">
      <w:pPr>
        <w:autoSpaceDE w:val="0"/>
        <w:autoSpaceDN w:val="0"/>
        <w:adjustRightInd w:val="0"/>
        <w:spacing w:after="0" w:line="240" w:lineRule="auto"/>
        <w:jc w:val="both"/>
        <w:rPr>
          <w:rFonts w:ascii="Calibri Light" w:eastAsiaTheme="minorHAnsi" w:hAnsi="Calibri Light"/>
          <w:sz w:val="24"/>
          <w:szCs w:val="24"/>
        </w:rPr>
      </w:pPr>
    </w:p>
    <w:p w14:paraId="153A4A18" w14:textId="77777777" w:rsidR="00925DAC" w:rsidRPr="004A7E7E" w:rsidRDefault="00925DAC" w:rsidP="00D73452">
      <w:pPr>
        <w:autoSpaceDE w:val="0"/>
        <w:autoSpaceDN w:val="0"/>
        <w:adjustRightInd w:val="0"/>
        <w:spacing w:after="0" w:line="240" w:lineRule="auto"/>
        <w:jc w:val="both"/>
        <w:rPr>
          <w:rFonts w:ascii="Calibri Light" w:eastAsiaTheme="minorHAnsi" w:hAnsi="Calibri Light"/>
          <w:sz w:val="24"/>
          <w:szCs w:val="24"/>
        </w:rPr>
      </w:pPr>
    </w:p>
    <w:p w14:paraId="5C37708B" w14:textId="77777777" w:rsidR="00925DAC" w:rsidRDefault="00925DAC" w:rsidP="00A822BC">
      <w:pPr>
        <w:spacing w:after="0" w:line="240" w:lineRule="auto"/>
        <w:jc w:val="both"/>
        <w:rPr>
          <w:rFonts w:ascii="Calibri Light" w:hAnsi="Calibri Light" w:cs="Arial"/>
          <w:b/>
          <w:sz w:val="24"/>
          <w:szCs w:val="24"/>
        </w:rPr>
      </w:pPr>
    </w:p>
    <w:p w14:paraId="3AE6FBAE" w14:textId="77777777" w:rsidR="00925DAC" w:rsidRDefault="00925DAC" w:rsidP="00A822BC">
      <w:pPr>
        <w:spacing w:after="0" w:line="240" w:lineRule="auto"/>
        <w:jc w:val="both"/>
        <w:rPr>
          <w:rFonts w:ascii="Calibri Light" w:hAnsi="Calibri Light" w:cs="Arial"/>
          <w:b/>
          <w:sz w:val="24"/>
          <w:szCs w:val="24"/>
        </w:rPr>
      </w:pPr>
    </w:p>
    <w:p w14:paraId="22C95CE7" w14:textId="77777777" w:rsidR="00070F0B" w:rsidRDefault="00070F0B" w:rsidP="00A822BC">
      <w:pPr>
        <w:spacing w:after="0" w:line="240" w:lineRule="auto"/>
        <w:jc w:val="both"/>
        <w:rPr>
          <w:rFonts w:ascii="Calibri Light" w:hAnsi="Calibri Light" w:cs="Arial"/>
          <w:b/>
          <w:sz w:val="24"/>
          <w:szCs w:val="24"/>
        </w:rPr>
      </w:pPr>
    </w:p>
    <w:p w14:paraId="18772632" w14:textId="2EF23D89" w:rsidR="00A822BC" w:rsidRPr="004A7E7E" w:rsidRDefault="00070F0B" w:rsidP="00A822BC">
      <w:pPr>
        <w:spacing w:after="0" w:line="240" w:lineRule="auto"/>
        <w:jc w:val="both"/>
        <w:rPr>
          <w:rFonts w:ascii="Calibri Light" w:hAnsi="Calibri Light" w:cs="Arial"/>
          <w:b/>
          <w:sz w:val="24"/>
          <w:szCs w:val="24"/>
        </w:rPr>
      </w:pPr>
      <w:r>
        <w:rPr>
          <w:rFonts w:ascii="Calibri Light" w:hAnsi="Calibri Light" w:cs="Arial"/>
          <w:b/>
          <w:sz w:val="24"/>
          <w:szCs w:val="24"/>
        </w:rPr>
        <w:t xml:space="preserve"> </w:t>
      </w:r>
    </w:p>
    <w:p w14:paraId="6AA866B3" w14:textId="77777777" w:rsidR="00A822BC" w:rsidRPr="004A7E7E" w:rsidRDefault="00A822BC" w:rsidP="00D73452">
      <w:pPr>
        <w:autoSpaceDE w:val="0"/>
        <w:autoSpaceDN w:val="0"/>
        <w:adjustRightInd w:val="0"/>
        <w:spacing w:after="0" w:line="240" w:lineRule="auto"/>
        <w:jc w:val="both"/>
        <w:rPr>
          <w:rFonts w:ascii="Calibri Light" w:eastAsiaTheme="minorHAnsi" w:hAnsi="Calibri Light"/>
          <w:sz w:val="24"/>
          <w:szCs w:val="24"/>
        </w:rPr>
      </w:pPr>
    </w:p>
    <w:p w14:paraId="4A8048E2" w14:textId="6072A8A6" w:rsidR="00452786" w:rsidRDefault="00452786" w:rsidP="00452786">
      <w:pPr>
        <w:pStyle w:val="Bezodstpw"/>
        <w:jc w:val="both"/>
        <w:rPr>
          <w:rFonts w:ascii="Calibri Light" w:hAnsi="Calibri Light" w:cs="Times New Roman"/>
          <w:b/>
          <w:sz w:val="24"/>
          <w:szCs w:val="24"/>
          <w:u w:val="single"/>
        </w:rPr>
      </w:pPr>
      <w:r w:rsidRPr="004A7E7E">
        <w:rPr>
          <w:rFonts w:ascii="Calibri Light" w:hAnsi="Calibri Light" w:cs="Times New Roman"/>
          <w:b/>
          <w:sz w:val="24"/>
          <w:szCs w:val="24"/>
          <w:u w:val="single"/>
        </w:rPr>
        <w:t>Wyjaśnienia treści specyfikacji warunków zamówienia wiążą wszystkich Wykonawców.</w:t>
      </w:r>
    </w:p>
    <w:p w14:paraId="29BCD6D3" w14:textId="4C8A336B" w:rsidR="00523411" w:rsidRDefault="00523411" w:rsidP="00452786">
      <w:pPr>
        <w:pStyle w:val="Bezodstpw"/>
        <w:jc w:val="both"/>
        <w:rPr>
          <w:rFonts w:ascii="Calibri Light" w:hAnsi="Calibri Light" w:cs="Times New Roman"/>
          <w:b/>
          <w:sz w:val="24"/>
          <w:szCs w:val="24"/>
          <w:u w:val="single"/>
        </w:rPr>
      </w:pPr>
    </w:p>
    <w:p w14:paraId="6CE376BF" w14:textId="6D4F6649" w:rsidR="00523411" w:rsidRDefault="00523411" w:rsidP="00452786">
      <w:pPr>
        <w:pStyle w:val="Bezodstpw"/>
        <w:jc w:val="both"/>
        <w:rPr>
          <w:rFonts w:ascii="Calibri Light" w:hAnsi="Calibri Light" w:cs="Times New Roman"/>
          <w:b/>
          <w:sz w:val="24"/>
          <w:szCs w:val="24"/>
          <w:u w:val="single"/>
        </w:rPr>
      </w:pPr>
    </w:p>
    <w:p w14:paraId="1A13E3C0" w14:textId="23020757" w:rsidR="00523411" w:rsidRDefault="00523411" w:rsidP="00452786">
      <w:pPr>
        <w:pStyle w:val="Bezodstpw"/>
        <w:jc w:val="both"/>
        <w:rPr>
          <w:rFonts w:ascii="Calibri Light" w:hAnsi="Calibri Light" w:cs="Times New Roman"/>
          <w:b/>
          <w:sz w:val="24"/>
          <w:szCs w:val="24"/>
        </w:rPr>
      </w:pPr>
      <w:r w:rsidRPr="00523411">
        <w:rPr>
          <w:rFonts w:ascii="Calibri Light" w:hAnsi="Calibri Light" w:cs="Times New Roman"/>
          <w:b/>
          <w:sz w:val="24"/>
          <w:szCs w:val="24"/>
        </w:rPr>
        <w:t>Załączniki:</w:t>
      </w:r>
    </w:p>
    <w:p w14:paraId="1FE06934" w14:textId="71C13483" w:rsidR="00B04910" w:rsidRPr="00714E0E" w:rsidRDefault="00714E0E" w:rsidP="00452786">
      <w:pPr>
        <w:pStyle w:val="Bezodstpw"/>
        <w:jc w:val="both"/>
        <w:rPr>
          <w:rFonts w:ascii="Calibri Light" w:hAnsi="Calibri Light" w:cs="Times New Roman"/>
          <w:b/>
          <w:sz w:val="24"/>
          <w:szCs w:val="24"/>
        </w:rPr>
      </w:pPr>
      <w:r w:rsidRPr="00714E0E">
        <w:rPr>
          <w:rFonts w:ascii="Calibri Light" w:hAnsi="Calibri Light" w:cs="Times New Roman"/>
          <w:b/>
          <w:sz w:val="24"/>
          <w:szCs w:val="24"/>
        </w:rPr>
        <w:t>1.</w:t>
      </w:r>
      <w:r>
        <w:rPr>
          <w:rFonts w:ascii="Calibri Light" w:hAnsi="Calibri Light" w:cs="Times New Roman"/>
          <w:b/>
          <w:sz w:val="24"/>
          <w:szCs w:val="24"/>
        </w:rPr>
        <w:t xml:space="preserve"> </w:t>
      </w:r>
      <w:r w:rsidRPr="00714E0E">
        <w:rPr>
          <w:rFonts w:ascii="Calibri Light" w:hAnsi="Calibri Light" w:cs="Times New Roman"/>
          <w:b/>
          <w:sz w:val="24"/>
          <w:szCs w:val="24"/>
        </w:rPr>
        <w:t>Zał. nr 1-Opis przedmiotu zamówienia-po zmianach</w:t>
      </w:r>
    </w:p>
    <w:p w14:paraId="7ECB2C90" w14:textId="77903153" w:rsidR="00B04910" w:rsidRPr="00523411" w:rsidRDefault="00714E0E" w:rsidP="00452786">
      <w:pPr>
        <w:pStyle w:val="Bezodstpw"/>
        <w:jc w:val="both"/>
        <w:rPr>
          <w:rFonts w:ascii="Calibri Light" w:hAnsi="Calibri Light" w:cs="Times New Roman"/>
          <w:b/>
          <w:sz w:val="24"/>
          <w:szCs w:val="24"/>
        </w:rPr>
      </w:pPr>
      <w:r w:rsidRPr="00714E0E">
        <w:rPr>
          <w:rFonts w:ascii="Calibri Light" w:hAnsi="Calibri Light" w:cs="Times New Roman"/>
          <w:b/>
          <w:sz w:val="24"/>
          <w:szCs w:val="24"/>
        </w:rPr>
        <w:t>2.</w:t>
      </w:r>
      <w:r>
        <w:rPr>
          <w:rFonts w:ascii="Calibri Light" w:hAnsi="Calibri Light" w:cs="Times New Roman"/>
          <w:b/>
          <w:sz w:val="24"/>
          <w:szCs w:val="24"/>
        </w:rPr>
        <w:t xml:space="preserve"> </w:t>
      </w:r>
      <w:r w:rsidRPr="00714E0E">
        <w:rPr>
          <w:rFonts w:ascii="Calibri Light" w:hAnsi="Calibri Light" w:cs="Times New Roman"/>
          <w:b/>
          <w:sz w:val="24"/>
          <w:szCs w:val="24"/>
        </w:rPr>
        <w:t xml:space="preserve">Zał. nr 6-Projektowane postanowienia </w:t>
      </w:r>
      <w:proofErr w:type="spellStart"/>
      <w:r w:rsidRPr="00714E0E">
        <w:rPr>
          <w:rFonts w:ascii="Calibri Light" w:hAnsi="Calibri Light" w:cs="Times New Roman"/>
          <w:b/>
          <w:sz w:val="24"/>
          <w:szCs w:val="24"/>
        </w:rPr>
        <w:t>umowy-po</w:t>
      </w:r>
      <w:proofErr w:type="spellEnd"/>
      <w:r w:rsidRPr="00714E0E">
        <w:rPr>
          <w:rFonts w:ascii="Calibri Light" w:hAnsi="Calibri Light" w:cs="Times New Roman"/>
          <w:b/>
          <w:sz w:val="24"/>
          <w:szCs w:val="24"/>
        </w:rPr>
        <w:t xml:space="preserve"> zmianach</w:t>
      </w:r>
    </w:p>
    <w:p w14:paraId="1C44C4D5" w14:textId="64963FF9" w:rsidR="00523411" w:rsidRDefault="00523411" w:rsidP="00452786">
      <w:pPr>
        <w:pStyle w:val="Bezodstpw"/>
        <w:jc w:val="both"/>
        <w:rPr>
          <w:rFonts w:ascii="Calibri Light" w:hAnsi="Calibri Light" w:cs="Times New Roman"/>
          <w:b/>
          <w:sz w:val="24"/>
          <w:szCs w:val="24"/>
          <w:u w:val="single"/>
        </w:rPr>
      </w:pPr>
    </w:p>
    <w:p w14:paraId="73210FFE" w14:textId="77777777" w:rsidR="0078324D" w:rsidRPr="004A7E7E" w:rsidRDefault="0078324D" w:rsidP="00452786">
      <w:pPr>
        <w:pStyle w:val="Bezodstpw"/>
        <w:jc w:val="both"/>
        <w:rPr>
          <w:rFonts w:ascii="Calibri Light" w:hAnsi="Calibri Light" w:cs="Times New Roman"/>
          <w:b/>
          <w:sz w:val="24"/>
          <w:szCs w:val="24"/>
          <w:u w:val="single"/>
        </w:rPr>
      </w:pPr>
    </w:p>
    <w:p w14:paraId="3678F359" w14:textId="67D059E9" w:rsidR="00452786" w:rsidRPr="004A7E7E" w:rsidRDefault="00452786" w:rsidP="00452786">
      <w:pPr>
        <w:tabs>
          <w:tab w:val="left" w:pos="1943"/>
        </w:tabs>
        <w:rPr>
          <w:rFonts w:ascii="Calibri Light" w:hAnsi="Calibri Light"/>
          <w:sz w:val="24"/>
          <w:szCs w:val="24"/>
        </w:rPr>
      </w:pPr>
    </w:p>
    <w:p w14:paraId="1DBF6D56" w14:textId="00F8B2A6" w:rsidR="00452786" w:rsidRPr="004A7E7E" w:rsidRDefault="00452786" w:rsidP="00B658F9">
      <w:pPr>
        <w:autoSpaceDE w:val="0"/>
        <w:autoSpaceDN w:val="0"/>
        <w:adjustRightInd w:val="0"/>
        <w:spacing w:after="0" w:line="240" w:lineRule="auto"/>
        <w:jc w:val="both"/>
        <w:rPr>
          <w:rFonts w:ascii="Calibri Light" w:eastAsiaTheme="minorHAnsi" w:hAnsi="Calibri Light"/>
          <w:bCs/>
          <w:color w:val="000000"/>
          <w:sz w:val="24"/>
          <w:szCs w:val="24"/>
        </w:rPr>
      </w:pPr>
    </w:p>
    <w:p w14:paraId="6D1208B3" w14:textId="77777777" w:rsidR="00A822BC" w:rsidRPr="004A7E7E" w:rsidRDefault="00A822BC" w:rsidP="00A822BC">
      <w:pPr>
        <w:widowControl w:val="0"/>
        <w:spacing w:after="0" w:line="120" w:lineRule="atLeast"/>
        <w:jc w:val="both"/>
        <w:rPr>
          <w:rFonts w:ascii="Calibri Light" w:hAnsi="Calibri Light" w:cs="Arial"/>
          <w:sz w:val="24"/>
          <w:szCs w:val="24"/>
        </w:rPr>
      </w:pPr>
    </w:p>
    <w:p w14:paraId="689A798B" w14:textId="77777777" w:rsidR="00A822BC" w:rsidRPr="004A7E7E" w:rsidRDefault="00A822BC" w:rsidP="00A822BC">
      <w:pPr>
        <w:pStyle w:val="Akapitzlist"/>
        <w:rPr>
          <w:rFonts w:ascii="Calibri Light" w:eastAsia="Calibri" w:hAnsi="Calibri Light"/>
          <w:b w:val="0"/>
          <w:i/>
          <w:color w:val="002060"/>
          <w:sz w:val="24"/>
          <w:szCs w:val="24"/>
        </w:rPr>
      </w:pPr>
    </w:p>
    <w:p w14:paraId="4BE901CB" w14:textId="771E57AB" w:rsidR="00F046C8" w:rsidRPr="004A7E7E" w:rsidRDefault="00F046C8" w:rsidP="00A822BC">
      <w:pPr>
        <w:pStyle w:val="Bezodstpw"/>
        <w:jc w:val="both"/>
        <w:rPr>
          <w:rFonts w:ascii="Calibri Light" w:hAnsi="Calibri Light"/>
          <w:sz w:val="24"/>
          <w:szCs w:val="24"/>
        </w:rPr>
      </w:pPr>
    </w:p>
    <w:sectPr w:rsidR="00F046C8" w:rsidRPr="004A7E7E" w:rsidSect="00DB64E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846C8" w14:textId="77777777" w:rsidR="00113419" w:rsidRDefault="00113419" w:rsidP="00E91196">
      <w:pPr>
        <w:spacing w:after="0" w:line="240" w:lineRule="auto"/>
      </w:pPr>
      <w:r>
        <w:separator/>
      </w:r>
    </w:p>
  </w:endnote>
  <w:endnote w:type="continuationSeparator" w:id="0">
    <w:p w14:paraId="1C94A0AD" w14:textId="77777777" w:rsidR="00113419" w:rsidRDefault="00113419" w:rsidP="00E9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Semibold">
    <w:altName w:val="Arial"/>
    <w:charset w:val="EE"/>
    <w:family w:val="swiss"/>
    <w:pitch w:val="default"/>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5C220" w14:textId="0DBA466F" w:rsidR="002113E4" w:rsidRDefault="002113E4">
    <w:pPr>
      <w:pStyle w:val="Stopka"/>
      <w:jc w:val="right"/>
    </w:pPr>
  </w:p>
  <w:p w14:paraId="7C751678" w14:textId="77777777" w:rsidR="002113E4" w:rsidRDefault="002113E4">
    <w:pPr>
      <w:pStyle w:val="Stopka"/>
    </w:pPr>
  </w:p>
  <w:p w14:paraId="3C854A3D" w14:textId="77777777" w:rsidR="00F12FB6" w:rsidRDefault="00F12FB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D293B" w14:textId="77777777" w:rsidR="00113419" w:rsidRDefault="00113419" w:rsidP="00E91196">
      <w:pPr>
        <w:spacing w:after="0" w:line="240" w:lineRule="auto"/>
      </w:pPr>
      <w:r>
        <w:separator/>
      </w:r>
    </w:p>
  </w:footnote>
  <w:footnote w:type="continuationSeparator" w:id="0">
    <w:p w14:paraId="7018C6F3" w14:textId="77777777" w:rsidR="00113419" w:rsidRDefault="00113419" w:rsidP="00E91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1CE2E" w14:textId="77777777" w:rsidR="004A7E7E" w:rsidRDefault="004A7E7E" w:rsidP="004A7E7E">
    <w:pPr>
      <w:jc w:val="both"/>
      <w:rPr>
        <w:rFonts w:ascii="Calibri Light" w:hAnsi="Calibri Light"/>
        <w:noProof/>
        <w:sz w:val="20"/>
        <w:szCs w:val="20"/>
      </w:rPr>
    </w:pPr>
    <w:r w:rsidRPr="00E273A4">
      <w:rPr>
        <w:b/>
        <w:i/>
        <w:noProof/>
        <w:sz w:val="24"/>
        <w:szCs w:val="24"/>
        <w:lang w:eastAsia="pl-PL"/>
      </w:rPr>
      <w:drawing>
        <wp:inline distT="0" distB="0" distL="0" distR="0" wp14:anchorId="73B7D280" wp14:editId="1E792B2B">
          <wp:extent cx="2122805" cy="524510"/>
          <wp:effectExtent l="0" t="0" r="0" b="8890"/>
          <wp:docPr id="203" name="Obraz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ytut_Logistyki_i_Magazynowania_dop_pel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2805" cy="524510"/>
                  </a:xfrm>
                  <a:prstGeom prst="rect">
                    <a:avLst/>
                  </a:prstGeom>
                </pic:spPr>
              </pic:pic>
            </a:graphicData>
          </a:graphic>
        </wp:inline>
      </w:drawing>
    </w:r>
  </w:p>
  <w:p w14:paraId="765BF07F" w14:textId="77777777" w:rsidR="001D566E" w:rsidRDefault="001D566E" w:rsidP="001D566E">
    <w:pPr>
      <w:pStyle w:val="Nagwek"/>
    </w:pPr>
    <w:r>
      <w:rPr>
        <w:rFonts w:ascii="Calibri Light" w:hAnsi="Calibri Light"/>
        <w:i/>
      </w:rPr>
      <w:t>PRZ/00005/2021 „Dostawa samochodów osobowych, w tym realizowana w formie wynajmu długoterminowego, na potrzeby wybranych instytutów Sieci Badawczej Łukasiewicz”</w:t>
    </w:r>
  </w:p>
  <w:p w14:paraId="5BF7F4FD" w14:textId="20AF0B94" w:rsidR="00F12FB6" w:rsidRPr="004A7E7E" w:rsidRDefault="00F12FB6" w:rsidP="004A7E7E">
    <w:pPr>
      <w:jc w:val="both"/>
      <w:rPr>
        <w:rFonts w:ascii="Calibri Light" w:hAnsi="Calibri Light"/>
        <w:noProo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725E0"/>
    <w:multiLevelType w:val="hybridMultilevel"/>
    <w:tmpl w:val="D9D2C6D4"/>
    <w:lvl w:ilvl="0" w:tplc="A1E2E1FA">
      <w:start w:val="1"/>
      <w:numFmt w:val="decimal"/>
      <w:lvlText w:val="%1."/>
      <w:lvlJc w:val="left"/>
      <w:pPr>
        <w:ind w:left="720" w:hanging="360"/>
      </w:pPr>
      <w:rPr>
        <w:b w:val="0"/>
      </w:rPr>
    </w:lvl>
    <w:lvl w:ilvl="1" w:tplc="2658466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5185E0D"/>
    <w:multiLevelType w:val="hybridMultilevel"/>
    <w:tmpl w:val="D9D2C6D4"/>
    <w:lvl w:ilvl="0" w:tplc="A1E2E1FA">
      <w:start w:val="1"/>
      <w:numFmt w:val="decimal"/>
      <w:lvlText w:val="%1."/>
      <w:lvlJc w:val="left"/>
      <w:pPr>
        <w:ind w:left="720" w:hanging="360"/>
      </w:pPr>
      <w:rPr>
        <w:b w:val="0"/>
      </w:rPr>
    </w:lvl>
    <w:lvl w:ilvl="1" w:tplc="2658466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6E42ED"/>
    <w:multiLevelType w:val="multilevel"/>
    <w:tmpl w:val="790EA488"/>
    <w:lvl w:ilvl="0">
      <w:start w:val="1"/>
      <w:numFmt w:val="decimal"/>
      <w:pStyle w:val="AK1"/>
      <w:lvlText w:val="%1"/>
      <w:lvlJc w:val="left"/>
      <w:pPr>
        <w:ind w:left="567" w:hanging="567"/>
      </w:pPr>
      <w:rPr>
        <w:rFonts w:hint="default"/>
        <w:color w:val="FFFFFF" w:themeColor="background1"/>
      </w:rPr>
    </w:lvl>
    <w:lvl w:ilvl="1">
      <w:start w:val="1"/>
      <w:numFmt w:val="decimal"/>
      <w:pStyle w:val="AK2"/>
      <w:lvlText w:val="%1.%2"/>
      <w:lvlJc w:val="left"/>
      <w:pPr>
        <w:ind w:left="993" w:hanging="567"/>
      </w:pPr>
      <w:rPr>
        <w:rFonts w:hint="default"/>
        <w:i w:val="0"/>
      </w:rPr>
    </w:lvl>
    <w:lvl w:ilvl="2">
      <w:start w:val="1"/>
      <w:numFmt w:val="decimal"/>
      <w:pStyle w:val="AK3"/>
      <w:lvlText w:val="%1.%2.%3"/>
      <w:lvlJc w:val="left"/>
      <w:pPr>
        <w:ind w:left="1702" w:hanging="851"/>
      </w:pPr>
      <w:rPr>
        <w:rFonts w:hint="default"/>
        <w:b/>
        <w:i w:val="0"/>
      </w:rPr>
    </w:lvl>
    <w:lvl w:ilvl="3">
      <w:start w:val="1"/>
      <w:numFmt w:val="decimal"/>
      <w:pStyle w:val="AK4"/>
      <w:lvlText w:val="%1.%2.%3.%4"/>
      <w:lvlJc w:val="left"/>
      <w:pPr>
        <w:tabs>
          <w:tab w:val="num" w:pos="993"/>
        </w:tabs>
        <w:ind w:left="1843" w:hanging="850"/>
      </w:pPr>
      <w:rPr>
        <w:rFonts w:hint="default"/>
        <w:b/>
        <w:i w:val="0"/>
      </w:rPr>
    </w:lvl>
    <w:lvl w:ilvl="4">
      <w:start w:val="1"/>
      <w:numFmt w:val="decimal"/>
      <w:pStyle w:val="AK5"/>
      <w:lvlText w:val="%1.%2.%3.%4.%5"/>
      <w:lvlJc w:val="left"/>
      <w:pPr>
        <w:ind w:left="2552" w:hanging="850"/>
      </w:pPr>
      <w:rPr>
        <w:rFonts w:ascii="Times New Roman" w:hAnsi="Times New Roman" w:cs="Times New Roman"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02B56E2"/>
    <w:multiLevelType w:val="hybridMultilevel"/>
    <w:tmpl w:val="18D058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196"/>
    <w:rsid w:val="000022A4"/>
    <w:rsid w:val="00004A8D"/>
    <w:rsid w:val="000224CE"/>
    <w:rsid w:val="00023DDD"/>
    <w:rsid w:val="00037C0D"/>
    <w:rsid w:val="00042B7D"/>
    <w:rsid w:val="00062C8C"/>
    <w:rsid w:val="000673DA"/>
    <w:rsid w:val="00070248"/>
    <w:rsid w:val="00070F0B"/>
    <w:rsid w:val="000818B5"/>
    <w:rsid w:val="00090485"/>
    <w:rsid w:val="000A23E8"/>
    <w:rsid w:val="000B1401"/>
    <w:rsid w:val="000B4EA3"/>
    <w:rsid w:val="000C4453"/>
    <w:rsid w:val="000C63F3"/>
    <w:rsid w:val="000D35EE"/>
    <w:rsid w:val="000E299C"/>
    <w:rsid w:val="000E3989"/>
    <w:rsid w:val="000E45DB"/>
    <w:rsid w:val="000E4F9D"/>
    <w:rsid w:val="000F1E03"/>
    <w:rsid w:val="000F41EC"/>
    <w:rsid w:val="001015FD"/>
    <w:rsid w:val="0010330A"/>
    <w:rsid w:val="00113419"/>
    <w:rsid w:val="00113A08"/>
    <w:rsid w:val="001179AB"/>
    <w:rsid w:val="00134C0F"/>
    <w:rsid w:val="00141DA6"/>
    <w:rsid w:val="001473BB"/>
    <w:rsid w:val="00151ED3"/>
    <w:rsid w:val="0017307D"/>
    <w:rsid w:val="00176456"/>
    <w:rsid w:val="00191D1B"/>
    <w:rsid w:val="001948C7"/>
    <w:rsid w:val="00196CB1"/>
    <w:rsid w:val="0019703F"/>
    <w:rsid w:val="001D566E"/>
    <w:rsid w:val="001D61DB"/>
    <w:rsid w:val="001F08C1"/>
    <w:rsid w:val="00200F67"/>
    <w:rsid w:val="0020511F"/>
    <w:rsid w:val="002113E4"/>
    <w:rsid w:val="002118A6"/>
    <w:rsid w:val="00212B3F"/>
    <w:rsid w:val="00221572"/>
    <w:rsid w:val="00224C2B"/>
    <w:rsid w:val="002409B6"/>
    <w:rsid w:val="00246D35"/>
    <w:rsid w:val="00252CD3"/>
    <w:rsid w:val="00254935"/>
    <w:rsid w:val="002576D6"/>
    <w:rsid w:val="00285803"/>
    <w:rsid w:val="00297CF9"/>
    <w:rsid w:val="002A14A9"/>
    <w:rsid w:val="002C2713"/>
    <w:rsid w:val="002C4650"/>
    <w:rsid w:val="002D5CB0"/>
    <w:rsid w:val="002E0D3F"/>
    <w:rsid w:val="002F64ED"/>
    <w:rsid w:val="00300F5F"/>
    <w:rsid w:val="00301137"/>
    <w:rsid w:val="003039B5"/>
    <w:rsid w:val="003050F9"/>
    <w:rsid w:val="0030511F"/>
    <w:rsid w:val="00310D7F"/>
    <w:rsid w:val="00314EB3"/>
    <w:rsid w:val="00316D33"/>
    <w:rsid w:val="00337005"/>
    <w:rsid w:val="00350D00"/>
    <w:rsid w:val="0036477F"/>
    <w:rsid w:val="00366E37"/>
    <w:rsid w:val="00376692"/>
    <w:rsid w:val="00377D48"/>
    <w:rsid w:val="00391D0A"/>
    <w:rsid w:val="003923E4"/>
    <w:rsid w:val="0039354B"/>
    <w:rsid w:val="00394870"/>
    <w:rsid w:val="00396CB1"/>
    <w:rsid w:val="003B4154"/>
    <w:rsid w:val="003C36ED"/>
    <w:rsid w:val="003D06F0"/>
    <w:rsid w:val="003D7C4C"/>
    <w:rsid w:val="003E01BB"/>
    <w:rsid w:val="003E1484"/>
    <w:rsid w:val="003F0A2F"/>
    <w:rsid w:val="003F6E07"/>
    <w:rsid w:val="003F7E93"/>
    <w:rsid w:val="0040294F"/>
    <w:rsid w:val="004066E4"/>
    <w:rsid w:val="00407BB7"/>
    <w:rsid w:val="00435489"/>
    <w:rsid w:val="00436DC7"/>
    <w:rsid w:val="00441252"/>
    <w:rsid w:val="00452786"/>
    <w:rsid w:val="00456063"/>
    <w:rsid w:val="004615DE"/>
    <w:rsid w:val="00475351"/>
    <w:rsid w:val="00487B1D"/>
    <w:rsid w:val="00487D26"/>
    <w:rsid w:val="004A5CCB"/>
    <w:rsid w:val="004A7E7E"/>
    <w:rsid w:val="004B7BF4"/>
    <w:rsid w:val="004C7FAA"/>
    <w:rsid w:val="004D286D"/>
    <w:rsid w:val="004D2B8B"/>
    <w:rsid w:val="004D55F1"/>
    <w:rsid w:val="004D5FAB"/>
    <w:rsid w:val="004D6508"/>
    <w:rsid w:val="004E04F7"/>
    <w:rsid w:val="004F24B1"/>
    <w:rsid w:val="0050285D"/>
    <w:rsid w:val="00523411"/>
    <w:rsid w:val="00525686"/>
    <w:rsid w:val="005259AB"/>
    <w:rsid w:val="00546E97"/>
    <w:rsid w:val="00553027"/>
    <w:rsid w:val="00560DD0"/>
    <w:rsid w:val="00574449"/>
    <w:rsid w:val="00574BEC"/>
    <w:rsid w:val="00576ADB"/>
    <w:rsid w:val="0059447C"/>
    <w:rsid w:val="00596122"/>
    <w:rsid w:val="005A0E6A"/>
    <w:rsid w:val="005A1983"/>
    <w:rsid w:val="005A733C"/>
    <w:rsid w:val="005A7EE2"/>
    <w:rsid w:val="005B238C"/>
    <w:rsid w:val="005C5BBA"/>
    <w:rsid w:val="005C6225"/>
    <w:rsid w:val="005C64E8"/>
    <w:rsid w:val="005D21C1"/>
    <w:rsid w:val="005D3519"/>
    <w:rsid w:val="005D500F"/>
    <w:rsid w:val="005D69A0"/>
    <w:rsid w:val="005F01EF"/>
    <w:rsid w:val="0061486B"/>
    <w:rsid w:val="0062012D"/>
    <w:rsid w:val="0062016D"/>
    <w:rsid w:val="00632FAB"/>
    <w:rsid w:val="00634DA6"/>
    <w:rsid w:val="00635CF2"/>
    <w:rsid w:val="006424C0"/>
    <w:rsid w:val="00646DD9"/>
    <w:rsid w:val="00653420"/>
    <w:rsid w:val="00655017"/>
    <w:rsid w:val="00664EEE"/>
    <w:rsid w:val="00674898"/>
    <w:rsid w:val="006854DA"/>
    <w:rsid w:val="006872F9"/>
    <w:rsid w:val="0069780F"/>
    <w:rsid w:val="006A237E"/>
    <w:rsid w:val="006A2D24"/>
    <w:rsid w:val="006C0B4E"/>
    <w:rsid w:val="006D43D3"/>
    <w:rsid w:val="006D739D"/>
    <w:rsid w:val="006D7699"/>
    <w:rsid w:val="006E2659"/>
    <w:rsid w:val="006F1081"/>
    <w:rsid w:val="0070067F"/>
    <w:rsid w:val="00701CA4"/>
    <w:rsid w:val="0071392E"/>
    <w:rsid w:val="00714E0E"/>
    <w:rsid w:val="00715E8D"/>
    <w:rsid w:val="0071640F"/>
    <w:rsid w:val="00720069"/>
    <w:rsid w:val="0072247F"/>
    <w:rsid w:val="00752685"/>
    <w:rsid w:val="00753804"/>
    <w:rsid w:val="007601E8"/>
    <w:rsid w:val="0077304D"/>
    <w:rsid w:val="007814B4"/>
    <w:rsid w:val="0078324D"/>
    <w:rsid w:val="007915A5"/>
    <w:rsid w:val="007946C9"/>
    <w:rsid w:val="007B5539"/>
    <w:rsid w:val="007E125D"/>
    <w:rsid w:val="007E7CCA"/>
    <w:rsid w:val="007F0888"/>
    <w:rsid w:val="007F1995"/>
    <w:rsid w:val="007F4CF5"/>
    <w:rsid w:val="007F65CA"/>
    <w:rsid w:val="00802485"/>
    <w:rsid w:val="0080512E"/>
    <w:rsid w:val="00815867"/>
    <w:rsid w:val="008174F6"/>
    <w:rsid w:val="008213DF"/>
    <w:rsid w:val="008229AB"/>
    <w:rsid w:val="0082477E"/>
    <w:rsid w:val="008271DB"/>
    <w:rsid w:val="008328C9"/>
    <w:rsid w:val="00850134"/>
    <w:rsid w:val="00861BAF"/>
    <w:rsid w:val="008714B2"/>
    <w:rsid w:val="00874D30"/>
    <w:rsid w:val="008775A7"/>
    <w:rsid w:val="008811E0"/>
    <w:rsid w:val="00883471"/>
    <w:rsid w:val="00894163"/>
    <w:rsid w:val="008B114C"/>
    <w:rsid w:val="008D20C4"/>
    <w:rsid w:val="008E4925"/>
    <w:rsid w:val="008E61FB"/>
    <w:rsid w:val="008E68D5"/>
    <w:rsid w:val="008F0B31"/>
    <w:rsid w:val="008F78DA"/>
    <w:rsid w:val="00903A81"/>
    <w:rsid w:val="00903B40"/>
    <w:rsid w:val="0090613F"/>
    <w:rsid w:val="00906D60"/>
    <w:rsid w:val="00916518"/>
    <w:rsid w:val="009248D0"/>
    <w:rsid w:val="00925DAC"/>
    <w:rsid w:val="00927EC9"/>
    <w:rsid w:val="0093798E"/>
    <w:rsid w:val="00950DBA"/>
    <w:rsid w:val="009765D9"/>
    <w:rsid w:val="00976601"/>
    <w:rsid w:val="009827B1"/>
    <w:rsid w:val="009A4BBA"/>
    <w:rsid w:val="009A64FA"/>
    <w:rsid w:val="009B3D17"/>
    <w:rsid w:val="009C0701"/>
    <w:rsid w:val="009C5DC0"/>
    <w:rsid w:val="009E34C2"/>
    <w:rsid w:val="009F1578"/>
    <w:rsid w:val="00A00741"/>
    <w:rsid w:val="00A05D8A"/>
    <w:rsid w:val="00A06B47"/>
    <w:rsid w:val="00A1134E"/>
    <w:rsid w:val="00A22C0C"/>
    <w:rsid w:val="00A24DC8"/>
    <w:rsid w:val="00A24E36"/>
    <w:rsid w:val="00A336E0"/>
    <w:rsid w:val="00A376F5"/>
    <w:rsid w:val="00A46A52"/>
    <w:rsid w:val="00A55AA3"/>
    <w:rsid w:val="00A722C9"/>
    <w:rsid w:val="00A822BC"/>
    <w:rsid w:val="00A82F7C"/>
    <w:rsid w:val="00A861BB"/>
    <w:rsid w:val="00A94587"/>
    <w:rsid w:val="00AA258F"/>
    <w:rsid w:val="00AB4387"/>
    <w:rsid w:val="00AB4B5F"/>
    <w:rsid w:val="00AC6A39"/>
    <w:rsid w:val="00AD0C19"/>
    <w:rsid w:val="00AD0C99"/>
    <w:rsid w:val="00AD5B02"/>
    <w:rsid w:val="00AE51F4"/>
    <w:rsid w:val="00AF2284"/>
    <w:rsid w:val="00AF3668"/>
    <w:rsid w:val="00AF4833"/>
    <w:rsid w:val="00B01C0F"/>
    <w:rsid w:val="00B04910"/>
    <w:rsid w:val="00B14645"/>
    <w:rsid w:val="00B402EA"/>
    <w:rsid w:val="00B42195"/>
    <w:rsid w:val="00B628BC"/>
    <w:rsid w:val="00B62E6E"/>
    <w:rsid w:val="00B645F1"/>
    <w:rsid w:val="00B658F9"/>
    <w:rsid w:val="00B70D7E"/>
    <w:rsid w:val="00B71D51"/>
    <w:rsid w:val="00B91A44"/>
    <w:rsid w:val="00B9391A"/>
    <w:rsid w:val="00BA2C39"/>
    <w:rsid w:val="00BA45B6"/>
    <w:rsid w:val="00BA7D63"/>
    <w:rsid w:val="00BC1E16"/>
    <w:rsid w:val="00BC2127"/>
    <w:rsid w:val="00BC54E7"/>
    <w:rsid w:val="00BD4829"/>
    <w:rsid w:val="00BD4B10"/>
    <w:rsid w:val="00BF44B9"/>
    <w:rsid w:val="00BF4E4D"/>
    <w:rsid w:val="00BF52D3"/>
    <w:rsid w:val="00BF6002"/>
    <w:rsid w:val="00BF6F56"/>
    <w:rsid w:val="00BF7400"/>
    <w:rsid w:val="00C02FDE"/>
    <w:rsid w:val="00C04E1F"/>
    <w:rsid w:val="00C060EF"/>
    <w:rsid w:val="00C14961"/>
    <w:rsid w:val="00C150F1"/>
    <w:rsid w:val="00C16F83"/>
    <w:rsid w:val="00C21C90"/>
    <w:rsid w:val="00C23FE6"/>
    <w:rsid w:val="00C30CA3"/>
    <w:rsid w:val="00C31EB4"/>
    <w:rsid w:val="00C32077"/>
    <w:rsid w:val="00C34693"/>
    <w:rsid w:val="00C37509"/>
    <w:rsid w:val="00C40532"/>
    <w:rsid w:val="00C406E7"/>
    <w:rsid w:val="00C43348"/>
    <w:rsid w:val="00C45BD0"/>
    <w:rsid w:val="00C65792"/>
    <w:rsid w:val="00C717C1"/>
    <w:rsid w:val="00C72D2F"/>
    <w:rsid w:val="00C734FD"/>
    <w:rsid w:val="00C74B49"/>
    <w:rsid w:val="00C75F55"/>
    <w:rsid w:val="00C9275A"/>
    <w:rsid w:val="00C93DA7"/>
    <w:rsid w:val="00CA1864"/>
    <w:rsid w:val="00CA4D4C"/>
    <w:rsid w:val="00CC2E26"/>
    <w:rsid w:val="00CC3CC8"/>
    <w:rsid w:val="00CD50D0"/>
    <w:rsid w:val="00CE6D02"/>
    <w:rsid w:val="00CE6F01"/>
    <w:rsid w:val="00D056A3"/>
    <w:rsid w:val="00D079EA"/>
    <w:rsid w:val="00D11D8E"/>
    <w:rsid w:val="00D17500"/>
    <w:rsid w:val="00D56EE7"/>
    <w:rsid w:val="00D619C5"/>
    <w:rsid w:val="00D63501"/>
    <w:rsid w:val="00D63740"/>
    <w:rsid w:val="00D65C9C"/>
    <w:rsid w:val="00D66002"/>
    <w:rsid w:val="00D73452"/>
    <w:rsid w:val="00D93790"/>
    <w:rsid w:val="00D970B0"/>
    <w:rsid w:val="00DB2F73"/>
    <w:rsid w:val="00DB30A9"/>
    <w:rsid w:val="00DB617F"/>
    <w:rsid w:val="00DB64EB"/>
    <w:rsid w:val="00DC3DE3"/>
    <w:rsid w:val="00DC4488"/>
    <w:rsid w:val="00DC6CF2"/>
    <w:rsid w:val="00DD0190"/>
    <w:rsid w:val="00DE0485"/>
    <w:rsid w:val="00DE734A"/>
    <w:rsid w:val="00DF33C2"/>
    <w:rsid w:val="00E03F48"/>
    <w:rsid w:val="00E14311"/>
    <w:rsid w:val="00E15465"/>
    <w:rsid w:val="00E24CDD"/>
    <w:rsid w:val="00E24E9D"/>
    <w:rsid w:val="00E350FF"/>
    <w:rsid w:val="00E354AA"/>
    <w:rsid w:val="00E40605"/>
    <w:rsid w:val="00E40C41"/>
    <w:rsid w:val="00E505B5"/>
    <w:rsid w:val="00E53921"/>
    <w:rsid w:val="00E60D7B"/>
    <w:rsid w:val="00E62440"/>
    <w:rsid w:val="00E711B2"/>
    <w:rsid w:val="00E76D1D"/>
    <w:rsid w:val="00E82FC0"/>
    <w:rsid w:val="00E86007"/>
    <w:rsid w:val="00E906E0"/>
    <w:rsid w:val="00E90BF5"/>
    <w:rsid w:val="00E91196"/>
    <w:rsid w:val="00E922DC"/>
    <w:rsid w:val="00E9333E"/>
    <w:rsid w:val="00E93C30"/>
    <w:rsid w:val="00EA4203"/>
    <w:rsid w:val="00EB7B67"/>
    <w:rsid w:val="00EC0518"/>
    <w:rsid w:val="00ED1C24"/>
    <w:rsid w:val="00ED24CB"/>
    <w:rsid w:val="00ED3779"/>
    <w:rsid w:val="00EE16D2"/>
    <w:rsid w:val="00EE1AAB"/>
    <w:rsid w:val="00EE7BF2"/>
    <w:rsid w:val="00F03605"/>
    <w:rsid w:val="00F046C8"/>
    <w:rsid w:val="00F04975"/>
    <w:rsid w:val="00F12FB6"/>
    <w:rsid w:val="00F2643D"/>
    <w:rsid w:val="00F27796"/>
    <w:rsid w:val="00F51E11"/>
    <w:rsid w:val="00F54CE0"/>
    <w:rsid w:val="00F85DF4"/>
    <w:rsid w:val="00F8760F"/>
    <w:rsid w:val="00F90FAC"/>
    <w:rsid w:val="00FA3E8A"/>
    <w:rsid w:val="00FA4179"/>
    <w:rsid w:val="00FA4E3B"/>
    <w:rsid w:val="00FB53B5"/>
    <w:rsid w:val="00FB5FEE"/>
    <w:rsid w:val="00FC57B6"/>
    <w:rsid w:val="00FC7F41"/>
    <w:rsid w:val="00FF685F"/>
    <w:rsid w:val="00FF7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34061"/>
  <w15:docId w15:val="{385F1544-A9AB-4B09-A4B6-43DFA373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1196"/>
    <w:rPr>
      <w:rFonts w:ascii="Calibri" w:eastAsia="Calibri" w:hAnsi="Calibri" w:cs="Times New Roman"/>
    </w:rPr>
  </w:style>
  <w:style w:type="paragraph" w:styleId="Nagwek1">
    <w:name w:val="heading 1"/>
    <w:basedOn w:val="Normalny"/>
    <w:link w:val="Nagwek1Znak"/>
    <w:uiPriority w:val="1"/>
    <w:qFormat/>
    <w:rsid w:val="00A1134E"/>
    <w:pPr>
      <w:widowControl w:val="0"/>
      <w:autoSpaceDE w:val="0"/>
      <w:autoSpaceDN w:val="0"/>
      <w:spacing w:after="0" w:line="240" w:lineRule="auto"/>
      <w:outlineLvl w:val="0"/>
    </w:pPr>
    <w:rPr>
      <w:rFonts w:ascii="Times New Roman" w:eastAsia="Times New Roman" w:hAnsi="Times New Roman"/>
      <w:sz w:val="23"/>
      <w:szCs w:val="23"/>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911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1196"/>
  </w:style>
  <w:style w:type="paragraph" w:styleId="Stopka">
    <w:name w:val="footer"/>
    <w:basedOn w:val="Normalny"/>
    <w:link w:val="StopkaZnak"/>
    <w:uiPriority w:val="99"/>
    <w:unhideWhenUsed/>
    <w:rsid w:val="00E911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1196"/>
  </w:style>
  <w:style w:type="paragraph" w:styleId="Bezodstpw">
    <w:name w:val="No Spacing"/>
    <w:uiPriority w:val="1"/>
    <w:qFormat/>
    <w:rsid w:val="00E91196"/>
    <w:pPr>
      <w:spacing w:after="0" w:line="240" w:lineRule="auto"/>
    </w:pPr>
  </w:style>
  <w:style w:type="character" w:styleId="Hipercze">
    <w:name w:val="Hyperlink"/>
    <w:basedOn w:val="Domylnaczcionkaakapitu"/>
    <w:rsid w:val="00E91196"/>
    <w:rPr>
      <w:color w:val="0000FF"/>
      <w:u w:val="single"/>
    </w:rPr>
  </w:style>
  <w:style w:type="character" w:styleId="Pogrubienie">
    <w:name w:val="Strong"/>
    <w:basedOn w:val="Domylnaczcionkaakapitu"/>
    <w:uiPriority w:val="22"/>
    <w:qFormat/>
    <w:rsid w:val="00E91196"/>
    <w:rPr>
      <w:b/>
      <w:bCs/>
    </w:rPr>
  </w:style>
  <w:style w:type="paragraph" w:styleId="Tekstprzypisukocowego">
    <w:name w:val="endnote text"/>
    <w:basedOn w:val="Normalny"/>
    <w:link w:val="TekstprzypisukocowegoZnak"/>
    <w:uiPriority w:val="99"/>
    <w:semiHidden/>
    <w:unhideWhenUsed/>
    <w:rsid w:val="00E90BF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0BF5"/>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E90BF5"/>
    <w:rPr>
      <w:vertAlign w:val="superscript"/>
    </w:rPr>
  </w:style>
  <w:style w:type="paragraph" w:styleId="Akapitzlist">
    <w:name w:val="List Paragraph"/>
    <w:basedOn w:val="Normalny"/>
    <w:link w:val="AkapitzlistZnak"/>
    <w:qFormat/>
    <w:rsid w:val="000B4EA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Tekstdymka">
    <w:name w:val="Balloon Text"/>
    <w:basedOn w:val="Normalny"/>
    <w:link w:val="TekstdymkaZnak"/>
    <w:uiPriority w:val="99"/>
    <w:semiHidden/>
    <w:unhideWhenUsed/>
    <w:rsid w:val="00B62E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2E6E"/>
    <w:rPr>
      <w:rFonts w:ascii="Tahoma" w:eastAsia="Calibri" w:hAnsi="Tahoma" w:cs="Tahoma"/>
      <w:sz w:val="16"/>
      <w:szCs w:val="16"/>
    </w:rPr>
  </w:style>
  <w:style w:type="paragraph" w:customStyle="1" w:styleId="Default">
    <w:name w:val="Default"/>
    <w:rsid w:val="00AD0C99"/>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odstawowy">
    <w:name w:val="Body Text"/>
    <w:basedOn w:val="Normalny"/>
    <w:link w:val="TekstpodstawowyZnak"/>
    <w:uiPriority w:val="99"/>
    <w:semiHidden/>
    <w:unhideWhenUsed/>
    <w:rsid w:val="00916518"/>
    <w:pPr>
      <w:spacing w:after="120"/>
    </w:pPr>
  </w:style>
  <w:style w:type="character" w:customStyle="1" w:styleId="TekstpodstawowyZnak">
    <w:name w:val="Tekst podstawowy Znak"/>
    <w:basedOn w:val="Domylnaczcionkaakapitu"/>
    <w:link w:val="Tekstpodstawowy"/>
    <w:uiPriority w:val="99"/>
    <w:semiHidden/>
    <w:rsid w:val="00916518"/>
    <w:rPr>
      <w:rFonts w:ascii="Calibri" w:eastAsia="Calibri" w:hAnsi="Calibri" w:cs="Times New Roman"/>
    </w:rPr>
  </w:style>
  <w:style w:type="character" w:customStyle="1" w:styleId="Nagwek4">
    <w:name w:val="Nagłówek #4_"/>
    <w:basedOn w:val="Domylnaczcionkaakapitu"/>
    <w:link w:val="Nagwek41"/>
    <w:uiPriority w:val="99"/>
    <w:rsid w:val="00E76D1D"/>
    <w:rPr>
      <w:rFonts w:ascii="Tahoma" w:hAnsi="Tahoma" w:cs="Tahoma"/>
      <w:b/>
      <w:bCs/>
      <w:sz w:val="19"/>
      <w:szCs w:val="19"/>
      <w:shd w:val="clear" w:color="auto" w:fill="FFFFFF"/>
    </w:rPr>
  </w:style>
  <w:style w:type="paragraph" w:customStyle="1" w:styleId="Nagwek41">
    <w:name w:val="Nagłówek #41"/>
    <w:basedOn w:val="Normalny"/>
    <w:link w:val="Nagwek4"/>
    <w:uiPriority w:val="99"/>
    <w:rsid w:val="00E76D1D"/>
    <w:pPr>
      <w:shd w:val="clear" w:color="auto" w:fill="FFFFFF"/>
      <w:spacing w:after="0" w:line="361" w:lineRule="exact"/>
      <w:ind w:hanging="360"/>
      <w:jc w:val="both"/>
      <w:outlineLvl w:val="3"/>
    </w:pPr>
    <w:rPr>
      <w:rFonts w:ascii="Tahoma" w:eastAsiaTheme="minorHAnsi" w:hAnsi="Tahoma" w:cs="Tahoma"/>
      <w:b/>
      <w:bCs/>
      <w:sz w:val="19"/>
      <w:szCs w:val="19"/>
    </w:rPr>
  </w:style>
  <w:style w:type="character" w:customStyle="1" w:styleId="AkapitzlistZnak">
    <w:name w:val="Akapit z listą Znak"/>
    <w:link w:val="Akapitzlist"/>
    <w:uiPriority w:val="34"/>
    <w:rsid w:val="00224C2B"/>
    <w:rPr>
      <w:rFonts w:ascii="Verdana" w:eastAsia="Times New Roman" w:hAnsi="Verdana" w:cs="Arial"/>
      <w:b/>
      <w:sz w:val="20"/>
      <w:szCs w:val="20"/>
    </w:rPr>
  </w:style>
  <w:style w:type="paragraph" w:customStyle="1" w:styleId="AK1">
    <w:name w:val="AK1"/>
    <w:basedOn w:val="Normalny"/>
    <w:qFormat/>
    <w:rsid w:val="004D2B8B"/>
    <w:pPr>
      <w:numPr>
        <w:numId w:val="1"/>
      </w:numPr>
      <w:autoSpaceDE w:val="0"/>
      <w:autoSpaceDN w:val="0"/>
      <w:adjustRightInd w:val="0"/>
      <w:spacing w:after="0" w:line="240" w:lineRule="auto"/>
      <w:jc w:val="both"/>
    </w:pPr>
    <w:rPr>
      <w:rFonts w:ascii="Arial" w:hAnsi="Arial" w:cs="MyriadPro-Semibold"/>
      <w:b/>
      <w:szCs w:val="20"/>
    </w:rPr>
  </w:style>
  <w:style w:type="paragraph" w:customStyle="1" w:styleId="AK2">
    <w:name w:val="AK2"/>
    <w:basedOn w:val="Normalny"/>
    <w:qFormat/>
    <w:rsid w:val="004D2B8B"/>
    <w:pPr>
      <w:numPr>
        <w:ilvl w:val="1"/>
        <w:numId w:val="1"/>
      </w:numPr>
      <w:autoSpaceDE w:val="0"/>
      <w:autoSpaceDN w:val="0"/>
      <w:adjustRightInd w:val="0"/>
      <w:spacing w:before="120" w:after="120"/>
      <w:ind w:left="567"/>
      <w:jc w:val="both"/>
    </w:pPr>
    <w:rPr>
      <w:rFonts w:ascii="Arial" w:hAnsi="Arial" w:cs="MyriadPro-Semibold"/>
      <w:b/>
      <w:szCs w:val="20"/>
    </w:rPr>
  </w:style>
  <w:style w:type="paragraph" w:customStyle="1" w:styleId="AK3">
    <w:name w:val="AK3"/>
    <w:basedOn w:val="Normalny"/>
    <w:qFormat/>
    <w:rsid w:val="004D2B8B"/>
    <w:pPr>
      <w:numPr>
        <w:ilvl w:val="2"/>
        <w:numId w:val="1"/>
      </w:numPr>
      <w:autoSpaceDE w:val="0"/>
      <w:autoSpaceDN w:val="0"/>
      <w:adjustRightInd w:val="0"/>
      <w:spacing w:before="120" w:after="120"/>
      <w:jc w:val="both"/>
    </w:pPr>
    <w:rPr>
      <w:rFonts w:ascii="Arial" w:hAnsi="Arial" w:cs="MyriadPro-Semibold"/>
      <w:szCs w:val="20"/>
    </w:rPr>
  </w:style>
  <w:style w:type="paragraph" w:customStyle="1" w:styleId="AK4">
    <w:name w:val="AK4"/>
    <w:basedOn w:val="Normalny"/>
    <w:qFormat/>
    <w:rsid w:val="004D2B8B"/>
    <w:pPr>
      <w:numPr>
        <w:ilvl w:val="3"/>
        <w:numId w:val="1"/>
      </w:numPr>
      <w:autoSpaceDE w:val="0"/>
      <w:autoSpaceDN w:val="0"/>
      <w:adjustRightInd w:val="0"/>
      <w:spacing w:before="120" w:after="120"/>
      <w:jc w:val="both"/>
    </w:pPr>
    <w:rPr>
      <w:rFonts w:ascii="Arial" w:hAnsi="Arial" w:cs="MyriadPro-Semibold"/>
      <w:szCs w:val="20"/>
    </w:rPr>
  </w:style>
  <w:style w:type="paragraph" w:customStyle="1" w:styleId="AK5">
    <w:name w:val="AK5"/>
    <w:basedOn w:val="Normalny"/>
    <w:qFormat/>
    <w:rsid w:val="004D2B8B"/>
    <w:pPr>
      <w:numPr>
        <w:ilvl w:val="4"/>
        <w:numId w:val="1"/>
      </w:numPr>
      <w:autoSpaceDE w:val="0"/>
      <w:autoSpaceDN w:val="0"/>
      <w:adjustRightInd w:val="0"/>
      <w:spacing w:before="120" w:after="120"/>
      <w:jc w:val="both"/>
    </w:pPr>
    <w:rPr>
      <w:rFonts w:ascii="Arial" w:hAnsi="Arial" w:cs="MyriadPro-Semibold"/>
      <w:szCs w:val="20"/>
    </w:rPr>
  </w:style>
  <w:style w:type="paragraph" w:styleId="NormalnyWeb">
    <w:name w:val="Normal (Web)"/>
    <w:basedOn w:val="Normalny"/>
    <w:uiPriority w:val="99"/>
    <w:rsid w:val="006854DA"/>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AB4387"/>
    <w:rPr>
      <w:sz w:val="16"/>
      <w:szCs w:val="16"/>
    </w:rPr>
  </w:style>
  <w:style w:type="paragraph" w:styleId="Tekstkomentarza">
    <w:name w:val="annotation text"/>
    <w:basedOn w:val="Normalny"/>
    <w:link w:val="TekstkomentarzaZnak"/>
    <w:uiPriority w:val="99"/>
    <w:semiHidden/>
    <w:unhideWhenUsed/>
    <w:rsid w:val="00AB438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438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B4387"/>
    <w:rPr>
      <w:b/>
      <w:bCs/>
    </w:rPr>
  </w:style>
  <w:style w:type="character" w:customStyle="1" w:styleId="TematkomentarzaZnak">
    <w:name w:val="Temat komentarza Znak"/>
    <w:basedOn w:val="TekstkomentarzaZnak"/>
    <w:link w:val="Tematkomentarza"/>
    <w:uiPriority w:val="99"/>
    <w:semiHidden/>
    <w:rsid w:val="00AB4387"/>
    <w:rPr>
      <w:rFonts w:ascii="Calibri" w:eastAsia="Calibri" w:hAnsi="Calibri" w:cs="Times New Roman"/>
      <w:b/>
      <w:bCs/>
      <w:sz w:val="20"/>
      <w:szCs w:val="20"/>
    </w:rPr>
  </w:style>
  <w:style w:type="character" w:customStyle="1" w:styleId="Nagwek1Znak">
    <w:name w:val="Nagłówek 1 Znak"/>
    <w:basedOn w:val="Domylnaczcionkaakapitu"/>
    <w:link w:val="Nagwek1"/>
    <w:uiPriority w:val="1"/>
    <w:rsid w:val="00A1134E"/>
    <w:rPr>
      <w:rFonts w:ascii="Times New Roman" w:eastAsia="Times New Roman" w:hAnsi="Times New Roman" w:cs="Times New Roman"/>
      <w:sz w:val="23"/>
      <w:szCs w:val="23"/>
      <w:lang w:val="en-US"/>
    </w:rPr>
  </w:style>
  <w:style w:type="paragraph" w:customStyle="1" w:styleId="nazwaadresata">
    <w:name w:val="nazwa adresata"/>
    <w:basedOn w:val="Normalny"/>
    <w:next w:val="Normalny"/>
    <w:link w:val="nazwaadresataZnak"/>
    <w:rsid w:val="007814B4"/>
    <w:pPr>
      <w:spacing w:after="0" w:line="280" w:lineRule="exact"/>
      <w:jc w:val="both"/>
    </w:pPr>
    <w:rPr>
      <w:rFonts w:ascii="Arial" w:eastAsia="Times New Roman" w:hAnsi="Arial"/>
      <w:b/>
      <w:sz w:val="20"/>
      <w:szCs w:val="24"/>
      <w:lang w:val="en-US" w:eastAsia="pl-PL"/>
    </w:rPr>
  </w:style>
  <w:style w:type="character" w:customStyle="1" w:styleId="nazwaadresataZnak">
    <w:name w:val="nazwa adresata Znak"/>
    <w:basedOn w:val="Domylnaczcionkaakapitu"/>
    <w:link w:val="nazwaadresata"/>
    <w:rsid w:val="007814B4"/>
    <w:rPr>
      <w:rFonts w:ascii="Arial" w:eastAsia="Times New Roman" w:hAnsi="Arial" w:cs="Times New Roman"/>
      <w:b/>
      <w:sz w:val="20"/>
      <w:szCs w:val="24"/>
      <w:lang w:val="en-US" w:eastAsia="pl-PL"/>
    </w:rPr>
  </w:style>
  <w:style w:type="character" w:customStyle="1" w:styleId="Teksttreci2">
    <w:name w:val="Tekst treści (2)_"/>
    <w:basedOn w:val="Domylnaczcionkaakapitu"/>
    <w:link w:val="Teksttreci20"/>
    <w:rsid w:val="00C37509"/>
    <w:rPr>
      <w:rFonts w:ascii="Times New Roman" w:eastAsia="Times New Roman" w:hAnsi="Times New Roman"/>
      <w:shd w:val="clear" w:color="auto" w:fill="FFFFFF"/>
    </w:rPr>
  </w:style>
  <w:style w:type="paragraph" w:customStyle="1" w:styleId="Teksttreci20">
    <w:name w:val="Tekst treści (2)"/>
    <w:basedOn w:val="Normalny"/>
    <w:link w:val="Teksttreci2"/>
    <w:rsid w:val="00C37509"/>
    <w:pPr>
      <w:shd w:val="clear" w:color="auto" w:fill="FFFFFF"/>
      <w:spacing w:before="420" w:after="0" w:line="317" w:lineRule="exact"/>
      <w:ind w:hanging="360"/>
      <w:jc w:val="both"/>
    </w:pPr>
    <w:rPr>
      <w:rFonts w:ascii="Times New Roman" w:eastAsia="Times New Roman" w:hAnsi="Times New Roman" w:cstheme="minorBidi"/>
    </w:rPr>
  </w:style>
  <w:style w:type="paragraph" w:styleId="Tekstpodstawowywcity">
    <w:name w:val="Body Text Indent"/>
    <w:basedOn w:val="Normalny"/>
    <w:link w:val="TekstpodstawowywcityZnak"/>
    <w:uiPriority w:val="99"/>
    <w:semiHidden/>
    <w:unhideWhenUsed/>
    <w:rsid w:val="00A06B47"/>
    <w:pPr>
      <w:spacing w:after="120"/>
      <w:ind w:left="283"/>
    </w:pPr>
  </w:style>
  <w:style w:type="character" w:customStyle="1" w:styleId="TekstpodstawowywcityZnak">
    <w:name w:val="Tekst podstawowy wcięty Znak"/>
    <w:basedOn w:val="Domylnaczcionkaakapitu"/>
    <w:link w:val="Tekstpodstawowywcity"/>
    <w:uiPriority w:val="99"/>
    <w:semiHidden/>
    <w:rsid w:val="00A06B4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4244">
      <w:bodyDiv w:val="1"/>
      <w:marLeft w:val="0"/>
      <w:marRight w:val="0"/>
      <w:marTop w:val="0"/>
      <w:marBottom w:val="0"/>
      <w:divBdr>
        <w:top w:val="none" w:sz="0" w:space="0" w:color="auto"/>
        <w:left w:val="none" w:sz="0" w:space="0" w:color="auto"/>
        <w:bottom w:val="none" w:sz="0" w:space="0" w:color="auto"/>
        <w:right w:val="none" w:sz="0" w:space="0" w:color="auto"/>
      </w:divBdr>
    </w:div>
    <w:div w:id="99837110">
      <w:bodyDiv w:val="1"/>
      <w:marLeft w:val="0"/>
      <w:marRight w:val="0"/>
      <w:marTop w:val="0"/>
      <w:marBottom w:val="0"/>
      <w:divBdr>
        <w:top w:val="none" w:sz="0" w:space="0" w:color="auto"/>
        <w:left w:val="none" w:sz="0" w:space="0" w:color="auto"/>
        <w:bottom w:val="none" w:sz="0" w:space="0" w:color="auto"/>
        <w:right w:val="none" w:sz="0" w:space="0" w:color="auto"/>
      </w:divBdr>
      <w:divsChild>
        <w:div w:id="1510024014">
          <w:marLeft w:val="0"/>
          <w:marRight w:val="0"/>
          <w:marTop w:val="0"/>
          <w:marBottom w:val="0"/>
          <w:divBdr>
            <w:top w:val="none" w:sz="0" w:space="0" w:color="auto"/>
            <w:left w:val="none" w:sz="0" w:space="0" w:color="auto"/>
            <w:bottom w:val="none" w:sz="0" w:space="0" w:color="auto"/>
            <w:right w:val="none" w:sz="0" w:space="0" w:color="auto"/>
          </w:divBdr>
          <w:divsChild>
            <w:div w:id="1667438706">
              <w:marLeft w:val="0"/>
              <w:marRight w:val="0"/>
              <w:marTop w:val="0"/>
              <w:marBottom w:val="0"/>
              <w:divBdr>
                <w:top w:val="none" w:sz="0" w:space="0" w:color="auto"/>
                <w:left w:val="none" w:sz="0" w:space="0" w:color="auto"/>
                <w:bottom w:val="none" w:sz="0" w:space="0" w:color="auto"/>
                <w:right w:val="none" w:sz="0" w:space="0" w:color="auto"/>
              </w:divBdr>
              <w:divsChild>
                <w:div w:id="1119034849">
                  <w:marLeft w:val="0"/>
                  <w:marRight w:val="0"/>
                  <w:marTop w:val="0"/>
                  <w:marBottom w:val="0"/>
                  <w:divBdr>
                    <w:top w:val="none" w:sz="0" w:space="0" w:color="auto"/>
                    <w:left w:val="none" w:sz="0" w:space="0" w:color="auto"/>
                    <w:bottom w:val="none" w:sz="0" w:space="0" w:color="auto"/>
                    <w:right w:val="none" w:sz="0" w:space="0" w:color="auto"/>
                  </w:divBdr>
                  <w:divsChild>
                    <w:div w:id="19785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618865">
      <w:bodyDiv w:val="1"/>
      <w:marLeft w:val="0"/>
      <w:marRight w:val="0"/>
      <w:marTop w:val="0"/>
      <w:marBottom w:val="0"/>
      <w:divBdr>
        <w:top w:val="none" w:sz="0" w:space="0" w:color="auto"/>
        <w:left w:val="none" w:sz="0" w:space="0" w:color="auto"/>
        <w:bottom w:val="none" w:sz="0" w:space="0" w:color="auto"/>
        <w:right w:val="none" w:sz="0" w:space="0" w:color="auto"/>
      </w:divBdr>
    </w:div>
    <w:div w:id="372001479">
      <w:bodyDiv w:val="1"/>
      <w:marLeft w:val="0"/>
      <w:marRight w:val="0"/>
      <w:marTop w:val="0"/>
      <w:marBottom w:val="0"/>
      <w:divBdr>
        <w:top w:val="none" w:sz="0" w:space="0" w:color="auto"/>
        <w:left w:val="none" w:sz="0" w:space="0" w:color="auto"/>
        <w:bottom w:val="none" w:sz="0" w:space="0" w:color="auto"/>
        <w:right w:val="none" w:sz="0" w:space="0" w:color="auto"/>
      </w:divBdr>
    </w:div>
    <w:div w:id="574048652">
      <w:bodyDiv w:val="1"/>
      <w:marLeft w:val="0"/>
      <w:marRight w:val="0"/>
      <w:marTop w:val="0"/>
      <w:marBottom w:val="0"/>
      <w:divBdr>
        <w:top w:val="none" w:sz="0" w:space="0" w:color="auto"/>
        <w:left w:val="none" w:sz="0" w:space="0" w:color="auto"/>
        <w:bottom w:val="none" w:sz="0" w:space="0" w:color="auto"/>
        <w:right w:val="none" w:sz="0" w:space="0" w:color="auto"/>
      </w:divBdr>
    </w:div>
    <w:div w:id="627468508">
      <w:bodyDiv w:val="1"/>
      <w:marLeft w:val="0"/>
      <w:marRight w:val="0"/>
      <w:marTop w:val="0"/>
      <w:marBottom w:val="0"/>
      <w:divBdr>
        <w:top w:val="none" w:sz="0" w:space="0" w:color="auto"/>
        <w:left w:val="none" w:sz="0" w:space="0" w:color="auto"/>
        <w:bottom w:val="none" w:sz="0" w:space="0" w:color="auto"/>
        <w:right w:val="none" w:sz="0" w:space="0" w:color="auto"/>
      </w:divBdr>
    </w:div>
    <w:div w:id="646787254">
      <w:bodyDiv w:val="1"/>
      <w:marLeft w:val="0"/>
      <w:marRight w:val="0"/>
      <w:marTop w:val="0"/>
      <w:marBottom w:val="0"/>
      <w:divBdr>
        <w:top w:val="none" w:sz="0" w:space="0" w:color="auto"/>
        <w:left w:val="none" w:sz="0" w:space="0" w:color="auto"/>
        <w:bottom w:val="none" w:sz="0" w:space="0" w:color="auto"/>
        <w:right w:val="none" w:sz="0" w:space="0" w:color="auto"/>
      </w:divBdr>
    </w:div>
    <w:div w:id="691952332">
      <w:bodyDiv w:val="1"/>
      <w:marLeft w:val="0"/>
      <w:marRight w:val="0"/>
      <w:marTop w:val="0"/>
      <w:marBottom w:val="0"/>
      <w:divBdr>
        <w:top w:val="none" w:sz="0" w:space="0" w:color="auto"/>
        <w:left w:val="none" w:sz="0" w:space="0" w:color="auto"/>
        <w:bottom w:val="none" w:sz="0" w:space="0" w:color="auto"/>
        <w:right w:val="none" w:sz="0" w:space="0" w:color="auto"/>
      </w:divBdr>
    </w:div>
    <w:div w:id="810169153">
      <w:bodyDiv w:val="1"/>
      <w:marLeft w:val="0"/>
      <w:marRight w:val="0"/>
      <w:marTop w:val="0"/>
      <w:marBottom w:val="0"/>
      <w:divBdr>
        <w:top w:val="none" w:sz="0" w:space="0" w:color="auto"/>
        <w:left w:val="none" w:sz="0" w:space="0" w:color="auto"/>
        <w:bottom w:val="none" w:sz="0" w:space="0" w:color="auto"/>
        <w:right w:val="none" w:sz="0" w:space="0" w:color="auto"/>
      </w:divBdr>
    </w:div>
    <w:div w:id="866602221">
      <w:bodyDiv w:val="1"/>
      <w:marLeft w:val="0"/>
      <w:marRight w:val="0"/>
      <w:marTop w:val="0"/>
      <w:marBottom w:val="0"/>
      <w:divBdr>
        <w:top w:val="none" w:sz="0" w:space="0" w:color="auto"/>
        <w:left w:val="none" w:sz="0" w:space="0" w:color="auto"/>
        <w:bottom w:val="none" w:sz="0" w:space="0" w:color="auto"/>
        <w:right w:val="none" w:sz="0" w:space="0" w:color="auto"/>
      </w:divBdr>
    </w:div>
    <w:div w:id="1300038614">
      <w:bodyDiv w:val="1"/>
      <w:marLeft w:val="0"/>
      <w:marRight w:val="0"/>
      <w:marTop w:val="0"/>
      <w:marBottom w:val="0"/>
      <w:divBdr>
        <w:top w:val="none" w:sz="0" w:space="0" w:color="auto"/>
        <w:left w:val="none" w:sz="0" w:space="0" w:color="auto"/>
        <w:bottom w:val="none" w:sz="0" w:space="0" w:color="auto"/>
        <w:right w:val="none" w:sz="0" w:space="0" w:color="auto"/>
      </w:divBdr>
    </w:div>
    <w:div w:id="1458330522">
      <w:bodyDiv w:val="1"/>
      <w:marLeft w:val="0"/>
      <w:marRight w:val="0"/>
      <w:marTop w:val="0"/>
      <w:marBottom w:val="0"/>
      <w:divBdr>
        <w:top w:val="none" w:sz="0" w:space="0" w:color="auto"/>
        <w:left w:val="none" w:sz="0" w:space="0" w:color="auto"/>
        <w:bottom w:val="none" w:sz="0" w:space="0" w:color="auto"/>
        <w:right w:val="none" w:sz="0" w:space="0" w:color="auto"/>
      </w:divBdr>
    </w:div>
    <w:div w:id="1472484794">
      <w:bodyDiv w:val="1"/>
      <w:marLeft w:val="0"/>
      <w:marRight w:val="0"/>
      <w:marTop w:val="0"/>
      <w:marBottom w:val="0"/>
      <w:divBdr>
        <w:top w:val="none" w:sz="0" w:space="0" w:color="auto"/>
        <w:left w:val="none" w:sz="0" w:space="0" w:color="auto"/>
        <w:bottom w:val="none" w:sz="0" w:space="0" w:color="auto"/>
        <w:right w:val="none" w:sz="0" w:space="0" w:color="auto"/>
      </w:divBdr>
    </w:div>
    <w:div w:id="1488665819">
      <w:bodyDiv w:val="1"/>
      <w:marLeft w:val="0"/>
      <w:marRight w:val="0"/>
      <w:marTop w:val="0"/>
      <w:marBottom w:val="0"/>
      <w:divBdr>
        <w:top w:val="none" w:sz="0" w:space="0" w:color="auto"/>
        <w:left w:val="none" w:sz="0" w:space="0" w:color="auto"/>
        <w:bottom w:val="none" w:sz="0" w:space="0" w:color="auto"/>
        <w:right w:val="none" w:sz="0" w:space="0" w:color="auto"/>
      </w:divBdr>
    </w:div>
    <w:div w:id="1656059898">
      <w:bodyDiv w:val="1"/>
      <w:marLeft w:val="0"/>
      <w:marRight w:val="0"/>
      <w:marTop w:val="0"/>
      <w:marBottom w:val="0"/>
      <w:divBdr>
        <w:top w:val="none" w:sz="0" w:space="0" w:color="auto"/>
        <w:left w:val="none" w:sz="0" w:space="0" w:color="auto"/>
        <w:bottom w:val="none" w:sz="0" w:space="0" w:color="auto"/>
        <w:right w:val="none" w:sz="0" w:space="0" w:color="auto"/>
      </w:divBdr>
    </w:div>
    <w:div w:id="1674651520">
      <w:bodyDiv w:val="1"/>
      <w:marLeft w:val="0"/>
      <w:marRight w:val="0"/>
      <w:marTop w:val="0"/>
      <w:marBottom w:val="0"/>
      <w:divBdr>
        <w:top w:val="none" w:sz="0" w:space="0" w:color="auto"/>
        <w:left w:val="none" w:sz="0" w:space="0" w:color="auto"/>
        <w:bottom w:val="none" w:sz="0" w:space="0" w:color="auto"/>
        <w:right w:val="none" w:sz="0" w:space="0" w:color="auto"/>
      </w:divBdr>
    </w:div>
    <w:div w:id="1711219446">
      <w:bodyDiv w:val="1"/>
      <w:marLeft w:val="0"/>
      <w:marRight w:val="0"/>
      <w:marTop w:val="0"/>
      <w:marBottom w:val="0"/>
      <w:divBdr>
        <w:top w:val="none" w:sz="0" w:space="0" w:color="auto"/>
        <w:left w:val="none" w:sz="0" w:space="0" w:color="auto"/>
        <w:bottom w:val="none" w:sz="0" w:space="0" w:color="auto"/>
        <w:right w:val="none" w:sz="0" w:space="0" w:color="auto"/>
      </w:divBdr>
    </w:div>
    <w:div w:id="1735157826">
      <w:bodyDiv w:val="1"/>
      <w:marLeft w:val="0"/>
      <w:marRight w:val="0"/>
      <w:marTop w:val="0"/>
      <w:marBottom w:val="0"/>
      <w:divBdr>
        <w:top w:val="none" w:sz="0" w:space="0" w:color="auto"/>
        <w:left w:val="none" w:sz="0" w:space="0" w:color="auto"/>
        <w:bottom w:val="none" w:sz="0" w:space="0" w:color="auto"/>
        <w:right w:val="none" w:sz="0" w:space="0" w:color="auto"/>
      </w:divBdr>
    </w:div>
    <w:div w:id="1751736785">
      <w:bodyDiv w:val="1"/>
      <w:marLeft w:val="0"/>
      <w:marRight w:val="0"/>
      <w:marTop w:val="0"/>
      <w:marBottom w:val="0"/>
      <w:divBdr>
        <w:top w:val="none" w:sz="0" w:space="0" w:color="auto"/>
        <w:left w:val="none" w:sz="0" w:space="0" w:color="auto"/>
        <w:bottom w:val="none" w:sz="0" w:space="0" w:color="auto"/>
        <w:right w:val="none" w:sz="0" w:space="0" w:color="auto"/>
      </w:divBdr>
    </w:div>
    <w:div w:id="1869684139">
      <w:bodyDiv w:val="1"/>
      <w:marLeft w:val="0"/>
      <w:marRight w:val="0"/>
      <w:marTop w:val="0"/>
      <w:marBottom w:val="0"/>
      <w:divBdr>
        <w:top w:val="none" w:sz="0" w:space="0" w:color="auto"/>
        <w:left w:val="none" w:sz="0" w:space="0" w:color="auto"/>
        <w:bottom w:val="none" w:sz="0" w:space="0" w:color="auto"/>
        <w:right w:val="none" w:sz="0" w:space="0" w:color="auto"/>
      </w:divBdr>
    </w:div>
    <w:div w:id="1903252306">
      <w:bodyDiv w:val="1"/>
      <w:marLeft w:val="0"/>
      <w:marRight w:val="0"/>
      <w:marTop w:val="0"/>
      <w:marBottom w:val="0"/>
      <w:divBdr>
        <w:top w:val="none" w:sz="0" w:space="0" w:color="auto"/>
        <w:left w:val="none" w:sz="0" w:space="0" w:color="auto"/>
        <w:bottom w:val="none" w:sz="0" w:space="0" w:color="auto"/>
        <w:right w:val="none" w:sz="0" w:space="0" w:color="auto"/>
      </w:divBdr>
    </w:div>
    <w:div w:id="1964572724">
      <w:bodyDiv w:val="1"/>
      <w:marLeft w:val="0"/>
      <w:marRight w:val="0"/>
      <w:marTop w:val="0"/>
      <w:marBottom w:val="0"/>
      <w:divBdr>
        <w:top w:val="none" w:sz="0" w:space="0" w:color="auto"/>
        <w:left w:val="none" w:sz="0" w:space="0" w:color="auto"/>
        <w:bottom w:val="none" w:sz="0" w:space="0" w:color="auto"/>
        <w:right w:val="none" w:sz="0" w:space="0" w:color="auto"/>
      </w:divBdr>
    </w:div>
    <w:div w:id="203175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zwlp.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isja.przetargowa@ilim.lukasiewicz.gov.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BC355A226F3F94FBABCD29DD0AC27D0" ma:contentTypeVersion="13" ma:contentTypeDescription="Utwórz nowy dokument." ma:contentTypeScope="" ma:versionID="648137eb99e188ed3d6e5997c02389a0">
  <xsd:schema xmlns:xsd="http://www.w3.org/2001/XMLSchema" xmlns:xs="http://www.w3.org/2001/XMLSchema" xmlns:p="http://schemas.microsoft.com/office/2006/metadata/properties" xmlns:ns2="3591dbd7-8e32-465b-ae9f-227040119a81" xmlns:ns3="d995394a-faa7-403f-a8a5-fc757e92d0a3" targetNamespace="http://schemas.microsoft.com/office/2006/metadata/properties" ma:root="true" ma:fieldsID="8e279567a3365a3d7529e267d18b57ba" ns2:_="" ns3:_="">
    <xsd:import namespace="3591dbd7-8e32-465b-ae9f-227040119a81"/>
    <xsd:import namespace="d995394a-faa7-403f-a8a5-fc757e92d0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osob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1dbd7-8e32-465b-ae9f-227040119a81"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95394a-faa7-403f-a8a5-fc757e92d0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osoba" ma:index="18" nillable="true" ma:displayName="osoba" ma:format="Dropdown" ma:list="UserInfo" ma:SharePointGroup="0" ma:internalName="oso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soba xmlns="d995394a-faa7-403f-a8a5-fc757e92d0a3">
      <UserInfo>
        <DisplayName/>
        <AccountId xsi:nil="true"/>
        <AccountType/>
      </UserInfo>
    </osob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EB6DC-D119-4A4C-BAA1-7C9D5EFF1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1dbd7-8e32-465b-ae9f-227040119a81"/>
    <ds:schemaRef ds:uri="d995394a-faa7-403f-a8a5-fc757e92d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203C1-E3ED-4DA0-B550-C41D29958337}">
  <ds:schemaRefs>
    <ds:schemaRef ds:uri="http://schemas.microsoft.com/sharepoint/v3/contenttype/forms"/>
  </ds:schemaRefs>
</ds:datastoreItem>
</file>

<file path=customXml/itemProps3.xml><?xml version="1.0" encoding="utf-8"?>
<ds:datastoreItem xmlns:ds="http://schemas.openxmlformats.org/officeDocument/2006/customXml" ds:itemID="{1B32F881-7808-4528-AEBB-160EBB73E371}">
  <ds:schemaRefs>
    <ds:schemaRef ds:uri="http://schemas.microsoft.com/office/2006/metadata/properties"/>
    <ds:schemaRef ds:uri="http://schemas.microsoft.com/office/infopath/2007/PartnerControls"/>
    <ds:schemaRef ds:uri="d995394a-faa7-403f-a8a5-fc757e92d0a3"/>
  </ds:schemaRefs>
</ds:datastoreItem>
</file>

<file path=customXml/itemProps4.xml><?xml version="1.0" encoding="utf-8"?>
<ds:datastoreItem xmlns:ds="http://schemas.openxmlformats.org/officeDocument/2006/customXml" ds:itemID="{07D953C8-8C29-4231-AE6F-015368C8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2241</Words>
  <Characters>13450</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Pietraszewski</dc:creator>
  <cp:lastModifiedBy>Agnieszka Kamper</cp:lastModifiedBy>
  <cp:revision>18</cp:revision>
  <cp:lastPrinted>2021-05-06T14:05:00Z</cp:lastPrinted>
  <dcterms:created xsi:type="dcterms:W3CDTF">2021-05-06T10:35:00Z</dcterms:created>
  <dcterms:modified xsi:type="dcterms:W3CDTF">2021-05-11T13:05:00Z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0x0101007BC355A226F3F94FBABCD29DD0AC27D0</vt:lpwstr>
  </property>
</Properties>
</file>