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08D" w14:textId="01049893" w:rsidR="007058A5" w:rsidRPr="00546ABE" w:rsidRDefault="007058A5" w:rsidP="00546ABE">
      <w:pPr>
        <w:spacing w:line="276" w:lineRule="auto"/>
        <w:rPr>
          <w:rFonts w:asciiTheme="minorHAnsi" w:hAnsiTheme="minorHAnsi" w:cstheme="minorHAnsi"/>
          <w:spacing w:val="20"/>
        </w:rPr>
      </w:pPr>
      <w:r w:rsidRPr="00546ABE">
        <w:rPr>
          <w:rFonts w:asciiTheme="minorHAnsi" w:hAnsiTheme="minorHAnsi" w:cstheme="minorHAnsi"/>
          <w:spacing w:val="20"/>
        </w:rPr>
        <w:t>RZP.271.1.5.2021.DDR</w:t>
      </w:r>
      <w:r w:rsidRPr="00546ABE">
        <w:rPr>
          <w:rFonts w:asciiTheme="minorHAnsi" w:hAnsiTheme="minorHAnsi" w:cstheme="minorHAnsi"/>
          <w:spacing w:val="20"/>
        </w:rPr>
        <w:tab/>
      </w:r>
      <w:r w:rsidRPr="00546ABE">
        <w:rPr>
          <w:rFonts w:asciiTheme="minorHAnsi" w:hAnsiTheme="minorHAnsi" w:cstheme="minorHAnsi"/>
          <w:spacing w:val="20"/>
        </w:rPr>
        <w:tab/>
      </w:r>
      <w:r w:rsidRPr="00546ABE">
        <w:rPr>
          <w:rFonts w:asciiTheme="minorHAnsi" w:hAnsiTheme="minorHAnsi" w:cstheme="minorHAnsi"/>
          <w:spacing w:val="20"/>
        </w:rPr>
        <w:tab/>
      </w:r>
      <w:r w:rsidRPr="00546ABE">
        <w:rPr>
          <w:rFonts w:asciiTheme="minorHAnsi" w:hAnsiTheme="minorHAnsi" w:cstheme="minorHAnsi"/>
          <w:spacing w:val="20"/>
        </w:rPr>
        <w:tab/>
      </w:r>
      <w:r w:rsidRPr="00546ABE">
        <w:rPr>
          <w:rFonts w:asciiTheme="minorHAnsi" w:hAnsiTheme="minorHAnsi" w:cstheme="minorHAnsi"/>
          <w:spacing w:val="20"/>
        </w:rPr>
        <w:tab/>
      </w:r>
      <w:r w:rsidRPr="00546ABE">
        <w:rPr>
          <w:rFonts w:asciiTheme="minorHAnsi" w:hAnsiTheme="minorHAnsi" w:cstheme="minorHAnsi"/>
          <w:spacing w:val="20"/>
        </w:rPr>
        <w:tab/>
        <w:t>Sandomierz, 2021-07-15</w:t>
      </w:r>
    </w:p>
    <w:p w14:paraId="2953B479" w14:textId="77777777" w:rsidR="007058A5" w:rsidRPr="00546ABE" w:rsidRDefault="007058A5" w:rsidP="00546ABE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0B3F48DF" w14:textId="77777777" w:rsidR="007058A5" w:rsidRPr="00546ABE" w:rsidRDefault="007058A5" w:rsidP="00546ABE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15DB4E5C" w14:textId="6F0BEA25" w:rsidR="007058A5" w:rsidRPr="00546ABE" w:rsidRDefault="007058A5" w:rsidP="00546ABE">
      <w:pPr>
        <w:spacing w:line="276" w:lineRule="auto"/>
        <w:rPr>
          <w:rFonts w:asciiTheme="minorHAnsi" w:hAnsiTheme="minorHAnsi" w:cstheme="minorHAnsi"/>
          <w:b/>
          <w:spacing w:val="20"/>
        </w:rPr>
      </w:pPr>
      <w:r w:rsidRPr="00546ABE">
        <w:rPr>
          <w:rFonts w:asciiTheme="minorHAnsi" w:hAnsiTheme="minorHAnsi" w:cstheme="minorHAnsi"/>
          <w:b/>
          <w:spacing w:val="20"/>
        </w:rPr>
        <w:t>Informacja z otwarcia ofert</w:t>
      </w:r>
    </w:p>
    <w:p w14:paraId="37229344" w14:textId="77777777" w:rsidR="00CF7ECD" w:rsidRPr="00546ABE" w:rsidRDefault="00CF7ECD" w:rsidP="00546ABE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p w14:paraId="1959CD81" w14:textId="77777777" w:rsidR="007058A5" w:rsidRPr="00546ABE" w:rsidRDefault="007058A5" w:rsidP="00546ABE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78F854D4" w14:textId="0F999DF3" w:rsidR="007058A5" w:rsidRPr="00546ABE" w:rsidRDefault="007058A5" w:rsidP="00546ABE">
      <w:pPr>
        <w:pStyle w:val="Akapitzlist"/>
        <w:spacing w:line="276" w:lineRule="auto"/>
        <w:ind w:left="0"/>
        <w:rPr>
          <w:rFonts w:asciiTheme="minorHAnsi" w:hAnsiTheme="minorHAnsi" w:cstheme="minorHAnsi"/>
          <w:iCs/>
          <w:spacing w:val="20"/>
        </w:rPr>
      </w:pPr>
      <w:r w:rsidRPr="00546ABE">
        <w:rPr>
          <w:rFonts w:asciiTheme="minorHAnsi" w:hAnsiTheme="minorHAnsi" w:cstheme="minorHAnsi"/>
          <w:spacing w:val="20"/>
        </w:rPr>
        <w:t xml:space="preserve">Dot. postępowania prowadzonego w trybie podstawowym bez negocjacji na podstawie art. 275 pkt. 1 ustawy z dnia 11 września 2019 r. Prawo zamówień publicznych (Dz. U. 2019 r. poz. 2019 ze zm.), pn. </w:t>
      </w:r>
      <w:bookmarkStart w:id="0" w:name="_Hlk64878698"/>
      <w:r w:rsidRPr="00546ABE">
        <w:rPr>
          <w:rFonts w:asciiTheme="minorHAnsi" w:hAnsiTheme="minorHAnsi" w:cstheme="minorHAnsi"/>
          <w:b/>
          <w:bCs/>
          <w:iCs/>
          <w:spacing w:val="20"/>
        </w:rPr>
        <w:t>Realizacja robót budowlanych związanych z projektem pn. „Poprawa efektywności energetycznej budynków użyteczności publicznej na terenie Sandomierza”,</w:t>
      </w:r>
      <w:r w:rsidRPr="00546ABE">
        <w:rPr>
          <w:rFonts w:asciiTheme="minorHAnsi" w:hAnsiTheme="minorHAnsi" w:cstheme="minorHAnsi"/>
          <w:iCs/>
          <w:spacing w:val="20"/>
        </w:rPr>
        <w:t xml:space="preserve"> </w:t>
      </w:r>
      <w:r w:rsidR="00CF7ECD" w:rsidRPr="00546ABE">
        <w:rPr>
          <w:rFonts w:asciiTheme="minorHAnsi" w:hAnsiTheme="minorHAnsi" w:cstheme="minorHAnsi"/>
          <w:iCs/>
          <w:spacing w:val="20"/>
        </w:rPr>
        <w:br/>
      </w:r>
      <w:r w:rsidRPr="00546ABE">
        <w:rPr>
          <w:rFonts w:asciiTheme="minorHAnsi" w:hAnsiTheme="minorHAnsi" w:cstheme="minorHAnsi"/>
          <w:iCs/>
          <w:spacing w:val="20"/>
        </w:rPr>
        <w:t>w skład którego wchodzi:</w:t>
      </w:r>
    </w:p>
    <w:p w14:paraId="69DB2F5E" w14:textId="2E083EA8" w:rsidR="007058A5" w:rsidRPr="00546ABE" w:rsidRDefault="007058A5" w:rsidP="00546ABE">
      <w:pPr>
        <w:pStyle w:val="Akapitzlist"/>
        <w:autoSpaceDE w:val="0"/>
        <w:spacing w:line="276" w:lineRule="auto"/>
        <w:ind w:left="0"/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</w:pPr>
      <w:r w:rsidRPr="00546ABE"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  <w:t xml:space="preserve">Część 1 (Zadanie 1) – „Termomodernizacja budynku Szkoły Podstawowej nr 4 przy </w:t>
      </w:r>
      <w:r w:rsidR="005A4F3D" w:rsidRPr="00546ABE"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  <w:br/>
      </w:r>
      <w:r w:rsidRPr="00546ABE"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  <w:t>ul. Mickiewicza 39,  wymiana oświetlenia, montaż paneli fotowoltaicznych”</w:t>
      </w:r>
    </w:p>
    <w:p w14:paraId="18B507C9" w14:textId="77777777" w:rsidR="007058A5" w:rsidRPr="00546ABE" w:rsidRDefault="007058A5" w:rsidP="00546ABE">
      <w:pPr>
        <w:pStyle w:val="Akapitzlist"/>
        <w:autoSpaceDE w:val="0"/>
        <w:spacing w:line="276" w:lineRule="auto"/>
        <w:ind w:left="0"/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</w:pPr>
      <w:r w:rsidRPr="00546ABE"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  <w:t>Część 2 (Zadanie 2) – „Termomodernizacja budynku Szkoły Podstawowej nr 4 przy ul. Cieśli 2, wymiana oświetlenia, montaż paneli fotowoltaicznych”.</w:t>
      </w:r>
    </w:p>
    <w:p w14:paraId="1C862786" w14:textId="77777777" w:rsidR="007058A5" w:rsidRPr="00546ABE" w:rsidRDefault="007058A5" w:rsidP="00546ABE">
      <w:pPr>
        <w:pStyle w:val="Akapitzlist"/>
        <w:autoSpaceDE w:val="0"/>
        <w:spacing w:line="276" w:lineRule="auto"/>
        <w:ind w:left="0"/>
        <w:rPr>
          <w:rFonts w:asciiTheme="minorHAnsi" w:hAnsiTheme="minorHAnsi" w:cstheme="minorHAnsi"/>
          <w:iCs/>
          <w:spacing w:val="20"/>
        </w:rPr>
      </w:pPr>
      <w:bookmarkStart w:id="1" w:name="_Hlk62129098"/>
      <w:r w:rsidRPr="00546ABE">
        <w:rPr>
          <w:rFonts w:asciiTheme="minorHAnsi" w:hAnsiTheme="minorHAnsi" w:cstheme="minorHAnsi"/>
          <w:iCs/>
          <w:spacing w:val="20"/>
        </w:rPr>
        <w:t xml:space="preserve">Zadania realizowane są w ramach Umowy nr RPSW.03.03.00-26-0065/17-00 o dofinansowanie </w:t>
      </w:r>
      <w:r w:rsidRPr="00546ABE">
        <w:rPr>
          <w:rFonts w:asciiTheme="minorHAnsi" w:hAnsiTheme="minorHAnsi" w:cstheme="minorHAnsi"/>
          <w:b/>
          <w:iCs/>
          <w:spacing w:val="20"/>
        </w:rPr>
        <w:t xml:space="preserve">Projektu </w:t>
      </w:r>
      <w:r w:rsidRPr="00546ABE">
        <w:rPr>
          <w:rFonts w:asciiTheme="minorHAnsi" w:hAnsiTheme="minorHAnsi" w:cstheme="minorHAnsi"/>
          <w:b/>
          <w:bCs/>
          <w:iCs/>
          <w:spacing w:val="20"/>
        </w:rPr>
        <w:t>RPSW.03.03.00-26-0065/17</w:t>
      </w:r>
      <w:r w:rsidRPr="00546ABE">
        <w:rPr>
          <w:rFonts w:asciiTheme="minorHAnsi" w:hAnsiTheme="minorHAnsi" w:cstheme="minorHAnsi"/>
          <w:b/>
          <w:iCs/>
          <w:spacing w:val="20"/>
        </w:rPr>
        <w:t xml:space="preserve"> pn.</w:t>
      </w:r>
      <w:r w:rsidRPr="00546ABE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 xml:space="preserve"> „Poprawa efektywności energetycznej budynków użyteczności publicznej na terenie Sandomierza”, </w:t>
      </w:r>
      <w:bookmarkStart w:id="2" w:name="_Hlk517773912"/>
      <w:r w:rsidRPr="00546ABE">
        <w:rPr>
          <w:rFonts w:asciiTheme="minorHAnsi" w:hAnsiTheme="minorHAnsi" w:cstheme="minorHAnsi"/>
          <w:iCs/>
          <w:spacing w:val="20"/>
        </w:rPr>
        <w:t xml:space="preserve">współfinansowanego z Europejskiego Funduszu Rozwoju Regionalnego w ramach Działania 3.3 „Poprawa efektywności energetycznej </w:t>
      </w:r>
      <w:r w:rsidRPr="00546ABE">
        <w:rPr>
          <w:rFonts w:asciiTheme="minorHAnsi" w:hAnsiTheme="minorHAnsi" w:cstheme="minorHAnsi"/>
          <w:iCs/>
          <w:spacing w:val="20"/>
        </w:rPr>
        <w:br/>
        <w:t>z wykorzystaniem odnawialnych źródeł energii w sektorze publicznym i mieszkaniowym” Osi 3 „Efektywna i zielona energia” Regionalnego Programu Operacyjnego Województwa Świętokrzyskiego na lata 2014-2020</w:t>
      </w:r>
      <w:bookmarkEnd w:id="2"/>
      <w:r w:rsidRPr="00546ABE">
        <w:rPr>
          <w:rFonts w:asciiTheme="minorHAnsi" w:hAnsiTheme="minorHAnsi" w:cstheme="minorHAnsi"/>
          <w:iCs/>
          <w:spacing w:val="20"/>
        </w:rPr>
        <w:t xml:space="preserve">. </w:t>
      </w:r>
      <w:bookmarkEnd w:id="1"/>
    </w:p>
    <w:bookmarkEnd w:id="0"/>
    <w:p w14:paraId="3D2FD4D1" w14:textId="77777777" w:rsidR="007058A5" w:rsidRPr="00546ABE" w:rsidRDefault="007058A5" w:rsidP="00546ABE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10A05437" w14:textId="0B18F8D1" w:rsidR="0023316B" w:rsidRPr="00546ABE" w:rsidRDefault="005D2AE9" w:rsidP="00546ABE">
      <w:pPr>
        <w:spacing w:line="276" w:lineRule="auto"/>
        <w:rPr>
          <w:rFonts w:asciiTheme="minorHAnsi" w:hAnsiTheme="minorHAnsi" w:cstheme="minorHAnsi"/>
          <w:spacing w:val="20"/>
        </w:rPr>
      </w:pPr>
      <w:r w:rsidRPr="00546ABE">
        <w:rPr>
          <w:rFonts w:asciiTheme="minorHAnsi" w:hAnsiTheme="minorHAnsi" w:cstheme="minorHAnsi"/>
          <w:color w:val="000000"/>
          <w:spacing w:val="20"/>
        </w:rPr>
        <w:t>Przed otwarciem ofert Zamawiający udostępnił na stronie internetowej prowadzonego postępowania kwotę, jaką zamierza przeznaczyć na sfinansowanie zamówienia.</w:t>
      </w:r>
      <w:r w:rsidRPr="00546ABE">
        <w:rPr>
          <w:rFonts w:asciiTheme="minorHAnsi" w:hAnsiTheme="minorHAnsi" w:cstheme="minorHAnsi"/>
          <w:spacing w:val="20"/>
        </w:rPr>
        <w:t xml:space="preserve"> </w:t>
      </w:r>
      <w:r w:rsidR="007058A5" w:rsidRPr="00546ABE">
        <w:rPr>
          <w:rFonts w:asciiTheme="minorHAnsi" w:hAnsiTheme="minorHAnsi" w:cstheme="minorHAnsi"/>
          <w:spacing w:val="20"/>
        </w:rPr>
        <w:t>Działając na podstawie art. 222 ust. 5 ustawy z 11 września 2019 r. – Prawo zamówień publicznych (Dz.U. poz. 2019</w:t>
      </w:r>
      <w:r w:rsidR="0023316B" w:rsidRPr="00546ABE">
        <w:rPr>
          <w:rFonts w:asciiTheme="minorHAnsi" w:hAnsiTheme="minorHAnsi" w:cstheme="minorHAnsi"/>
          <w:spacing w:val="20"/>
        </w:rPr>
        <w:t xml:space="preserve"> ze zm.), Zamawiający informuje, że</w:t>
      </w:r>
      <w:r w:rsidR="007058A5" w:rsidRPr="00546ABE">
        <w:rPr>
          <w:rFonts w:asciiTheme="minorHAnsi" w:hAnsiTheme="minorHAnsi" w:cstheme="minorHAnsi"/>
          <w:spacing w:val="20"/>
        </w:rPr>
        <w:t xml:space="preserve"> </w:t>
      </w:r>
      <w:r w:rsidR="0023316B" w:rsidRPr="00546ABE">
        <w:rPr>
          <w:rFonts w:asciiTheme="minorHAnsi" w:hAnsiTheme="minorHAnsi" w:cstheme="minorHAnsi"/>
          <w:spacing w:val="20"/>
        </w:rPr>
        <w:t>w</w:t>
      </w:r>
      <w:r w:rsidR="00943205" w:rsidRPr="00546ABE">
        <w:rPr>
          <w:rFonts w:asciiTheme="minorHAnsi" w:hAnsiTheme="minorHAnsi" w:cstheme="minorHAnsi"/>
          <w:spacing w:val="20"/>
        </w:rPr>
        <w:t xml:space="preserve"> postępowaniu wpłynęło </w:t>
      </w:r>
      <w:r w:rsidR="00E40CE5" w:rsidRPr="00546ABE">
        <w:rPr>
          <w:rFonts w:asciiTheme="minorHAnsi" w:hAnsiTheme="minorHAnsi" w:cstheme="minorHAnsi"/>
          <w:spacing w:val="20"/>
        </w:rPr>
        <w:t>5</w:t>
      </w:r>
      <w:r w:rsidR="00943205" w:rsidRPr="00546ABE">
        <w:rPr>
          <w:rFonts w:asciiTheme="minorHAnsi" w:hAnsiTheme="minorHAnsi" w:cstheme="minorHAnsi"/>
          <w:spacing w:val="20"/>
        </w:rPr>
        <w:t xml:space="preserve"> ofert</w:t>
      </w:r>
      <w:r w:rsidR="0023316B" w:rsidRPr="00546ABE">
        <w:rPr>
          <w:rFonts w:asciiTheme="minorHAnsi" w:hAnsiTheme="minorHAnsi" w:cstheme="minorHAnsi"/>
          <w:spacing w:val="20"/>
        </w:rPr>
        <w:t>, w ty</w:t>
      </w:r>
      <w:r w:rsidR="005A4F3D" w:rsidRPr="00546ABE">
        <w:rPr>
          <w:rFonts w:asciiTheme="minorHAnsi" w:hAnsiTheme="minorHAnsi" w:cstheme="minorHAnsi"/>
          <w:spacing w:val="20"/>
        </w:rPr>
        <w:t>m</w:t>
      </w:r>
      <w:r w:rsidR="0023316B" w:rsidRPr="00546ABE">
        <w:rPr>
          <w:rFonts w:asciiTheme="minorHAnsi" w:hAnsiTheme="minorHAnsi" w:cstheme="minorHAnsi"/>
          <w:spacing w:val="20"/>
        </w:rPr>
        <w:t xml:space="preserve">: </w:t>
      </w:r>
      <w:r w:rsidR="0023316B" w:rsidRPr="00546ABE">
        <w:rPr>
          <w:rFonts w:asciiTheme="minorHAnsi" w:hAnsiTheme="minorHAnsi" w:cstheme="minorHAnsi"/>
          <w:spacing w:val="20"/>
        </w:rPr>
        <w:br/>
      </w:r>
    </w:p>
    <w:p w14:paraId="15D9E683" w14:textId="3972CBAC" w:rsidR="00943205" w:rsidRDefault="0023316B" w:rsidP="00546ABE">
      <w:pPr>
        <w:spacing w:line="276" w:lineRule="auto"/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</w:pPr>
      <w:r w:rsidRPr="00546ABE">
        <w:rPr>
          <w:rFonts w:asciiTheme="minorHAnsi" w:hAnsiTheme="minorHAnsi" w:cstheme="minorHAnsi"/>
          <w:spacing w:val="20"/>
        </w:rPr>
        <w:t>na</w:t>
      </w:r>
      <w:r w:rsidRPr="00546ABE">
        <w:rPr>
          <w:rFonts w:asciiTheme="minorHAnsi" w:hAnsiTheme="minorHAnsi" w:cstheme="minorHAnsi"/>
          <w:spacing w:val="20"/>
          <w:kern w:val="1"/>
          <w:lang w:eastAsia="zh-CN"/>
        </w:rPr>
        <w:t xml:space="preserve"> część</w:t>
      </w:r>
      <w:r w:rsidR="00943205" w:rsidRPr="00546ABE">
        <w:rPr>
          <w:rFonts w:asciiTheme="minorHAnsi" w:hAnsiTheme="minorHAnsi" w:cstheme="minorHAnsi"/>
          <w:spacing w:val="20"/>
          <w:kern w:val="1"/>
          <w:lang w:eastAsia="zh-CN"/>
        </w:rPr>
        <w:t xml:space="preserve"> 1</w:t>
      </w:r>
      <w:r w:rsidR="00943205" w:rsidRPr="00546ABE">
        <w:rPr>
          <w:rFonts w:asciiTheme="minorHAnsi" w:hAnsiTheme="minorHAnsi" w:cstheme="minorHAnsi"/>
          <w:b/>
          <w:spacing w:val="20"/>
          <w:kern w:val="1"/>
          <w:lang w:eastAsia="zh-CN"/>
        </w:rPr>
        <w:t xml:space="preserve"> </w:t>
      </w:r>
      <w:r w:rsidR="00943205" w:rsidRPr="00546ABE"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  <w:t>„Termomodernizacja budynku Szkoły Podstawowej</w:t>
      </w:r>
      <w:r w:rsidRPr="00546ABE"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  <w:t xml:space="preserve"> </w:t>
      </w:r>
      <w:r w:rsidR="00943205" w:rsidRPr="00546ABE"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  <w:t>nr 4 przy ul. Mickiewicza 39,  wymiana oświetlenia, montaż paneli fotowoltaicznych”</w:t>
      </w:r>
    </w:p>
    <w:p w14:paraId="03FC59EF" w14:textId="0312CE24" w:rsidR="00546ABE" w:rsidRDefault="00546ABE" w:rsidP="00546ABE">
      <w:pPr>
        <w:spacing w:line="276" w:lineRule="auto"/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</w:pPr>
    </w:p>
    <w:p w14:paraId="037AE3EB" w14:textId="1C8661A0" w:rsidR="00546ABE" w:rsidRDefault="00546ABE" w:rsidP="00546ABE">
      <w:pPr>
        <w:spacing w:line="276" w:lineRule="auto"/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</w:pPr>
    </w:p>
    <w:p w14:paraId="6A5C0AE2" w14:textId="681A73E7" w:rsidR="00546ABE" w:rsidRDefault="00546ABE" w:rsidP="00546ABE">
      <w:pPr>
        <w:spacing w:line="276" w:lineRule="auto"/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</w:pPr>
    </w:p>
    <w:p w14:paraId="59DD475F" w14:textId="1907FB47" w:rsidR="00546ABE" w:rsidRDefault="00546ABE" w:rsidP="00546ABE">
      <w:pPr>
        <w:spacing w:line="276" w:lineRule="auto"/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</w:pPr>
    </w:p>
    <w:p w14:paraId="623F9E9E" w14:textId="77777777" w:rsidR="00546ABE" w:rsidRPr="00546ABE" w:rsidRDefault="00546ABE" w:rsidP="00546ABE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5D3570CA" w14:textId="636CFC64" w:rsidR="00943205" w:rsidRPr="00546ABE" w:rsidRDefault="00943205" w:rsidP="00546ABE">
      <w:pPr>
        <w:widowControl w:val="0"/>
        <w:suppressAutoHyphens/>
        <w:spacing w:line="276" w:lineRule="auto"/>
        <w:ind w:firstLine="708"/>
        <w:contextualSpacing/>
        <w:rPr>
          <w:rFonts w:asciiTheme="minorHAnsi" w:hAnsiTheme="minorHAnsi" w:cstheme="minorHAnsi"/>
          <w:b/>
          <w:spacing w:val="20"/>
          <w:kern w:val="1"/>
          <w:lang w:eastAsia="zh-CN"/>
        </w:rPr>
      </w:pPr>
    </w:p>
    <w:tbl>
      <w:tblPr>
        <w:tblW w:w="8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2806"/>
        <w:gridCol w:w="1260"/>
        <w:gridCol w:w="1980"/>
        <w:gridCol w:w="1260"/>
      </w:tblGrid>
      <w:tr w:rsidR="00804105" w:rsidRPr="00546ABE" w14:paraId="1FD55B42" w14:textId="77777777" w:rsidTr="00804105">
        <w:tc>
          <w:tcPr>
            <w:tcW w:w="727" w:type="dxa"/>
          </w:tcPr>
          <w:p w14:paraId="6634DA4F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lastRenderedPageBreak/>
              <w:t>Nr oferty</w:t>
            </w:r>
          </w:p>
        </w:tc>
        <w:tc>
          <w:tcPr>
            <w:tcW w:w="2806" w:type="dxa"/>
          </w:tcPr>
          <w:p w14:paraId="14A7FC3E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14:paraId="0B848D73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260" w:type="dxa"/>
          </w:tcPr>
          <w:p w14:paraId="77332DB8" w14:textId="77777777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>Cena ryczałtowa</w:t>
            </w:r>
          </w:p>
          <w:p w14:paraId="016DEDD9" w14:textId="77777777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>(brutto)</w:t>
            </w:r>
          </w:p>
        </w:tc>
        <w:tc>
          <w:tcPr>
            <w:tcW w:w="1980" w:type="dxa"/>
          </w:tcPr>
          <w:p w14:paraId="714A5700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14:paraId="190E3222" w14:textId="65B55883" w:rsidR="00804105" w:rsidRPr="00546ABE" w:rsidRDefault="00C36151" w:rsidP="00546AB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>Skrócenie t</w:t>
            </w:r>
            <w:r w:rsidR="00804105" w:rsidRPr="00546ABE">
              <w:rPr>
                <w:rFonts w:asciiTheme="minorHAnsi" w:hAnsiTheme="minorHAnsi" w:cstheme="minorHAnsi"/>
                <w:b/>
                <w:spacing w:val="20"/>
              </w:rPr>
              <w:t>erminu realizacji</w:t>
            </w:r>
          </w:p>
        </w:tc>
        <w:tc>
          <w:tcPr>
            <w:tcW w:w="1260" w:type="dxa"/>
          </w:tcPr>
          <w:p w14:paraId="50A605A3" w14:textId="77777777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 xml:space="preserve">Okres gwarancji </w:t>
            </w:r>
          </w:p>
        </w:tc>
      </w:tr>
      <w:tr w:rsidR="00804105" w:rsidRPr="00546ABE" w14:paraId="30A03D54" w14:textId="77777777" w:rsidTr="00804105">
        <w:trPr>
          <w:trHeight w:val="903"/>
        </w:trPr>
        <w:tc>
          <w:tcPr>
            <w:tcW w:w="727" w:type="dxa"/>
            <w:vAlign w:val="center"/>
          </w:tcPr>
          <w:p w14:paraId="571AC386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bookmarkStart w:id="3" w:name="_Hlk77242323"/>
            <w:r w:rsidRPr="00546ABE">
              <w:rPr>
                <w:rFonts w:asciiTheme="minorHAnsi" w:hAnsiTheme="minorHAnsi" w:cstheme="minorHAnsi"/>
                <w:spacing w:val="20"/>
              </w:rPr>
              <w:t>1.</w:t>
            </w:r>
          </w:p>
        </w:tc>
        <w:tc>
          <w:tcPr>
            <w:tcW w:w="2806" w:type="dxa"/>
            <w:vAlign w:val="center"/>
          </w:tcPr>
          <w:p w14:paraId="225F8F57" w14:textId="0027F8A9" w:rsidR="005D2AE9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bCs/>
                <w:iCs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 xml:space="preserve">WODEX Marcin </w:t>
            </w:r>
            <w:proofErr w:type="spellStart"/>
            <w:r w:rsidRP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>Rożmiej</w:t>
            </w:r>
            <w:proofErr w:type="spellEnd"/>
            <w:r w:rsidRP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 xml:space="preserve"> Spółka Komandytowa</w:t>
            </w:r>
          </w:p>
          <w:p w14:paraId="44E43B32" w14:textId="0D587FB0" w:rsidR="00C36151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bCs/>
                <w:iCs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>ul. Jaśminowa 17</w:t>
            </w:r>
          </w:p>
          <w:p w14:paraId="651AA62B" w14:textId="11F692C6" w:rsidR="00804105" w:rsidRPr="00546ABE" w:rsidRDefault="00C36151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>27-530 Ożarów</w:t>
            </w:r>
          </w:p>
        </w:tc>
        <w:tc>
          <w:tcPr>
            <w:tcW w:w="1260" w:type="dxa"/>
            <w:vAlign w:val="center"/>
          </w:tcPr>
          <w:p w14:paraId="4A65A560" w14:textId="32A51C36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3 549 000,00</w:t>
            </w:r>
          </w:p>
        </w:tc>
        <w:tc>
          <w:tcPr>
            <w:tcW w:w="1980" w:type="dxa"/>
            <w:vAlign w:val="center"/>
          </w:tcPr>
          <w:p w14:paraId="388620FA" w14:textId="62E95C2F" w:rsidR="00804105" w:rsidRPr="00546ABE" w:rsidRDefault="00C36151" w:rsidP="00546ABE">
            <w:pPr>
              <w:spacing w:line="276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10</w:t>
            </w:r>
            <w:r w:rsidR="00804105" w:rsidRPr="00546ABE">
              <w:rPr>
                <w:rFonts w:asciiTheme="minorHAnsi" w:hAnsiTheme="minorHAnsi" w:cstheme="minorHAnsi"/>
                <w:spacing w:val="20"/>
              </w:rPr>
              <w:t xml:space="preserve"> dni</w:t>
            </w:r>
            <w:r w:rsidRPr="00546ABE">
              <w:rPr>
                <w:rFonts w:asciiTheme="minorHAnsi" w:hAnsiTheme="minorHAnsi" w:cstheme="minorHAnsi"/>
                <w:spacing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5AAD5B4" w14:textId="03382268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60 miesięcy</w:t>
            </w:r>
          </w:p>
        </w:tc>
      </w:tr>
      <w:bookmarkEnd w:id="3"/>
      <w:tr w:rsidR="00804105" w:rsidRPr="00546ABE" w14:paraId="509FE04E" w14:textId="77777777" w:rsidTr="00804105">
        <w:trPr>
          <w:trHeight w:val="903"/>
        </w:trPr>
        <w:tc>
          <w:tcPr>
            <w:tcW w:w="727" w:type="dxa"/>
            <w:vAlign w:val="center"/>
          </w:tcPr>
          <w:p w14:paraId="5FC3171E" w14:textId="761F020F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2.</w:t>
            </w:r>
          </w:p>
        </w:tc>
        <w:tc>
          <w:tcPr>
            <w:tcW w:w="2806" w:type="dxa"/>
            <w:vAlign w:val="center"/>
          </w:tcPr>
          <w:p w14:paraId="660C3514" w14:textId="77777777" w:rsidR="00013C65" w:rsidRPr="00546ABE" w:rsidRDefault="00013C65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Konsorcjum firm : </w:t>
            </w:r>
            <w:r w:rsidR="00804105" w:rsidRPr="00546ABE">
              <w:rPr>
                <w:rFonts w:asciiTheme="minorHAnsi" w:eastAsia="Calibri" w:hAnsiTheme="minorHAnsi" w:cstheme="minorHAnsi"/>
                <w:spacing w:val="20"/>
              </w:rPr>
              <w:t xml:space="preserve">BCJ Firma </w:t>
            </w:r>
            <w:proofErr w:type="spellStart"/>
            <w:r w:rsidR="00804105" w:rsidRPr="00546ABE">
              <w:rPr>
                <w:rFonts w:asciiTheme="minorHAnsi" w:eastAsia="Calibri" w:hAnsiTheme="minorHAnsi" w:cstheme="minorHAnsi"/>
                <w:spacing w:val="20"/>
              </w:rPr>
              <w:t>Instalacyjno</w:t>
            </w:r>
            <w:proofErr w:type="spellEnd"/>
            <w:r w:rsidR="00804105" w:rsidRPr="00546ABE">
              <w:rPr>
                <w:rFonts w:asciiTheme="minorHAnsi" w:eastAsia="Calibri" w:hAnsiTheme="minorHAnsi" w:cstheme="minorHAnsi"/>
                <w:spacing w:val="20"/>
              </w:rPr>
              <w:t xml:space="preserve"> – Budowlana </w:t>
            </w:r>
          </w:p>
          <w:p w14:paraId="215528B9" w14:textId="3510C64C" w:rsidR="005D2AE9" w:rsidRPr="00546ABE" w:rsidRDefault="00804105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Sp. z o.o.</w:t>
            </w:r>
            <w:r w:rsidR="00D555EC" w:rsidRPr="00546ABE">
              <w:rPr>
                <w:rFonts w:asciiTheme="minorHAnsi" w:eastAsia="Calibri" w:hAnsiTheme="minorHAnsi" w:cstheme="minorHAnsi"/>
                <w:spacing w:val="20"/>
              </w:rPr>
              <w:t xml:space="preserve"> </w:t>
            </w: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– LIDER KONSORCJUM </w:t>
            </w:r>
          </w:p>
          <w:p w14:paraId="12A3EE70" w14:textId="5B08107B" w:rsidR="00804105" w:rsidRPr="00546ABE" w:rsidRDefault="005D2AE9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ul. </w:t>
            </w:r>
            <w:r w:rsidR="00804105" w:rsidRPr="00546ABE">
              <w:rPr>
                <w:rFonts w:asciiTheme="minorHAnsi" w:eastAsia="Calibri" w:hAnsiTheme="minorHAnsi" w:cstheme="minorHAnsi"/>
                <w:spacing w:val="20"/>
              </w:rPr>
              <w:t>Piekarska 14</w:t>
            </w:r>
          </w:p>
          <w:p w14:paraId="5145538D" w14:textId="77777777" w:rsidR="00013C65" w:rsidRPr="00546ABE" w:rsidRDefault="00804105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39-400 Tarnobrzeg</w:t>
            </w:r>
            <w:r w:rsidR="00013C65" w:rsidRPr="00546ABE">
              <w:rPr>
                <w:rFonts w:asciiTheme="minorHAnsi" w:eastAsia="Calibri" w:hAnsiTheme="minorHAnsi" w:cstheme="minorHAnsi"/>
                <w:spacing w:val="20"/>
              </w:rPr>
              <w:t xml:space="preserve"> </w:t>
            </w:r>
          </w:p>
          <w:p w14:paraId="08D139EE" w14:textId="027314DC" w:rsidR="00804105" w:rsidRPr="00546ABE" w:rsidRDefault="00013C65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oraz </w:t>
            </w:r>
          </w:p>
          <w:p w14:paraId="21DB79A0" w14:textId="77777777" w:rsidR="00013C65" w:rsidRPr="00546ABE" w:rsidRDefault="00013C65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Przedsiębiorstwo Instalacyjno-Budowlane BCJ Adam </w:t>
            </w:r>
            <w:proofErr w:type="spellStart"/>
            <w:r w:rsidRPr="00546ABE">
              <w:rPr>
                <w:rFonts w:asciiTheme="minorHAnsi" w:eastAsia="Calibri" w:hAnsiTheme="minorHAnsi" w:cstheme="minorHAnsi"/>
                <w:spacing w:val="20"/>
              </w:rPr>
              <w:t>Błyskal</w:t>
            </w:r>
            <w:proofErr w:type="spellEnd"/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, Józef Cygan Spółka Jawna  </w:t>
            </w:r>
          </w:p>
          <w:p w14:paraId="7F162D02" w14:textId="7BD5B51B" w:rsidR="00013C65" w:rsidRPr="00546ABE" w:rsidRDefault="00013C65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ul. Piekarska 14</w:t>
            </w:r>
          </w:p>
          <w:p w14:paraId="10C99EBD" w14:textId="77777777" w:rsidR="00013C65" w:rsidRPr="00546ABE" w:rsidRDefault="00013C65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39-400 Tarnobrzeg </w:t>
            </w:r>
          </w:p>
          <w:p w14:paraId="6D22DA6B" w14:textId="1E0FF0ED" w:rsidR="00013C65" w:rsidRPr="00546ABE" w:rsidRDefault="00013C65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</w:p>
        </w:tc>
        <w:tc>
          <w:tcPr>
            <w:tcW w:w="1260" w:type="dxa"/>
            <w:vAlign w:val="center"/>
          </w:tcPr>
          <w:p w14:paraId="6D223DFE" w14:textId="51B5801D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3 444 000,00</w:t>
            </w:r>
          </w:p>
        </w:tc>
        <w:tc>
          <w:tcPr>
            <w:tcW w:w="1980" w:type="dxa"/>
            <w:vAlign w:val="center"/>
          </w:tcPr>
          <w:p w14:paraId="55B134AE" w14:textId="5091A94C" w:rsidR="00804105" w:rsidRPr="00546ABE" w:rsidRDefault="00C36151" w:rsidP="00546ABE">
            <w:pPr>
              <w:spacing w:line="276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10 dni</w:t>
            </w:r>
          </w:p>
        </w:tc>
        <w:tc>
          <w:tcPr>
            <w:tcW w:w="1260" w:type="dxa"/>
            <w:vAlign w:val="center"/>
          </w:tcPr>
          <w:p w14:paraId="3041F8A5" w14:textId="77777777" w:rsidR="0023316B" w:rsidRPr="00546ABE" w:rsidRDefault="0023316B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  <w:p w14:paraId="7E829111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60 miesięcy</w:t>
            </w:r>
          </w:p>
          <w:p w14:paraId="2A4B07E6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804105" w:rsidRPr="00546ABE" w14:paraId="7DEEF49C" w14:textId="77777777" w:rsidTr="00804105">
        <w:trPr>
          <w:trHeight w:val="903"/>
        </w:trPr>
        <w:tc>
          <w:tcPr>
            <w:tcW w:w="727" w:type="dxa"/>
            <w:vAlign w:val="center"/>
          </w:tcPr>
          <w:p w14:paraId="503F1403" w14:textId="5457E7EE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3.</w:t>
            </w:r>
          </w:p>
        </w:tc>
        <w:tc>
          <w:tcPr>
            <w:tcW w:w="2806" w:type="dxa"/>
            <w:vAlign w:val="center"/>
          </w:tcPr>
          <w:p w14:paraId="3C90AA3A" w14:textId="77777777" w:rsidR="00804105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Przedsiębiorstwo Budowlane „NOWBUD” Sp. z o. o. </w:t>
            </w:r>
          </w:p>
          <w:p w14:paraId="53F2AB32" w14:textId="13564474" w:rsidR="00804105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ul. Trześniowska 1  </w:t>
            </w:r>
          </w:p>
          <w:p w14:paraId="33FCA091" w14:textId="1F9E90C8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27-600 Sandomierz</w:t>
            </w:r>
          </w:p>
        </w:tc>
        <w:tc>
          <w:tcPr>
            <w:tcW w:w="1260" w:type="dxa"/>
            <w:vAlign w:val="center"/>
          </w:tcPr>
          <w:p w14:paraId="61D52601" w14:textId="77777777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3 983 811,28</w:t>
            </w:r>
          </w:p>
          <w:p w14:paraId="7DA8AEBE" w14:textId="4F7BF790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4B44A795" w14:textId="7044FA20" w:rsidR="00804105" w:rsidRPr="00546ABE" w:rsidRDefault="00C36151" w:rsidP="00546ABE">
            <w:pPr>
              <w:spacing w:line="276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10 dni</w:t>
            </w:r>
          </w:p>
        </w:tc>
        <w:tc>
          <w:tcPr>
            <w:tcW w:w="1260" w:type="dxa"/>
            <w:vAlign w:val="center"/>
          </w:tcPr>
          <w:p w14:paraId="72043A6D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60 miesięcy</w:t>
            </w:r>
          </w:p>
          <w:p w14:paraId="3A166CF1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804105" w:rsidRPr="00546ABE" w14:paraId="5C85664F" w14:textId="77777777" w:rsidTr="00804105">
        <w:trPr>
          <w:trHeight w:val="903"/>
        </w:trPr>
        <w:tc>
          <w:tcPr>
            <w:tcW w:w="727" w:type="dxa"/>
            <w:vAlign w:val="center"/>
          </w:tcPr>
          <w:p w14:paraId="3F4C0572" w14:textId="491FD445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4.</w:t>
            </w:r>
          </w:p>
        </w:tc>
        <w:tc>
          <w:tcPr>
            <w:tcW w:w="2806" w:type="dxa"/>
            <w:vAlign w:val="center"/>
          </w:tcPr>
          <w:p w14:paraId="6279C14D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  <w:p w14:paraId="73F98D79" w14:textId="01FE093B" w:rsidR="00804105" w:rsidRPr="00546ABE" w:rsidRDefault="00282B68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KALDO</w:t>
            </w:r>
            <w:r w:rsidR="00804105" w:rsidRPr="00546ABE">
              <w:rPr>
                <w:rFonts w:asciiTheme="minorHAnsi" w:hAnsiTheme="minorHAnsi" w:cstheme="minorHAnsi"/>
                <w:spacing w:val="20"/>
              </w:rPr>
              <w:t xml:space="preserve"> Sp. z o.o.</w:t>
            </w:r>
          </w:p>
          <w:p w14:paraId="47B54761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ul. Holownicza 12</w:t>
            </w:r>
          </w:p>
          <w:p w14:paraId="108027C9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27-600 Sandomierz</w:t>
            </w:r>
          </w:p>
          <w:p w14:paraId="1F8311CE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260" w:type="dxa"/>
            <w:vAlign w:val="center"/>
          </w:tcPr>
          <w:p w14:paraId="024EBFC4" w14:textId="5B702AA5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3 632 700,00</w:t>
            </w:r>
          </w:p>
        </w:tc>
        <w:tc>
          <w:tcPr>
            <w:tcW w:w="1980" w:type="dxa"/>
            <w:vAlign w:val="center"/>
          </w:tcPr>
          <w:p w14:paraId="221F70F6" w14:textId="2D1264AE" w:rsidR="00804105" w:rsidRPr="00546ABE" w:rsidRDefault="00C36151" w:rsidP="00546ABE">
            <w:pPr>
              <w:spacing w:line="276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10 dni</w:t>
            </w:r>
          </w:p>
        </w:tc>
        <w:tc>
          <w:tcPr>
            <w:tcW w:w="1260" w:type="dxa"/>
            <w:vAlign w:val="center"/>
          </w:tcPr>
          <w:p w14:paraId="2B3D4E09" w14:textId="362AF20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  <w:p w14:paraId="69E77061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60 miesięcy</w:t>
            </w:r>
          </w:p>
          <w:p w14:paraId="6ECF3385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804105" w:rsidRPr="00546ABE" w14:paraId="7024EF55" w14:textId="77777777" w:rsidTr="00804105">
        <w:trPr>
          <w:trHeight w:val="903"/>
        </w:trPr>
        <w:tc>
          <w:tcPr>
            <w:tcW w:w="727" w:type="dxa"/>
            <w:vAlign w:val="center"/>
          </w:tcPr>
          <w:p w14:paraId="08EEC937" w14:textId="42D0A453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5.</w:t>
            </w:r>
          </w:p>
        </w:tc>
        <w:tc>
          <w:tcPr>
            <w:tcW w:w="2806" w:type="dxa"/>
            <w:vAlign w:val="center"/>
          </w:tcPr>
          <w:p w14:paraId="4AE862E0" w14:textId="77777777" w:rsidR="00804105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  <w:lang w:val="en-US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  <w:lang w:val="en-US"/>
              </w:rPr>
              <w:t xml:space="preserve">SELL-BUD INWEST S.C. </w:t>
            </w:r>
          </w:p>
          <w:p w14:paraId="644BE168" w14:textId="77777777" w:rsidR="00804105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ul. Wincentego Witosa 65, </w:t>
            </w:r>
          </w:p>
          <w:p w14:paraId="64C48B7F" w14:textId="4E133AB5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25-561 Kielce</w:t>
            </w:r>
          </w:p>
        </w:tc>
        <w:tc>
          <w:tcPr>
            <w:tcW w:w="1260" w:type="dxa"/>
            <w:vAlign w:val="center"/>
          </w:tcPr>
          <w:p w14:paraId="63286818" w14:textId="4DFBBFE8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3 993 810,00</w:t>
            </w:r>
          </w:p>
        </w:tc>
        <w:tc>
          <w:tcPr>
            <w:tcW w:w="1980" w:type="dxa"/>
            <w:vAlign w:val="center"/>
          </w:tcPr>
          <w:p w14:paraId="202E3C35" w14:textId="4E5872ED" w:rsidR="00804105" w:rsidRPr="00546ABE" w:rsidRDefault="00C36151" w:rsidP="00546ABE">
            <w:pPr>
              <w:spacing w:line="276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10 dni</w:t>
            </w:r>
          </w:p>
        </w:tc>
        <w:tc>
          <w:tcPr>
            <w:tcW w:w="1260" w:type="dxa"/>
            <w:vAlign w:val="center"/>
          </w:tcPr>
          <w:p w14:paraId="716266EE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60 miesięcy</w:t>
            </w:r>
          </w:p>
          <w:p w14:paraId="553FFCDA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384D21C6" w14:textId="07BAC19C" w:rsidR="00943205" w:rsidRPr="00546ABE" w:rsidRDefault="00943205" w:rsidP="00546ABE">
      <w:pPr>
        <w:pStyle w:val="Akapitzlist"/>
        <w:autoSpaceDE w:val="0"/>
        <w:spacing w:line="276" w:lineRule="auto"/>
        <w:ind w:left="0"/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</w:pPr>
      <w:r w:rsidRPr="00546ABE">
        <w:rPr>
          <w:rFonts w:asciiTheme="minorHAnsi" w:hAnsiTheme="minorHAnsi" w:cstheme="minorHAnsi"/>
          <w:spacing w:val="20"/>
        </w:rPr>
        <w:lastRenderedPageBreak/>
        <w:t>na</w:t>
      </w:r>
      <w:r w:rsidR="0023316B" w:rsidRPr="00546ABE">
        <w:rPr>
          <w:rFonts w:asciiTheme="minorHAnsi" w:hAnsiTheme="minorHAnsi" w:cstheme="minorHAnsi"/>
          <w:spacing w:val="20"/>
          <w:kern w:val="1"/>
          <w:lang w:eastAsia="zh-CN"/>
        </w:rPr>
        <w:t xml:space="preserve"> część</w:t>
      </w:r>
      <w:r w:rsidRPr="00546ABE">
        <w:rPr>
          <w:rFonts w:asciiTheme="minorHAnsi" w:hAnsiTheme="minorHAnsi" w:cstheme="minorHAnsi"/>
          <w:spacing w:val="20"/>
          <w:kern w:val="1"/>
          <w:lang w:eastAsia="zh-CN"/>
        </w:rPr>
        <w:t xml:space="preserve"> 2</w:t>
      </w:r>
      <w:r w:rsidRPr="00546ABE">
        <w:rPr>
          <w:rFonts w:asciiTheme="minorHAnsi" w:hAnsiTheme="minorHAnsi" w:cstheme="minorHAnsi"/>
          <w:b/>
          <w:spacing w:val="20"/>
          <w:kern w:val="1"/>
          <w:lang w:eastAsia="zh-CN"/>
        </w:rPr>
        <w:t xml:space="preserve"> </w:t>
      </w:r>
      <w:r w:rsidRPr="00546ABE"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  <w:t xml:space="preserve">„Termomodernizacja budynku Szkoły Podstawowej nr 4 przy ul. Cieśli 2, wymiana oświetlenia, </w:t>
      </w:r>
      <w:r w:rsidR="0023316B" w:rsidRPr="00546ABE">
        <w:rPr>
          <w:rFonts w:asciiTheme="minorHAnsi" w:eastAsia="Tahoma" w:hAnsiTheme="minorHAnsi" w:cstheme="minorHAnsi"/>
          <w:bCs/>
          <w:iCs/>
          <w:color w:val="000000"/>
          <w:spacing w:val="20"/>
          <w:lang w:eastAsia="ar-SA"/>
        </w:rPr>
        <w:t>montaż paneli fotowoltaicznych”</w:t>
      </w:r>
    </w:p>
    <w:p w14:paraId="5DB4D23D" w14:textId="1FA5726B" w:rsidR="00943205" w:rsidRPr="00546ABE" w:rsidRDefault="00943205" w:rsidP="00546ABE">
      <w:pPr>
        <w:spacing w:line="276" w:lineRule="auto"/>
        <w:rPr>
          <w:rFonts w:asciiTheme="minorHAnsi" w:hAnsiTheme="minorHAnsi" w:cstheme="minorHAnsi"/>
          <w:spacing w:val="20"/>
        </w:rPr>
      </w:pPr>
    </w:p>
    <w:tbl>
      <w:tblPr>
        <w:tblW w:w="8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2806"/>
        <w:gridCol w:w="1260"/>
        <w:gridCol w:w="1980"/>
        <w:gridCol w:w="1260"/>
      </w:tblGrid>
      <w:tr w:rsidR="00804105" w:rsidRPr="00546ABE" w14:paraId="5FA75DB7" w14:textId="77777777" w:rsidTr="00804105">
        <w:tc>
          <w:tcPr>
            <w:tcW w:w="727" w:type="dxa"/>
          </w:tcPr>
          <w:p w14:paraId="55582ACE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2806" w:type="dxa"/>
          </w:tcPr>
          <w:p w14:paraId="326F0B76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14:paraId="6917738C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260" w:type="dxa"/>
          </w:tcPr>
          <w:p w14:paraId="43B8BF37" w14:textId="77777777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>Cena ryczałtowa</w:t>
            </w:r>
          </w:p>
          <w:p w14:paraId="218C7667" w14:textId="77777777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>(brutto)</w:t>
            </w:r>
          </w:p>
        </w:tc>
        <w:tc>
          <w:tcPr>
            <w:tcW w:w="1980" w:type="dxa"/>
          </w:tcPr>
          <w:p w14:paraId="24A70398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14:paraId="0E5F35BE" w14:textId="3DB50CB5" w:rsidR="00804105" w:rsidRPr="00546ABE" w:rsidRDefault="00C36151" w:rsidP="00546AB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>Skrócenie t</w:t>
            </w:r>
            <w:r w:rsidR="00804105" w:rsidRPr="00546ABE">
              <w:rPr>
                <w:rFonts w:asciiTheme="minorHAnsi" w:hAnsiTheme="minorHAnsi" w:cstheme="minorHAnsi"/>
                <w:b/>
                <w:spacing w:val="20"/>
              </w:rPr>
              <w:t>erminu realizacji</w:t>
            </w:r>
          </w:p>
        </w:tc>
        <w:tc>
          <w:tcPr>
            <w:tcW w:w="1260" w:type="dxa"/>
          </w:tcPr>
          <w:p w14:paraId="759D6F5F" w14:textId="77777777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546ABE">
              <w:rPr>
                <w:rFonts w:asciiTheme="minorHAnsi" w:hAnsiTheme="minorHAnsi" w:cstheme="minorHAnsi"/>
                <w:b/>
                <w:spacing w:val="20"/>
              </w:rPr>
              <w:t xml:space="preserve">Okres gwarancji </w:t>
            </w:r>
          </w:p>
        </w:tc>
      </w:tr>
      <w:tr w:rsidR="00804105" w:rsidRPr="00546ABE" w14:paraId="1D1CC8A5" w14:textId="77777777" w:rsidTr="00804105">
        <w:trPr>
          <w:trHeight w:val="903"/>
        </w:trPr>
        <w:tc>
          <w:tcPr>
            <w:tcW w:w="727" w:type="dxa"/>
            <w:vAlign w:val="center"/>
          </w:tcPr>
          <w:p w14:paraId="32C3140B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1.</w:t>
            </w:r>
          </w:p>
        </w:tc>
        <w:tc>
          <w:tcPr>
            <w:tcW w:w="2806" w:type="dxa"/>
            <w:vAlign w:val="center"/>
          </w:tcPr>
          <w:p w14:paraId="4A030DD7" w14:textId="536000D8" w:rsidR="00C36151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bCs/>
                <w:iCs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 xml:space="preserve">WODEX Marcin </w:t>
            </w:r>
            <w:proofErr w:type="spellStart"/>
            <w:r w:rsidRP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>Rożmiej</w:t>
            </w:r>
            <w:proofErr w:type="spellEnd"/>
            <w:r w:rsidRP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 xml:space="preserve"> Spółka Komandytowa</w:t>
            </w:r>
          </w:p>
          <w:p w14:paraId="00E4A651" w14:textId="0EB17490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>27-530 Ożarów</w:t>
            </w:r>
            <w:r w:rsid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br/>
            </w:r>
            <w:r w:rsidRPr="00546ABE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>ul. Jaśminowa 17</w:t>
            </w:r>
          </w:p>
        </w:tc>
        <w:tc>
          <w:tcPr>
            <w:tcW w:w="1260" w:type="dxa"/>
            <w:vAlign w:val="center"/>
          </w:tcPr>
          <w:p w14:paraId="6258F299" w14:textId="723A84BC" w:rsidR="00804105" w:rsidRPr="00546ABE" w:rsidRDefault="00C36151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 xml:space="preserve">wykonawca nie złożył </w:t>
            </w:r>
            <w:r w:rsidR="00804105" w:rsidRPr="00546ABE">
              <w:rPr>
                <w:rFonts w:asciiTheme="minorHAnsi" w:hAnsiTheme="minorHAnsi" w:cstheme="minorHAnsi"/>
                <w:spacing w:val="20"/>
              </w:rPr>
              <w:t xml:space="preserve"> oferty </w:t>
            </w:r>
          </w:p>
          <w:p w14:paraId="5ECD2D5E" w14:textId="095FCE0C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 xml:space="preserve">na część 2 </w:t>
            </w:r>
          </w:p>
        </w:tc>
        <w:tc>
          <w:tcPr>
            <w:tcW w:w="1980" w:type="dxa"/>
            <w:vAlign w:val="center"/>
          </w:tcPr>
          <w:p w14:paraId="005254FB" w14:textId="77366325" w:rsidR="00804105" w:rsidRPr="00546ABE" w:rsidRDefault="00804105" w:rsidP="00546ABE">
            <w:pPr>
              <w:spacing w:line="276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-----</w:t>
            </w:r>
          </w:p>
        </w:tc>
        <w:tc>
          <w:tcPr>
            <w:tcW w:w="1260" w:type="dxa"/>
            <w:vAlign w:val="center"/>
          </w:tcPr>
          <w:p w14:paraId="7192DA5A" w14:textId="7C867CDF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-----</w:t>
            </w:r>
          </w:p>
        </w:tc>
      </w:tr>
      <w:tr w:rsidR="00804105" w:rsidRPr="00546ABE" w14:paraId="0BBABFEF" w14:textId="77777777" w:rsidTr="00804105">
        <w:trPr>
          <w:trHeight w:val="903"/>
        </w:trPr>
        <w:tc>
          <w:tcPr>
            <w:tcW w:w="727" w:type="dxa"/>
            <w:vAlign w:val="center"/>
          </w:tcPr>
          <w:p w14:paraId="744A217A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2.</w:t>
            </w:r>
          </w:p>
        </w:tc>
        <w:tc>
          <w:tcPr>
            <w:tcW w:w="2806" w:type="dxa"/>
            <w:vAlign w:val="center"/>
          </w:tcPr>
          <w:p w14:paraId="29C242DC" w14:textId="77777777" w:rsidR="00D555EC" w:rsidRPr="00546ABE" w:rsidRDefault="00D555EC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Konsorcjum firm : BCJ Firma </w:t>
            </w:r>
            <w:proofErr w:type="spellStart"/>
            <w:r w:rsidRPr="00546ABE">
              <w:rPr>
                <w:rFonts w:asciiTheme="minorHAnsi" w:eastAsia="Calibri" w:hAnsiTheme="minorHAnsi" w:cstheme="minorHAnsi"/>
                <w:spacing w:val="20"/>
              </w:rPr>
              <w:t>Instalacyjno</w:t>
            </w:r>
            <w:proofErr w:type="spellEnd"/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 – Budowlana </w:t>
            </w:r>
          </w:p>
          <w:p w14:paraId="1C8BB85C" w14:textId="77777777" w:rsidR="00D555EC" w:rsidRPr="00546ABE" w:rsidRDefault="00D555EC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Sp. z o.o. – LIDER KONSORCJUM </w:t>
            </w:r>
          </w:p>
          <w:p w14:paraId="372C5682" w14:textId="77777777" w:rsidR="00D555EC" w:rsidRPr="00546ABE" w:rsidRDefault="00D555EC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ul. Piekarska 14</w:t>
            </w:r>
          </w:p>
          <w:p w14:paraId="3AFF9A72" w14:textId="77777777" w:rsidR="00D555EC" w:rsidRPr="00546ABE" w:rsidRDefault="00D555EC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39-400 Tarnobrzeg </w:t>
            </w:r>
          </w:p>
          <w:p w14:paraId="7AD4E811" w14:textId="77777777" w:rsidR="00D555EC" w:rsidRPr="00546ABE" w:rsidRDefault="00D555EC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oraz </w:t>
            </w:r>
          </w:p>
          <w:p w14:paraId="54D7E084" w14:textId="77777777" w:rsidR="00D555EC" w:rsidRPr="00546ABE" w:rsidRDefault="00D555EC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Przedsiębiorstwo Instalacyjno-Budowlane BCJ Adam </w:t>
            </w:r>
            <w:proofErr w:type="spellStart"/>
            <w:r w:rsidRPr="00546ABE">
              <w:rPr>
                <w:rFonts w:asciiTheme="minorHAnsi" w:eastAsia="Calibri" w:hAnsiTheme="minorHAnsi" w:cstheme="minorHAnsi"/>
                <w:spacing w:val="20"/>
              </w:rPr>
              <w:t>Błyskal</w:t>
            </w:r>
            <w:proofErr w:type="spellEnd"/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, Józef Cygan Spółka Jawna  </w:t>
            </w:r>
          </w:p>
          <w:p w14:paraId="78CD0A08" w14:textId="77777777" w:rsidR="00D555EC" w:rsidRPr="00546ABE" w:rsidRDefault="00D555EC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ul. Piekarska 14</w:t>
            </w:r>
          </w:p>
          <w:p w14:paraId="5AF346B8" w14:textId="38D4543C" w:rsidR="00804105" w:rsidRPr="00546ABE" w:rsidRDefault="00D555EC" w:rsidP="00546A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39-400 Tarnobrzeg </w:t>
            </w:r>
          </w:p>
        </w:tc>
        <w:tc>
          <w:tcPr>
            <w:tcW w:w="1260" w:type="dxa"/>
            <w:vAlign w:val="center"/>
          </w:tcPr>
          <w:p w14:paraId="41ECF55C" w14:textId="5F8C4FBF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4 797 000,00</w:t>
            </w:r>
          </w:p>
        </w:tc>
        <w:tc>
          <w:tcPr>
            <w:tcW w:w="1980" w:type="dxa"/>
            <w:vAlign w:val="center"/>
          </w:tcPr>
          <w:p w14:paraId="3A8D8F35" w14:textId="07ECAB33" w:rsidR="00804105" w:rsidRPr="00546ABE" w:rsidRDefault="00C36151" w:rsidP="00546ABE">
            <w:pPr>
              <w:spacing w:line="276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10 dni</w:t>
            </w:r>
          </w:p>
        </w:tc>
        <w:tc>
          <w:tcPr>
            <w:tcW w:w="1260" w:type="dxa"/>
            <w:vAlign w:val="center"/>
          </w:tcPr>
          <w:p w14:paraId="1AE7234D" w14:textId="77777777" w:rsidR="0023316B" w:rsidRPr="00546ABE" w:rsidRDefault="0023316B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  <w:p w14:paraId="3A915847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60 miesięcy</w:t>
            </w:r>
          </w:p>
          <w:p w14:paraId="63BBB45A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804105" w:rsidRPr="00546ABE" w14:paraId="39129098" w14:textId="77777777" w:rsidTr="00804105">
        <w:trPr>
          <w:trHeight w:val="903"/>
        </w:trPr>
        <w:tc>
          <w:tcPr>
            <w:tcW w:w="727" w:type="dxa"/>
            <w:vAlign w:val="center"/>
          </w:tcPr>
          <w:p w14:paraId="1661F7B6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3.</w:t>
            </w:r>
          </w:p>
        </w:tc>
        <w:tc>
          <w:tcPr>
            <w:tcW w:w="2806" w:type="dxa"/>
            <w:vAlign w:val="center"/>
          </w:tcPr>
          <w:p w14:paraId="31BBEA1C" w14:textId="235379FE" w:rsidR="00804105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Przedsiębiorstwo Budowlane „NOWBUD” Sp. z o. o.</w:t>
            </w:r>
          </w:p>
          <w:p w14:paraId="1110F67D" w14:textId="547BCA48" w:rsidR="00804105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ul. Trześniowska 1</w:t>
            </w:r>
          </w:p>
          <w:p w14:paraId="4768CA52" w14:textId="2C0C1129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27-600 Sandomierz</w:t>
            </w:r>
          </w:p>
        </w:tc>
        <w:tc>
          <w:tcPr>
            <w:tcW w:w="1260" w:type="dxa"/>
            <w:vAlign w:val="center"/>
          </w:tcPr>
          <w:p w14:paraId="44F85D76" w14:textId="4B1D197F" w:rsidR="00804105" w:rsidRPr="00546ABE" w:rsidRDefault="00C36151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 xml:space="preserve">wykonawca nie złożył </w:t>
            </w:r>
            <w:r w:rsidR="00804105" w:rsidRPr="00546ABE">
              <w:rPr>
                <w:rFonts w:asciiTheme="minorHAnsi" w:hAnsiTheme="minorHAnsi" w:cstheme="minorHAnsi"/>
                <w:spacing w:val="20"/>
              </w:rPr>
              <w:t xml:space="preserve"> oferty </w:t>
            </w:r>
          </w:p>
          <w:p w14:paraId="1A269764" w14:textId="07264605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 xml:space="preserve">na część 2 </w:t>
            </w:r>
          </w:p>
        </w:tc>
        <w:tc>
          <w:tcPr>
            <w:tcW w:w="1980" w:type="dxa"/>
            <w:vAlign w:val="center"/>
          </w:tcPr>
          <w:p w14:paraId="558A8482" w14:textId="487A0489" w:rsidR="00804105" w:rsidRPr="00546ABE" w:rsidRDefault="00804105" w:rsidP="00546ABE">
            <w:pPr>
              <w:spacing w:line="276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-----</w:t>
            </w:r>
          </w:p>
        </w:tc>
        <w:tc>
          <w:tcPr>
            <w:tcW w:w="1260" w:type="dxa"/>
            <w:vAlign w:val="center"/>
          </w:tcPr>
          <w:p w14:paraId="7189C78B" w14:textId="2D48E8AD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  <w:p w14:paraId="4DB902B3" w14:textId="0043AC32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-----</w:t>
            </w:r>
          </w:p>
          <w:p w14:paraId="3E0A5D5F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804105" w:rsidRPr="00546ABE" w14:paraId="5670024E" w14:textId="77777777" w:rsidTr="00804105">
        <w:trPr>
          <w:trHeight w:val="903"/>
        </w:trPr>
        <w:tc>
          <w:tcPr>
            <w:tcW w:w="727" w:type="dxa"/>
            <w:vAlign w:val="center"/>
          </w:tcPr>
          <w:p w14:paraId="1841D7E2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4.</w:t>
            </w:r>
          </w:p>
        </w:tc>
        <w:tc>
          <w:tcPr>
            <w:tcW w:w="2806" w:type="dxa"/>
            <w:vAlign w:val="center"/>
          </w:tcPr>
          <w:p w14:paraId="4800268E" w14:textId="04725375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KALDO Sp. z o.o.</w:t>
            </w:r>
          </w:p>
          <w:p w14:paraId="48D3E323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ul. Holownicza 12</w:t>
            </w:r>
          </w:p>
          <w:p w14:paraId="60695353" w14:textId="430E8008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27-600 Sandomierz</w:t>
            </w:r>
          </w:p>
        </w:tc>
        <w:tc>
          <w:tcPr>
            <w:tcW w:w="1260" w:type="dxa"/>
            <w:vAlign w:val="center"/>
          </w:tcPr>
          <w:p w14:paraId="43AE8ED0" w14:textId="3E49CCC9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4 498 000,00</w:t>
            </w:r>
          </w:p>
        </w:tc>
        <w:tc>
          <w:tcPr>
            <w:tcW w:w="1980" w:type="dxa"/>
            <w:vAlign w:val="center"/>
          </w:tcPr>
          <w:p w14:paraId="1AA99E7A" w14:textId="7D5EA0DF" w:rsidR="00804105" w:rsidRPr="00546ABE" w:rsidRDefault="00C36151" w:rsidP="00546ABE">
            <w:pPr>
              <w:spacing w:line="276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10 dni</w:t>
            </w:r>
          </w:p>
        </w:tc>
        <w:tc>
          <w:tcPr>
            <w:tcW w:w="1260" w:type="dxa"/>
            <w:vAlign w:val="center"/>
          </w:tcPr>
          <w:p w14:paraId="762F9800" w14:textId="77777777" w:rsidR="0023316B" w:rsidRPr="00546ABE" w:rsidRDefault="0023316B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  <w:p w14:paraId="7D924F80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60 miesięcy</w:t>
            </w:r>
          </w:p>
          <w:p w14:paraId="4E039513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804105" w:rsidRPr="00546ABE" w14:paraId="121AC4CA" w14:textId="77777777" w:rsidTr="00804105">
        <w:trPr>
          <w:trHeight w:val="903"/>
        </w:trPr>
        <w:tc>
          <w:tcPr>
            <w:tcW w:w="727" w:type="dxa"/>
            <w:vAlign w:val="center"/>
          </w:tcPr>
          <w:p w14:paraId="0C11AAC6" w14:textId="27FC236B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5.</w:t>
            </w:r>
          </w:p>
        </w:tc>
        <w:tc>
          <w:tcPr>
            <w:tcW w:w="2806" w:type="dxa"/>
            <w:vAlign w:val="center"/>
          </w:tcPr>
          <w:p w14:paraId="1DCF599C" w14:textId="77777777" w:rsidR="00804105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  <w:lang w:val="en-US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  <w:lang w:val="en-US"/>
              </w:rPr>
              <w:t xml:space="preserve">SELL-BUD INWEST S.C. </w:t>
            </w:r>
          </w:p>
          <w:p w14:paraId="36AD67BA" w14:textId="77777777" w:rsidR="00804105" w:rsidRPr="00546ABE" w:rsidRDefault="00804105" w:rsidP="00546ABE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 xml:space="preserve">ul. Wincentego Witosa 65, </w:t>
            </w:r>
          </w:p>
          <w:p w14:paraId="1CD12D06" w14:textId="35710AEF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eastAsia="Calibri" w:hAnsiTheme="minorHAnsi" w:cstheme="minorHAnsi"/>
                <w:spacing w:val="20"/>
              </w:rPr>
              <w:t>25-561 Kielce</w:t>
            </w:r>
          </w:p>
        </w:tc>
        <w:tc>
          <w:tcPr>
            <w:tcW w:w="1260" w:type="dxa"/>
            <w:vAlign w:val="center"/>
          </w:tcPr>
          <w:p w14:paraId="1FB8F069" w14:textId="7B22E729" w:rsidR="00804105" w:rsidRPr="00546ABE" w:rsidRDefault="00804105" w:rsidP="00546ABE">
            <w:pPr>
              <w:spacing w:line="276" w:lineRule="auto"/>
              <w:ind w:left="-108"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5 041 770,00</w:t>
            </w:r>
          </w:p>
        </w:tc>
        <w:tc>
          <w:tcPr>
            <w:tcW w:w="1980" w:type="dxa"/>
            <w:vAlign w:val="center"/>
          </w:tcPr>
          <w:p w14:paraId="14EBAC96" w14:textId="0745D114" w:rsidR="00804105" w:rsidRPr="00546ABE" w:rsidRDefault="00C36151" w:rsidP="00546ABE">
            <w:pPr>
              <w:spacing w:line="276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10 dni</w:t>
            </w:r>
          </w:p>
        </w:tc>
        <w:tc>
          <w:tcPr>
            <w:tcW w:w="1260" w:type="dxa"/>
            <w:vAlign w:val="center"/>
          </w:tcPr>
          <w:p w14:paraId="1D7A4180" w14:textId="77777777" w:rsidR="0023316B" w:rsidRPr="00546ABE" w:rsidRDefault="0023316B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  <w:p w14:paraId="143FECA5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546ABE">
              <w:rPr>
                <w:rFonts w:asciiTheme="minorHAnsi" w:hAnsiTheme="minorHAnsi" w:cstheme="minorHAnsi"/>
                <w:spacing w:val="20"/>
              </w:rPr>
              <w:t>60 miesięcy</w:t>
            </w:r>
          </w:p>
          <w:p w14:paraId="3048B210" w14:textId="77777777" w:rsidR="00804105" w:rsidRPr="00546ABE" w:rsidRDefault="00804105" w:rsidP="00546AB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178B92ED" w14:textId="609039B4" w:rsidR="00943205" w:rsidRPr="00546ABE" w:rsidRDefault="00943205" w:rsidP="00546ABE">
      <w:pPr>
        <w:spacing w:line="276" w:lineRule="auto"/>
        <w:rPr>
          <w:rFonts w:asciiTheme="minorHAnsi" w:hAnsiTheme="minorHAnsi" w:cstheme="minorHAnsi"/>
          <w:spacing w:val="20"/>
        </w:rPr>
      </w:pPr>
    </w:p>
    <w:sectPr w:rsidR="00943205" w:rsidRPr="00546ABE" w:rsidSect="00FC216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7824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316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8F113F">
      <w:tc>
        <w:tcPr>
          <w:tcW w:w="1016" w:type="pct"/>
          <w:hideMark/>
        </w:tcPr>
        <w:p w14:paraId="0395DF2A" w14:textId="77777777" w:rsidR="00CA67B0" w:rsidRDefault="00A55926" w:rsidP="00CA67B0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10647A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;mso-wrap-style:square">
                <v:imagedata r:id="rId1" o:title=""/>
              </v:shape>
            </w:pict>
          </w:r>
        </w:p>
      </w:tc>
      <w:tc>
        <w:tcPr>
          <w:tcW w:w="1484" w:type="pct"/>
          <w:hideMark/>
        </w:tcPr>
        <w:p w14:paraId="279EF4FF" w14:textId="77777777" w:rsidR="00CA67B0" w:rsidRDefault="00A55926" w:rsidP="00CA67B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79BDE38F">
              <v:shape id="_x0000_i1026" type="#_x0000_t75" style="width:111.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hideMark/>
        </w:tcPr>
        <w:p w14:paraId="1829B0F5" w14:textId="77777777" w:rsidR="00CA67B0" w:rsidRDefault="00A55926" w:rsidP="00CA67B0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04CFE694">
              <v:shape id="_x0000_i1027" type="#_x0000_t75" style="width:76.5pt;height:34.5pt;visibility:visible;mso-wrap-style:square">
                <v:imagedata r:id="rId3" o:title=""/>
              </v:shape>
            </w:pict>
          </w:r>
        </w:p>
      </w:tc>
      <w:tc>
        <w:tcPr>
          <w:tcW w:w="1366" w:type="pct"/>
          <w:hideMark/>
        </w:tcPr>
        <w:p w14:paraId="12766413" w14:textId="77777777" w:rsidR="00CA67B0" w:rsidRDefault="00A55926" w:rsidP="00CA67B0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36CD7889">
              <v:shape id="_x0000_i1028" type="#_x0000_t75" style="width:114.75pt;height:34.5pt;visibility:visible;mso-wrap-style:square">
                <v:imagedata r:id="rId4" o:title=""/>
              </v:shape>
            </w:pict>
          </w:r>
        </w:p>
      </w:tc>
    </w:tr>
  </w:tbl>
  <w:p w14:paraId="6B2C7F94" w14:textId="77777777" w:rsidR="00300279" w:rsidRDefault="00300279" w:rsidP="00CA6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3A15C6" w14:paraId="33924D0C" w14:textId="77777777" w:rsidTr="008F113F">
      <w:tc>
        <w:tcPr>
          <w:tcW w:w="1016" w:type="pct"/>
          <w:hideMark/>
        </w:tcPr>
        <w:p w14:paraId="74EFF843" w14:textId="0D56E915" w:rsidR="003A15C6" w:rsidRDefault="00A55926" w:rsidP="003A15C6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270888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1pt;height:34.5pt;visibility:visible;mso-wrap-style:square">
                <v:imagedata r:id="rId1" o:title=""/>
              </v:shape>
            </w:pict>
          </w:r>
        </w:p>
      </w:tc>
      <w:tc>
        <w:tcPr>
          <w:tcW w:w="1484" w:type="pct"/>
          <w:hideMark/>
        </w:tcPr>
        <w:p w14:paraId="35142398" w14:textId="46629598" w:rsidR="003A15C6" w:rsidRDefault="00A55926" w:rsidP="003A15C6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761CB542">
              <v:shape id="_x0000_i1030" type="#_x0000_t75" style="width:111.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hideMark/>
        </w:tcPr>
        <w:p w14:paraId="60A63E6E" w14:textId="20A75EC1" w:rsidR="003A15C6" w:rsidRDefault="00A55926" w:rsidP="003A15C6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22BBFB60">
              <v:shape id="_x0000_i1031" type="#_x0000_t75" style="width:76.5pt;height:34.5pt;visibility:visible;mso-wrap-style:square">
                <v:imagedata r:id="rId3" o:title=""/>
              </v:shape>
            </w:pict>
          </w:r>
        </w:p>
      </w:tc>
      <w:tc>
        <w:tcPr>
          <w:tcW w:w="1366" w:type="pct"/>
          <w:hideMark/>
        </w:tcPr>
        <w:p w14:paraId="64B5F559" w14:textId="37CE62CE" w:rsidR="003A15C6" w:rsidRDefault="00A55926" w:rsidP="003A15C6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15C814B0">
              <v:shape id="_x0000_i1032" type="#_x0000_t75" style="width:114.75pt;height:34.5pt;visibility:visible;mso-wrap-style:square">
                <v:imagedata r:id="rId4" o:title=""/>
              </v:shape>
            </w:pict>
          </w: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20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4"/>
  </w:num>
  <w:num w:numId="17">
    <w:abstractNumId w:val="18"/>
  </w:num>
  <w:num w:numId="18">
    <w:abstractNumId w:val="3"/>
  </w:num>
  <w:num w:numId="19">
    <w:abstractNumId w:val="1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634"/>
    <w:rsid w:val="00004B9C"/>
    <w:rsid w:val="00011CC1"/>
    <w:rsid w:val="00013C65"/>
    <w:rsid w:val="0004645A"/>
    <w:rsid w:val="00062F1C"/>
    <w:rsid w:val="000755A0"/>
    <w:rsid w:val="0009212D"/>
    <w:rsid w:val="000A32CF"/>
    <w:rsid w:val="000B36DE"/>
    <w:rsid w:val="000D205D"/>
    <w:rsid w:val="000D4CEB"/>
    <w:rsid w:val="000E3EBA"/>
    <w:rsid w:val="001039BD"/>
    <w:rsid w:val="00106E78"/>
    <w:rsid w:val="0011468F"/>
    <w:rsid w:val="00115F72"/>
    <w:rsid w:val="00136433"/>
    <w:rsid w:val="00141016"/>
    <w:rsid w:val="00166422"/>
    <w:rsid w:val="001770E2"/>
    <w:rsid w:val="001A6400"/>
    <w:rsid w:val="001C0202"/>
    <w:rsid w:val="001C7A32"/>
    <w:rsid w:val="001E087C"/>
    <w:rsid w:val="001E112D"/>
    <w:rsid w:val="001F4D06"/>
    <w:rsid w:val="00211D99"/>
    <w:rsid w:val="00225CF3"/>
    <w:rsid w:val="00226CFA"/>
    <w:rsid w:val="00230648"/>
    <w:rsid w:val="0023316B"/>
    <w:rsid w:val="002601E0"/>
    <w:rsid w:val="0027061F"/>
    <w:rsid w:val="00271F7C"/>
    <w:rsid w:val="00281524"/>
    <w:rsid w:val="00282B68"/>
    <w:rsid w:val="002D116F"/>
    <w:rsid w:val="002D6FB4"/>
    <w:rsid w:val="002E18EB"/>
    <w:rsid w:val="002E2990"/>
    <w:rsid w:val="002E7E14"/>
    <w:rsid w:val="002F6CC4"/>
    <w:rsid w:val="00300279"/>
    <w:rsid w:val="00350DDC"/>
    <w:rsid w:val="003530A0"/>
    <w:rsid w:val="00372052"/>
    <w:rsid w:val="00377011"/>
    <w:rsid w:val="0039798B"/>
    <w:rsid w:val="003A15C6"/>
    <w:rsid w:val="003B5832"/>
    <w:rsid w:val="003E0E02"/>
    <w:rsid w:val="00400687"/>
    <w:rsid w:val="004078C1"/>
    <w:rsid w:val="004129B9"/>
    <w:rsid w:val="00422097"/>
    <w:rsid w:val="00422A74"/>
    <w:rsid w:val="00423051"/>
    <w:rsid w:val="004234F2"/>
    <w:rsid w:val="00431BEC"/>
    <w:rsid w:val="00444D98"/>
    <w:rsid w:val="00467A8C"/>
    <w:rsid w:val="004B5321"/>
    <w:rsid w:val="004C5206"/>
    <w:rsid w:val="004E4B36"/>
    <w:rsid w:val="004E7081"/>
    <w:rsid w:val="00500838"/>
    <w:rsid w:val="005023C1"/>
    <w:rsid w:val="00517FD4"/>
    <w:rsid w:val="00523EBF"/>
    <w:rsid w:val="00532E23"/>
    <w:rsid w:val="00546ABE"/>
    <w:rsid w:val="005502E3"/>
    <w:rsid w:val="0057215A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F1B95"/>
    <w:rsid w:val="005F24CF"/>
    <w:rsid w:val="006112CE"/>
    <w:rsid w:val="00613C8C"/>
    <w:rsid w:val="006314AC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23F32"/>
    <w:rsid w:val="007369DC"/>
    <w:rsid w:val="00770662"/>
    <w:rsid w:val="007951FC"/>
    <w:rsid w:val="00795EF5"/>
    <w:rsid w:val="007A2D79"/>
    <w:rsid w:val="007A39F9"/>
    <w:rsid w:val="007A529F"/>
    <w:rsid w:val="007B1A71"/>
    <w:rsid w:val="007B1FD1"/>
    <w:rsid w:val="007D3197"/>
    <w:rsid w:val="007F5A5C"/>
    <w:rsid w:val="00804105"/>
    <w:rsid w:val="00813593"/>
    <w:rsid w:val="008176FF"/>
    <w:rsid w:val="0082612D"/>
    <w:rsid w:val="00832D6E"/>
    <w:rsid w:val="00850215"/>
    <w:rsid w:val="00852395"/>
    <w:rsid w:val="00854C4C"/>
    <w:rsid w:val="0086215F"/>
    <w:rsid w:val="008967C5"/>
    <w:rsid w:val="008A550C"/>
    <w:rsid w:val="008C72FA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96EC5"/>
    <w:rsid w:val="0099764E"/>
    <w:rsid w:val="009A1E98"/>
    <w:rsid w:val="009C1129"/>
    <w:rsid w:val="009C78E2"/>
    <w:rsid w:val="009D7ED1"/>
    <w:rsid w:val="009F086A"/>
    <w:rsid w:val="009F7100"/>
    <w:rsid w:val="00A13084"/>
    <w:rsid w:val="00A26180"/>
    <w:rsid w:val="00A3405A"/>
    <w:rsid w:val="00A47BD9"/>
    <w:rsid w:val="00A54483"/>
    <w:rsid w:val="00A55926"/>
    <w:rsid w:val="00A70B6B"/>
    <w:rsid w:val="00A83C11"/>
    <w:rsid w:val="00A85FEA"/>
    <w:rsid w:val="00A9036E"/>
    <w:rsid w:val="00AB6127"/>
    <w:rsid w:val="00AC2956"/>
    <w:rsid w:val="00AC3BD3"/>
    <w:rsid w:val="00AC3F73"/>
    <w:rsid w:val="00AD2009"/>
    <w:rsid w:val="00AE217A"/>
    <w:rsid w:val="00B03F6D"/>
    <w:rsid w:val="00B678D3"/>
    <w:rsid w:val="00B73439"/>
    <w:rsid w:val="00B854F6"/>
    <w:rsid w:val="00B85B73"/>
    <w:rsid w:val="00B943EA"/>
    <w:rsid w:val="00BA14F3"/>
    <w:rsid w:val="00BA6877"/>
    <w:rsid w:val="00BC6919"/>
    <w:rsid w:val="00C20677"/>
    <w:rsid w:val="00C24C0C"/>
    <w:rsid w:val="00C36151"/>
    <w:rsid w:val="00C730E2"/>
    <w:rsid w:val="00C77A7D"/>
    <w:rsid w:val="00C85A59"/>
    <w:rsid w:val="00C97FCB"/>
    <w:rsid w:val="00CA494F"/>
    <w:rsid w:val="00CA67B0"/>
    <w:rsid w:val="00CB4EFB"/>
    <w:rsid w:val="00CB555F"/>
    <w:rsid w:val="00CD73AC"/>
    <w:rsid w:val="00CE286F"/>
    <w:rsid w:val="00CF7ECD"/>
    <w:rsid w:val="00D07ED1"/>
    <w:rsid w:val="00D1077D"/>
    <w:rsid w:val="00D124E6"/>
    <w:rsid w:val="00D217D0"/>
    <w:rsid w:val="00D555EC"/>
    <w:rsid w:val="00D56C10"/>
    <w:rsid w:val="00D67ABD"/>
    <w:rsid w:val="00D92D32"/>
    <w:rsid w:val="00DA4A26"/>
    <w:rsid w:val="00DB3382"/>
    <w:rsid w:val="00DC0D6C"/>
    <w:rsid w:val="00DD2A74"/>
    <w:rsid w:val="00DE3F44"/>
    <w:rsid w:val="00DF0035"/>
    <w:rsid w:val="00E1573A"/>
    <w:rsid w:val="00E3147C"/>
    <w:rsid w:val="00E32C3E"/>
    <w:rsid w:val="00E375AB"/>
    <w:rsid w:val="00E40CE5"/>
    <w:rsid w:val="00E62400"/>
    <w:rsid w:val="00E672F1"/>
    <w:rsid w:val="00E86F81"/>
    <w:rsid w:val="00E93339"/>
    <w:rsid w:val="00EA1492"/>
    <w:rsid w:val="00EC7880"/>
    <w:rsid w:val="00ED0285"/>
    <w:rsid w:val="00ED0310"/>
    <w:rsid w:val="00F04B07"/>
    <w:rsid w:val="00F2349C"/>
    <w:rsid w:val="00F33658"/>
    <w:rsid w:val="00F34BB8"/>
    <w:rsid w:val="00F46DF5"/>
    <w:rsid w:val="00F538B3"/>
    <w:rsid w:val="00F66909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93"/>
    <o:shapelayout v:ext="edit">
      <o:idmap v:ext="edit" data="1"/>
    </o:shapelayout>
  </w:shapeDefaults>
  <w:decimalSymbol w:val=","/>
  <w:listSeparator w:val=";"/>
  <w14:docId w14:val="35A50B02"/>
  <w15:docId w15:val="{68442DF4-6FAC-4A74-B450-4B9A7A0D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99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7A1A-017A-4521-9ABB-4A1E8948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4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Dorota Drozdowska</dc:creator>
  <cp:keywords/>
  <dc:description/>
  <cp:lastModifiedBy>Dorota Drozdowska</cp:lastModifiedBy>
  <cp:revision>81</cp:revision>
  <cp:lastPrinted>2021-07-15T11:51:00Z</cp:lastPrinted>
  <dcterms:created xsi:type="dcterms:W3CDTF">2019-05-15T06:35:00Z</dcterms:created>
  <dcterms:modified xsi:type="dcterms:W3CDTF">2021-07-15T12:11:00Z</dcterms:modified>
</cp:coreProperties>
</file>