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F840C7">
        <w:rPr>
          <w:rFonts w:ascii="Times New Roman" w:hAnsi="Times New Roman" w:cs="Times New Roman"/>
          <w:b/>
          <w:sz w:val="24"/>
          <w:szCs w:val="24"/>
        </w:rPr>
        <w:t>2</w:t>
      </w:r>
      <w:r w:rsidRPr="00331A8E">
        <w:rPr>
          <w:rFonts w:ascii="Times New Roman" w:hAnsi="Times New Roman" w:cs="Times New Roman"/>
          <w:b/>
          <w:sz w:val="24"/>
          <w:szCs w:val="24"/>
        </w:rPr>
        <w:t>.20</w:t>
      </w:r>
      <w:r w:rsidR="00C104B2">
        <w:rPr>
          <w:rFonts w:ascii="Times New Roman" w:hAnsi="Times New Roman" w:cs="Times New Roman"/>
          <w:b/>
          <w:sz w:val="24"/>
          <w:szCs w:val="24"/>
        </w:rPr>
        <w:t>2</w:t>
      </w:r>
      <w:r w:rsidR="00F840C7">
        <w:rPr>
          <w:rFonts w:ascii="Times New Roman" w:hAnsi="Times New Roman" w:cs="Times New Roman"/>
          <w:b/>
          <w:sz w:val="24"/>
          <w:szCs w:val="24"/>
        </w:rPr>
        <w:t>2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F840C7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840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Przebudowa budynku mieszkalnego wielorodzinnego oraz zmiany sposobu użytkowania budynków parterowych przy ulicy Klonowej 13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82663D">
        <w:rPr>
          <w:rFonts w:ascii="Times New Roman" w:hAnsi="Times New Roman" w:cs="Times New Roman"/>
          <w:sz w:val="24"/>
          <w:szCs w:val="24"/>
        </w:rPr>
        <w:t xml:space="preserve"> oraz </w:t>
      </w:r>
      <w:r w:rsidR="0082663D" w:rsidRPr="0082663D">
        <w:rPr>
          <w:rFonts w:ascii="Times New Roman" w:hAnsi="Times New Roman" w:cs="Times New Roman"/>
          <w:b/>
          <w:sz w:val="24"/>
          <w:szCs w:val="24"/>
        </w:rPr>
        <w:t>art. 109 ust. 1 pkt 1 i 4</w:t>
      </w:r>
      <w:r w:rsidRPr="0082663D">
        <w:rPr>
          <w:rFonts w:ascii="Times New Roman" w:hAnsi="Times New Roman" w:cs="Times New Roman"/>
          <w:b/>
          <w:sz w:val="24"/>
          <w:szCs w:val="24"/>
        </w:rPr>
        <w:t>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ustaw</w:t>
      </w:r>
      <w:r w:rsidR="0082663D">
        <w:rPr>
          <w:rFonts w:ascii="Times New Roman" w:hAnsi="Times New Roman" w:cs="Times New Roman"/>
          <w:sz w:val="24"/>
          <w:szCs w:val="24"/>
        </w:rPr>
        <w:t>ie</w:t>
      </w:r>
      <w:r w:rsidRPr="008D0D9B">
        <w:rPr>
          <w:rFonts w:ascii="Times New Roman" w:hAnsi="Times New Roman" w:cs="Times New Roman"/>
          <w:sz w:val="24"/>
          <w:szCs w:val="24"/>
        </w:rPr>
        <w:t xml:space="preserve">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</w:t>
      </w:r>
      <w:r w:rsidR="0082663D">
        <w:rPr>
          <w:rFonts w:ascii="Times New Roman" w:hAnsi="Times New Roman" w:cs="Times New Roman"/>
          <w:sz w:val="24"/>
          <w:szCs w:val="24"/>
        </w:rPr>
        <w:t>tualne i </w:t>
      </w:r>
      <w:bookmarkStart w:id="0" w:name="_GoBack"/>
      <w:bookmarkEnd w:id="0"/>
      <w:r w:rsidRPr="008D0D9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2663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2663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40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6B33-1BD8-4DC0-89E0-D4D03BFD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41</cp:revision>
  <cp:lastPrinted>2016-09-02T08:25:00Z</cp:lastPrinted>
  <dcterms:created xsi:type="dcterms:W3CDTF">2016-07-28T14:48:00Z</dcterms:created>
  <dcterms:modified xsi:type="dcterms:W3CDTF">2022-01-18T10:56:00Z</dcterms:modified>
</cp:coreProperties>
</file>