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0F" w:rsidRDefault="0068710F" w:rsidP="0068710F">
      <w:pPr>
        <w:jc w:val="both"/>
        <w:rPr>
          <w:rFonts w:cstheme="minorHAnsi"/>
          <w:bCs/>
          <w:sz w:val="24"/>
          <w:szCs w:val="24"/>
        </w:rPr>
      </w:pPr>
      <w:bookmarkStart w:id="0" w:name="_Hlk63155883"/>
      <w:r>
        <w:rPr>
          <w:rFonts w:cstheme="minorHAnsi"/>
          <w:bCs/>
          <w:sz w:val="24"/>
          <w:szCs w:val="24"/>
        </w:rPr>
        <w:t>Znak sprawy</w:t>
      </w:r>
      <w:r w:rsidRPr="00ED7A62">
        <w:rPr>
          <w:rFonts w:cstheme="minorHAnsi"/>
          <w:bCs/>
          <w:sz w:val="24"/>
          <w:szCs w:val="24"/>
        </w:rPr>
        <w:t xml:space="preserve">: </w:t>
      </w:r>
      <w:r>
        <w:rPr>
          <w:rFonts w:cstheme="minorHAnsi"/>
          <w:b/>
          <w:sz w:val="24"/>
          <w:szCs w:val="24"/>
        </w:rPr>
        <w:t xml:space="preserve"> AG.II.</w:t>
      </w:r>
      <w:r w:rsidR="00FD6645">
        <w:rPr>
          <w:rFonts w:cstheme="minorHAnsi"/>
          <w:b/>
          <w:sz w:val="24"/>
          <w:szCs w:val="24"/>
        </w:rPr>
        <w:t>3302-407/21</w:t>
      </w:r>
      <w:r>
        <w:rPr>
          <w:rFonts w:cstheme="minorHAnsi"/>
          <w:b/>
          <w:sz w:val="24"/>
          <w:szCs w:val="24"/>
        </w:rPr>
        <w:t xml:space="preserve">    </w:t>
      </w:r>
      <w:r w:rsidR="00FD6645">
        <w:rPr>
          <w:rFonts w:cstheme="minorHAnsi"/>
          <w:b/>
          <w:sz w:val="24"/>
          <w:szCs w:val="24"/>
        </w:rPr>
        <w:t xml:space="preserve"> </w:t>
      </w:r>
    </w:p>
    <w:p w:rsidR="0068710F" w:rsidRPr="007460D8" w:rsidRDefault="0068710F" w:rsidP="0068710F">
      <w:pPr>
        <w:widowControl w:val="0"/>
        <w:spacing w:after="120" w:line="360" w:lineRule="auto"/>
        <w:jc w:val="center"/>
        <w:rPr>
          <w:rStyle w:val="Wyrnieniedelikatne"/>
        </w:rPr>
      </w:pPr>
    </w:p>
    <w:p w:rsidR="0068710F" w:rsidRPr="00947873" w:rsidRDefault="0068710F" w:rsidP="0068710F">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 WARUNKÓW ZAMÓWIENIA</w:t>
      </w:r>
    </w:p>
    <w:p w:rsidR="0068710F" w:rsidRPr="00225408" w:rsidRDefault="0068710F" w:rsidP="0068710F">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prowadzone w trybie podstawowym bez przeprowadzenia negocjacji, o którym mowa w art. 275 pkt 1</w:t>
      </w:r>
      <w:r w:rsidRPr="00225408">
        <w:rPr>
          <w:rFonts w:eastAsia="Times New Roman" w:cstheme="minorHAnsi"/>
          <w:bCs/>
          <w:color w:val="000000" w:themeColor="text1"/>
          <w:sz w:val="24"/>
          <w:szCs w:val="24"/>
        </w:rPr>
        <w:t xml:space="preserve"> ustawy z dnia 11 września 2019 r. Prawo zamówień publicznych (Dz.U. z 20</w:t>
      </w:r>
      <w:r>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Pr>
          <w:rFonts w:eastAsia="Times New Roman" w:cstheme="minorHAnsi"/>
          <w:bCs/>
          <w:color w:val="000000" w:themeColor="text1"/>
          <w:sz w:val="24"/>
          <w:szCs w:val="24"/>
        </w:rPr>
        <w:t xml:space="preserve">ustawą </w:t>
      </w:r>
      <w:proofErr w:type="spellStart"/>
      <w:r>
        <w:rPr>
          <w:rFonts w:eastAsia="Times New Roman" w:cstheme="minorHAnsi"/>
          <w:bCs/>
          <w:color w:val="000000" w:themeColor="text1"/>
          <w:sz w:val="24"/>
          <w:szCs w:val="24"/>
        </w:rPr>
        <w:t>Pzp</w:t>
      </w:r>
      <w:proofErr w:type="spellEnd"/>
      <w:r>
        <w:t>.</w:t>
      </w:r>
    </w:p>
    <w:p w:rsidR="0068710F" w:rsidRDefault="0068710F" w:rsidP="0068710F">
      <w:pPr>
        <w:jc w:val="both"/>
        <w:rPr>
          <w:rFonts w:cstheme="minorHAnsi"/>
          <w:b/>
          <w:sz w:val="24"/>
          <w:szCs w:val="24"/>
        </w:rPr>
      </w:pPr>
    </w:p>
    <w:p w:rsidR="0068710F" w:rsidRPr="00B85BFA" w:rsidRDefault="0068710F" w:rsidP="0068710F">
      <w:pPr>
        <w:jc w:val="both"/>
        <w:rPr>
          <w:rFonts w:cstheme="minorHAnsi"/>
          <w:b/>
          <w:sz w:val="24"/>
          <w:szCs w:val="24"/>
        </w:rPr>
      </w:pPr>
      <w:r w:rsidRPr="00ED7A62">
        <w:rPr>
          <w:rFonts w:cstheme="minorHAnsi"/>
          <w:b/>
          <w:sz w:val="24"/>
          <w:szCs w:val="24"/>
        </w:rPr>
        <w:t>Dotyczy zadania pn.:</w:t>
      </w:r>
    </w:p>
    <w:p w:rsidR="0068710F" w:rsidRPr="003B50EF" w:rsidRDefault="0068710F" w:rsidP="0068710F">
      <w:pPr>
        <w:spacing w:after="0" w:line="240" w:lineRule="auto"/>
        <w:rPr>
          <w:rFonts w:eastAsia="Times New Roman" w:cs="Times New Roman"/>
          <w:b/>
          <w:sz w:val="28"/>
          <w:szCs w:val="28"/>
          <w:lang w:eastAsia="pl-PL"/>
        </w:rPr>
      </w:pPr>
      <w:r w:rsidRPr="00B85BFA">
        <w:rPr>
          <w:rFonts w:cstheme="minorHAnsi"/>
          <w:b/>
          <w:sz w:val="28"/>
          <w:szCs w:val="28"/>
        </w:rPr>
        <w:t>„</w:t>
      </w:r>
      <w:r w:rsidRPr="003B50EF">
        <w:rPr>
          <w:rFonts w:eastAsia="Times New Roman" w:cs="Times New Roman"/>
          <w:b/>
          <w:sz w:val="28"/>
          <w:szCs w:val="28"/>
          <w:lang w:eastAsia="pl-PL"/>
        </w:rPr>
        <w:t xml:space="preserve">Sukcesywna dostawa produktów żywnościowych dla Domu Pomocy Społecznej w </w:t>
      </w:r>
      <w:proofErr w:type="spellStart"/>
      <w:r w:rsidRPr="003B50EF">
        <w:rPr>
          <w:rFonts w:eastAsia="Times New Roman" w:cs="Times New Roman"/>
          <w:b/>
          <w:sz w:val="28"/>
          <w:szCs w:val="28"/>
          <w:lang w:eastAsia="pl-PL"/>
        </w:rPr>
        <w:t>Piskorowicach-Mołyniach</w:t>
      </w:r>
      <w:proofErr w:type="spellEnd"/>
      <w:r>
        <w:rPr>
          <w:rFonts w:cstheme="minorHAnsi"/>
          <w:b/>
          <w:sz w:val="28"/>
          <w:szCs w:val="28"/>
        </w:rPr>
        <w:t>”</w:t>
      </w:r>
    </w:p>
    <w:p w:rsidR="0068710F" w:rsidRDefault="0068710F" w:rsidP="0068710F">
      <w:pPr>
        <w:spacing w:line="360" w:lineRule="auto"/>
        <w:jc w:val="center"/>
        <w:rPr>
          <w:rFonts w:cstheme="minorHAnsi"/>
          <w:b/>
          <w:sz w:val="24"/>
          <w:szCs w:val="24"/>
        </w:rPr>
      </w:pPr>
    </w:p>
    <w:p w:rsidR="0068710F" w:rsidRPr="00E84193" w:rsidRDefault="0068710F" w:rsidP="0068710F">
      <w:pPr>
        <w:ind w:left="851"/>
        <w:jc w:val="both"/>
        <w:rPr>
          <w:rFonts w:cstheme="minorHAnsi"/>
          <w:bCs/>
          <w:sz w:val="24"/>
          <w:szCs w:val="24"/>
        </w:rPr>
      </w:pPr>
    </w:p>
    <w:p w:rsidR="0068710F" w:rsidRDefault="0068710F" w:rsidP="0068710F">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68710F" w:rsidRDefault="0068710F" w:rsidP="0068710F">
      <w:pPr>
        <w:jc w:val="both"/>
        <w:rPr>
          <w:rFonts w:cstheme="minorHAnsi"/>
          <w:bCs/>
          <w:sz w:val="24"/>
          <w:szCs w:val="24"/>
        </w:rPr>
      </w:pPr>
    </w:p>
    <w:p w:rsidR="0068710F" w:rsidRDefault="0068710F" w:rsidP="0068710F">
      <w:pPr>
        <w:jc w:val="both"/>
        <w:rPr>
          <w:rFonts w:cstheme="minorHAnsi"/>
          <w:bCs/>
          <w:sz w:val="24"/>
          <w:szCs w:val="24"/>
        </w:rPr>
      </w:pPr>
    </w:p>
    <w:p w:rsidR="0068710F" w:rsidRDefault="0068710F" w:rsidP="0068710F">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672"/>
      </w:tblGrid>
      <w:tr w:rsidR="0068710F" w:rsidTr="0068710F">
        <w:tc>
          <w:tcPr>
            <w:tcW w:w="4390" w:type="dxa"/>
          </w:tcPr>
          <w:p w:rsidR="0068710F" w:rsidRDefault="0068710F" w:rsidP="0068710F">
            <w:pPr>
              <w:jc w:val="both"/>
            </w:pPr>
          </w:p>
        </w:tc>
        <w:tc>
          <w:tcPr>
            <w:tcW w:w="4672" w:type="dxa"/>
          </w:tcPr>
          <w:p w:rsidR="0068710F" w:rsidRDefault="0068710F" w:rsidP="0068710F">
            <w:pPr>
              <w:jc w:val="center"/>
              <w:rPr>
                <w:sz w:val="24"/>
                <w:szCs w:val="24"/>
              </w:rPr>
            </w:pPr>
            <w:r w:rsidRPr="00E10CDD">
              <w:rPr>
                <w:sz w:val="24"/>
                <w:szCs w:val="24"/>
              </w:rPr>
              <w:t>Zatwierdził:</w:t>
            </w:r>
          </w:p>
          <w:p w:rsidR="0068710F" w:rsidRPr="008540B3" w:rsidRDefault="0068710F" w:rsidP="0068710F">
            <w:pPr>
              <w:jc w:val="center"/>
              <w:rPr>
                <w:sz w:val="16"/>
              </w:rPr>
            </w:pPr>
          </w:p>
        </w:tc>
      </w:tr>
      <w:tr w:rsidR="0068710F" w:rsidTr="0068710F">
        <w:trPr>
          <w:trHeight w:val="2127"/>
        </w:trPr>
        <w:tc>
          <w:tcPr>
            <w:tcW w:w="4390" w:type="dxa"/>
          </w:tcPr>
          <w:p w:rsidR="0068710F" w:rsidRDefault="0068710F" w:rsidP="0068710F">
            <w:pPr>
              <w:jc w:val="both"/>
            </w:pPr>
          </w:p>
        </w:tc>
        <w:tc>
          <w:tcPr>
            <w:tcW w:w="4672" w:type="dxa"/>
          </w:tcPr>
          <w:p w:rsidR="0068710F" w:rsidRPr="008540B3" w:rsidRDefault="0068710F" w:rsidP="0068710F">
            <w:pPr>
              <w:jc w:val="center"/>
              <w:rPr>
                <w:b/>
                <w:bCs/>
                <w:sz w:val="24"/>
                <w:szCs w:val="24"/>
              </w:rPr>
            </w:pPr>
            <w:r>
              <w:rPr>
                <w:b/>
                <w:bCs/>
                <w:sz w:val="24"/>
                <w:szCs w:val="24"/>
              </w:rPr>
              <w:t>Dyrektor DPS</w:t>
            </w:r>
          </w:p>
          <w:p w:rsidR="0068710F" w:rsidRPr="008540B3" w:rsidRDefault="0068710F" w:rsidP="0068710F">
            <w:pPr>
              <w:jc w:val="center"/>
              <w:rPr>
                <w:b/>
                <w:bCs/>
                <w:sz w:val="24"/>
                <w:szCs w:val="24"/>
              </w:rPr>
            </w:pPr>
            <w:r>
              <w:rPr>
                <w:b/>
                <w:bCs/>
                <w:sz w:val="24"/>
                <w:szCs w:val="24"/>
              </w:rPr>
              <w:t>……………..</w:t>
            </w:r>
          </w:p>
          <w:p w:rsidR="0068710F" w:rsidRDefault="0068710F" w:rsidP="0068710F">
            <w:pPr>
              <w:jc w:val="center"/>
              <w:rPr>
                <w:b/>
                <w:bCs/>
                <w:sz w:val="24"/>
                <w:szCs w:val="24"/>
              </w:rPr>
            </w:pPr>
            <w:r>
              <w:rPr>
                <w:b/>
                <w:bCs/>
                <w:sz w:val="24"/>
                <w:szCs w:val="24"/>
              </w:rPr>
              <w:t>Krystyna Wnęk</w:t>
            </w:r>
          </w:p>
          <w:p w:rsidR="0068710F" w:rsidRPr="008540B3" w:rsidRDefault="0068710F" w:rsidP="0068710F">
            <w:pPr>
              <w:jc w:val="center"/>
              <w:rPr>
                <w:b/>
                <w:bCs/>
                <w:sz w:val="16"/>
                <w:szCs w:val="24"/>
              </w:rPr>
            </w:pPr>
          </w:p>
          <w:p w:rsidR="0068710F" w:rsidRPr="008540B3" w:rsidRDefault="0068710F" w:rsidP="0068710F">
            <w:pPr>
              <w:jc w:val="center"/>
              <w:rPr>
                <w:bCs/>
                <w:sz w:val="20"/>
                <w:szCs w:val="24"/>
              </w:rPr>
            </w:pPr>
            <w:r w:rsidRPr="008540B3">
              <w:rPr>
                <w:bCs/>
                <w:sz w:val="20"/>
                <w:szCs w:val="24"/>
              </w:rPr>
              <w:t>(Podpisane bezpiecznym podpisem elektronicznym)</w:t>
            </w:r>
          </w:p>
          <w:p w:rsidR="0068710F" w:rsidRPr="00947873" w:rsidRDefault="0068710F" w:rsidP="0068710F">
            <w:pPr>
              <w:jc w:val="center"/>
              <w:rPr>
                <w:i/>
                <w:iCs/>
              </w:rPr>
            </w:pPr>
          </w:p>
        </w:tc>
      </w:tr>
    </w:tbl>
    <w:p w:rsidR="0068710F" w:rsidRDefault="0068710F" w:rsidP="0068710F">
      <w:pPr>
        <w:jc w:val="both"/>
      </w:pPr>
    </w:p>
    <w:p w:rsidR="0068710F" w:rsidRPr="00ED7A62" w:rsidRDefault="0068710F" w:rsidP="0068710F">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68710F" w:rsidRDefault="0068710F" w:rsidP="0068710F">
      <w:pPr>
        <w:rPr>
          <w:b/>
          <w:bCs/>
        </w:rPr>
      </w:pPr>
    </w:p>
    <w:p w:rsidR="0068710F" w:rsidRDefault="0068710F" w:rsidP="0068710F">
      <w:pPr>
        <w:rPr>
          <w:b/>
          <w:bCs/>
        </w:rPr>
      </w:pPr>
    </w:p>
    <w:p w:rsidR="0068710F" w:rsidRDefault="0068710F" w:rsidP="0068710F">
      <w:pPr>
        <w:rPr>
          <w:b/>
          <w:bCs/>
        </w:rPr>
      </w:pPr>
      <w:r>
        <w:rPr>
          <w:rFonts w:ascii="Arial Narrow" w:hAnsi="Arial Narrow" w:cs="Times New Roman"/>
          <w:b/>
          <w:sz w:val="24"/>
        </w:rPr>
        <w:t>Piskorowice</w:t>
      </w:r>
      <w:r w:rsidRPr="003A29C0">
        <w:rPr>
          <w:rFonts w:ascii="Arial Narrow" w:hAnsi="Arial Narrow" w:cs="Times New Roman"/>
          <w:b/>
          <w:sz w:val="24"/>
        </w:rPr>
        <w:t xml:space="preserve">, </w:t>
      </w:r>
      <w:r w:rsidRPr="00624D6F">
        <w:rPr>
          <w:rFonts w:ascii="Arial Narrow" w:hAnsi="Arial Narrow" w:cs="Times New Roman"/>
          <w:b/>
          <w:sz w:val="24"/>
        </w:rPr>
        <w:t xml:space="preserve">dnia </w:t>
      </w:r>
      <w:r w:rsidR="00485A97">
        <w:rPr>
          <w:rFonts w:ascii="Arial Narrow" w:hAnsi="Arial Narrow" w:cs="Times New Roman"/>
          <w:b/>
          <w:sz w:val="24"/>
        </w:rPr>
        <w:t>23</w:t>
      </w:r>
      <w:r>
        <w:rPr>
          <w:rFonts w:ascii="Arial Narrow" w:hAnsi="Arial Narrow" w:cs="Times New Roman"/>
          <w:b/>
          <w:sz w:val="24"/>
        </w:rPr>
        <w:t>.11</w:t>
      </w:r>
      <w:r w:rsidRPr="00624D6F">
        <w:rPr>
          <w:rFonts w:ascii="Arial Narrow" w:hAnsi="Arial Narrow" w:cs="Times New Roman"/>
          <w:b/>
          <w:sz w:val="24"/>
        </w:rPr>
        <w:t xml:space="preserve">.2021r.  </w:t>
      </w:r>
    </w:p>
    <w:p w:rsidR="0068710F" w:rsidRDefault="0068710F" w:rsidP="0068710F">
      <w:pPr>
        <w:rPr>
          <w:b/>
          <w:bCs/>
        </w:rPr>
      </w:pPr>
    </w:p>
    <w:p w:rsidR="005A26C9" w:rsidRDefault="00B829B8" w:rsidP="00B829B8">
      <w:pPr>
        <w:pStyle w:val="Nagwek1"/>
        <w:rPr>
          <w:rFonts w:asciiTheme="minorHAnsi" w:hAnsiTheme="minorHAnsi" w:cstheme="minorHAnsi"/>
          <w:b/>
          <w:bCs/>
          <w:sz w:val="28"/>
          <w:szCs w:val="28"/>
        </w:rPr>
      </w:pPr>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rsidR="00624D6F" w:rsidRPr="00624D6F" w:rsidRDefault="00624D6F" w:rsidP="00624D6F">
      <w:pPr>
        <w:rPr>
          <w:sz w:val="16"/>
        </w:rPr>
      </w:pPr>
    </w:p>
    <w:p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CE4282">
        <w:rPr>
          <w:rFonts w:cstheme="minorHAnsi"/>
          <w:bCs/>
          <w:sz w:val="24"/>
          <w:szCs w:val="24"/>
        </w:rPr>
        <w:t>o braku podstaw do wykluczenia z postępowania</w:t>
      </w:r>
      <w:r w:rsidR="0096660A">
        <w:rPr>
          <w:rFonts w:cstheme="minorHAnsi"/>
          <w:bCs/>
          <w:sz w:val="24"/>
          <w:szCs w:val="24"/>
        </w:rPr>
        <w:t>;</w:t>
      </w:r>
    </w:p>
    <w:p w:rsidR="004D77DB" w:rsidRPr="00D259E5" w:rsidRDefault="004D77DB" w:rsidP="00B829B8">
      <w:pPr>
        <w:rPr>
          <w:i/>
          <w:iCs/>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sidRPr="00D259E5">
        <w:rPr>
          <w:b/>
          <w:bCs/>
          <w:i/>
          <w:iCs/>
          <w:sz w:val="24"/>
          <w:szCs w:val="24"/>
        </w:rPr>
        <w:t>–</w:t>
      </w:r>
      <w:r w:rsidRPr="00D259E5">
        <w:rPr>
          <w:b/>
          <w:bCs/>
          <w:i/>
          <w:iCs/>
          <w:sz w:val="28"/>
          <w:szCs w:val="28"/>
        </w:rPr>
        <w:t xml:space="preserve"> </w:t>
      </w:r>
      <w:r w:rsidR="007728CB" w:rsidRPr="00D259E5">
        <w:rPr>
          <w:bCs/>
          <w:i/>
          <w:iCs/>
          <w:sz w:val="24"/>
          <w:szCs w:val="28"/>
        </w:rPr>
        <w:t xml:space="preserve"> </w:t>
      </w:r>
      <w:r w:rsidR="007728CB" w:rsidRPr="00D259E5">
        <w:rPr>
          <w:bCs/>
          <w:sz w:val="24"/>
          <w:szCs w:val="28"/>
        </w:rPr>
        <w:t>formularz cenowy</w:t>
      </w:r>
      <w:r w:rsidR="00DB1A34" w:rsidRPr="00D259E5">
        <w:rPr>
          <w:bCs/>
          <w:sz w:val="24"/>
          <w:szCs w:val="28"/>
        </w:rPr>
        <w:t>;</w:t>
      </w:r>
    </w:p>
    <w:p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sidR="007728CB">
        <w:rPr>
          <w:bCs/>
          <w:i/>
          <w:sz w:val="24"/>
          <w:szCs w:val="28"/>
        </w:rPr>
        <w:t xml:space="preserve"> </w:t>
      </w:r>
      <w:r w:rsidR="007728CB">
        <w:rPr>
          <w:bCs/>
          <w:sz w:val="24"/>
          <w:szCs w:val="28"/>
        </w:rPr>
        <w:t>Wzór umowy.</w:t>
      </w:r>
    </w:p>
    <w:p w:rsidR="00327C66" w:rsidRDefault="007728CB" w:rsidP="00B829B8">
      <w:pPr>
        <w:rPr>
          <w:sz w:val="24"/>
          <w:szCs w:val="24"/>
        </w:rPr>
      </w:pPr>
      <w:r>
        <w:rPr>
          <w:b/>
          <w:bCs/>
          <w:sz w:val="24"/>
          <w:szCs w:val="24"/>
        </w:rPr>
        <w:t xml:space="preserve"> </w:t>
      </w:r>
    </w:p>
    <w:p w:rsidR="00257C0A" w:rsidRDefault="002668C5"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sidRPr="002668C5">
        <w:rPr>
          <w:rFonts w:cstheme="majorBidi"/>
          <w:b w:val="0"/>
          <w:bCs w:val="0"/>
          <w:caps/>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sidRPr="002668C5">
        <w:rPr>
          <w:rFonts w:cstheme="majorBidi"/>
          <w:b w:val="0"/>
          <w:bCs w:val="0"/>
          <w:caps/>
          <w:color w:val="2F5496" w:themeColor="accent1" w:themeShade="BF"/>
          <w:sz w:val="32"/>
          <w:szCs w:val="32"/>
        </w:rPr>
        <w:fldChar w:fldCharType="separate"/>
      </w:r>
    </w:p>
    <w:p w:rsidR="00E91187" w:rsidRDefault="002668C5"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rsidR="0068710F" w:rsidRPr="00517BBE" w:rsidRDefault="0068710F" w:rsidP="0068710F">
      <w:pPr>
        <w:pStyle w:val="Akapitzlist"/>
        <w:numPr>
          <w:ilvl w:val="1"/>
          <w:numId w:val="1"/>
        </w:numPr>
        <w:jc w:val="both"/>
        <w:outlineLvl w:val="1"/>
        <w:rPr>
          <w:rFonts w:cstheme="minorHAnsi"/>
          <w:bCs/>
          <w:sz w:val="24"/>
          <w:szCs w:val="24"/>
        </w:rPr>
      </w:pPr>
      <w:bookmarkStart w:id="5" w:name="_Toc63232275"/>
      <w:bookmarkStart w:id="6" w:name="_Toc63234584"/>
      <w:r>
        <w:rPr>
          <w:rFonts w:cstheme="minorHAnsi"/>
          <w:b/>
          <w:bCs/>
          <w:sz w:val="24"/>
          <w:szCs w:val="24"/>
        </w:rPr>
        <w:t>DOM POMOCY SPOŁECZNEJ W PISKOROWICACH_MOŁYNIACH</w:t>
      </w:r>
      <w:r w:rsidRPr="00517BBE">
        <w:rPr>
          <w:rFonts w:cstheme="minorHAnsi"/>
          <w:bCs/>
          <w:sz w:val="24"/>
          <w:szCs w:val="24"/>
        </w:rPr>
        <w:t xml:space="preserve">, </w:t>
      </w:r>
      <w:r>
        <w:rPr>
          <w:rFonts w:cstheme="minorHAnsi"/>
          <w:bCs/>
          <w:sz w:val="24"/>
          <w:szCs w:val="24"/>
        </w:rPr>
        <w:t>Piskorowice 295,</w:t>
      </w:r>
    </w:p>
    <w:p w:rsidR="0068710F" w:rsidRPr="0034251C" w:rsidRDefault="0068710F" w:rsidP="0068710F">
      <w:pPr>
        <w:pStyle w:val="Akapitzlist"/>
        <w:ind w:left="851"/>
        <w:jc w:val="both"/>
        <w:outlineLvl w:val="1"/>
        <w:rPr>
          <w:rFonts w:cstheme="minorHAnsi"/>
          <w:bCs/>
          <w:sz w:val="24"/>
          <w:szCs w:val="24"/>
        </w:rPr>
      </w:pPr>
      <w:r w:rsidRPr="00AB5642">
        <w:rPr>
          <w:rFonts w:cstheme="minorHAnsi"/>
          <w:bCs/>
          <w:sz w:val="24"/>
          <w:szCs w:val="24"/>
        </w:rPr>
        <w:t xml:space="preserve">37 – 300 Leżajsk, </w:t>
      </w:r>
      <w:r>
        <w:rPr>
          <w:rFonts w:cstheme="minorHAnsi"/>
          <w:bCs/>
          <w:sz w:val="24"/>
          <w:szCs w:val="24"/>
        </w:rPr>
        <w:t xml:space="preserve"> </w:t>
      </w:r>
      <w:r w:rsidRPr="00AB5642">
        <w:rPr>
          <w:rFonts w:cstheme="minorHAnsi"/>
          <w:bCs/>
          <w:sz w:val="24"/>
          <w:szCs w:val="24"/>
        </w:rPr>
        <w:t xml:space="preserve">, telefon: 17 24 </w:t>
      </w:r>
      <w:r>
        <w:rPr>
          <w:rFonts w:cstheme="minorHAnsi"/>
          <w:bCs/>
          <w:sz w:val="24"/>
          <w:szCs w:val="24"/>
        </w:rPr>
        <w:t>20</w:t>
      </w:r>
      <w:r w:rsidRPr="00AB5642">
        <w:rPr>
          <w:rFonts w:cstheme="minorHAnsi"/>
          <w:bCs/>
          <w:sz w:val="24"/>
          <w:szCs w:val="24"/>
        </w:rPr>
        <w:t xml:space="preserve"> </w:t>
      </w:r>
      <w:r>
        <w:rPr>
          <w:rFonts w:cstheme="minorHAnsi"/>
          <w:bCs/>
          <w:sz w:val="24"/>
          <w:szCs w:val="24"/>
        </w:rPr>
        <w:t>941</w:t>
      </w:r>
      <w:r w:rsidRPr="00AB5642">
        <w:rPr>
          <w:rFonts w:cstheme="minorHAnsi"/>
          <w:bCs/>
          <w:sz w:val="24"/>
          <w:szCs w:val="24"/>
        </w:rPr>
        <w:t xml:space="preserve">, </w:t>
      </w:r>
      <w:r>
        <w:rPr>
          <w:rFonts w:cstheme="minorHAnsi"/>
          <w:bCs/>
          <w:sz w:val="24"/>
          <w:szCs w:val="24"/>
        </w:rPr>
        <w:t xml:space="preserve"> </w:t>
      </w:r>
      <w:r w:rsidRPr="0034251C">
        <w:rPr>
          <w:rFonts w:cstheme="minorHAnsi"/>
          <w:bCs/>
          <w:sz w:val="24"/>
          <w:szCs w:val="24"/>
        </w:rPr>
        <w:t>NIP 816-</w:t>
      </w:r>
      <w:r>
        <w:rPr>
          <w:rFonts w:cstheme="minorHAnsi"/>
          <w:bCs/>
          <w:sz w:val="24"/>
          <w:szCs w:val="24"/>
        </w:rPr>
        <w:t>10</w:t>
      </w:r>
      <w:r w:rsidRPr="0034251C">
        <w:rPr>
          <w:rFonts w:cstheme="minorHAnsi"/>
          <w:bCs/>
          <w:sz w:val="24"/>
          <w:szCs w:val="24"/>
        </w:rPr>
        <w:t>-</w:t>
      </w:r>
      <w:r>
        <w:rPr>
          <w:rFonts w:cstheme="minorHAnsi"/>
          <w:bCs/>
          <w:sz w:val="24"/>
          <w:szCs w:val="24"/>
        </w:rPr>
        <w:t>06</w:t>
      </w:r>
      <w:r w:rsidRPr="0034251C">
        <w:rPr>
          <w:rFonts w:cstheme="minorHAnsi"/>
          <w:bCs/>
          <w:sz w:val="24"/>
          <w:szCs w:val="24"/>
        </w:rPr>
        <w:t>-</w:t>
      </w:r>
      <w:r>
        <w:rPr>
          <w:rFonts w:cstheme="minorHAnsi"/>
          <w:bCs/>
          <w:sz w:val="24"/>
          <w:szCs w:val="24"/>
        </w:rPr>
        <w:t>532</w:t>
      </w:r>
      <w:r w:rsidRPr="0034251C">
        <w:rPr>
          <w:rFonts w:cstheme="minorHAnsi"/>
          <w:bCs/>
          <w:sz w:val="24"/>
          <w:szCs w:val="24"/>
        </w:rPr>
        <w:t xml:space="preserve">, REGON: </w:t>
      </w:r>
      <w:r>
        <w:rPr>
          <w:rFonts w:cstheme="minorHAnsi"/>
          <w:bCs/>
          <w:sz w:val="24"/>
          <w:szCs w:val="24"/>
        </w:rPr>
        <w:t>001059389</w:t>
      </w:r>
      <w:r w:rsidRPr="0034251C">
        <w:rPr>
          <w:rFonts w:cstheme="minorHAnsi"/>
          <w:bCs/>
          <w:sz w:val="24"/>
          <w:szCs w:val="24"/>
        </w:rPr>
        <w:t xml:space="preserve">, </w:t>
      </w:r>
    </w:p>
    <w:p w:rsidR="0068710F" w:rsidRPr="00AB5642" w:rsidRDefault="0068710F" w:rsidP="0068710F">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w:t>
      </w:r>
      <w:r>
        <w:rPr>
          <w:rFonts w:cstheme="minorHAnsi"/>
          <w:b/>
          <w:bCs/>
          <w:sz w:val="24"/>
          <w:szCs w:val="24"/>
        </w:rPr>
        <w:t>dpsp.bip.lezajsk.pl</w:t>
      </w:r>
      <w:r w:rsidRPr="00AB5642">
        <w:rPr>
          <w:rFonts w:cstheme="minorHAnsi"/>
          <w:b/>
          <w:bCs/>
          <w:sz w:val="24"/>
          <w:szCs w:val="24"/>
        </w:rPr>
        <w:t>;</w:t>
      </w:r>
      <w:r w:rsidRPr="00AB5642">
        <w:rPr>
          <w:rFonts w:cstheme="minorHAnsi"/>
          <w:bCs/>
          <w:sz w:val="24"/>
          <w:szCs w:val="24"/>
        </w:rPr>
        <w:t xml:space="preserve"> </w:t>
      </w:r>
    </w:p>
    <w:p w:rsidR="0068710F" w:rsidRPr="00AB5642" w:rsidRDefault="0068710F" w:rsidP="0068710F">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https://platformazakupowa.pl/pn/</w:t>
      </w:r>
      <w:r w:rsidR="00104EAB">
        <w:rPr>
          <w:rFonts w:cstheme="minorHAnsi"/>
          <w:b/>
          <w:bCs/>
          <w:sz w:val="24"/>
          <w:szCs w:val="24"/>
        </w:rPr>
        <w:t>dpsp</w:t>
      </w:r>
      <w:r w:rsidRPr="00AB5642">
        <w:rPr>
          <w:rFonts w:cstheme="minorHAnsi"/>
          <w:b/>
          <w:bCs/>
          <w:sz w:val="24"/>
          <w:szCs w:val="24"/>
        </w:rPr>
        <w:t xml:space="preserve">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AB5642" w:rsidRDefault="0068710F" w:rsidP="0068710F">
      <w:pPr>
        <w:pStyle w:val="Akapitzlist"/>
        <w:ind w:left="851"/>
        <w:jc w:val="both"/>
        <w:outlineLvl w:val="1"/>
        <w:rPr>
          <w:lang w:val="en-US"/>
        </w:rPr>
      </w:pPr>
      <w:r w:rsidRPr="003B50EF">
        <w:rPr>
          <w:rFonts w:cstheme="minorHAnsi"/>
          <w:bCs/>
          <w:sz w:val="24"/>
          <w:szCs w:val="24"/>
          <w:lang w:val="en-US"/>
        </w:rPr>
        <w:t xml:space="preserve">e-mail: </w:t>
      </w:r>
      <w:bookmarkEnd w:id="5"/>
      <w:bookmarkEnd w:id="6"/>
      <w:r w:rsidR="002668C5">
        <w:rPr>
          <w:lang w:val="en-US"/>
        </w:rPr>
        <w:fldChar w:fldCharType="begin"/>
      </w:r>
      <w:r>
        <w:rPr>
          <w:lang w:val="en-US"/>
        </w:rPr>
        <w:instrText xml:space="preserve"> HYPERLINK "mailto:</w:instrText>
      </w:r>
      <w:r w:rsidRPr="0034251C">
        <w:rPr>
          <w:lang w:val="en-US"/>
        </w:rPr>
        <w:instrText>dpslezajsk@pro.onet.pl</w:instrText>
      </w:r>
      <w:r>
        <w:rPr>
          <w:lang w:val="en-US"/>
        </w:rPr>
        <w:instrText xml:space="preserve">" </w:instrText>
      </w:r>
      <w:r w:rsidR="002668C5">
        <w:rPr>
          <w:lang w:val="en-US"/>
        </w:rPr>
        <w:fldChar w:fldCharType="separate"/>
      </w:r>
      <w:r w:rsidRPr="00AC4034">
        <w:rPr>
          <w:rStyle w:val="Hipercze"/>
          <w:lang w:val="en-US"/>
        </w:rPr>
        <w:t>dpslezajsk@pro.onet.pl</w:t>
      </w:r>
      <w:r w:rsidR="002668C5">
        <w:rPr>
          <w:lang w:val="en-US"/>
        </w:rPr>
        <w:fldChar w:fldCharType="end"/>
      </w:r>
    </w:p>
    <w:p w:rsidR="0068710F" w:rsidRPr="00BF5B95" w:rsidRDefault="0068710F" w:rsidP="0068710F">
      <w:pPr>
        <w:pStyle w:val="Akapitzlist"/>
        <w:ind w:left="851"/>
        <w:jc w:val="both"/>
        <w:outlineLvl w:val="1"/>
        <w:rPr>
          <w:rFonts w:cstheme="minorHAnsi"/>
          <w:bCs/>
          <w:sz w:val="24"/>
          <w:szCs w:val="24"/>
          <w:lang w:val="en-US"/>
        </w:rPr>
      </w:pPr>
    </w:p>
    <w:p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w:t>
      </w:r>
      <w:proofErr w:type="spellStart"/>
      <w:r w:rsidRPr="006A389A">
        <w:rPr>
          <w:rFonts w:cstheme="minorHAnsi"/>
          <w:bCs/>
          <w:sz w:val="24"/>
          <w:szCs w:val="24"/>
        </w:rPr>
        <w:t>pkt</w:t>
      </w:r>
      <w:proofErr w:type="spellEnd"/>
      <w:r w:rsidRPr="006A389A">
        <w:rPr>
          <w:rFonts w:cstheme="minorHAnsi"/>
          <w:bCs/>
          <w:sz w:val="24"/>
          <w:szCs w:val="24"/>
        </w:rPr>
        <w:t xml:space="preserve">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p>
    <w:p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rsidR="007B29C2" w:rsidRPr="0068710F" w:rsidRDefault="005E5FCA" w:rsidP="007B29C2">
      <w:pPr>
        <w:pStyle w:val="Akapitzlist"/>
        <w:numPr>
          <w:ilvl w:val="1"/>
          <w:numId w:val="1"/>
        </w:numPr>
        <w:jc w:val="both"/>
        <w:rPr>
          <w:rFonts w:cstheme="minorHAnsi"/>
          <w:b/>
          <w:bCs/>
          <w:sz w:val="24"/>
          <w:szCs w:val="24"/>
        </w:rPr>
      </w:pPr>
      <w:r w:rsidRPr="0068710F">
        <w:rPr>
          <w:rFonts w:cstheme="minorHAnsi"/>
          <w:b/>
          <w:bCs/>
          <w:sz w:val="24"/>
          <w:szCs w:val="24"/>
        </w:rPr>
        <w:t xml:space="preserve">Zamawiający dokonuje podziału zamówienia na </w:t>
      </w:r>
      <w:r w:rsidR="0068710F" w:rsidRPr="0068710F">
        <w:rPr>
          <w:rFonts w:cstheme="minorHAnsi"/>
          <w:b/>
          <w:bCs/>
          <w:sz w:val="24"/>
          <w:szCs w:val="24"/>
        </w:rPr>
        <w:t>6</w:t>
      </w:r>
      <w:r w:rsidR="00BF5B95" w:rsidRPr="0068710F">
        <w:rPr>
          <w:rFonts w:cstheme="minorHAnsi"/>
          <w:b/>
          <w:bCs/>
          <w:sz w:val="24"/>
          <w:szCs w:val="24"/>
        </w:rPr>
        <w:t xml:space="preserve"> </w:t>
      </w:r>
      <w:r w:rsidRPr="0068710F">
        <w:rPr>
          <w:rFonts w:cstheme="minorHAnsi"/>
          <w:b/>
          <w:bCs/>
          <w:sz w:val="24"/>
          <w:szCs w:val="24"/>
        </w:rPr>
        <w:t>części.</w:t>
      </w:r>
      <w:r w:rsidR="00AB5642" w:rsidRPr="0068710F">
        <w:rPr>
          <w:rFonts w:cstheme="minorHAnsi"/>
          <w:b/>
          <w:bCs/>
          <w:sz w:val="24"/>
          <w:szCs w:val="24"/>
        </w:rPr>
        <w:t xml:space="preserve"> </w:t>
      </w:r>
    </w:p>
    <w:p w:rsidR="00564D73" w:rsidRPr="003067CC" w:rsidRDefault="007B29C2" w:rsidP="003067CC">
      <w:pPr>
        <w:pStyle w:val="Akapitzlist"/>
        <w:ind w:left="851"/>
        <w:jc w:val="both"/>
        <w:rPr>
          <w:rFonts w:cstheme="minorHAnsi"/>
          <w:bCs/>
          <w:sz w:val="24"/>
          <w:szCs w:val="24"/>
        </w:rPr>
      </w:pPr>
      <w:r w:rsidRPr="0068710F">
        <w:rPr>
          <w:rFonts w:cstheme="minorHAnsi"/>
          <w:bCs/>
          <w:sz w:val="24"/>
          <w:szCs w:val="24"/>
        </w:rPr>
        <w:t xml:space="preserve">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 </w:t>
      </w:r>
    </w:p>
    <w:p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rsidR="000B3BB3" w:rsidRPr="000B3BB3" w:rsidRDefault="000B3BB3" w:rsidP="00424684">
      <w:pPr>
        <w:pStyle w:val="Akapitzlist"/>
        <w:numPr>
          <w:ilvl w:val="1"/>
          <w:numId w:val="1"/>
        </w:numPr>
        <w:jc w:val="both"/>
        <w:rPr>
          <w:rFonts w:cstheme="minorHAnsi"/>
          <w:bCs/>
          <w:sz w:val="24"/>
          <w:szCs w:val="24"/>
        </w:rPr>
      </w:pPr>
      <w:r w:rsidRPr="00564D73">
        <w:rPr>
          <w:rFonts w:cstheme="minorHAnsi"/>
          <w:bCs/>
          <w:sz w:val="24"/>
          <w:szCs w:val="24"/>
        </w:rPr>
        <w:t xml:space="preserve">Zamawiający nie </w:t>
      </w:r>
      <w:r w:rsidR="003067CC">
        <w:rPr>
          <w:rFonts w:cstheme="minorHAnsi"/>
          <w:bCs/>
          <w:sz w:val="24"/>
          <w:szCs w:val="24"/>
        </w:rPr>
        <w:t xml:space="preserve">zastrzega </w:t>
      </w:r>
      <w:r w:rsidR="00B311A9">
        <w:rPr>
          <w:rFonts w:cstheme="minorHAnsi"/>
          <w:bCs/>
          <w:sz w:val="24"/>
          <w:szCs w:val="24"/>
        </w:rPr>
        <w:t xml:space="preserve">możliwości ubiegania się o udzielenie zamówienia wyłącznie przez Wykonawców ,o których mowa </w:t>
      </w:r>
      <w:r w:rsidRPr="000B3BB3">
        <w:rPr>
          <w:rFonts w:cstheme="minorHAnsi"/>
          <w:bCs/>
          <w:sz w:val="24"/>
          <w:szCs w:val="24"/>
        </w:rPr>
        <w:t>w art. 9</w:t>
      </w:r>
      <w:r w:rsidR="00B311A9">
        <w:rPr>
          <w:rFonts w:cstheme="minorHAnsi"/>
          <w:bCs/>
          <w:sz w:val="24"/>
          <w:szCs w:val="24"/>
        </w:rPr>
        <w:t>4</w:t>
      </w:r>
      <w:r w:rsidRPr="000B3BB3">
        <w:rPr>
          <w:rFonts w:cstheme="minorHAnsi"/>
          <w:bCs/>
          <w:sz w:val="24"/>
          <w:szCs w:val="24"/>
        </w:rPr>
        <w:t xml:space="preserve"> ustawy </w:t>
      </w:r>
      <w:proofErr w:type="spellStart"/>
      <w:r w:rsidRPr="000B3BB3">
        <w:rPr>
          <w:rFonts w:cstheme="minorHAnsi"/>
          <w:bCs/>
          <w:sz w:val="24"/>
          <w:szCs w:val="24"/>
        </w:rPr>
        <w:t>Pzp</w:t>
      </w:r>
      <w:proofErr w:type="spellEnd"/>
      <w:r w:rsidRPr="000B3BB3">
        <w:rPr>
          <w:rFonts w:cstheme="minorHAnsi"/>
          <w:bCs/>
          <w:sz w:val="24"/>
          <w:szCs w:val="24"/>
        </w:rPr>
        <w:t>.</w:t>
      </w:r>
    </w:p>
    <w:p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 xml:space="preserve">Prawo zamówień publicznych (Dz.U. z </w:t>
      </w:r>
      <w:r w:rsidR="00BF5B95" w:rsidRPr="00BA7E12">
        <w:rPr>
          <w:rFonts w:cstheme="minorHAnsi"/>
          <w:bCs/>
          <w:sz w:val="24"/>
          <w:szCs w:val="24"/>
        </w:rPr>
        <w:t>20</w:t>
      </w:r>
      <w:r w:rsidR="00BF5B95">
        <w:rPr>
          <w:rFonts w:cstheme="minorHAnsi"/>
          <w:bCs/>
          <w:sz w:val="24"/>
          <w:szCs w:val="24"/>
        </w:rPr>
        <w:t>21</w:t>
      </w:r>
      <w:r w:rsidR="00BF5B95" w:rsidRPr="00BA7E12">
        <w:rPr>
          <w:rFonts w:cstheme="minorHAnsi"/>
          <w:bCs/>
          <w:sz w:val="24"/>
          <w:szCs w:val="24"/>
        </w:rPr>
        <w:t xml:space="preserve"> </w:t>
      </w:r>
      <w:r w:rsidR="00990821" w:rsidRPr="00BA7E12">
        <w:rPr>
          <w:rFonts w:cstheme="minorHAnsi"/>
          <w:bCs/>
          <w:sz w:val="24"/>
          <w:szCs w:val="24"/>
        </w:rPr>
        <w:t xml:space="preserve">r. poz. </w:t>
      </w:r>
      <w:r w:rsidR="00BF5B95">
        <w:rPr>
          <w:rFonts w:cstheme="minorHAnsi"/>
          <w:bCs/>
          <w:sz w:val="24"/>
          <w:szCs w:val="24"/>
        </w:rPr>
        <w:t>1129</w:t>
      </w:r>
      <w:r w:rsidR="00BF5B95" w:rsidRPr="00BA7E12">
        <w:rPr>
          <w:rFonts w:cstheme="minorHAnsi"/>
          <w:bCs/>
          <w:sz w:val="24"/>
          <w:szCs w:val="24"/>
        </w:rPr>
        <w:t xml:space="preserve"> </w:t>
      </w:r>
      <w:r w:rsidR="00990821" w:rsidRPr="00BA7E12">
        <w:rPr>
          <w:rFonts w:cstheme="minorHAnsi"/>
          <w:bCs/>
          <w:sz w:val="24"/>
          <w:szCs w:val="24"/>
        </w:rPr>
        <w:t xml:space="preserve">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rsidR="00B142A4" w:rsidRPr="00B142A4" w:rsidRDefault="00B142A4" w:rsidP="00B142A4">
      <w:pPr>
        <w:pStyle w:val="Akapitzlist"/>
        <w:ind w:left="1191"/>
        <w:jc w:val="both"/>
        <w:rPr>
          <w:rFonts w:cstheme="minorHAnsi"/>
          <w:bCs/>
          <w:sz w:val="24"/>
          <w:szCs w:val="24"/>
        </w:rPr>
      </w:pPr>
    </w:p>
    <w:p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lastRenderedPageBreak/>
        <w:t>PRZEDMIOT ZAMÓWIENIA</w:t>
      </w:r>
      <w:bookmarkEnd w:id="10"/>
      <w:bookmarkEnd w:id="11"/>
      <w:bookmarkEnd w:id="12"/>
    </w:p>
    <w:p w:rsidR="0068710F" w:rsidRPr="004E44A3" w:rsidRDefault="00480FAD" w:rsidP="004E44A3">
      <w:pPr>
        <w:pStyle w:val="Akapitzlist"/>
        <w:numPr>
          <w:ilvl w:val="1"/>
          <w:numId w:val="1"/>
        </w:numPr>
        <w:rPr>
          <w:rFonts w:ascii="Calibri" w:hAnsi="Calibri"/>
          <w:b/>
          <w:i/>
          <w:u w:val="single"/>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r w:rsidRPr="00480FAD">
        <w:rPr>
          <w:rFonts w:cstheme="minorHAnsi"/>
          <w:bCs/>
          <w:sz w:val="24"/>
          <w:szCs w:val="24"/>
        </w:rPr>
        <w:t xml:space="preserve"> </w:t>
      </w:r>
      <w:bookmarkStart w:id="16" w:name="_Toc63232057"/>
      <w:bookmarkStart w:id="17" w:name="_Toc63232283"/>
      <w:bookmarkStart w:id="18" w:name="_Toc63234592"/>
      <w:r w:rsidR="0068710F" w:rsidRPr="002206A7">
        <w:rPr>
          <w:rFonts w:eastAsia="Times New Roman" w:cs="Times New Roman"/>
          <w:b/>
          <w:sz w:val="24"/>
          <w:szCs w:val="24"/>
          <w:lang w:eastAsia="pl-PL"/>
        </w:rPr>
        <w:t xml:space="preserve">Sukcesywna dostawa produktów żywnościowych dla Domu Pomocy Społecznej w </w:t>
      </w:r>
      <w:proofErr w:type="spellStart"/>
      <w:r w:rsidR="0068710F" w:rsidRPr="002206A7">
        <w:rPr>
          <w:rFonts w:eastAsia="Times New Roman" w:cs="Times New Roman"/>
          <w:b/>
          <w:sz w:val="24"/>
          <w:szCs w:val="24"/>
          <w:lang w:eastAsia="pl-PL"/>
        </w:rPr>
        <w:t>Piskorowicach-Mołyniach</w:t>
      </w:r>
      <w:proofErr w:type="spellEnd"/>
      <w:r w:rsidR="0068710F" w:rsidRPr="006A7300">
        <w:rPr>
          <w:b/>
          <w:sz w:val="24"/>
          <w:szCs w:val="24"/>
        </w:rPr>
        <w:t>,</w:t>
      </w:r>
      <w:r w:rsidR="0068710F" w:rsidRPr="006A7300">
        <w:rPr>
          <w:rFonts w:ascii="Calibri" w:hAnsi="Calibri"/>
          <w:sz w:val="24"/>
          <w:szCs w:val="24"/>
        </w:rPr>
        <w:t xml:space="preserve"> </w:t>
      </w:r>
      <w:r w:rsidR="006A7300" w:rsidRPr="006A7300">
        <w:rPr>
          <w:rFonts w:ascii="Calibri" w:eastAsia="Calibri" w:hAnsi="Calibri" w:cs="Times New Roman"/>
          <w:i/>
          <w:sz w:val="24"/>
          <w:szCs w:val="24"/>
          <w:u w:val="single"/>
        </w:rPr>
        <w:t>szczegółowy opis i zakres (wykaz ilościowy produktów żywnościowych) przedmiotu zamówienia określony został w załącznik</w:t>
      </w:r>
      <w:r w:rsidR="00E67B73">
        <w:rPr>
          <w:rFonts w:ascii="Calibri" w:eastAsia="Calibri" w:hAnsi="Calibri" w:cs="Times New Roman"/>
          <w:i/>
          <w:sz w:val="24"/>
          <w:szCs w:val="24"/>
          <w:u w:val="single"/>
        </w:rPr>
        <w:t>ach do formularza ofertowego od</w:t>
      </w:r>
      <w:r w:rsidR="006A7300" w:rsidRPr="006A7300">
        <w:rPr>
          <w:rFonts w:ascii="Calibri" w:eastAsia="Calibri" w:hAnsi="Calibri" w:cs="Times New Roman"/>
          <w:i/>
          <w:sz w:val="24"/>
          <w:szCs w:val="24"/>
          <w:u w:val="single"/>
        </w:rPr>
        <w:t xml:space="preserve"> </w:t>
      </w:r>
      <w:r w:rsidR="00F81AF4">
        <w:rPr>
          <w:rFonts w:ascii="Calibri" w:eastAsia="Calibri" w:hAnsi="Calibri" w:cs="Times New Roman"/>
          <w:i/>
          <w:sz w:val="24"/>
          <w:szCs w:val="24"/>
          <w:u w:val="single"/>
        </w:rPr>
        <w:t xml:space="preserve">części </w:t>
      </w:r>
      <w:r w:rsidR="006A7300" w:rsidRPr="006A7300">
        <w:rPr>
          <w:rFonts w:ascii="Calibri" w:eastAsia="Calibri" w:hAnsi="Calibri" w:cs="Times New Roman"/>
          <w:i/>
          <w:sz w:val="24"/>
          <w:szCs w:val="24"/>
          <w:u w:val="single"/>
        </w:rPr>
        <w:t>nr</w:t>
      </w:r>
      <w:r w:rsidR="00F81AF4">
        <w:rPr>
          <w:rFonts w:ascii="Calibri" w:eastAsia="Calibri" w:hAnsi="Calibri" w:cs="Times New Roman"/>
          <w:i/>
          <w:sz w:val="24"/>
          <w:szCs w:val="24"/>
          <w:u w:val="single"/>
        </w:rPr>
        <w:t xml:space="preserve"> 1 do części nr 6 załącznika nr </w:t>
      </w:r>
      <w:r w:rsidR="004E44A3">
        <w:rPr>
          <w:rFonts w:ascii="Calibri" w:eastAsia="Calibri" w:hAnsi="Calibri" w:cs="Times New Roman"/>
          <w:i/>
          <w:sz w:val="24"/>
          <w:szCs w:val="24"/>
          <w:u w:val="single"/>
        </w:rPr>
        <w:t>3.</w:t>
      </w:r>
      <w:r w:rsidR="006A7300" w:rsidRPr="006A7300">
        <w:rPr>
          <w:rFonts w:ascii="Calibri" w:eastAsia="Calibri" w:hAnsi="Calibri" w:cs="Times New Roman"/>
          <w:i/>
          <w:sz w:val="24"/>
          <w:szCs w:val="24"/>
          <w:u w:val="single"/>
        </w:rPr>
        <w:t xml:space="preserve"> </w:t>
      </w:r>
      <w:r w:rsidR="004E44A3">
        <w:rPr>
          <w:rFonts w:ascii="Calibri" w:eastAsia="Calibri" w:hAnsi="Calibri" w:cs="Times New Roman"/>
          <w:i/>
          <w:sz w:val="24"/>
          <w:szCs w:val="24"/>
          <w:u w:val="single"/>
        </w:rPr>
        <w:t xml:space="preserve">Ilość asortymentu podana w załącznikach stanowi przewidywane zapotrzebowanie na okres trwania umowy i może ulec zmianie w poszczególnych pozycjach  asortymentowych.  </w:t>
      </w:r>
      <w:r w:rsidR="004E44A3" w:rsidRPr="004E44A3">
        <w:rPr>
          <w:rFonts w:ascii="Calibri" w:hAnsi="Calibri"/>
          <w:b/>
          <w:i/>
          <w:sz w:val="24"/>
          <w:szCs w:val="24"/>
          <w:u w:val="single"/>
        </w:rPr>
        <w:t>Z</w:t>
      </w:r>
      <w:r w:rsidR="006A7300" w:rsidRPr="004E44A3">
        <w:rPr>
          <w:rFonts w:ascii="Calibri" w:hAnsi="Calibri"/>
          <w:b/>
          <w:i/>
          <w:sz w:val="24"/>
          <w:szCs w:val="24"/>
          <w:u w:val="single"/>
        </w:rPr>
        <w:t>amówienie zostało</w:t>
      </w:r>
      <w:r w:rsidR="0068710F" w:rsidRPr="004E44A3">
        <w:rPr>
          <w:rFonts w:ascii="Calibri" w:hAnsi="Calibri"/>
          <w:b/>
          <w:i/>
          <w:sz w:val="24"/>
          <w:szCs w:val="24"/>
          <w:u w:val="single"/>
        </w:rPr>
        <w:t xml:space="preserve"> podzi</w:t>
      </w:r>
      <w:r w:rsidR="00485A97">
        <w:rPr>
          <w:rFonts w:ascii="Calibri" w:hAnsi="Calibri"/>
          <w:b/>
          <w:i/>
          <w:sz w:val="24"/>
          <w:szCs w:val="24"/>
          <w:u w:val="single"/>
        </w:rPr>
        <w:t>e</w:t>
      </w:r>
      <w:r w:rsidR="0068710F" w:rsidRPr="004E44A3">
        <w:rPr>
          <w:rFonts w:ascii="Calibri" w:hAnsi="Calibri"/>
          <w:b/>
          <w:i/>
          <w:sz w:val="24"/>
          <w:szCs w:val="24"/>
          <w:u w:val="single"/>
        </w:rPr>
        <w:t>l</w:t>
      </w:r>
      <w:r w:rsidR="000E27F7">
        <w:rPr>
          <w:rFonts w:ascii="Calibri" w:hAnsi="Calibri"/>
          <w:b/>
          <w:i/>
          <w:sz w:val="24"/>
          <w:szCs w:val="24"/>
          <w:u w:val="single"/>
        </w:rPr>
        <w:t>one</w:t>
      </w:r>
      <w:r w:rsidR="0068710F" w:rsidRPr="004E44A3">
        <w:rPr>
          <w:rFonts w:ascii="Calibri" w:hAnsi="Calibri"/>
          <w:b/>
          <w:i/>
          <w:sz w:val="24"/>
          <w:szCs w:val="24"/>
          <w:u w:val="single"/>
        </w:rPr>
        <w:t xml:space="preserve"> na następujące części:</w:t>
      </w:r>
    </w:p>
    <w:p w:rsidR="0068710F" w:rsidRPr="00E65BFB" w:rsidRDefault="0068710F" w:rsidP="0068710F">
      <w:pPr>
        <w:pStyle w:val="Bezodstpw"/>
        <w:jc w:val="both"/>
        <w:rPr>
          <w:b/>
          <w:sz w:val="24"/>
          <w:szCs w:val="24"/>
        </w:rPr>
      </w:pPr>
      <w:r w:rsidRPr="00E65BFB">
        <w:rPr>
          <w:b/>
          <w:sz w:val="24"/>
          <w:szCs w:val="24"/>
        </w:rPr>
        <w:t xml:space="preserve">                  Część nr 1 - Mięso, wędliny</w:t>
      </w:r>
    </w:p>
    <w:p w:rsidR="0068710F" w:rsidRPr="00E65BFB" w:rsidRDefault="0068710F" w:rsidP="0068710F">
      <w:pPr>
        <w:pStyle w:val="Bezodstpw"/>
        <w:jc w:val="both"/>
        <w:rPr>
          <w:rFonts w:ascii="Calibri" w:hAnsi="Calibri" w:cs="Times New Roman"/>
          <w:b/>
          <w:sz w:val="24"/>
          <w:szCs w:val="24"/>
        </w:rPr>
      </w:pPr>
      <w:r w:rsidRPr="00E65BFB">
        <w:rPr>
          <w:rFonts w:ascii="Calibri" w:hAnsi="Calibri" w:cs="Times New Roman"/>
          <w:b/>
          <w:sz w:val="24"/>
          <w:szCs w:val="24"/>
        </w:rPr>
        <w:t xml:space="preserve">                </w:t>
      </w:r>
      <w:r>
        <w:rPr>
          <w:rFonts w:ascii="Calibri" w:hAnsi="Calibri" w:cs="Times New Roman"/>
          <w:b/>
          <w:sz w:val="24"/>
          <w:szCs w:val="24"/>
        </w:rPr>
        <w:t xml:space="preserve"> </w:t>
      </w:r>
      <w:r w:rsidRPr="00E65BFB">
        <w:rPr>
          <w:rFonts w:ascii="Calibri" w:hAnsi="Calibri" w:cs="Times New Roman"/>
          <w:b/>
          <w:sz w:val="24"/>
          <w:szCs w:val="24"/>
        </w:rPr>
        <w:t xml:space="preserve"> Część nr 2 – Warzywa, owoce, jaja</w:t>
      </w:r>
    </w:p>
    <w:p w:rsidR="0068710F" w:rsidRPr="00E65BFB" w:rsidRDefault="0068710F" w:rsidP="0068710F">
      <w:pPr>
        <w:pStyle w:val="Bezodstpw"/>
        <w:jc w:val="both"/>
        <w:rPr>
          <w:rFonts w:ascii="Calibri" w:hAnsi="Calibri" w:cs="Times New Roman"/>
          <w:b/>
          <w:sz w:val="24"/>
          <w:szCs w:val="24"/>
        </w:rPr>
      </w:pPr>
      <w:r w:rsidRPr="00E65BFB">
        <w:rPr>
          <w:rFonts w:ascii="Calibri" w:hAnsi="Calibri" w:cs="Times New Roman"/>
          <w:b/>
          <w:sz w:val="24"/>
          <w:szCs w:val="24"/>
        </w:rPr>
        <w:t xml:space="preserve">                </w:t>
      </w:r>
      <w:r>
        <w:rPr>
          <w:rFonts w:ascii="Calibri" w:hAnsi="Calibri" w:cs="Times New Roman"/>
          <w:b/>
          <w:sz w:val="24"/>
          <w:szCs w:val="24"/>
        </w:rPr>
        <w:t xml:space="preserve">  </w:t>
      </w:r>
      <w:r w:rsidRPr="00E65BFB">
        <w:rPr>
          <w:rFonts w:ascii="Calibri" w:hAnsi="Calibri" w:cs="Times New Roman"/>
          <w:b/>
          <w:sz w:val="24"/>
          <w:szCs w:val="24"/>
        </w:rPr>
        <w:t>Część nr 3 – Nabiał</w:t>
      </w:r>
    </w:p>
    <w:p w:rsidR="0068710F" w:rsidRPr="00E65BFB" w:rsidRDefault="0068710F" w:rsidP="0068710F">
      <w:pPr>
        <w:pStyle w:val="Bezodstpw"/>
        <w:jc w:val="both"/>
        <w:rPr>
          <w:b/>
          <w:sz w:val="24"/>
          <w:szCs w:val="24"/>
        </w:rPr>
      </w:pPr>
      <w:r w:rsidRPr="00E65BFB">
        <w:rPr>
          <w:rFonts w:cs="Times New Roman"/>
          <w:b/>
          <w:sz w:val="24"/>
          <w:szCs w:val="24"/>
        </w:rPr>
        <w:t xml:space="preserve">                </w:t>
      </w:r>
      <w:r>
        <w:rPr>
          <w:rFonts w:cs="Times New Roman"/>
          <w:b/>
          <w:sz w:val="24"/>
          <w:szCs w:val="24"/>
        </w:rPr>
        <w:t xml:space="preserve">  </w:t>
      </w:r>
      <w:r w:rsidRPr="00E65BFB">
        <w:rPr>
          <w:b/>
          <w:sz w:val="24"/>
          <w:szCs w:val="24"/>
        </w:rPr>
        <w:t>Część nr 4 – Pieczywo, ciasta</w:t>
      </w:r>
    </w:p>
    <w:p w:rsidR="0068710F" w:rsidRPr="00E65BFB" w:rsidRDefault="0068710F" w:rsidP="0068710F">
      <w:pPr>
        <w:pStyle w:val="Bezodstpw"/>
        <w:jc w:val="both"/>
        <w:rPr>
          <w:b/>
          <w:sz w:val="24"/>
          <w:szCs w:val="24"/>
        </w:rPr>
      </w:pPr>
      <w:r w:rsidRPr="00E65BFB">
        <w:rPr>
          <w:b/>
          <w:sz w:val="24"/>
          <w:szCs w:val="24"/>
        </w:rPr>
        <w:t xml:space="preserve">                  Część nr 5 – Mrożonki, ryby</w:t>
      </w:r>
    </w:p>
    <w:p w:rsidR="0068710F" w:rsidRPr="00E65BFB" w:rsidRDefault="0068710F" w:rsidP="0068710F">
      <w:pPr>
        <w:pStyle w:val="Normal1"/>
        <w:spacing w:line="360" w:lineRule="auto"/>
        <w:jc w:val="both"/>
        <w:rPr>
          <w:rFonts w:ascii="Calibri" w:hAnsi="Calibri"/>
          <w:b/>
        </w:rPr>
      </w:pPr>
      <w:r w:rsidRPr="00E65BFB">
        <w:rPr>
          <w:rFonts w:ascii="Calibri" w:hAnsi="Calibri"/>
          <w:b/>
        </w:rPr>
        <w:t xml:space="preserve">                </w:t>
      </w:r>
      <w:r>
        <w:rPr>
          <w:rFonts w:ascii="Calibri" w:hAnsi="Calibri"/>
          <w:b/>
        </w:rPr>
        <w:t xml:space="preserve">  </w:t>
      </w:r>
      <w:r w:rsidRPr="00E65BFB">
        <w:rPr>
          <w:rFonts w:ascii="Calibri" w:hAnsi="Calibri"/>
          <w:b/>
        </w:rPr>
        <w:t>Część nr 6 – Artykuły ogólnospożywcze</w:t>
      </w:r>
      <w:r w:rsidRPr="00E65BFB">
        <w:rPr>
          <w:rFonts w:ascii="Calibri" w:hAnsi="Calibri"/>
          <w:b/>
          <w:bCs/>
          <w:u w:val="single"/>
        </w:rPr>
        <w:t xml:space="preserve"> </w:t>
      </w:r>
    </w:p>
    <w:p w:rsidR="00AE2514" w:rsidRPr="00AE2514" w:rsidRDefault="00AE2514" w:rsidP="00BF5B95">
      <w:pPr>
        <w:pStyle w:val="Akapitzlist"/>
        <w:ind w:left="851"/>
        <w:outlineLvl w:val="0"/>
        <w:rPr>
          <w:rFonts w:ascii="Calibri" w:hAnsi="Calibri"/>
          <w:b/>
          <w:sz w:val="16"/>
          <w:u w:val="single"/>
        </w:rPr>
      </w:pPr>
    </w:p>
    <w:p w:rsidR="00A124CC" w:rsidRDefault="00A124CC" w:rsidP="000E30B1">
      <w:pPr>
        <w:pStyle w:val="Akapitzlist"/>
        <w:numPr>
          <w:ilvl w:val="1"/>
          <w:numId w:val="1"/>
        </w:numPr>
        <w:jc w:val="both"/>
        <w:outlineLvl w:val="0"/>
        <w:rPr>
          <w:rFonts w:cstheme="minorHAnsi"/>
          <w:bCs/>
          <w:sz w:val="24"/>
          <w:szCs w:val="24"/>
        </w:rPr>
      </w:pPr>
      <w:r>
        <w:rPr>
          <w:rFonts w:cstheme="minorHAnsi"/>
          <w:bCs/>
          <w:sz w:val="24"/>
          <w:szCs w:val="24"/>
        </w:rPr>
        <w:t xml:space="preserve">Główny kod CPV – 15000000-8 </w:t>
      </w:r>
    </w:p>
    <w:p w:rsidR="000E30B1" w:rsidRDefault="00480FAD" w:rsidP="00A124CC">
      <w:pPr>
        <w:pStyle w:val="Akapitzlist"/>
        <w:ind w:left="851"/>
        <w:jc w:val="both"/>
        <w:outlineLvl w:val="0"/>
        <w:rPr>
          <w:rFonts w:cstheme="minorHAnsi"/>
          <w:bCs/>
          <w:sz w:val="24"/>
          <w:szCs w:val="24"/>
        </w:rPr>
      </w:pPr>
      <w:r w:rsidRPr="00480FAD">
        <w:rPr>
          <w:rFonts w:cstheme="minorHAnsi"/>
          <w:bCs/>
          <w:sz w:val="24"/>
          <w:szCs w:val="24"/>
        </w:rPr>
        <w:t>Oznaczenie wg Wspólnego Słownika Zamówień CPV:</w:t>
      </w:r>
      <w:bookmarkStart w:id="19" w:name="_Toc63232060"/>
      <w:bookmarkStart w:id="20" w:name="_Toc63232286"/>
      <w:bookmarkStart w:id="21" w:name="_Toc63234595"/>
      <w:bookmarkEnd w:id="16"/>
      <w:bookmarkEnd w:id="17"/>
      <w:bookmarkEnd w:id="18"/>
    </w:p>
    <w:p w:rsidR="00077416" w:rsidRPr="0052009C" w:rsidRDefault="00077416" w:rsidP="00077416">
      <w:pPr>
        <w:pStyle w:val="Akapitzlist"/>
        <w:ind w:left="851"/>
        <w:jc w:val="both"/>
        <w:outlineLvl w:val="0"/>
        <w:rPr>
          <w:rFonts w:cstheme="minorHAnsi"/>
          <w:b/>
          <w:bCs/>
          <w:sz w:val="24"/>
          <w:szCs w:val="24"/>
          <w:u w:val="single"/>
        </w:rPr>
      </w:pPr>
      <w:r w:rsidRPr="0052009C">
        <w:rPr>
          <w:rFonts w:cstheme="minorHAnsi"/>
          <w:b/>
          <w:bCs/>
          <w:sz w:val="24"/>
          <w:szCs w:val="24"/>
          <w:u w:val="single"/>
        </w:rPr>
        <w:t>Część nr 1:</w:t>
      </w:r>
    </w:p>
    <w:p w:rsidR="0052009C" w:rsidRPr="00C0638D" w:rsidRDefault="0052009C" w:rsidP="0052009C">
      <w:pPr>
        <w:pStyle w:val="Akapitzlist"/>
        <w:ind w:left="2127" w:hanging="1276"/>
        <w:jc w:val="both"/>
        <w:rPr>
          <w:rFonts w:cstheme="minorHAnsi"/>
          <w:bCs/>
          <w:sz w:val="24"/>
          <w:szCs w:val="24"/>
        </w:rPr>
      </w:pPr>
      <w:r>
        <w:rPr>
          <w:rFonts w:cstheme="minorHAnsi"/>
          <w:bCs/>
          <w:sz w:val="24"/>
          <w:szCs w:val="24"/>
        </w:rPr>
        <w:t>15100000-9 - Produkty zwierzęce, mięso i produkty mięsne</w:t>
      </w:r>
    </w:p>
    <w:p w:rsidR="0052009C" w:rsidRPr="00C0638D" w:rsidRDefault="0052009C" w:rsidP="0052009C">
      <w:pPr>
        <w:pStyle w:val="Akapitzlist"/>
        <w:ind w:left="2127" w:hanging="1276"/>
        <w:jc w:val="both"/>
        <w:rPr>
          <w:rFonts w:cstheme="minorHAnsi"/>
          <w:bCs/>
          <w:sz w:val="24"/>
          <w:szCs w:val="24"/>
        </w:rPr>
      </w:pPr>
      <w:r>
        <w:rPr>
          <w:rFonts w:cstheme="minorHAnsi"/>
          <w:bCs/>
          <w:sz w:val="24"/>
          <w:szCs w:val="24"/>
        </w:rPr>
        <w:t>15131130-5 - Wędliny</w:t>
      </w:r>
    </w:p>
    <w:p w:rsidR="00077416" w:rsidRPr="0052009C" w:rsidRDefault="00077416" w:rsidP="00077416">
      <w:pPr>
        <w:pStyle w:val="Akapitzlist"/>
        <w:ind w:left="851"/>
        <w:jc w:val="both"/>
        <w:outlineLvl w:val="0"/>
        <w:rPr>
          <w:rFonts w:cstheme="minorHAnsi"/>
          <w:b/>
          <w:bCs/>
          <w:sz w:val="24"/>
          <w:szCs w:val="24"/>
          <w:u w:val="single"/>
        </w:rPr>
      </w:pPr>
      <w:r w:rsidRPr="0052009C">
        <w:rPr>
          <w:rFonts w:cstheme="minorHAnsi"/>
          <w:b/>
          <w:bCs/>
          <w:sz w:val="24"/>
          <w:szCs w:val="24"/>
          <w:u w:val="single"/>
        </w:rPr>
        <w:t>Część nr 2:</w:t>
      </w:r>
    </w:p>
    <w:p w:rsidR="0052009C" w:rsidRDefault="0052009C" w:rsidP="0052009C">
      <w:pPr>
        <w:pStyle w:val="Akapitzlist"/>
        <w:ind w:left="2127" w:hanging="1276"/>
        <w:jc w:val="both"/>
        <w:rPr>
          <w:rFonts w:cstheme="minorHAnsi"/>
          <w:bCs/>
          <w:sz w:val="24"/>
          <w:szCs w:val="24"/>
        </w:rPr>
      </w:pPr>
      <w:r>
        <w:rPr>
          <w:rFonts w:cstheme="minorHAnsi"/>
          <w:bCs/>
          <w:sz w:val="24"/>
          <w:szCs w:val="24"/>
        </w:rPr>
        <w:t>15300000-1 - Owoce, warzywa i podobne produkty</w:t>
      </w:r>
    </w:p>
    <w:p w:rsidR="0052009C" w:rsidRDefault="0052009C" w:rsidP="0052009C">
      <w:pPr>
        <w:pStyle w:val="Akapitzlist"/>
        <w:ind w:left="2127" w:hanging="1276"/>
        <w:jc w:val="both"/>
        <w:rPr>
          <w:sz w:val="24"/>
          <w:szCs w:val="24"/>
        </w:rPr>
      </w:pPr>
      <w:r w:rsidRPr="0052009C">
        <w:rPr>
          <w:sz w:val="24"/>
          <w:szCs w:val="24"/>
        </w:rPr>
        <w:t>03142500-3-  Jaja</w:t>
      </w:r>
    </w:p>
    <w:p w:rsidR="0052009C" w:rsidRPr="0052009C" w:rsidRDefault="0052009C" w:rsidP="0052009C">
      <w:pPr>
        <w:pStyle w:val="Akapitzlist"/>
        <w:ind w:left="2127" w:hanging="1276"/>
        <w:jc w:val="both"/>
        <w:rPr>
          <w:b/>
          <w:sz w:val="24"/>
          <w:szCs w:val="24"/>
          <w:u w:val="single"/>
        </w:rPr>
      </w:pPr>
      <w:r w:rsidRPr="0052009C">
        <w:rPr>
          <w:b/>
          <w:sz w:val="24"/>
          <w:szCs w:val="24"/>
          <w:u w:val="single"/>
        </w:rPr>
        <w:t xml:space="preserve">Część nr 3  </w:t>
      </w:r>
    </w:p>
    <w:p w:rsidR="0052009C" w:rsidRDefault="0052009C" w:rsidP="0052009C">
      <w:pPr>
        <w:pStyle w:val="Akapitzlist"/>
        <w:ind w:left="2127" w:hanging="1276"/>
        <w:jc w:val="both"/>
        <w:rPr>
          <w:rFonts w:ascii="Calibri" w:hAnsi="Calibri"/>
          <w:sz w:val="24"/>
          <w:szCs w:val="24"/>
        </w:rPr>
      </w:pPr>
      <w:r w:rsidRPr="0052009C">
        <w:rPr>
          <w:rFonts w:ascii="Calibri" w:hAnsi="Calibri"/>
          <w:b/>
          <w:sz w:val="24"/>
          <w:szCs w:val="24"/>
        </w:rPr>
        <w:t xml:space="preserve"> </w:t>
      </w:r>
      <w:r w:rsidR="00DA5FAE">
        <w:rPr>
          <w:rFonts w:ascii="Calibri" w:hAnsi="Calibri"/>
          <w:sz w:val="24"/>
          <w:szCs w:val="24"/>
        </w:rPr>
        <w:t>155000</w:t>
      </w:r>
      <w:r w:rsidRPr="0052009C">
        <w:rPr>
          <w:rFonts w:ascii="Calibri" w:hAnsi="Calibri"/>
          <w:sz w:val="24"/>
          <w:szCs w:val="24"/>
        </w:rPr>
        <w:t>00-3 – Nabiał</w:t>
      </w:r>
    </w:p>
    <w:p w:rsidR="0052009C" w:rsidRDefault="0052009C" w:rsidP="0052009C">
      <w:pPr>
        <w:pStyle w:val="Akapitzlist"/>
        <w:ind w:left="2127" w:hanging="1276"/>
        <w:jc w:val="both"/>
        <w:rPr>
          <w:rFonts w:ascii="Calibri" w:hAnsi="Calibri"/>
          <w:b/>
          <w:sz w:val="24"/>
          <w:szCs w:val="24"/>
          <w:u w:val="single"/>
        </w:rPr>
      </w:pPr>
      <w:r w:rsidRPr="0052009C">
        <w:rPr>
          <w:rFonts w:ascii="Calibri" w:hAnsi="Calibri"/>
          <w:b/>
          <w:sz w:val="24"/>
          <w:szCs w:val="24"/>
          <w:u w:val="single"/>
        </w:rPr>
        <w:t>Część nr 4</w:t>
      </w:r>
      <w:r>
        <w:rPr>
          <w:rFonts w:ascii="Calibri" w:hAnsi="Calibri"/>
          <w:b/>
          <w:sz w:val="24"/>
          <w:szCs w:val="24"/>
          <w:u w:val="single"/>
        </w:rPr>
        <w:t xml:space="preserve"> </w:t>
      </w:r>
    </w:p>
    <w:p w:rsidR="0052009C" w:rsidRPr="0052009C" w:rsidRDefault="0052009C" w:rsidP="0052009C">
      <w:pPr>
        <w:pStyle w:val="Akapitzlist"/>
        <w:ind w:left="2127" w:hanging="1276"/>
        <w:jc w:val="both"/>
        <w:rPr>
          <w:rFonts w:cstheme="minorHAnsi"/>
          <w:bCs/>
          <w:sz w:val="24"/>
          <w:szCs w:val="24"/>
        </w:rPr>
      </w:pPr>
      <w:r w:rsidRPr="0052009C">
        <w:rPr>
          <w:rFonts w:ascii="Calibri" w:hAnsi="Calibri"/>
          <w:sz w:val="24"/>
          <w:szCs w:val="24"/>
        </w:rPr>
        <w:t>15810000-9 – Pieczywo, świe</w:t>
      </w:r>
      <w:r w:rsidR="00485A97">
        <w:rPr>
          <w:rFonts w:ascii="Calibri" w:hAnsi="Calibri"/>
          <w:sz w:val="24"/>
          <w:szCs w:val="24"/>
        </w:rPr>
        <w:t>ż</w:t>
      </w:r>
      <w:r w:rsidRPr="0052009C">
        <w:rPr>
          <w:rFonts w:ascii="Calibri" w:hAnsi="Calibri"/>
          <w:sz w:val="24"/>
          <w:szCs w:val="24"/>
        </w:rPr>
        <w:t>e wyroby piekarskie i ciastkarskie</w:t>
      </w:r>
    </w:p>
    <w:p w:rsidR="0052009C" w:rsidRDefault="0052009C" w:rsidP="0052009C">
      <w:pPr>
        <w:pStyle w:val="Akapitzlist"/>
        <w:ind w:left="2127" w:hanging="1276"/>
        <w:jc w:val="both"/>
        <w:rPr>
          <w:rFonts w:cstheme="minorHAnsi"/>
          <w:b/>
          <w:bCs/>
          <w:sz w:val="24"/>
          <w:szCs w:val="24"/>
          <w:u w:val="single"/>
        </w:rPr>
      </w:pPr>
      <w:r>
        <w:rPr>
          <w:rFonts w:cstheme="minorHAnsi"/>
          <w:b/>
          <w:bCs/>
          <w:sz w:val="24"/>
          <w:szCs w:val="24"/>
          <w:u w:val="single"/>
        </w:rPr>
        <w:t xml:space="preserve">Część nr 5 </w:t>
      </w:r>
    </w:p>
    <w:p w:rsidR="0052009C" w:rsidRPr="0052009C" w:rsidRDefault="0052009C" w:rsidP="0052009C">
      <w:pPr>
        <w:pStyle w:val="Akapitzlist"/>
        <w:ind w:left="2127" w:hanging="1276"/>
        <w:jc w:val="both"/>
        <w:rPr>
          <w:rFonts w:cstheme="minorHAnsi"/>
          <w:bCs/>
          <w:sz w:val="24"/>
          <w:szCs w:val="24"/>
        </w:rPr>
      </w:pPr>
      <w:r w:rsidRPr="0052009C">
        <w:rPr>
          <w:rFonts w:cstheme="minorHAnsi"/>
          <w:bCs/>
          <w:sz w:val="24"/>
          <w:szCs w:val="24"/>
        </w:rPr>
        <w:t>15331170-9 – Warzywa mrożone</w:t>
      </w:r>
    </w:p>
    <w:p w:rsidR="0052009C" w:rsidRDefault="0052009C" w:rsidP="0052009C">
      <w:pPr>
        <w:pStyle w:val="Akapitzlist"/>
        <w:ind w:left="2127" w:hanging="1276"/>
        <w:jc w:val="both"/>
        <w:rPr>
          <w:rFonts w:cstheme="minorHAnsi"/>
          <w:bCs/>
          <w:sz w:val="24"/>
          <w:szCs w:val="24"/>
        </w:rPr>
      </w:pPr>
      <w:r w:rsidRPr="0052009C">
        <w:rPr>
          <w:rFonts w:cstheme="minorHAnsi"/>
          <w:bCs/>
          <w:sz w:val="24"/>
          <w:szCs w:val="24"/>
        </w:rPr>
        <w:t>15221000-3 – ryby mrożone</w:t>
      </w:r>
    </w:p>
    <w:p w:rsidR="0052009C" w:rsidRPr="00793238" w:rsidRDefault="0052009C" w:rsidP="0052009C">
      <w:pPr>
        <w:pStyle w:val="Akapitzlist"/>
        <w:ind w:left="2127" w:hanging="1276"/>
        <w:jc w:val="both"/>
        <w:rPr>
          <w:rFonts w:cstheme="minorHAnsi"/>
          <w:b/>
          <w:bCs/>
          <w:sz w:val="24"/>
          <w:szCs w:val="24"/>
          <w:u w:val="single"/>
        </w:rPr>
      </w:pPr>
      <w:r w:rsidRPr="00793238">
        <w:rPr>
          <w:rFonts w:cstheme="minorHAnsi"/>
          <w:b/>
          <w:bCs/>
          <w:sz w:val="24"/>
          <w:szCs w:val="24"/>
          <w:u w:val="single"/>
        </w:rPr>
        <w:t>Część nr 6</w:t>
      </w:r>
    </w:p>
    <w:p w:rsidR="0052009C" w:rsidRDefault="0052009C" w:rsidP="0052009C">
      <w:pPr>
        <w:pStyle w:val="Akapitzlist"/>
        <w:ind w:left="2127" w:hanging="1276"/>
        <w:jc w:val="both"/>
        <w:rPr>
          <w:rFonts w:cstheme="minorHAnsi"/>
          <w:bCs/>
          <w:sz w:val="24"/>
          <w:szCs w:val="24"/>
        </w:rPr>
      </w:pPr>
      <w:r>
        <w:rPr>
          <w:rFonts w:cstheme="minorHAnsi"/>
          <w:bCs/>
          <w:sz w:val="24"/>
          <w:szCs w:val="24"/>
        </w:rPr>
        <w:t>15200000-0 – Ryby przetworzone i konserwy</w:t>
      </w:r>
    </w:p>
    <w:p w:rsidR="0052009C" w:rsidRDefault="0052009C" w:rsidP="0052009C">
      <w:pPr>
        <w:pStyle w:val="Akapitzlist"/>
        <w:ind w:left="2127" w:hanging="1276"/>
        <w:jc w:val="both"/>
        <w:rPr>
          <w:rFonts w:cstheme="minorHAnsi"/>
          <w:bCs/>
          <w:sz w:val="24"/>
          <w:szCs w:val="24"/>
        </w:rPr>
      </w:pPr>
      <w:r>
        <w:rPr>
          <w:rFonts w:cstheme="minorHAnsi"/>
          <w:bCs/>
          <w:sz w:val="24"/>
          <w:szCs w:val="24"/>
        </w:rPr>
        <w:t>15400000</w:t>
      </w:r>
      <w:r w:rsidR="00793238">
        <w:rPr>
          <w:rFonts w:cstheme="minorHAnsi"/>
          <w:bCs/>
          <w:sz w:val="24"/>
          <w:szCs w:val="24"/>
        </w:rPr>
        <w:t>-2 – Oleje i tłuszcze zwierzęce lub roślinne</w:t>
      </w:r>
    </w:p>
    <w:p w:rsidR="00793238" w:rsidRDefault="00793238" w:rsidP="0052009C">
      <w:pPr>
        <w:pStyle w:val="Akapitzlist"/>
        <w:ind w:left="2127" w:hanging="1276"/>
        <w:jc w:val="both"/>
        <w:rPr>
          <w:rFonts w:cstheme="minorHAnsi"/>
          <w:bCs/>
          <w:sz w:val="24"/>
          <w:szCs w:val="24"/>
        </w:rPr>
      </w:pPr>
      <w:r>
        <w:rPr>
          <w:rFonts w:cstheme="minorHAnsi"/>
          <w:bCs/>
          <w:sz w:val="24"/>
          <w:szCs w:val="24"/>
        </w:rPr>
        <w:t>15600000-4 produktu przemiału ziarna, skrobi i produktów skrobiowych</w:t>
      </w:r>
    </w:p>
    <w:p w:rsidR="000E30B1" w:rsidRPr="00793238" w:rsidRDefault="00793238" w:rsidP="00793238">
      <w:pPr>
        <w:pStyle w:val="Akapitzlist"/>
        <w:ind w:left="2127" w:hanging="1276"/>
        <w:jc w:val="both"/>
        <w:rPr>
          <w:rFonts w:cstheme="minorHAnsi"/>
          <w:bCs/>
          <w:sz w:val="24"/>
          <w:szCs w:val="24"/>
        </w:rPr>
      </w:pPr>
      <w:r>
        <w:rPr>
          <w:rFonts w:cstheme="minorHAnsi"/>
          <w:bCs/>
          <w:sz w:val="24"/>
          <w:szCs w:val="24"/>
        </w:rPr>
        <w:t>15800000-6 różne produkty spożywcze</w:t>
      </w:r>
    </w:p>
    <w:p w:rsidR="00480FAD" w:rsidRPr="00480FAD" w:rsidRDefault="00480FAD" w:rsidP="00441EC4">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bookmarkEnd w:id="19"/>
      <w:bookmarkEnd w:id="20"/>
      <w:bookmarkEnd w:id="21"/>
      <w:r w:rsidR="002C332E">
        <w:rPr>
          <w:rFonts w:cstheme="minorHAnsi"/>
          <w:b/>
          <w:sz w:val="24"/>
          <w:szCs w:val="24"/>
        </w:rPr>
        <w:t xml:space="preserve"> </w:t>
      </w:r>
      <w:r w:rsidR="002C332E" w:rsidRPr="00937DB4">
        <w:rPr>
          <w:rFonts w:ascii="Calibri" w:hAnsi="Calibri" w:cs="Times New Roman"/>
          <w:color w:val="000000"/>
          <w:sz w:val="24"/>
          <w:szCs w:val="24"/>
        </w:rPr>
        <w:t>Wykonawca dostarczy p</w:t>
      </w:r>
      <w:r w:rsidR="002C332E">
        <w:rPr>
          <w:rFonts w:ascii="Calibri" w:hAnsi="Calibri" w:cs="Times New Roman"/>
          <w:color w:val="000000"/>
          <w:sz w:val="24"/>
          <w:szCs w:val="24"/>
        </w:rPr>
        <w:t xml:space="preserve">rzedmiot zamówienia do siedziby </w:t>
      </w:r>
      <w:r w:rsidR="002C332E" w:rsidRPr="00937DB4">
        <w:rPr>
          <w:rFonts w:ascii="Calibri" w:hAnsi="Calibri" w:cs="Times New Roman"/>
          <w:color w:val="000000"/>
          <w:sz w:val="24"/>
          <w:szCs w:val="24"/>
        </w:rPr>
        <w:t>zamawiającego</w:t>
      </w:r>
      <w:r w:rsidR="002C332E">
        <w:rPr>
          <w:rFonts w:ascii="Calibri" w:hAnsi="Calibri" w:cs="Times New Roman"/>
          <w:color w:val="000000"/>
          <w:sz w:val="24"/>
          <w:szCs w:val="24"/>
        </w:rPr>
        <w:t xml:space="preserve"> </w:t>
      </w:r>
      <w:r w:rsidR="002C332E" w:rsidRPr="00937DB4">
        <w:rPr>
          <w:rFonts w:ascii="Calibri" w:hAnsi="Calibri" w:cs="Times New Roman"/>
          <w:color w:val="000000"/>
          <w:sz w:val="24"/>
          <w:szCs w:val="24"/>
        </w:rPr>
        <w:t xml:space="preserve">(do wskazanego miejsca) na własny koszt, środkiem </w:t>
      </w:r>
      <w:r w:rsidR="002C332E">
        <w:rPr>
          <w:rFonts w:ascii="Calibri" w:hAnsi="Calibri" w:cs="Times New Roman"/>
          <w:color w:val="000000"/>
          <w:sz w:val="24"/>
          <w:szCs w:val="24"/>
        </w:rPr>
        <w:t>transportu przystosowanym</w:t>
      </w:r>
      <w:r w:rsidR="005F4650">
        <w:rPr>
          <w:rFonts w:ascii="Calibri" w:hAnsi="Calibri" w:cs="Times New Roman"/>
          <w:color w:val="000000"/>
          <w:sz w:val="24"/>
          <w:szCs w:val="24"/>
        </w:rPr>
        <w:t xml:space="preserve"> </w:t>
      </w:r>
      <w:r w:rsidR="002C332E" w:rsidRPr="00937DB4">
        <w:rPr>
          <w:rFonts w:ascii="Calibri" w:hAnsi="Calibri" w:cs="Times New Roman"/>
          <w:color w:val="000000"/>
          <w:sz w:val="24"/>
          <w:szCs w:val="24"/>
        </w:rPr>
        <w:t>do  pr</w:t>
      </w:r>
      <w:r w:rsidR="002C332E">
        <w:rPr>
          <w:rFonts w:ascii="Calibri" w:hAnsi="Calibri" w:cs="Times New Roman"/>
          <w:color w:val="000000"/>
          <w:sz w:val="24"/>
          <w:szCs w:val="24"/>
        </w:rPr>
        <w:t xml:space="preserve">zewozu danego towaru zgodnie z </w:t>
      </w:r>
      <w:r w:rsidR="002C332E" w:rsidRPr="00937DB4">
        <w:rPr>
          <w:rFonts w:ascii="Calibri" w:hAnsi="Calibri" w:cs="Times New Roman"/>
          <w:color w:val="000000"/>
          <w:sz w:val="24"/>
          <w:szCs w:val="24"/>
        </w:rPr>
        <w:t>obowiązującymi przepisami w tym zakresie.</w:t>
      </w:r>
      <w:r w:rsidR="002C332E" w:rsidRPr="00937DB4">
        <w:rPr>
          <w:rFonts w:ascii="Calibri" w:hAnsi="Calibri" w:cs="Times New Roman"/>
          <w:sz w:val="24"/>
          <w:szCs w:val="24"/>
        </w:rPr>
        <w:t xml:space="preserve"> Wykonawca gwarantuje dobrą jakość dostarczanego towaru i oświadcza, że dostawy odpowiadają normom sanitarnym i higienicznym przewidzianym dla żywności na terenie Rzeczypospolitej Polskiej (</w:t>
      </w:r>
      <w:r w:rsidR="002C332E" w:rsidRPr="00937DB4">
        <w:rPr>
          <w:rFonts w:ascii="Calibri" w:eastAsia="Arial" w:hAnsi="Calibri" w:cs="Times New Roman"/>
          <w:sz w:val="24"/>
          <w:szCs w:val="24"/>
        </w:rPr>
        <w:t>w</w:t>
      </w:r>
      <w:r w:rsidR="002C332E" w:rsidRPr="00937DB4">
        <w:rPr>
          <w:rFonts w:ascii="Calibri" w:hAnsi="Calibri" w:cs="Times New Roman"/>
          <w:sz w:val="24"/>
          <w:szCs w:val="24"/>
        </w:rPr>
        <w:t xml:space="preserve"> szczególności </w:t>
      </w:r>
      <w:r w:rsidR="002C332E" w:rsidRPr="00937DB4">
        <w:rPr>
          <w:rFonts w:ascii="Calibri" w:eastAsia="Arial" w:hAnsi="Calibri" w:cs="Times New Roman"/>
          <w:sz w:val="24"/>
          <w:szCs w:val="24"/>
        </w:rPr>
        <w:t>pod</w:t>
      </w:r>
      <w:r w:rsidR="002C332E" w:rsidRPr="00937DB4">
        <w:rPr>
          <w:rFonts w:ascii="Calibri" w:hAnsi="Calibri" w:cs="Times New Roman"/>
          <w:sz w:val="24"/>
          <w:szCs w:val="24"/>
        </w:rPr>
        <w:t xml:space="preserve"> </w:t>
      </w:r>
      <w:r w:rsidR="002C332E" w:rsidRPr="00937DB4">
        <w:rPr>
          <w:rFonts w:ascii="Calibri" w:eastAsia="Arial" w:hAnsi="Calibri" w:cs="Times New Roman"/>
          <w:sz w:val="24"/>
          <w:szCs w:val="24"/>
        </w:rPr>
        <w:t>k</w:t>
      </w:r>
      <w:r w:rsidR="002C332E" w:rsidRPr="00937DB4">
        <w:rPr>
          <w:rFonts w:ascii="Calibri" w:eastAsia="TTE26704E8t00" w:hAnsi="Calibri" w:cs="Times New Roman"/>
          <w:sz w:val="24"/>
          <w:szCs w:val="24"/>
        </w:rPr>
        <w:t>ą</w:t>
      </w:r>
      <w:r w:rsidR="002C332E" w:rsidRPr="00937DB4">
        <w:rPr>
          <w:rFonts w:ascii="Calibri" w:eastAsia="Arial" w:hAnsi="Calibri" w:cs="Times New Roman"/>
          <w:sz w:val="24"/>
          <w:szCs w:val="24"/>
        </w:rPr>
        <w:t>tem</w:t>
      </w:r>
      <w:r w:rsidR="002C332E" w:rsidRPr="00937DB4">
        <w:rPr>
          <w:rFonts w:ascii="Calibri" w:hAnsi="Calibri" w:cs="Times New Roman"/>
          <w:sz w:val="24"/>
          <w:szCs w:val="24"/>
        </w:rPr>
        <w:t xml:space="preserve"> </w:t>
      </w:r>
      <w:r w:rsidR="002C332E" w:rsidRPr="00937DB4">
        <w:rPr>
          <w:rFonts w:ascii="Calibri" w:eastAsia="Arial" w:hAnsi="Calibri" w:cs="Times New Roman"/>
          <w:sz w:val="24"/>
          <w:szCs w:val="24"/>
        </w:rPr>
        <w:t>stosowania</w:t>
      </w:r>
      <w:r w:rsidR="002C332E" w:rsidRPr="00937DB4">
        <w:rPr>
          <w:rFonts w:ascii="Calibri" w:hAnsi="Calibri" w:cs="Times New Roman"/>
          <w:sz w:val="24"/>
          <w:szCs w:val="24"/>
        </w:rPr>
        <w:t xml:space="preserve"> przez wykonawcę </w:t>
      </w:r>
      <w:r w:rsidR="002C332E" w:rsidRPr="00937DB4">
        <w:rPr>
          <w:rFonts w:ascii="Calibri" w:eastAsia="Arial" w:hAnsi="Calibri" w:cs="Times New Roman"/>
          <w:sz w:val="24"/>
          <w:szCs w:val="24"/>
        </w:rPr>
        <w:t>zasad</w:t>
      </w:r>
      <w:r w:rsidR="002C332E" w:rsidRPr="00937DB4">
        <w:rPr>
          <w:rFonts w:ascii="Calibri" w:hAnsi="Calibri" w:cs="Times New Roman"/>
          <w:sz w:val="24"/>
          <w:szCs w:val="24"/>
        </w:rPr>
        <w:t xml:space="preserve"> </w:t>
      </w:r>
      <w:r w:rsidR="002C332E" w:rsidRPr="00937DB4">
        <w:rPr>
          <w:rFonts w:ascii="Calibri" w:eastAsia="Arial" w:hAnsi="Calibri" w:cs="Times New Roman"/>
          <w:sz w:val="24"/>
          <w:szCs w:val="24"/>
        </w:rPr>
        <w:t>systemu</w:t>
      </w:r>
      <w:r w:rsidR="002C332E" w:rsidRPr="00937DB4">
        <w:rPr>
          <w:rFonts w:ascii="Calibri" w:hAnsi="Calibri" w:cs="Times New Roman"/>
          <w:sz w:val="24"/>
          <w:szCs w:val="24"/>
        </w:rPr>
        <w:t xml:space="preserve"> </w:t>
      </w:r>
      <w:r w:rsidR="002C332E" w:rsidRPr="00937DB4">
        <w:rPr>
          <w:rFonts w:ascii="Calibri" w:eastAsia="Arial" w:hAnsi="Calibri" w:cs="Times New Roman"/>
          <w:sz w:val="24"/>
          <w:szCs w:val="24"/>
        </w:rPr>
        <w:t>HACCP).</w:t>
      </w:r>
    </w:p>
    <w:p w:rsidR="00480FAD" w:rsidRPr="00480FAD" w:rsidRDefault="00480FAD" w:rsidP="007F064B">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r w:rsidRPr="00480FAD">
        <w:rPr>
          <w:rFonts w:cstheme="minorHAnsi"/>
          <w:b/>
          <w:sz w:val="24"/>
          <w:szCs w:val="24"/>
        </w:rPr>
        <w:t xml:space="preserve"> </w:t>
      </w:r>
      <w:bookmarkEnd w:id="22"/>
      <w:bookmarkEnd w:id="23"/>
      <w:bookmarkEnd w:id="24"/>
      <w:r w:rsidR="00041A98">
        <w:rPr>
          <w:rFonts w:cstheme="minorHAnsi"/>
          <w:b/>
          <w:sz w:val="24"/>
          <w:szCs w:val="24"/>
        </w:rPr>
        <w:t>Dostawy</w:t>
      </w:r>
    </w:p>
    <w:p w:rsidR="00640062" w:rsidRDefault="007D50F4" w:rsidP="008F6FE6">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lastRenderedPageBreak/>
        <w:t>OPIS PRZEDMIOTU ZAMÓWIENIA:</w:t>
      </w:r>
      <w:bookmarkEnd w:id="25"/>
      <w:bookmarkEnd w:id="26"/>
      <w:bookmarkEnd w:id="27"/>
      <w:r w:rsidRPr="00AE27E3">
        <w:rPr>
          <w:rFonts w:cstheme="minorHAnsi"/>
          <w:b/>
          <w:bCs/>
          <w:sz w:val="24"/>
          <w:szCs w:val="24"/>
          <w:u w:val="single"/>
        </w:rPr>
        <w:t xml:space="preserve"> </w:t>
      </w:r>
    </w:p>
    <w:p w:rsidR="00126B92" w:rsidRPr="00126B92" w:rsidRDefault="00126B92" w:rsidP="003B67FD">
      <w:pPr>
        <w:pStyle w:val="Akapitzlist"/>
        <w:numPr>
          <w:ilvl w:val="1"/>
          <w:numId w:val="1"/>
        </w:numPr>
        <w:jc w:val="both"/>
        <w:outlineLvl w:val="0"/>
        <w:rPr>
          <w:rFonts w:cstheme="minorHAnsi"/>
          <w:bCs/>
          <w:sz w:val="24"/>
          <w:szCs w:val="24"/>
        </w:rPr>
      </w:pPr>
      <w:r w:rsidRPr="00BB08F1">
        <w:rPr>
          <w:rFonts w:cstheme="minorHAnsi"/>
          <w:bCs/>
          <w:sz w:val="24"/>
          <w:szCs w:val="24"/>
        </w:rPr>
        <w:t xml:space="preserve">Przedmiotem zamówienia </w:t>
      </w:r>
      <w:r>
        <w:rPr>
          <w:rFonts w:cstheme="minorHAnsi"/>
          <w:bCs/>
          <w:sz w:val="24"/>
          <w:szCs w:val="24"/>
        </w:rPr>
        <w:t xml:space="preserve">obejmuje sukcesywną dostawę w ramach zadania pn. </w:t>
      </w:r>
      <w:r w:rsidRPr="002206A7">
        <w:rPr>
          <w:rFonts w:eastAsia="Times New Roman" w:cs="Times New Roman"/>
          <w:b/>
          <w:sz w:val="24"/>
          <w:szCs w:val="24"/>
          <w:lang w:eastAsia="pl-PL"/>
        </w:rPr>
        <w:t xml:space="preserve">Sukcesywna dostawa produktów żywnościowych dla Domu Pomocy Społecznej w </w:t>
      </w:r>
      <w:proofErr w:type="spellStart"/>
      <w:r w:rsidRPr="002206A7">
        <w:rPr>
          <w:rFonts w:eastAsia="Times New Roman" w:cs="Times New Roman"/>
          <w:b/>
          <w:sz w:val="24"/>
          <w:szCs w:val="24"/>
          <w:lang w:eastAsia="pl-PL"/>
        </w:rPr>
        <w:t>Piskorowicach-Mołyniach</w:t>
      </w:r>
      <w:proofErr w:type="spellEnd"/>
      <w:r w:rsidRPr="00126B92">
        <w:rPr>
          <w:rFonts w:ascii="Calibri" w:hAnsi="Calibri"/>
          <w:i/>
          <w:sz w:val="24"/>
          <w:szCs w:val="24"/>
          <w:u w:val="single"/>
        </w:rPr>
        <w:t xml:space="preserve"> </w:t>
      </w:r>
      <w:r>
        <w:rPr>
          <w:rFonts w:ascii="Calibri" w:hAnsi="Calibri"/>
          <w:i/>
          <w:sz w:val="24"/>
          <w:szCs w:val="24"/>
          <w:u w:val="single"/>
        </w:rPr>
        <w:t xml:space="preserve"> </w:t>
      </w:r>
      <w:r w:rsidRPr="00126B92">
        <w:rPr>
          <w:rFonts w:ascii="Calibri" w:hAnsi="Calibri"/>
          <w:sz w:val="24"/>
          <w:szCs w:val="24"/>
        </w:rPr>
        <w:t>w podziale na części:</w:t>
      </w:r>
    </w:p>
    <w:p w:rsidR="00126B92" w:rsidRDefault="00126B92" w:rsidP="00126B92">
      <w:pPr>
        <w:pStyle w:val="Akapitzlist"/>
        <w:ind w:left="851"/>
        <w:jc w:val="both"/>
        <w:outlineLvl w:val="0"/>
        <w:rPr>
          <w:b/>
          <w:sz w:val="24"/>
          <w:szCs w:val="24"/>
        </w:rPr>
      </w:pPr>
    </w:p>
    <w:p w:rsidR="00126B92" w:rsidRDefault="00126B92" w:rsidP="00126B92">
      <w:pPr>
        <w:pStyle w:val="Akapitzlist"/>
        <w:ind w:left="851"/>
        <w:jc w:val="both"/>
        <w:outlineLvl w:val="0"/>
        <w:rPr>
          <w:b/>
          <w:sz w:val="24"/>
          <w:szCs w:val="24"/>
        </w:rPr>
      </w:pPr>
      <w:r w:rsidRPr="00E65BFB">
        <w:rPr>
          <w:b/>
          <w:sz w:val="24"/>
          <w:szCs w:val="24"/>
        </w:rPr>
        <w:t>Część nr 1 - Mięso, wędliny</w:t>
      </w:r>
    </w:p>
    <w:p w:rsidR="00224A43" w:rsidRDefault="00126B92" w:rsidP="00224A43">
      <w:pPr>
        <w:pStyle w:val="Akapitzlist"/>
        <w:ind w:left="851"/>
        <w:jc w:val="both"/>
        <w:outlineLvl w:val="0"/>
        <w:rPr>
          <w:rFonts w:ascii="Calibri" w:hAnsi="Calibri" w:cs="Times New Roman"/>
          <w:color w:val="000000"/>
          <w:sz w:val="24"/>
          <w:szCs w:val="24"/>
          <w:lang w:eastAsia="zh-CN"/>
        </w:rPr>
      </w:pPr>
      <w:r w:rsidRPr="00937DB4">
        <w:rPr>
          <w:rFonts w:ascii="Calibri" w:hAnsi="Calibri"/>
        </w:rPr>
        <w:t>Przedmiotem zamówienia są sukcesywne dostawy mięs i wędlin wg zapotrzebowania Zamawiającego (zg</w:t>
      </w:r>
      <w:r>
        <w:rPr>
          <w:rFonts w:ascii="Calibri" w:hAnsi="Calibri"/>
        </w:rPr>
        <w:t>łoszenie nastąpi w formie</w:t>
      </w:r>
      <w:r w:rsidRPr="00937DB4">
        <w:rPr>
          <w:rFonts w:ascii="Calibri" w:hAnsi="Calibri"/>
        </w:rPr>
        <w:t xml:space="preserve"> maila, telefonicznie lub pisemnie) </w:t>
      </w:r>
      <w:r>
        <w:rPr>
          <w:rFonts w:ascii="Calibri" w:hAnsi="Calibri"/>
        </w:rPr>
        <w:t xml:space="preserve"> </w:t>
      </w:r>
      <w:r w:rsidRPr="00937DB4">
        <w:rPr>
          <w:rFonts w:ascii="Calibri" w:hAnsi="Calibri"/>
        </w:rPr>
        <w:t>w terminach:</w:t>
      </w:r>
      <w:r w:rsidRPr="00937DB4">
        <w:rPr>
          <w:rFonts w:ascii="Calibri" w:hAnsi="Calibri"/>
          <w:sz w:val="24"/>
          <w:szCs w:val="24"/>
        </w:rPr>
        <w:t xml:space="preserve"> </w:t>
      </w:r>
      <w:r w:rsidRPr="00937DB4">
        <w:rPr>
          <w:rFonts w:ascii="Calibri" w:hAnsi="Calibri" w:cs="Times New Roman"/>
          <w:color w:val="000000"/>
          <w:sz w:val="24"/>
          <w:szCs w:val="24"/>
          <w:lang w:eastAsia="zh-CN" w:bidi="hi-IN"/>
        </w:rPr>
        <w:t>–</w:t>
      </w:r>
      <w:r w:rsidRPr="00937DB4">
        <w:rPr>
          <w:rFonts w:ascii="Calibri" w:hAnsi="Calibri" w:cs="Times New Roman"/>
          <w:color w:val="000000"/>
          <w:sz w:val="24"/>
          <w:szCs w:val="24"/>
          <w:lang w:eastAsia="zh-CN"/>
        </w:rPr>
        <w:t xml:space="preserve"> 3 razy w tygodniu, w godzinach </w:t>
      </w:r>
      <w:r w:rsidRPr="00937DB4">
        <w:rPr>
          <w:rFonts w:ascii="Calibri" w:hAnsi="Calibri" w:cs="Times New Roman"/>
          <w:b/>
          <w:color w:val="000000"/>
          <w:sz w:val="24"/>
          <w:szCs w:val="24"/>
          <w:lang w:eastAsia="zh-CN"/>
        </w:rPr>
        <w:t>7</w:t>
      </w:r>
      <w:r w:rsidRPr="00937DB4">
        <w:rPr>
          <w:rFonts w:ascii="Calibri" w:hAnsi="Calibri" w:cs="Times New Roman"/>
          <w:b/>
          <w:color w:val="000000"/>
          <w:sz w:val="24"/>
          <w:szCs w:val="24"/>
          <w:vertAlign w:val="superscript"/>
          <w:lang w:eastAsia="zh-CN" w:bidi="hi-IN"/>
        </w:rPr>
        <w:t>00</w:t>
      </w:r>
      <w:r w:rsidRPr="00937DB4">
        <w:rPr>
          <w:rFonts w:ascii="Calibri" w:hAnsi="Calibri" w:cs="Times New Roman"/>
          <w:b/>
          <w:color w:val="000000"/>
          <w:sz w:val="24"/>
          <w:szCs w:val="24"/>
          <w:lang w:eastAsia="zh-CN" w:bidi="hi-IN"/>
        </w:rPr>
        <w:t xml:space="preserve"> - 10</w:t>
      </w:r>
      <w:r w:rsidRPr="00937DB4">
        <w:rPr>
          <w:rFonts w:ascii="Calibri" w:hAnsi="Calibri" w:cs="Times New Roman"/>
          <w:b/>
          <w:color w:val="000000"/>
          <w:sz w:val="24"/>
          <w:szCs w:val="24"/>
          <w:vertAlign w:val="superscript"/>
          <w:lang w:eastAsia="zh-CN" w:bidi="hi-IN"/>
        </w:rPr>
        <w:t>00</w:t>
      </w:r>
      <w:r w:rsidRPr="00937DB4">
        <w:rPr>
          <w:rFonts w:ascii="Calibri" w:hAnsi="Calibri" w:cs="Times New Roman"/>
          <w:color w:val="000000"/>
          <w:sz w:val="24"/>
          <w:szCs w:val="24"/>
          <w:lang w:eastAsia="zh-CN" w:bidi="hi-IN"/>
        </w:rPr>
        <w:t xml:space="preserve"> </w:t>
      </w:r>
      <w:r w:rsidRPr="00937DB4">
        <w:rPr>
          <w:rFonts w:ascii="Calibri" w:hAnsi="Calibri" w:cs="Times New Roman"/>
          <w:color w:val="000000"/>
          <w:sz w:val="24"/>
          <w:szCs w:val="24"/>
          <w:lang w:eastAsia="zh-CN"/>
        </w:rPr>
        <w:t>wg zgłoszenia  Zamawiającego</w:t>
      </w:r>
      <w:r w:rsidR="00224A43">
        <w:rPr>
          <w:rFonts w:ascii="Calibri" w:hAnsi="Calibri" w:cs="Times New Roman"/>
          <w:color w:val="000000"/>
          <w:sz w:val="24"/>
          <w:szCs w:val="24"/>
          <w:lang w:eastAsia="zh-CN"/>
        </w:rPr>
        <w:t>.</w:t>
      </w:r>
      <w:r w:rsidRPr="00937DB4">
        <w:rPr>
          <w:rFonts w:ascii="Calibri" w:hAnsi="Calibri" w:cs="Times New Roman"/>
          <w:color w:val="000000"/>
          <w:sz w:val="24"/>
          <w:szCs w:val="24"/>
          <w:lang w:eastAsia="zh-CN"/>
        </w:rPr>
        <w:t xml:space="preserve">   </w:t>
      </w:r>
    </w:p>
    <w:p w:rsidR="00224A43" w:rsidRDefault="00224A43" w:rsidP="00224A43">
      <w:pPr>
        <w:pStyle w:val="Akapitzlist"/>
        <w:ind w:left="851"/>
        <w:jc w:val="both"/>
        <w:outlineLvl w:val="0"/>
        <w:rPr>
          <w:rFonts w:ascii="Calibri" w:hAnsi="Calibri" w:cs="Times New Roman"/>
          <w:b/>
          <w:sz w:val="24"/>
          <w:szCs w:val="24"/>
        </w:rPr>
      </w:pPr>
      <w:r w:rsidRPr="00E65BFB">
        <w:rPr>
          <w:rFonts w:ascii="Calibri" w:hAnsi="Calibri" w:cs="Times New Roman"/>
          <w:b/>
          <w:sz w:val="24"/>
          <w:szCs w:val="24"/>
        </w:rPr>
        <w:t>Część nr 2 – Warzywa, owoce, jaja</w:t>
      </w:r>
    </w:p>
    <w:p w:rsidR="00224A43" w:rsidRPr="00224A43" w:rsidRDefault="00224A43" w:rsidP="00224A43">
      <w:pPr>
        <w:pStyle w:val="Akapitzlist"/>
        <w:ind w:left="851"/>
        <w:jc w:val="both"/>
        <w:outlineLvl w:val="0"/>
        <w:rPr>
          <w:b/>
          <w:sz w:val="24"/>
          <w:szCs w:val="24"/>
        </w:rPr>
      </w:pPr>
      <w:r w:rsidRPr="00937DB4">
        <w:rPr>
          <w:rFonts w:ascii="Calibri" w:hAnsi="Calibri"/>
        </w:rPr>
        <w:t xml:space="preserve">Przedmiotem zamówienia są sukcesywne dostawy warzyw, owoców i jaj </w:t>
      </w:r>
      <w:r>
        <w:rPr>
          <w:rFonts w:ascii="Calibri" w:hAnsi="Calibri"/>
        </w:rPr>
        <w:br/>
      </w:r>
      <w:r w:rsidRPr="00937DB4">
        <w:rPr>
          <w:rFonts w:ascii="Calibri" w:hAnsi="Calibri"/>
        </w:rPr>
        <w:t>wg zapotrzebowania Zamawiających (zg</w:t>
      </w:r>
      <w:r>
        <w:rPr>
          <w:rFonts w:ascii="Calibri" w:hAnsi="Calibri"/>
        </w:rPr>
        <w:t>łoszenie nastąpi w formie</w:t>
      </w:r>
      <w:r w:rsidRPr="00937DB4">
        <w:rPr>
          <w:rFonts w:ascii="Calibri" w:hAnsi="Calibri"/>
        </w:rPr>
        <w:t xml:space="preserve"> maila, telefonicznie lub pisemnie) w terminach:</w:t>
      </w:r>
    </w:p>
    <w:p w:rsidR="00126B92" w:rsidRDefault="00224A43" w:rsidP="00224A43">
      <w:pPr>
        <w:pStyle w:val="Akapitzlist"/>
        <w:ind w:left="851"/>
        <w:jc w:val="both"/>
        <w:outlineLvl w:val="0"/>
        <w:rPr>
          <w:rFonts w:ascii="Calibri" w:hAnsi="Calibri" w:cs="Times New Roman"/>
          <w:sz w:val="24"/>
          <w:szCs w:val="24"/>
        </w:rPr>
      </w:pPr>
      <w:r w:rsidRPr="00937DB4">
        <w:rPr>
          <w:rFonts w:ascii="Calibri" w:hAnsi="Calibri"/>
          <w:lang w:bidi="hi-IN"/>
        </w:rPr>
        <w:t xml:space="preserve">– </w:t>
      </w:r>
      <w:r w:rsidRPr="00937DB4">
        <w:rPr>
          <w:rFonts w:ascii="Calibri" w:hAnsi="Calibri"/>
        </w:rPr>
        <w:t xml:space="preserve">3 razy w tygodniu, </w:t>
      </w:r>
      <w:r w:rsidRPr="00937DB4">
        <w:rPr>
          <w:rFonts w:ascii="Calibri" w:hAnsi="Calibri"/>
          <w:lang w:bidi="hi-IN"/>
        </w:rPr>
        <w:t xml:space="preserve">w godzinach </w:t>
      </w:r>
      <w:r w:rsidRPr="00937DB4">
        <w:rPr>
          <w:rFonts w:ascii="Calibri" w:hAnsi="Calibri"/>
          <w:b/>
          <w:lang w:bidi="hi-IN"/>
        </w:rPr>
        <w:t>7</w:t>
      </w:r>
      <w:r w:rsidRPr="00937DB4">
        <w:rPr>
          <w:rFonts w:ascii="Calibri" w:hAnsi="Calibri"/>
          <w:b/>
          <w:vertAlign w:val="superscript"/>
          <w:lang w:bidi="hi-IN"/>
        </w:rPr>
        <w:t>00</w:t>
      </w:r>
      <w:r w:rsidRPr="00937DB4">
        <w:rPr>
          <w:rFonts w:ascii="Calibri" w:hAnsi="Calibri"/>
          <w:b/>
          <w:lang w:bidi="hi-IN"/>
        </w:rPr>
        <w:t xml:space="preserve"> – 11</w:t>
      </w:r>
      <w:r w:rsidRPr="00937DB4">
        <w:rPr>
          <w:rFonts w:ascii="Calibri" w:hAnsi="Calibri"/>
          <w:b/>
          <w:vertAlign w:val="superscript"/>
          <w:lang w:bidi="hi-IN"/>
        </w:rPr>
        <w:t>00</w:t>
      </w:r>
      <w:r w:rsidRPr="00937DB4">
        <w:rPr>
          <w:rFonts w:ascii="Calibri" w:hAnsi="Calibri"/>
          <w:vertAlign w:val="superscript"/>
          <w:lang w:bidi="hi-IN"/>
        </w:rPr>
        <w:t xml:space="preserve"> </w:t>
      </w:r>
      <w:r w:rsidRPr="00937DB4">
        <w:rPr>
          <w:rFonts w:ascii="Calibri" w:hAnsi="Calibri"/>
        </w:rPr>
        <w:t>wg zgłoszenia  Zamawiającego.</w:t>
      </w:r>
    </w:p>
    <w:p w:rsidR="00224A43" w:rsidRDefault="00224A43" w:rsidP="00224A43">
      <w:pPr>
        <w:pStyle w:val="Akapitzlist"/>
        <w:ind w:left="851"/>
        <w:jc w:val="both"/>
        <w:outlineLvl w:val="0"/>
        <w:rPr>
          <w:rFonts w:ascii="Calibri" w:hAnsi="Calibri" w:cs="Times New Roman"/>
          <w:b/>
          <w:sz w:val="24"/>
          <w:szCs w:val="24"/>
        </w:rPr>
      </w:pPr>
      <w:r w:rsidRPr="00E65BFB">
        <w:rPr>
          <w:rFonts w:ascii="Calibri" w:hAnsi="Calibri" w:cs="Times New Roman"/>
          <w:b/>
          <w:sz w:val="24"/>
          <w:szCs w:val="24"/>
        </w:rPr>
        <w:t>Część nr 3 – Nabiał</w:t>
      </w:r>
    </w:p>
    <w:p w:rsidR="00224A43" w:rsidRDefault="00224A43" w:rsidP="00224A43">
      <w:pPr>
        <w:pStyle w:val="Akapitzlist"/>
        <w:ind w:left="851"/>
        <w:jc w:val="both"/>
        <w:outlineLvl w:val="0"/>
        <w:rPr>
          <w:rFonts w:ascii="Calibri" w:hAnsi="Calibri"/>
        </w:rPr>
      </w:pPr>
      <w:r w:rsidRPr="00937DB4">
        <w:rPr>
          <w:rFonts w:ascii="Calibri" w:hAnsi="Calibri"/>
        </w:rPr>
        <w:t xml:space="preserve">Przedmiotem zamówienia są sukcesywne dostawy warzyw, owoców i jaj </w:t>
      </w:r>
      <w:r>
        <w:rPr>
          <w:rFonts w:ascii="Calibri" w:hAnsi="Calibri"/>
        </w:rPr>
        <w:br/>
      </w:r>
      <w:r w:rsidRPr="00937DB4">
        <w:rPr>
          <w:rFonts w:ascii="Calibri" w:hAnsi="Calibri"/>
        </w:rPr>
        <w:t>wg zapotrzebowania Zamawiających (zg</w:t>
      </w:r>
      <w:r>
        <w:rPr>
          <w:rFonts w:ascii="Calibri" w:hAnsi="Calibri"/>
        </w:rPr>
        <w:t>łoszenie nastąpi w formie</w:t>
      </w:r>
      <w:r w:rsidRPr="00937DB4">
        <w:rPr>
          <w:rFonts w:ascii="Calibri" w:hAnsi="Calibri"/>
        </w:rPr>
        <w:t xml:space="preserve"> maila, telefonicznie lub pisemnie) w terminach:</w:t>
      </w:r>
    </w:p>
    <w:p w:rsidR="00224A43" w:rsidRDefault="00224A43" w:rsidP="00224A43">
      <w:pPr>
        <w:pStyle w:val="Akapitzlist"/>
        <w:ind w:left="851"/>
        <w:jc w:val="both"/>
        <w:outlineLvl w:val="0"/>
        <w:rPr>
          <w:rFonts w:ascii="Calibri" w:hAnsi="Calibri"/>
        </w:rPr>
      </w:pPr>
      <w:r w:rsidRPr="00937DB4">
        <w:rPr>
          <w:rFonts w:ascii="Calibri" w:hAnsi="Calibri"/>
          <w:lang w:bidi="hi-IN"/>
        </w:rPr>
        <w:t xml:space="preserve">– </w:t>
      </w:r>
      <w:r w:rsidRPr="00937DB4">
        <w:rPr>
          <w:rFonts w:ascii="Calibri" w:hAnsi="Calibri"/>
        </w:rPr>
        <w:t xml:space="preserve">3 razy w tygodniu, </w:t>
      </w:r>
      <w:r w:rsidRPr="00937DB4">
        <w:rPr>
          <w:rFonts w:ascii="Calibri" w:hAnsi="Calibri"/>
          <w:lang w:bidi="hi-IN"/>
        </w:rPr>
        <w:t xml:space="preserve">w godzinach </w:t>
      </w:r>
      <w:r w:rsidRPr="00937DB4">
        <w:rPr>
          <w:rFonts w:ascii="Calibri" w:hAnsi="Calibri"/>
          <w:b/>
          <w:lang w:bidi="hi-IN"/>
        </w:rPr>
        <w:t>7</w:t>
      </w:r>
      <w:r w:rsidRPr="00937DB4">
        <w:rPr>
          <w:rFonts w:ascii="Calibri" w:hAnsi="Calibri"/>
          <w:b/>
          <w:vertAlign w:val="superscript"/>
          <w:lang w:bidi="hi-IN"/>
        </w:rPr>
        <w:t>00</w:t>
      </w:r>
      <w:r w:rsidRPr="00937DB4">
        <w:rPr>
          <w:rFonts w:ascii="Calibri" w:hAnsi="Calibri"/>
          <w:b/>
          <w:lang w:bidi="hi-IN"/>
        </w:rPr>
        <w:t xml:space="preserve"> – 11</w:t>
      </w:r>
      <w:r w:rsidRPr="00937DB4">
        <w:rPr>
          <w:rFonts w:ascii="Calibri" w:hAnsi="Calibri"/>
          <w:b/>
          <w:vertAlign w:val="superscript"/>
          <w:lang w:bidi="hi-IN"/>
        </w:rPr>
        <w:t>00</w:t>
      </w:r>
      <w:r w:rsidRPr="00937DB4">
        <w:rPr>
          <w:rFonts w:ascii="Calibri" w:hAnsi="Calibri"/>
          <w:vertAlign w:val="superscript"/>
          <w:lang w:bidi="hi-IN"/>
        </w:rPr>
        <w:t xml:space="preserve"> </w:t>
      </w:r>
      <w:r w:rsidRPr="00937DB4">
        <w:rPr>
          <w:rFonts w:ascii="Calibri" w:hAnsi="Calibri"/>
        </w:rPr>
        <w:t>wg zgłoszenia  Zamawiającego.</w:t>
      </w:r>
    </w:p>
    <w:p w:rsidR="00224A43" w:rsidRDefault="00224A43" w:rsidP="00224A43">
      <w:pPr>
        <w:pStyle w:val="Akapitzlist"/>
        <w:ind w:left="851"/>
        <w:jc w:val="both"/>
        <w:outlineLvl w:val="0"/>
        <w:rPr>
          <w:b/>
          <w:sz w:val="24"/>
          <w:szCs w:val="24"/>
        </w:rPr>
      </w:pPr>
      <w:r w:rsidRPr="00E65BFB">
        <w:rPr>
          <w:b/>
          <w:sz w:val="24"/>
          <w:szCs w:val="24"/>
        </w:rPr>
        <w:t>Część nr 4 – Pieczywo, ciasta</w:t>
      </w:r>
    </w:p>
    <w:p w:rsidR="00224A43" w:rsidRPr="00224A43" w:rsidRDefault="00224A43" w:rsidP="00224A43">
      <w:pPr>
        <w:pStyle w:val="Akapitzlist"/>
        <w:ind w:left="851"/>
        <w:jc w:val="both"/>
        <w:outlineLvl w:val="0"/>
        <w:rPr>
          <w:b/>
          <w:sz w:val="24"/>
          <w:szCs w:val="24"/>
        </w:rPr>
      </w:pPr>
      <w:r w:rsidRPr="00937DB4">
        <w:rPr>
          <w:rFonts w:ascii="Calibri" w:hAnsi="Calibri"/>
        </w:rPr>
        <w:t xml:space="preserve">Przedmiotem zamówienia są sukcesywne dostawy pieczywa i ciast, wg zapotrzebowania Zamawiających (zgłoszenie nastąpi </w:t>
      </w:r>
      <w:r>
        <w:rPr>
          <w:rFonts w:ascii="Calibri" w:hAnsi="Calibri"/>
        </w:rPr>
        <w:t>w formie</w:t>
      </w:r>
      <w:r w:rsidRPr="00937DB4">
        <w:rPr>
          <w:rFonts w:ascii="Calibri" w:hAnsi="Calibri"/>
        </w:rPr>
        <w:t xml:space="preserve"> maila, telefonicznie lub pisemnie) </w:t>
      </w:r>
      <w:r>
        <w:rPr>
          <w:rFonts w:ascii="Calibri" w:hAnsi="Calibri"/>
        </w:rPr>
        <w:t xml:space="preserve"> </w:t>
      </w:r>
      <w:r w:rsidRPr="00937DB4">
        <w:rPr>
          <w:rFonts w:ascii="Calibri" w:hAnsi="Calibri"/>
        </w:rPr>
        <w:t>w terminach:</w:t>
      </w:r>
    </w:p>
    <w:p w:rsidR="00224A43" w:rsidRDefault="00224A43" w:rsidP="00224A43">
      <w:pPr>
        <w:pStyle w:val="Akapitzlist"/>
        <w:ind w:left="851"/>
        <w:jc w:val="both"/>
        <w:outlineLvl w:val="0"/>
        <w:rPr>
          <w:b/>
          <w:sz w:val="24"/>
          <w:szCs w:val="24"/>
        </w:rPr>
      </w:pPr>
      <w:r w:rsidRPr="00937DB4">
        <w:rPr>
          <w:rFonts w:ascii="Calibri" w:hAnsi="Calibri"/>
          <w:lang w:bidi="hi-IN"/>
        </w:rPr>
        <w:t>– codziennie</w:t>
      </w:r>
      <w:r w:rsidRPr="00937DB4">
        <w:rPr>
          <w:rFonts w:ascii="Calibri" w:hAnsi="Calibri"/>
        </w:rPr>
        <w:t xml:space="preserve"> oprócz niedziel i świąt przewidzianych ustawą </w:t>
      </w:r>
      <w:r w:rsidRPr="00937DB4">
        <w:rPr>
          <w:rFonts w:ascii="Calibri" w:hAnsi="Calibri"/>
          <w:lang w:bidi="hi-IN"/>
        </w:rPr>
        <w:t xml:space="preserve">w godzinach </w:t>
      </w:r>
      <w:r w:rsidRPr="00937DB4">
        <w:rPr>
          <w:rFonts w:ascii="Calibri" w:hAnsi="Calibri"/>
          <w:b/>
          <w:lang w:bidi="hi-IN"/>
        </w:rPr>
        <w:t>7</w:t>
      </w:r>
      <w:r w:rsidRPr="00937DB4">
        <w:rPr>
          <w:rFonts w:ascii="Calibri" w:hAnsi="Calibri"/>
          <w:b/>
          <w:vertAlign w:val="superscript"/>
          <w:lang w:bidi="hi-IN"/>
        </w:rPr>
        <w:t>00</w:t>
      </w:r>
      <w:r w:rsidRPr="00937DB4">
        <w:rPr>
          <w:rFonts w:ascii="Calibri" w:hAnsi="Calibri"/>
          <w:b/>
          <w:lang w:bidi="hi-IN"/>
        </w:rPr>
        <w:t xml:space="preserve"> – 7</w:t>
      </w:r>
      <w:r w:rsidRPr="00937DB4">
        <w:rPr>
          <w:rFonts w:ascii="Calibri" w:hAnsi="Calibri"/>
          <w:b/>
          <w:vertAlign w:val="superscript"/>
          <w:lang w:bidi="hi-IN"/>
        </w:rPr>
        <w:t>30</w:t>
      </w:r>
      <w:r w:rsidRPr="00937DB4">
        <w:rPr>
          <w:rFonts w:ascii="Calibri" w:hAnsi="Calibri"/>
          <w:lang w:bidi="hi-IN"/>
        </w:rPr>
        <w:t xml:space="preserve"> </w:t>
      </w:r>
      <w:r>
        <w:rPr>
          <w:rFonts w:ascii="Calibri" w:hAnsi="Calibri"/>
          <w:lang w:bidi="hi-IN"/>
        </w:rPr>
        <w:br/>
      </w:r>
      <w:r w:rsidRPr="00937DB4">
        <w:rPr>
          <w:rFonts w:ascii="Calibri" w:hAnsi="Calibri"/>
        </w:rPr>
        <w:t>wg zgłoszenia   Zamawiającego</w:t>
      </w:r>
      <w:r>
        <w:rPr>
          <w:rFonts w:ascii="Calibri" w:hAnsi="Calibri"/>
        </w:rPr>
        <w:t>.</w:t>
      </w:r>
    </w:p>
    <w:p w:rsidR="00224A43" w:rsidRDefault="00224A43" w:rsidP="00224A43">
      <w:pPr>
        <w:pStyle w:val="Akapitzlist"/>
        <w:ind w:left="851"/>
        <w:jc w:val="both"/>
        <w:outlineLvl w:val="0"/>
        <w:rPr>
          <w:b/>
          <w:sz w:val="24"/>
          <w:szCs w:val="24"/>
        </w:rPr>
      </w:pPr>
      <w:r w:rsidRPr="00E65BFB">
        <w:rPr>
          <w:b/>
          <w:sz w:val="24"/>
          <w:szCs w:val="24"/>
        </w:rPr>
        <w:t>Część nr 5 – Mrożonki, ryby</w:t>
      </w:r>
    </w:p>
    <w:p w:rsidR="00224A43" w:rsidRPr="00224A43" w:rsidRDefault="00224A43" w:rsidP="00224A43">
      <w:pPr>
        <w:pStyle w:val="Akapitzlist"/>
        <w:ind w:left="851"/>
        <w:jc w:val="both"/>
        <w:outlineLvl w:val="0"/>
        <w:rPr>
          <w:rFonts w:ascii="Calibri" w:hAnsi="Calibri" w:cs="Times New Roman"/>
          <w:sz w:val="24"/>
          <w:szCs w:val="24"/>
        </w:rPr>
      </w:pPr>
      <w:r w:rsidRPr="00937DB4">
        <w:rPr>
          <w:rFonts w:ascii="Calibri" w:hAnsi="Calibri"/>
        </w:rPr>
        <w:t>Przedmiotem zamówienia są sukcesywne dostawy mrożonek i ryb, wg zapotrzebowania Zamawiających (zg</w:t>
      </w:r>
      <w:r>
        <w:rPr>
          <w:rFonts w:ascii="Calibri" w:hAnsi="Calibri"/>
        </w:rPr>
        <w:t>łoszenie nastąpi w formie</w:t>
      </w:r>
      <w:r w:rsidRPr="00937DB4">
        <w:rPr>
          <w:rFonts w:ascii="Calibri" w:hAnsi="Calibri"/>
        </w:rPr>
        <w:t xml:space="preserve"> maila, telefonicznie lub pisemnie) </w:t>
      </w:r>
      <w:r>
        <w:rPr>
          <w:rFonts w:ascii="Calibri" w:hAnsi="Calibri"/>
        </w:rPr>
        <w:br/>
      </w:r>
      <w:r w:rsidRPr="00937DB4">
        <w:rPr>
          <w:rFonts w:ascii="Calibri" w:hAnsi="Calibri"/>
        </w:rPr>
        <w:t>w terminach:</w:t>
      </w:r>
    </w:p>
    <w:p w:rsidR="00224A43" w:rsidRDefault="00224A43" w:rsidP="00224A43">
      <w:pPr>
        <w:pStyle w:val="Akapitzlist"/>
        <w:ind w:left="851"/>
        <w:jc w:val="both"/>
        <w:outlineLvl w:val="0"/>
        <w:rPr>
          <w:rFonts w:ascii="Calibri" w:hAnsi="Calibri"/>
        </w:rPr>
      </w:pPr>
      <w:r w:rsidRPr="00937DB4">
        <w:rPr>
          <w:rFonts w:ascii="Calibri" w:hAnsi="Calibri"/>
          <w:lang w:bidi="hi-IN"/>
        </w:rPr>
        <w:t>–</w:t>
      </w:r>
      <w:r w:rsidRPr="00937DB4">
        <w:rPr>
          <w:rFonts w:ascii="Calibri" w:hAnsi="Calibri"/>
        </w:rPr>
        <w:t xml:space="preserve"> 1 raz w tygodniu, </w:t>
      </w:r>
      <w:r w:rsidRPr="00937DB4">
        <w:rPr>
          <w:rFonts w:ascii="Calibri" w:hAnsi="Calibri"/>
          <w:lang w:bidi="hi-IN"/>
        </w:rPr>
        <w:t xml:space="preserve">w godzinach </w:t>
      </w:r>
      <w:r w:rsidRPr="00937DB4">
        <w:rPr>
          <w:rFonts w:ascii="Calibri" w:hAnsi="Calibri"/>
          <w:b/>
          <w:lang w:bidi="hi-IN"/>
        </w:rPr>
        <w:t>7</w:t>
      </w:r>
      <w:r w:rsidRPr="00937DB4">
        <w:rPr>
          <w:rFonts w:ascii="Calibri" w:hAnsi="Calibri"/>
          <w:b/>
          <w:vertAlign w:val="superscript"/>
          <w:lang w:bidi="hi-IN"/>
        </w:rPr>
        <w:t>00</w:t>
      </w:r>
      <w:r w:rsidRPr="00937DB4">
        <w:rPr>
          <w:rFonts w:ascii="Calibri" w:hAnsi="Calibri"/>
          <w:b/>
          <w:lang w:bidi="hi-IN"/>
        </w:rPr>
        <w:t xml:space="preserve"> – 11</w:t>
      </w:r>
      <w:r w:rsidRPr="00937DB4">
        <w:rPr>
          <w:rFonts w:ascii="Calibri" w:hAnsi="Calibri"/>
          <w:b/>
          <w:vertAlign w:val="superscript"/>
          <w:lang w:bidi="hi-IN"/>
        </w:rPr>
        <w:t>00</w:t>
      </w:r>
      <w:r w:rsidRPr="00937DB4">
        <w:rPr>
          <w:rFonts w:ascii="Calibri" w:hAnsi="Calibri"/>
          <w:vertAlign w:val="superscript"/>
          <w:lang w:bidi="hi-IN"/>
        </w:rPr>
        <w:t xml:space="preserve"> </w:t>
      </w:r>
      <w:r w:rsidRPr="00937DB4">
        <w:rPr>
          <w:rFonts w:ascii="Calibri" w:hAnsi="Calibri"/>
        </w:rPr>
        <w:t>wg zgłoszenia   Zamawiającego</w:t>
      </w:r>
      <w:r>
        <w:rPr>
          <w:rFonts w:ascii="Calibri" w:hAnsi="Calibri"/>
        </w:rPr>
        <w:t>.</w:t>
      </w:r>
    </w:p>
    <w:p w:rsidR="00224A43" w:rsidRDefault="00224A43" w:rsidP="00224A43">
      <w:pPr>
        <w:pStyle w:val="Akapitzlist"/>
        <w:ind w:left="851"/>
        <w:jc w:val="both"/>
        <w:outlineLvl w:val="0"/>
        <w:rPr>
          <w:rFonts w:ascii="Calibri" w:hAnsi="Calibri"/>
          <w:b/>
        </w:rPr>
      </w:pPr>
      <w:r w:rsidRPr="00E65BFB">
        <w:rPr>
          <w:rFonts w:ascii="Calibri" w:hAnsi="Calibri"/>
          <w:b/>
        </w:rPr>
        <w:t>Część nr 6 – Artykuły ogólnospożywcze</w:t>
      </w:r>
    </w:p>
    <w:p w:rsidR="00224A43" w:rsidRDefault="00224A43" w:rsidP="00224A43">
      <w:pPr>
        <w:pStyle w:val="Akapitzlist"/>
        <w:ind w:left="851"/>
        <w:jc w:val="both"/>
        <w:outlineLvl w:val="0"/>
        <w:rPr>
          <w:rFonts w:ascii="Calibri" w:hAnsi="Calibri"/>
        </w:rPr>
      </w:pPr>
      <w:r w:rsidRPr="00937DB4">
        <w:rPr>
          <w:rFonts w:ascii="Calibri" w:hAnsi="Calibri"/>
        </w:rPr>
        <w:t xml:space="preserve">Przedmiotem zamówienia są sukcesywne dostawy art. Ogólnospożywczych, </w:t>
      </w:r>
      <w:r>
        <w:rPr>
          <w:rFonts w:ascii="Calibri" w:hAnsi="Calibri"/>
        </w:rPr>
        <w:br/>
      </w:r>
      <w:r w:rsidRPr="00937DB4">
        <w:rPr>
          <w:rFonts w:ascii="Calibri" w:hAnsi="Calibri"/>
        </w:rPr>
        <w:t>wg zapotrzebowania Zamawiających (zg</w:t>
      </w:r>
      <w:r>
        <w:rPr>
          <w:rFonts w:ascii="Calibri" w:hAnsi="Calibri"/>
        </w:rPr>
        <w:t xml:space="preserve">łoszenie nastąpi w formie </w:t>
      </w:r>
      <w:r w:rsidRPr="00937DB4">
        <w:rPr>
          <w:rFonts w:ascii="Calibri" w:hAnsi="Calibri"/>
        </w:rPr>
        <w:t xml:space="preserve"> maila, telefonicznie lub pisemnie) w terminach:</w:t>
      </w:r>
    </w:p>
    <w:p w:rsidR="00224A43" w:rsidRPr="00224A43" w:rsidRDefault="00224A43" w:rsidP="00224A43">
      <w:pPr>
        <w:pStyle w:val="Akapitzlist"/>
        <w:ind w:left="851"/>
        <w:jc w:val="both"/>
        <w:outlineLvl w:val="0"/>
        <w:rPr>
          <w:rFonts w:ascii="Calibri" w:hAnsi="Calibri"/>
          <w:b/>
        </w:rPr>
      </w:pPr>
      <w:r w:rsidRPr="00937DB4">
        <w:rPr>
          <w:rFonts w:ascii="Calibri" w:hAnsi="Calibri"/>
          <w:lang w:bidi="hi-IN"/>
        </w:rPr>
        <w:t>–</w:t>
      </w:r>
      <w:r w:rsidRPr="00937DB4">
        <w:rPr>
          <w:rFonts w:ascii="Calibri" w:hAnsi="Calibri"/>
        </w:rPr>
        <w:t>2 razy w tygodniu,</w:t>
      </w:r>
      <w:r w:rsidRPr="00937DB4">
        <w:rPr>
          <w:rFonts w:ascii="Calibri" w:hAnsi="Calibri"/>
          <w:lang w:bidi="hi-IN"/>
        </w:rPr>
        <w:t xml:space="preserve"> w godzinach </w:t>
      </w:r>
      <w:r w:rsidRPr="00937DB4">
        <w:rPr>
          <w:rFonts w:ascii="Calibri" w:hAnsi="Calibri"/>
          <w:b/>
          <w:lang w:bidi="hi-IN"/>
        </w:rPr>
        <w:t>7</w:t>
      </w:r>
      <w:r w:rsidRPr="00937DB4">
        <w:rPr>
          <w:rFonts w:ascii="Calibri" w:hAnsi="Calibri"/>
          <w:b/>
          <w:vertAlign w:val="superscript"/>
          <w:lang w:bidi="hi-IN"/>
        </w:rPr>
        <w:t>00</w:t>
      </w:r>
      <w:r w:rsidRPr="00937DB4">
        <w:rPr>
          <w:rFonts w:ascii="Calibri" w:hAnsi="Calibri"/>
          <w:b/>
          <w:lang w:bidi="hi-IN"/>
        </w:rPr>
        <w:t xml:space="preserve"> – 11</w:t>
      </w:r>
      <w:r w:rsidRPr="00937DB4">
        <w:rPr>
          <w:rFonts w:ascii="Calibri" w:hAnsi="Calibri"/>
          <w:b/>
          <w:vertAlign w:val="superscript"/>
          <w:lang w:bidi="hi-IN"/>
        </w:rPr>
        <w:t>00</w:t>
      </w:r>
      <w:r w:rsidRPr="00937DB4">
        <w:rPr>
          <w:rFonts w:ascii="Calibri" w:hAnsi="Calibri"/>
          <w:vertAlign w:val="superscript"/>
          <w:lang w:bidi="hi-IN"/>
        </w:rPr>
        <w:t xml:space="preserve"> </w:t>
      </w:r>
      <w:r w:rsidRPr="00937DB4">
        <w:rPr>
          <w:rFonts w:ascii="Calibri" w:hAnsi="Calibri"/>
        </w:rPr>
        <w:t xml:space="preserve">wg zgłoszenia  Zamawiającego. </w:t>
      </w:r>
    </w:p>
    <w:p w:rsidR="00224A43" w:rsidRDefault="00224A43" w:rsidP="00224A43">
      <w:pPr>
        <w:pStyle w:val="Akapitzlist"/>
        <w:ind w:left="851"/>
        <w:jc w:val="both"/>
        <w:outlineLvl w:val="0"/>
        <w:rPr>
          <w:rFonts w:ascii="Calibri" w:hAnsi="Calibri" w:cs="Times New Roman"/>
          <w:sz w:val="24"/>
          <w:szCs w:val="24"/>
        </w:rPr>
      </w:pPr>
    </w:p>
    <w:p w:rsidR="005F4650" w:rsidRPr="005F4650" w:rsidRDefault="005F4650" w:rsidP="00126B92">
      <w:pPr>
        <w:pStyle w:val="Akapitzlist"/>
        <w:ind w:left="851"/>
        <w:jc w:val="both"/>
        <w:outlineLvl w:val="0"/>
        <w:rPr>
          <w:rFonts w:cstheme="minorHAnsi"/>
          <w:bCs/>
          <w:sz w:val="24"/>
          <w:szCs w:val="24"/>
        </w:rPr>
      </w:pPr>
      <w:r w:rsidRPr="00937DB4">
        <w:rPr>
          <w:rFonts w:ascii="Calibri" w:hAnsi="Calibri" w:cs="Times New Roman"/>
          <w:sz w:val="24"/>
          <w:szCs w:val="24"/>
        </w:rPr>
        <w:t>Przedmiot zamówienia winien spełniać wymagania zgodnie z obowiązującymi przepisami prawa żywnościowego,  zgodnie z poniższymi aktami prawnymi:</w:t>
      </w:r>
      <w:r>
        <w:rPr>
          <w:rFonts w:ascii="Calibri" w:hAnsi="Calibri" w:cs="Times New Roman"/>
          <w:sz w:val="24"/>
          <w:szCs w:val="24"/>
        </w:rPr>
        <w:t xml:space="preserve"> </w:t>
      </w:r>
    </w:p>
    <w:p w:rsidR="005F4650" w:rsidRDefault="005F4650" w:rsidP="005F4650">
      <w:pPr>
        <w:pStyle w:val="Akapitzlist"/>
        <w:ind w:left="851"/>
        <w:jc w:val="both"/>
        <w:outlineLvl w:val="0"/>
        <w:rPr>
          <w:rFonts w:ascii="Calibri" w:eastAsia="Arial" w:hAnsi="Calibri"/>
          <w:sz w:val="24"/>
          <w:szCs w:val="24"/>
          <w:lang w:eastAsia="zh-CN" w:bidi="hi-IN"/>
        </w:rPr>
      </w:pPr>
      <w:r w:rsidRPr="00937DB4">
        <w:rPr>
          <w:rFonts w:ascii="Calibri" w:eastAsia="Arial" w:hAnsi="Calibri"/>
          <w:sz w:val="24"/>
          <w:szCs w:val="24"/>
          <w:lang w:eastAsia="zh-CN" w:bidi="hi-IN"/>
        </w:rPr>
        <w:t>- ustawa</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z</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dnia</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25</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sierpnia</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2006</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roku</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o</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bezpieczeństwie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żywności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żywienia</w:t>
      </w:r>
      <w:r>
        <w:rPr>
          <w:rFonts w:ascii="Calibri" w:eastAsia="Arial" w:hAnsi="Calibri"/>
          <w:sz w:val="24"/>
          <w:szCs w:val="24"/>
          <w:lang w:eastAsia="zh-CN" w:bidi="hi-IN"/>
        </w:rPr>
        <w:t xml:space="preserve"> </w:t>
      </w:r>
      <w:r w:rsidRPr="00126B92">
        <w:rPr>
          <w:rFonts w:ascii="Times New Roman" w:hAnsi="Times New Roman" w:cs="Times New Roman"/>
          <w:sz w:val="24"/>
          <w:szCs w:val="24"/>
        </w:rPr>
        <w:t>(</w:t>
      </w:r>
      <w:proofErr w:type="spellStart"/>
      <w:r w:rsidRPr="00126B92">
        <w:rPr>
          <w:rFonts w:ascii="Times New Roman" w:hAnsi="Times New Roman" w:cs="Times New Roman"/>
          <w:sz w:val="24"/>
          <w:szCs w:val="24"/>
        </w:rPr>
        <w:t>t.j</w:t>
      </w:r>
      <w:proofErr w:type="spellEnd"/>
      <w:r w:rsidRPr="00126B92">
        <w:rPr>
          <w:rFonts w:ascii="Times New Roman" w:hAnsi="Times New Roman" w:cs="Times New Roman"/>
          <w:sz w:val="24"/>
          <w:szCs w:val="24"/>
        </w:rPr>
        <w:t xml:space="preserve">. Dz. U. z 2020r , </w:t>
      </w:r>
      <w:proofErr w:type="spellStart"/>
      <w:r w:rsidRPr="00126B92">
        <w:rPr>
          <w:rFonts w:ascii="Times New Roman" w:hAnsi="Times New Roman" w:cs="Times New Roman"/>
          <w:sz w:val="24"/>
          <w:szCs w:val="24"/>
        </w:rPr>
        <w:t>poz</w:t>
      </w:r>
      <w:proofErr w:type="spellEnd"/>
      <w:r w:rsidRPr="00126B92">
        <w:rPr>
          <w:rFonts w:ascii="Times New Roman" w:hAnsi="Times New Roman" w:cs="Times New Roman"/>
          <w:sz w:val="24"/>
          <w:szCs w:val="24"/>
        </w:rPr>
        <w:t xml:space="preserve"> 2021.)</w:t>
      </w:r>
      <w:r>
        <w:rPr>
          <w:rFonts w:ascii="Times New Roman" w:hAnsi="Times New Roman" w:cs="Times New Roman"/>
          <w:b/>
          <w:sz w:val="24"/>
          <w:szCs w:val="24"/>
        </w:rPr>
        <w:t xml:space="preserve"> </w:t>
      </w:r>
      <w:r w:rsidRPr="00937DB4">
        <w:rPr>
          <w:rFonts w:ascii="Calibri" w:eastAsia="Arial" w:hAnsi="Calibri"/>
          <w:sz w:val="24"/>
          <w:szCs w:val="24"/>
          <w:lang w:eastAsia="zh-CN" w:bidi="hi-IN"/>
        </w:rPr>
        <w:t>wraz</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z</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aktami</w:t>
      </w:r>
      <w:r w:rsidRPr="005F4650">
        <w:rPr>
          <w:rFonts w:ascii="Calibri" w:eastAsia="Arial" w:hAnsi="Calibri"/>
          <w:sz w:val="24"/>
          <w:szCs w:val="24"/>
          <w:lang w:eastAsia="zh-CN" w:bidi="hi-IN"/>
        </w:rPr>
        <w:t xml:space="preserve"> </w:t>
      </w:r>
      <w:r w:rsidRPr="00937DB4">
        <w:rPr>
          <w:rFonts w:ascii="Calibri" w:eastAsia="Arial" w:hAnsi="Calibri"/>
          <w:sz w:val="24"/>
          <w:szCs w:val="24"/>
          <w:lang w:eastAsia="zh-CN" w:bidi="hi-IN"/>
        </w:rPr>
        <w:t>wykonawczymi,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rozporządzeniami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Unii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Europejskiej,</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w</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szczególności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rozporządzeniem</w:t>
      </w:r>
      <w:r>
        <w:rPr>
          <w:rFonts w:ascii="Calibri" w:eastAsia="Arial" w:hAnsi="Calibri"/>
          <w:sz w:val="24"/>
          <w:szCs w:val="24"/>
          <w:lang w:eastAsia="zh-CN" w:bidi="hi-IN"/>
        </w:rPr>
        <w:t xml:space="preserve"> </w:t>
      </w:r>
      <w:r w:rsidRPr="00937DB4">
        <w:rPr>
          <w:rFonts w:ascii="Calibri" w:eastAsia="Arial" w:hAnsi="Calibri"/>
          <w:sz w:val="24"/>
          <w:szCs w:val="24"/>
          <w:lang w:eastAsia="zh-CN" w:bidi="hi-IN"/>
        </w:rPr>
        <w:t>(WE)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Nr</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852/2004</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Parlamentu</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Europejskiego</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i</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Rady</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z</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dnia</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29</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kwietnia</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2004</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roku</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w</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sprawie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higieny</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środków</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spożywczych</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(Dziennik</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Urzędowy</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UE,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wydanie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specjalne</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w</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języku</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polskim,</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rozdział</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13,</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tom</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34,</w:t>
      </w:r>
      <w:r w:rsidRPr="00937DB4">
        <w:rPr>
          <w:rFonts w:ascii="Calibri" w:hAnsi="Calibri"/>
          <w:sz w:val="24"/>
          <w:szCs w:val="24"/>
          <w:lang w:eastAsia="zh-CN" w:bidi="hi-IN"/>
        </w:rPr>
        <w:t xml:space="preserve"> </w:t>
      </w:r>
      <w:r w:rsidRPr="00937DB4">
        <w:rPr>
          <w:rFonts w:ascii="Calibri" w:eastAsia="Arial" w:hAnsi="Calibri"/>
          <w:sz w:val="24"/>
          <w:szCs w:val="24"/>
          <w:lang w:eastAsia="zh-CN" w:bidi="hi-IN"/>
        </w:rPr>
        <w:t>str.319),</w:t>
      </w:r>
    </w:p>
    <w:p w:rsidR="005F4650" w:rsidRDefault="005F4650" w:rsidP="005F4650">
      <w:pPr>
        <w:pStyle w:val="Akapitzlist"/>
        <w:ind w:left="851"/>
        <w:jc w:val="both"/>
        <w:outlineLvl w:val="0"/>
        <w:rPr>
          <w:rFonts w:ascii="Calibri" w:hAnsi="Calibri" w:cs="Times New Roman"/>
          <w:sz w:val="24"/>
          <w:szCs w:val="24"/>
        </w:rPr>
      </w:pPr>
      <w:r w:rsidRPr="00937DB4">
        <w:rPr>
          <w:rFonts w:ascii="Calibri" w:hAnsi="Calibri" w:cs="Times New Roman"/>
          <w:sz w:val="24"/>
          <w:szCs w:val="24"/>
        </w:rPr>
        <w:lastRenderedPageBreak/>
        <w:t xml:space="preserve">- Rozporządzenie Parlamentu Europejskiego i Rady (UE)  nr 1169/2011 z dnia 25 </w:t>
      </w:r>
      <w:r w:rsidRPr="00937DB4">
        <w:rPr>
          <w:rFonts w:ascii="Calibri" w:hAnsi="Calibri"/>
          <w:sz w:val="24"/>
          <w:szCs w:val="24"/>
          <w:lang w:eastAsia="zh-CN" w:bidi="hi-IN"/>
        </w:rPr>
        <w:t xml:space="preserve"> </w:t>
      </w:r>
      <w:r w:rsidRPr="00937DB4">
        <w:rPr>
          <w:rFonts w:ascii="Calibri" w:hAnsi="Calibri" w:cs="Times New Roman"/>
          <w:sz w:val="24"/>
          <w:szCs w:val="24"/>
        </w:rPr>
        <w:t>października 2011r. w sprawie przekazywania konsumentom informacji na temat żywności ( Dziennik Urzędowy Unii Europejskiej z 22.11.2011r. Nr 304, str.18)</w:t>
      </w:r>
    </w:p>
    <w:p w:rsidR="00F42273" w:rsidRDefault="005F4650" w:rsidP="00F42273">
      <w:pPr>
        <w:pStyle w:val="Akapitzlist"/>
        <w:ind w:left="851"/>
        <w:jc w:val="both"/>
        <w:outlineLvl w:val="0"/>
        <w:rPr>
          <w:rFonts w:ascii="Calibri" w:hAnsi="Calibri" w:cs="Times New Roman"/>
          <w:sz w:val="24"/>
          <w:szCs w:val="24"/>
        </w:rPr>
      </w:pPr>
      <w:r w:rsidRPr="00937DB4">
        <w:rPr>
          <w:rFonts w:ascii="Calibri" w:hAnsi="Calibri" w:cs="Times New Roman"/>
          <w:sz w:val="24"/>
          <w:szCs w:val="24"/>
        </w:rPr>
        <w:t>- Rozporządzenie Ministra Rolnictwa i Rozwoju Wsi  - w sprawie znakowania poszczególnych rodzajów środków spożywczyc</w:t>
      </w:r>
      <w:r>
        <w:rPr>
          <w:rFonts w:ascii="Calibri" w:hAnsi="Calibri" w:cs="Times New Roman"/>
          <w:sz w:val="24"/>
          <w:szCs w:val="24"/>
        </w:rPr>
        <w:t xml:space="preserve">h ( Dz. U. z 2019 r. ,poz. 754). </w:t>
      </w:r>
    </w:p>
    <w:p w:rsidR="007728CB" w:rsidRDefault="00F42273" w:rsidP="00A124CC">
      <w:pPr>
        <w:pStyle w:val="Akapitzlist"/>
        <w:ind w:left="851"/>
        <w:outlineLvl w:val="0"/>
        <w:rPr>
          <w:rFonts w:ascii="Calibri" w:eastAsia="Arial" w:hAnsi="Calibri" w:cs="Times New Roman"/>
          <w:sz w:val="24"/>
          <w:szCs w:val="24"/>
        </w:rPr>
      </w:pPr>
      <w:r w:rsidRPr="00937DB4">
        <w:rPr>
          <w:rFonts w:ascii="Calibri" w:hAnsi="Calibri" w:cs="Times New Roman"/>
          <w:color w:val="000000"/>
          <w:sz w:val="24"/>
          <w:szCs w:val="24"/>
        </w:rPr>
        <w:t xml:space="preserve"> </w:t>
      </w:r>
      <w:r>
        <w:rPr>
          <w:rFonts w:ascii="Calibri" w:hAnsi="Calibri" w:cs="Times New Roman"/>
          <w:color w:val="000000"/>
          <w:sz w:val="24"/>
          <w:szCs w:val="24"/>
        </w:rPr>
        <w:br/>
      </w:r>
      <w:r w:rsidRPr="000B5580">
        <w:rPr>
          <w:rFonts w:cstheme="minorHAnsi"/>
          <w:sz w:val="24"/>
          <w:szCs w:val="24"/>
        </w:rPr>
        <w:t xml:space="preserve">Dostawa obejmuje transport do </w:t>
      </w:r>
      <w:r>
        <w:rPr>
          <w:rFonts w:cstheme="minorHAnsi"/>
          <w:sz w:val="24"/>
          <w:szCs w:val="24"/>
        </w:rPr>
        <w:t>siedziby Zamawiającego</w:t>
      </w:r>
      <w:r w:rsidRPr="00937DB4">
        <w:rPr>
          <w:rFonts w:ascii="Calibri" w:hAnsi="Calibri" w:cs="Times New Roman"/>
          <w:color w:val="000000"/>
          <w:sz w:val="24"/>
          <w:szCs w:val="24"/>
        </w:rPr>
        <w:t xml:space="preserve"> (d</w:t>
      </w:r>
      <w:r>
        <w:rPr>
          <w:rFonts w:ascii="Calibri" w:hAnsi="Calibri" w:cs="Times New Roman"/>
          <w:color w:val="000000"/>
          <w:sz w:val="24"/>
          <w:szCs w:val="24"/>
        </w:rPr>
        <w:t xml:space="preserve">o wskazanego miejsca) na własny </w:t>
      </w:r>
      <w:r w:rsidRPr="00937DB4">
        <w:rPr>
          <w:rFonts w:ascii="Calibri" w:hAnsi="Calibri" w:cs="Times New Roman"/>
          <w:color w:val="000000"/>
          <w:sz w:val="24"/>
          <w:szCs w:val="24"/>
        </w:rPr>
        <w:t>koszt, środkiem transportu przystosowanym do  pr</w:t>
      </w:r>
      <w:r>
        <w:rPr>
          <w:rFonts w:ascii="Calibri" w:hAnsi="Calibri" w:cs="Times New Roman"/>
          <w:color w:val="000000"/>
          <w:sz w:val="24"/>
          <w:szCs w:val="24"/>
        </w:rPr>
        <w:t xml:space="preserve">zewozu danego towaru zgodnie z </w:t>
      </w:r>
      <w:r w:rsidRPr="00937DB4">
        <w:rPr>
          <w:rFonts w:ascii="Calibri" w:hAnsi="Calibri" w:cs="Times New Roman"/>
          <w:color w:val="000000"/>
          <w:sz w:val="24"/>
          <w:szCs w:val="24"/>
        </w:rPr>
        <w:t>obowiązującymi przepisami w tym zakresie.</w:t>
      </w:r>
      <w:r w:rsidRPr="00937DB4">
        <w:rPr>
          <w:rFonts w:ascii="Calibri" w:hAnsi="Calibri" w:cs="Times New Roman"/>
          <w:sz w:val="24"/>
          <w:szCs w:val="24"/>
        </w:rPr>
        <w:t xml:space="preserve"> Wykonawca gwarantuje dobrą jakość dostarczanego towaru i oświadcza, że dostawy odpowiadają normom sanitarnym i higienicznym przewidzianym dla żywności na terenie Rzeczypospolitej Polskiej (</w:t>
      </w:r>
      <w:r w:rsidRPr="00937DB4">
        <w:rPr>
          <w:rFonts w:ascii="Calibri" w:eastAsia="Arial" w:hAnsi="Calibri" w:cs="Times New Roman"/>
          <w:sz w:val="24"/>
          <w:szCs w:val="24"/>
        </w:rPr>
        <w:t>w</w:t>
      </w:r>
      <w:r w:rsidRPr="00937DB4">
        <w:rPr>
          <w:rFonts w:ascii="Calibri" w:hAnsi="Calibri" w:cs="Times New Roman"/>
          <w:sz w:val="24"/>
          <w:szCs w:val="24"/>
        </w:rPr>
        <w:t xml:space="preserve"> szczególności </w:t>
      </w:r>
      <w:r w:rsidRPr="00937DB4">
        <w:rPr>
          <w:rFonts w:ascii="Calibri" w:eastAsia="Arial" w:hAnsi="Calibri" w:cs="Times New Roman"/>
          <w:sz w:val="24"/>
          <w:szCs w:val="24"/>
        </w:rPr>
        <w:t>pod</w:t>
      </w:r>
      <w:r w:rsidRPr="00937DB4">
        <w:rPr>
          <w:rFonts w:ascii="Calibri" w:hAnsi="Calibri" w:cs="Times New Roman"/>
          <w:sz w:val="24"/>
          <w:szCs w:val="24"/>
        </w:rPr>
        <w:t xml:space="preserve"> </w:t>
      </w:r>
      <w:r w:rsidRPr="00937DB4">
        <w:rPr>
          <w:rFonts w:ascii="Calibri" w:eastAsia="Arial" w:hAnsi="Calibri" w:cs="Times New Roman"/>
          <w:sz w:val="24"/>
          <w:szCs w:val="24"/>
        </w:rPr>
        <w:t>k</w:t>
      </w:r>
      <w:r w:rsidRPr="00937DB4">
        <w:rPr>
          <w:rFonts w:ascii="Calibri" w:eastAsia="TTE26704E8t00" w:hAnsi="Calibri" w:cs="Times New Roman"/>
          <w:sz w:val="24"/>
          <w:szCs w:val="24"/>
        </w:rPr>
        <w:t>ą</w:t>
      </w:r>
      <w:r w:rsidRPr="00937DB4">
        <w:rPr>
          <w:rFonts w:ascii="Calibri" w:eastAsia="Arial" w:hAnsi="Calibri" w:cs="Times New Roman"/>
          <w:sz w:val="24"/>
          <w:szCs w:val="24"/>
        </w:rPr>
        <w:t>tem</w:t>
      </w:r>
      <w:r w:rsidRPr="00937DB4">
        <w:rPr>
          <w:rFonts w:ascii="Calibri" w:hAnsi="Calibri" w:cs="Times New Roman"/>
          <w:sz w:val="24"/>
          <w:szCs w:val="24"/>
        </w:rPr>
        <w:t xml:space="preserve"> </w:t>
      </w:r>
      <w:r w:rsidRPr="00937DB4">
        <w:rPr>
          <w:rFonts w:ascii="Calibri" w:eastAsia="Arial" w:hAnsi="Calibri" w:cs="Times New Roman"/>
          <w:sz w:val="24"/>
          <w:szCs w:val="24"/>
        </w:rPr>
        <w:t>stosowania</w:t>
      </w:r>
      <w:r w:rsidRPr="00937DB4">
        <w:rPr>
          <w:rFonts w:ascii="Calibri" w:hAnsi="Calibri" w:cs="Times New Roman"/>
          <w:sz w:val="24"/>
          <w:szCs w:val="24"/>
        </w:rPr>
        <w:t xml:space="preserve"> przez wykonawcę </w:t>
      </w:r>
      <w:r w:rsidRPr="00937DB4">
        <w:rPr>
          <w:rFonts w:ascii="Calibri" w:eastAsia="Arial" w:hAnsi="Calibri" w:cs="Times New Roman"/>
          <w:sz w:val="24"/>
          <w:szCs w:val="24"/>
        </w:rPr>
        <w:t>zasad</w:t>
      </w:r>
      <w:r w:rsidRPr="00937DB4">
        <w:rPr>
          <w:rFonts w:ascii="Calibri" w:hAnsi="Calibri" w:cs="Times New Roman"/>
          <w:sz w:val="24"/>
          <w:szCs w:val="24"/>
        </w:rPr>
        <w:t xml:space="preserve"> </w:t>
      </w:r>
      <w:r w:rsidRPr="00937DB4">
        <w:rPr>
          <w:rFonts w:ascii="Calibri" w:eastAsia="Arial" w:hAnsi="Calibri" w:cs="Times New Roman"/>
          <w:sz w:val="24"/>
          <w:szCs w:val="24"/>
        </w:rPr>
        <w:t>systemu</w:t>
      </w:r>
      <w:r w:rsidRPr="00937DB4">
        <w:rPr>
          <w:rFonts w:ascii="Calibri" w:hAnsi="Calibri" w:cs="Times New Roman"/>
          <w:sz w:val="24"/>
          <w:szCs w:val="24"/>
        </w:rPr>
        <w:t xml:space="preserve"> </w:t>
      </w:r>
      <w:r w:rsidRPr="00937DB4">
        <w:rPr>
          <w:rFonts w:ascii="Calibri" w:eastAsia="Arial" w:hAnsi="Calibri" w:cs="Times New Roman"/>
          <w:sz w:val="24"/>
          <w:szCs w:val="24"/>
        </w:rPr>
        <w:t>HACCP).</w:t>
      </w:r>
    </w:p>
    <w:p w:rsidR="003A2F3F" w:rsidRPr="007728CB" w:rsidRDefault="00B142A4" w:rsidP="007728CB">
      <w:pPr>
        <w:pStyle w:val="Akapitzlist"/>
        <w:ind w:left="851"/>
        <w:jc w:val="both"/>
        <w:outlineLvl w:val="0"/>
        <w:rPr>
          <w:rFonts w:cstheme="minorHAnsi"/>
          <w:bCs/>
          <w:sz w:val="24"/>
          <w:szCs w:val="24"/>
        </w:rPr>
      </w:pPr>
      <w:r w:rsidRPr="007728CB">
        <w:rPr>
          <w:sz w:val="24"/>
          <w:szCs w:val="24"/>
        </w:rPr>
        <w:t xml:space="preserve">Szczegółowy opis przedmiotu zamówienia stanowi </w:t>
      </w:r>
      <w:r w:rsidR="008F6FE6" w:rsidRPr="007728CB">
        <w:rPr>
          <w:sz w:val="24"/>
          <w:szCs w:val="24"/>
        </w:rPr>
        <w:t xml:space="preserve">załącznik nr </w:t>
      </w:r>
      <w:r w:rsidR="00FC277E" w:rsidRPr="007728CB">
        <w:rPr>
          <w:sz w:val="24"/>
          <w:szCs w:val="24"/>
        </w:rPr>
        <w:t>3</w:t>
      </w:r>
      <w:r w:rsidR="00542F2A" w:rsidRPr="007728CB">
        <w:rPr>
          <w:sz w:val="24"/>
          <w:szCs w:val="24"/>
        </w:rPr>
        <w:t xml:space="preserve"> </w:t>
      </w:r>
      <w:r w:rsidR="002B6B9D" w:rsidRPr="007728CB">
        <w:rPr>
          <w:sz w:val="24"/>
          <w:szCs w:val="24"/>
        </w:rPr>
        <w:t>– formularz</w:t>
      </w:r>
      <w:r w:rsidR="007728CB" w:rsidRPr="007728CB">
        <w:rPr>
          <w:rFonts w:cstheme="minorHAnsi"/>
          <w:b/>
          <w:sz w:val="24"/>
          <w:szCs w:val="24"/>
        </w:rPr>
        <w:t xml:space="preserve"> </w:t>
      </w:r>
      <w:r w:rsidR="002B6B9D" w:rsidRPr="007728CB">
        <w:rPr>
          <w:rFonts w:cstheme="minorHAnsi"/>
          <w:bCs/>
          <w:sz w:val="24"/>
          <w:szCs w:val="24"/>
        </w:rPr>
        <w:t xml:space="preserve">cenowy </w:t>
      </w:r>
      <w:r w:rsidR="00A124CC" w:rsidRPr="007728CB">
        <w:rPr>
          <w:rFonts w:cstheme="minorHAnsi"/>
          <w:bCs/>
          <w:sz w:val="24"/>
          <w:szCs w:val="24"/>
        </w:rPr>
        <w:t>SWZ</w:t>
      </w:r>
      <w:r w:rsidR="00A124CC">
        <w:rPr>
          <w:rFonts w:cstheme="minorHAnsi"/>
          <w:bCs/>
          <w:sz w:val="24"/>
          <w:szCs w:val="24"/>
        </w:rPr>
        <w:t xml:space="preserve"> </w:t>
      </w:r>
      <w:r w:rsidR="00A124CC" w:rsidRPr="00A124CC">
        <w:rPr>
          <w:rFonts w:ascii="Calibri" w:eastAsia="Calibri" w:hAnsi="Calibri" w:cs="Times New Roman"/>
          <w:sz w:val="24"/>
          <w:szCs w:val="24"/>
        </w:rPr>
        <w:t>od części nr 1 do części nr 6</w:t>
      </w:r>
      <w:r w:rsidR="00542F2A" w:rsidRPr="007728CB">
        <w:rPr>
          <w:rFonts w:cstheme="minorHAnsi"/>
          <w:bCs/>
          <w:sz w:val="24"/>
          <w:szCs w:val="24"/>
        </w:rPr>
        <w:t>.</w:t>
      </w:r>
    </w:p>
    <w:p w:rsidR="00542F2A" w:rsidRPr="003B67FD" w:rsidRDefault="00542F2A" w:rsidP="007F3221">
      <w:pPr>
        <w:spacing w:line="240" w:lineRule="auto"/>
        <w:ind w:left="851"/>
        <w:jc w:val="both"/>
        <w:rPr>
          <w:rFonts w:cstheme="minorHAnsi"/>
          <w:sz w:val="24"/>
          <w:szCs w:val="24"/>
        </w:rPr>
      </w:pPr>
      <w:r w:rsidRPr="003B67FD">
        <w:rPr>
          <w:rFonts w:cstheme="minorHAnsi"/>
          <w:sz w:val="24"/>
          <w:szCs w:val="24"/>
        </w:rPr>
        <w:t xml:space="preserve">Pozostałe warunki realizacji </w:t>
      </w:r>
      <w:r w:rsidR="00F42273">
        <w:rPr>
          <w:rFonts w:cstheme="minorHAnsi"/>
          <w:sz w:val="24"/>
          <w:szCs w:val="24"/>
        </w:rPr>
        <w:t xml:space="preserve">przedmiotu </w:t>
      </w:r>
      <w:r w:rsidRPr="003B67FD">
        <w:rPr>
          <w:rFonts w:cstheme="minorHAnsi"/>
          <w:sz w:val="24"/>
          <w:szCs w:val="24"/>
        </w:rPr>
        <w:t>zamówienia zostały określone w</w:t>
      </w:r>
      <w:r w:rsidR="007F3221" w:rsidRPr="003B67FD">
        <w:rPr>
          <w:rFonts w:cstheme="minorHAnsi"/>
          <w:sz w:val="24"/>
          <w:szCs w:val="24"/>
        </w:rPr>
        <w:t>e wzorze</w:t>
      </w:r>
      <w:r w:rsidRPr="003B67FD">
        <w:rPr>
          <w:rFonts w:cstheme="minorHAnsi"/>
          <w:sz w:val="24"/>
          <w:szCs w:val="24"/>
        </w:rPr>
        <w:t xml:space="preserve"> umowy, stanowiąc</w:t>
      </w:r>
      <w:r w:rsidR="007F3221" w:rsidRPr="003B67FD">
        <w:rPr>
          <w:rFonts w:cstheme="minorHAnsi"/>
          <w:sz w:val="24"/>
          <w:szCs w:val="24"/>
        </w:rPr>
        <w:t xml:space="preserve">ym </w:t>
      </w:r>
      <w:r w:rsidRPr="003E48C2">
        <w:rPr>
          <w:rFonts w:cstheme="minorHAnsi"/>
          <w:b/>
          <w:bCs/>
          <w:sz w:val="24"/>
          <w:szCs w:val="24"/>
        </w:rPr>
        <w:t xml:space="preserve">załącznik nr </w:t>
      </w:r>
      <w:r w:rsidR="007728CB">
        <w:rPr>
          <w:rFonts w:cstheme="minorHAnsi"/>
          <w:b/>
          <w:bCs/>
          <w:sz w:val="24"/>
          <w:szCs w:val="24"/>
        </w:rPr>
        <w:t>4</w:t>
      </w:r>
      <w:r w:rsidRPr="003E48C2">
        <w:rPr>
          <w:rFonts w:cstheme="minorHAnsi"/>
          <w:b/>
          <w:bCs/>
          <w:sz w:val="24"/>
          <w:szCs w:val="24"/>
        </w:rPr>
        <w:t xml:space="preserve"> do SWZ.</w:t>
      </w:r>
    </w:p>
    <w:p w:rsidR="007F3221" w:rsidRDefault="007F3221" w:rsidP="00BD365A">
      <w:pPr>
        <w:spacing w:line="240" w:lineRule="auto"/>
        <w:ind w:left="851"/>
        <w:jc w:val="both"/>
        <w:rPr>
          <w:rFonts w:cstheme="minorHAnsi"/>
          <w:sz w:val="24"/>
          <w:szCs w:val="24"/>
        </w:rPr>
      </w:pPr>
      <w:r w:rsidRPr="003B67FD">
        <w:rPr>
          <w:rFonts w:cstheme="minorHAnsi"/>
          <w:sz w:val="24"/>
          <w:szCs w:val="24"/>
        </w:rPr>
        <w:t xml:space="preserve">W przypadku, gdy </w:t>
      </w:r>
      <w:r w:rsidR="00E410C2">
        <w:rPr>
          <w:rFonts w:cstheme="minorHAnsi"/>
          <w:sz w:val="24"/>
          <w:szCs w:val="24"/>
        </w:rPr>
        <w:t>Z</w:t>
      </w:r>
      <w:r w:rsidRPr="003B67FD">
        <w:rPr>
          <w:rFonts w:cstheme="minorHAnsi"/>
          <w:sz w:val="24"/>
          <w:szCs w:val="24"/>
        </w:rPr>
        <w:t xml:space="preserve">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w:t>
      </w:r>
      <w:r w:rsidRPr="00BD365A">
        <w:rPr>
          <w:rFonts w:cstheme="minorHAnsi"/>
          <w:sz w:val="24"/>
          <w:szCs w:val="24"/>
        </w:rPr>
        <w:t>Zamawiający dopuszcza</w:t>
      </w:r>
      <w:r w:rsidRPr="003B67FD">
        <w:rPr>
          <w:rFonts w:cstheme="minorHAnsi"/>
          <w:sz w:val="24"/>
          <w:szCs w:val="24"/>
        </w:rPr>
        <w:t xml:space="preserve"> użycie rozwiązań równoważnych dopuszczonych do stosowania. Zamawiający uzna za równoważne rozwiązania, których zastosowanie nie spowoduje zmiany w zakresie opisanych parametrów </w:t>
      </w:r>
      <w:r w:rsidR="00E410C2">
        <w:rPr>
          <w:rFonts w:cstheme="minorHAnsi"/>
          <w:sz w:val="24"/>
          <w:szCs w:val="24"/>
        </w:rPr>
        <w:t xml:space="preserve"> </w:t>
      </w:r>
      <w:r w:rsidRPr="003B67FD">
        <w:rPr>
          <w:rFonts w:cstheme="minorHAnsi"/>
          <w:sz w:val="24"/>
          <w:szCs w:val="24"/>
        </w:rPr>
        <w:t xml:space="preserve"> przedmiotu dostaw. </w:t>
      </w:r>
      <w:r w:rsidR="00BD365A" w:rsidRPr="00BD365A">
        <w:rPr>
          <w:rFonts w:ascii="Calibri" w:hAnsi="Calibri"/>
          <w:bCs/>
          <w:spacing w:val="-8"/>
          <w:sz w:val="24"/>
          <w:szCs w:val="24"/>
          <w:lang w:eastAsia="pl-PL"/>
        </w:rPr>
        <w:t>Zamawiający podkreśla, iż ewentualne nazwy własne, podane w dokumentach stanowiących opis przedmiotu zamówienia są nazwami przykładowymi i winny być interpretowane jako definicje standardów, a nie jako nazwy konkretnych rozwiązań do zastosowania. Zamawiający dopuszcza użycie produktów równoważnych, lecz parametry podanego produktu nie mogą odbiegać od właściwości, parametrów podanych dla danego produktu. W przypadku proponowanych przez Wykonawcę produktów równoważnych do zawartych w dokumentach opisujących przedmiot zamówienia, do oferty należy załączyć zestawienie zastosowanych równoważnych produktów. Zestawienie równoważnych produktów oceniane będzie pod względem zgodności (równoważności) z zastosowanymi produktami w dokumentacji opisującej przedmiot zamówienia.</w:t>
      </w:r>
      <w:r w:rsidR="00BD365A" w:rsidRPr="00937DB4">
        <w:rPr>
          <w:rFonts w:ascii="Calibri" w:hAnsi="Calibri"/>
          <w:b/>
          <w:i/>
          <w:iCs/>
          <w:spacing w:val="-8"/>
          <w:sz w:val="24"/>
          <w:szCs w:val="24"/>
          <w:lang w:eastAsia="pl-PL"/>
        </w:rPr>
        <w:t xml:space="preserve"> </w:t>
      </w:r>
      <w:r w:rsidR="00BD365A">
        <w:rPr>
          <w:rFonts w:cstheme="minorHAnsi"/>
          <w:b/>
          <w:bCs/>
          <w:sz w:val="24"/>
          <w:szCs w:val="24"/>
        </w:rPr>
        <w:t xml:space="preserve"> </w:t>
      </w:r>
      <w:r w:rsidRPr="003B67FD">
        <w:rPr>
          <w:rFonts w:cstheme="minorHAnsi"/>
          <w:sz w:val="24"/>
          <w:szCs w:val="24"/>
        </w:rPr>
        <w:t xml:space="preserve"> Zamawiający wskazuje, iż należy je rozumieć jako przykładowe. Zamawiający, zgodnie z art. 101 ust. 4 Ustawy </w:t>
      </w:r>
      <w:proofErr w:type="spellStart"/>
      <w:r w:rsidRPr="003B67FD">
        <w:rPr>
          <w:rFonts w:cstheme="minorHAnsi"/>
          <w:sz w:val="24"/>
          <w:szCs w:val="24"/>
        </w:rPr>
        <w:t>Pzp</w:t>
      </w:r>
      <w:proofErr w:type="spellEnd"/>
      <w:r w:rsidRPr="003B67FD">
        <w:rPr>
          <w:rFonts w:cstheme="minorHAnsi"/>
          <w:sz w:val="24"/>
          <w:szCs w:val="24"/>
        </w:rPr>
        <w:t xml:space="preserve"> dopuszcza w każdym przypadku zastosowanie rozwiązań równoważnych opisywanym w treści SWZ wraz z załącznikami. </w:t>
      </w:r>
      <w:r w:rsidR="00BD365A">
        <w:rPr>
          <w:rFonts w:cstheme="minorHAnsi"/>
          <w:sz w:val="24"/>
          <w:szCs w:val="24"/>
        </w:rPr>
        <w:t xml:space="preserve"> </w:t>
      </w:r>
      <w:r w:rsidRPr="003B67FD">
        <w:rPr>
          <w:rFonts w:cstheme="minorHAnsi"/>
          <w:sz w:val="24"/>
          <w:szCs w:val="24"/>
        </w:rPr>
        <w:t>Każdy przedmiot zamówienia winien odpowiadać przepisom prawa i odnośnym normom, a także wymaganiom technicznym obowiązujących w dniu przekazania przedmiotu zamówienia zamawiającemu, w sposób nadający się do eksploatacji i bez wad.</w:t>
      </w:r>
    </w:p>
    <w:p w:rsidR="00EB55EA" w:rsidRPr="00542F2A" w:rsidRDefault="00EB55EA" w:rsidP="00EB55EA">
      <w:pPr>
        <w:pStyle w:val="Akapitzlist"/>
        <w:spacing w:after="0"/>
        <w:ind w:left="1068"/>
        <w:jc w:val="both"/>
        <w:rPr>
          <w:rFonts w:cstheme="minorHAnsi"/>
          <w:sz w:val="12"/>
          <w:szCs w:val="24"/>
        </w:rPr>
      </w:pPr>
    </w:p>
    <w:p w:rsidR="00BD2FF5" w:rsidRPr="00BD2FF5" w:rsidRDefault="004B2C77" w:rsidP="00CB2A13">
      <w:pPr>
        <w:pStyle w:val="Akapitzlist"/>
        <w:numPr>
          <w:ilvl w:val="0"/>
          <w:numId w:val="1"/>
        </w:numPr>
        <w:jc w:val="both"/>
        <w:outlineLvl w:val="0"/>
        <w:rPr>
          <w:rFonts w:cstheme="minorHAnsi"/>
          <w:b/>
          <w:sz w:val="26"/>
          <w:szCs w:val="26"/>
        </w:rPr>
      </w:pPr>
      <w:bookmarkStart w:id="28" w:name="_Toc63232065"/>
      <w:bookmarkStart w:id="29" w:name="_Toc63232291"/>
      <w:bookmarkStart w:id="30"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8"/>
      <w:bookmarkEnd w:id="29"/>
      <w:bookmarkEnd w:id="30"/>
    </w:p>
    <w:p w:rsidR="00F05D25" w:rsidRPr="00BF5B95" w:rsidRDefault="000B3BB3" w:rsidP="00BF5B95">
      <w:pPr>
        <w:pStyle w:val="Akapitzlist"/>
        <w:numPr>
          <w:ilvl w:val="1"/>
          <w:numId w:val="1"/>
        </w:numPr>
        <w:spacing w:line="276" w:lineRule="auto"/>
        <w:jc w:val="both"/>
        <w:rPr>
          <w:rFonts w:cstheme="minorHAnsi"/>
          <w:bCs/>
          <w:color w:val="000000"/>
          <w:sz w:val="24"/>
          <w:szCs w:val="24"/>
        </w:rPr>
      </w:pPr>
      <w:r w:rsidRPr="00BF5B95">
        <w:rPr>
          <w:rFonts w:cstheme="minorHAnsi"/>
          <w:bCs/>
          <w:color w:val="000000"/>
          <w:sz w:val="24"/>
          <w:szCs w:val="24"/>
        </w:rPr>
        <w:t>Zamawiający nie przewiduje udzielania zamówień o których mowa w art. 214 ust</w:t>
      </w:r>
      <w:r w:rsidR="00E82A7D" w:rsidRPr="00BF5B95">
        <w:rPr>
          <w:rFonts w:cstheme="minorHAnsi"/>
          <w:bCs/>
          <w:color w:val="000000"/>
          <w:sz w:val="24"/>
          <w:szCs w:val="24"/>
        </w:rPr>
        <w:t>.</w:t>
      </w:r>
      <w:r w:rsidRPr="00BF5B95">
        <w:rPr>
          <w:rFonts w:cstheme="minorHAnsi"/>
          <w:bCs/>
          <w:color w:val="000000"/>
          <w:sz w:val="24"/>
          <w:szCs w:val="24"/>
        </w:rPr>
        <w:t xml:space="preserve"> 1 </w:t>
      </w:r>
      <w:proofErr w:type="spellStart"/>
      <w:r w:rsidRPr="00BF5B95">
        <w:rPr>
          <w:rFonts w:cstheme="minorHAnsi"/>
          <w:bCs/>
          <w:color w:val="000000"/>
          <w:sz w:val="24"/>
          <w:szCs w:val="24"/>
        </w:rPr>
        <w:t>pkt</w:t>
      </w:r>
      <w:proofErr w:type="spellEnd"/>
      <w:r w:rsidR="00542F2A" w:rsidRPr="00BF5B95">
        <w:rPr>
          <w:rFonts w:cstheme="minorHAnsi"/>
          <w:bCs/>
          <w:color w:val="000000"/>
          <w:sz w:val="24"/>
          <w:szCs w:val="24"/>
        </w:rPr>
        <w:t xml:space="preserve"> 7 ustawy </w:t>
      </w:r>
      <w:proofErr w:type="spellStart"/>
      <w:r w:rsidR="00542F2A" w:rsidRPr="00BF5B95">
        <w:rPr>
          <w:rFonts w:cstheme="minorHAnsi"/>
          <w:bCs/>
          <w:color w:val="000000"/>
          <w:sz w:val="24"/>
          <w:szCs w:val="24"/>
        </w:rPr>
        <w:t>Pzp</w:t>
      </w:r>
      <w:proofErr w:type="spellEnd"/>
      <w:r w:rsidR="00542F2A" w:rsidRPr="00BF5B95">
        <w:rPr>
          <w:rFonts w:cstheme="minorHAnsi"/>
          <w:bCs/>
          <w:color w:val="000000"/>
          <w:sz w:val="24"/>
          <w:szCs w:val="24"/>
        </w:rPr>
        <w:t>.</w:t>
      </w:r>
    </w:p>
    <w:p w:rsidR="00480FAD" w:rsidRPr="0025354A" w:rsidRDefault="00D85A89" w:rsidP="00EB55EA">
      <w:pPr>
        <w:pStyle w:val="Akapitzlist"/>
        <w:numPr>
          <w:ilvl w:val="0"/>
          <w:numId w:val="1"/>
        </w:numPr>
        <w:jc w:val="both"/>
        <w:outlineLvl w:val="0"/>
        <w:rPr>
          <w:rFonts w:cstheme="minorHAnsi"/>
          <w:b/>
          <w:sz w:val="26"/>
          <w:szCs w:val="26"/>
        </w:rPr>
      </w:pPr>
      <w:bookmarkStart w:id="31" w:name="_Toc63232067"/>
      <w:bookmarkStart w:id="32" w:name="_Toc63232293"/>
      <w:bookmarkStart w:id="33" w:name="_Toc63234602"/>
      <w:r w:rsidRPr="0025354A">
        <w:rPr>
          <w:rFonts w:cstheme="minorHAnsi"/>
          <w:b/>
          <w:sz w:val="26"/>
          <w:szCs w:val="26"/>
        </w:rPr>
        <w:lastRenderedPageBreak/>
        <w:t>TERMIN WYKONANIA ZAMÓWIENIA</w:t>
      </w:r>
      <w:bookmarkEnd w:id="31"/>
      <w:bookmarkEnd w:id="32"/>
      <w:bookmarkEnd w:id="33"/>
    </w:p>
    <w:p w:rsidR="00CA3642" w:rsidRPr="00CA3642" w:rsidRDefault="00D85A89" w:rsidP="00AC4A16">
      <w:pPr>
        <w:pStyle w:val="Akapitzlist"/>
        <w:numPr>
          <w:ilvl w:val="1"/>
          <w:numId w:val="1"/>
        </w:numPr>
        <w:jc w:val="both"/>
        <w:outlineLvl w:val="0"/>
        <w:rPr>
          <w:rFonts w:cstheme="minorHAnsi"/>
          <w:b/>
          <w:sz w:val="24"/>
          <w:szCs w:val="24"/>
        </w:rPr>
      </w:pPr>
      <w:bookmarkStart w:id="34" w:name="_Toc63232068"/>
      <w:bookmarkStart w:id="35" w:name="_Toc63232294"/>
      <w:bookmarkStart w:id="36"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 </w:t>
      </w:r>
      <w:bookmarkEnd w:id="34"/>
      <w:bookmarkEnd w:id="35"/>
      <w:bookmarkEnd w:id="36"/>
      <w:r w:rsidR="00737D8C">
        <w:rPr>
          <w:rFonts w:cstheme="minorHAnsi"/>
          <w:bCs/>
          <w:sz w:val="24"/>
          <w:szCs w:val="24"/>
        </w:rPr>
        <w:t xml:space="preserve"> </w:t>
      </w:r>
    </w:p>
    <w:p w:rsidR="00BA7E12" w:rsidRPr="00737D8C" w:rsidRDefault="00737D8C" w:rsidP="00737D8C">
      <w:pPr>
        <w:pStyle w:val="Akapitzlist"/>
        <w:ind w:left="851"/>
        <w:jc w:val="both"/>
        <w:outlineLvl w:val="0"/>
        <w:rPr>
          <w:rFonts w:cstheme="minorHAnsi"/>
          <w:bCs/>
          <w:sz w:val="24"/>
          <w:szCs w:val="24"/>
        </w:rPr>
      </w:pPr>
      <w:r>
        <w:rPr>
          <w:rFonts w:cstheme="minorHAnsi"/>
          <w:bCs/>
          <w:sz w:val="24"/>
          <w:szCs w:val="24"/>
        </w:rPr>
        <w:t xml:space="preserve">12 m-c, tj. </w:t>
      </w:r>
      <w:r w:rsidR="00CA3642" w:rsidRPr="00737D8C">
        <w:rPr>
          <w:rFonts w:cstheme="minorHAnsi"/>
          <w:bCs/>
          <w:sz w:val="24"/>
          <w:szCs w:val="24"/>
        </w:rPr>
        <w:t xml:space="preserve">od dnia </w:t>
      </w:r>
      <w:r>
        <w:rPr>
          <w:rFonts w:cstheme="minorHAnsi"/>
          <w:bCs/>
          <w:sz w:val="24"/>
          <w:szCs w:val="24"/>
        </w:rPr>
        <w:t>obowiązywania</w:t>
      </w:r>
      <w:r w:rsidR="00CA3642" w:rsidRPr="00737D8C">
        <w:rPr>
          <w:rFonts w:cstheme="minorHAnsi"/>
          <w:bCs/>
          <w:sz w:val="24"/>
          <w:szCs w:val="24"/>
        </w:rPr>
        <w:t xml:space="preserve"> umowy 01.01.2022 r. </w:t>
      </w:r>
      <w:r w:rsidR="002B6B9D" w:rsidRPr="00737D8C">
        <w:rPr>
          <w:rFonts w:cstheme="minorHAnsi"/>
          <w:bCs/>
          <w:sz w:val="24"/>
          <w:szCs w:val="24"/>
        </w:rPr>
        <w:t>do 31.12.2022 roku</w:t>
      </w:r>
      <w:r w:rsidR="005670E7" w:rsidRPr="00737D8C">
        <w:rPr>
          <w:rFonts w:cstheme="minorHAnsi"/>
          <w:bCs/>
          <w:color w:val="FF0000"/>
          <w:sz w:val="24"/>
          <w:szCs w:val="24"/>
        </w:rPr>
        <w:t>.</w:t>
      </w:r>
    </w:p>
    <w:p w:rsidR="005670E7" w:rsidRPr="00AC4A16" w:rsidRDefault="005670E7" w:rsidP="005670E7">
      <w:pPr>
        <w:pStyle w:val="Akapitzlist"/>
        <w:ind w:left="851"/>
        <w:jc w:val="both"/>
        <w:outlineLvl w:val="0"/>
        <w:rPr>
          <w:rFonts w:cstheme="minorHAnsi"/>
          <w:b/>
          <w:sz w:val="24"/>
          <w:szCs w:val="24"/>
        </w:rPr>
      </w:pPr>
    </w:p>
    <w:p w:rsidR="00D85A89" w:rsidRDefault="00D85A89" w:rsidP="00EB55EA">
      <w:pPr>
        <w:pStyle w:val="Akapitzlist"/>
        <w:numPr>
          <w:ilvl w:val="0"/>
          <w:numId w:val="1"/>
        </w:numPr>
        <w:jc w:val="both"/>
        <w:outlineLvl w:val="0"/>
        <w:rPr>
          <w:rFonts w:cstheme="minorHAnsi"/>
          <w:b/>
          <w:sz w:val="28"/>
          <w:szCs w:val="28"/>
        </w:rPr>
      </w:pPr>
      <w:bookmarkStart w:id="37" w:name="_Toc63232070"/>
      <w:bookmarkStart w:id="38" w:name="_Toc63232296"/>
      <w:bookmarkStart w:id="39" w:name="_Toc63234605"/>
      <w:r w:rsidRPr="00D85A89">
        <w:rPr>
          <w:rFonts w:cstheme="minorHAnsi"/>
          <w:b/>
          <w:sz w:val="28"/>
          <w:szCs w:val="28"/>
        </w:rPr>
        <w:t>WARUNKI UDZIAŁU W POSTĘPOWANIU</w:t>
      </w:r>
      <w:bookmarkEnd w:id="37"/>
      <w:bookmarkEnd w:id="38"/>
      <w:bookmarkEnd w:id="39"/>
    </w:p>
    <w:p w:rsidR="00D85A89" w:rsidRPr="00D85A89" w:rsidRDefault="00D85A89" w:rsidP="00EB55EA">
      <w:pPr>
        <w:pStyle w:val="Akapitzlist"/>
        <w:numPr>
          <w:ilvl w:val="1"/>
          <w:numId w:val="1"/>
        </w:numPr>
        <w:jc w:val="both"/>
        <w:outlineLvl w:val="0"/>
        <w:rPr>
          <w:rFonts w:cstheme="minorHAnsi"/>
          <w:b/>
          <w:sz w:val="24"/>
          <w:szCs w:val="24"/>
        </w:rPr>
      </w:pPr>
      <w:bookmarkStart w:id="40" w:name="_Toc63232071"/>
      <w:bookmarkStart w:id="41" w:name="_Toc63232297"/>
      <w:bookmarkStart w:id="42" w:name="_Toc63234606"/>
      <w:r w:rsidRPr="00D85A89">
        <w:rPr>
          <w:rFonts w:cstheme="minorHAnsi"/>
          <w:b/>
          <w:sz w:val="24"/>
          <w:szCs w:val="24"/>
        </w:rPr>
        <w:t>O udzielenie zamówienia mogą ubiegać się Wykonawcy, którzy spełniają określone przez Zamawiającego warunki udziału w postępowaniu, dotyczące:</w:t>
      </w:r>
      <w:bookmarkEnd w:id="40"/>
      <w:bookmarkEnd w:id="41"/>
      <w:bookmarkEnd w:id="42"/>
    </w:p>
    <w:p w:rsidR="00D85A89" w:rsidRPr="00B45C6C" w:rsidRDefault="00B45C6C" w:rsidP="00EB55EA">
      <w:pPr>
        <w:pStyle w:val="Akapitzlist"/>
        <w:numPr>
          <w:ilvl w:val="2"/>
          <w:numId w:val="1"/>
        </w:numPr>
        <w:jc w:val="both"/>
        <w:outlineLvl w:val="0"/>
        <w:rPr>
          <w:rFonts w:cstheme="minorHAnsi"/>
          <w:b/>
          <w:sz w:val="24"/>
          <w:szCs w:val="24"/>
        </w:rPr>
      </w:pPr>
      <w:bookmarkStart w:id="43" w:name="_Toc63232072"/>
      <w:bookmarkStart w:id="44" w:name="_Toc63232298"/>
      <w:bookmarkStart w:id="45"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3"/>
      <w:bookmarkEnd w:id="44"/>
      <w:bookmarkEnd w:id="45"/>
    </w:p>
    <w:p w:rsidR="00D85A89" w:rsidRPr="00B45C6C" w:rsidRDefault="00D85A89" w:rsidP="00EB55EA">
      <w:pPr>
        <w:pStyle w:val="Akapitzlist"/>
        <w:numPr>
          <w:ilvl w:val="3"/>
          <w:numId w:val="1"/>
        </w:numPr>
        <w:jc w:val="both"/>
        <w:outlineLvl w:val="0"/>
        <w:rPr>
          <w:rFonts w:cstheme="minorHAnsi"/>
          <w:bCs/>
          <w:sz w:val="24"/>
          <w:szCs w:val="24"/>
        </w:rPr>
      </w:pPr>
      <w:bookmarkStart w:id="46" w:name="_Toc63232073"/>
      <w:bookmarkStart w:id="47" w:name="_Toc63232299"/>
      <w:bookmarkStart w:id="48" w:name="_Toc63234608"/>
      <w:r w:rsidRPr="00D85A89">
        <w:rPr>
          <w:rFonts w:cstheme="minorHAnsi"/>
          <w:bCs/>
          <w:sz w:val="24"/>
          <w:szCs w:val="24"/>
        </w:rPr>
        <w:t>Zamawiający nie określa.</w:t>
      </w:r>
      <w:bookmarkEnd w:id="46"/>
      <w:bookmarkEnd w:id="47"/>
      <w:bookmarkEnd w:id="48"/>
    </w:p>
    <w:p w:rsidR="00D85A89" w:rsidRPr="00B45C6C" w:rsidRDefault="00B45C6C" w:rsidP="00EB55EA">
      <w:pPr>
        <w:pStyle w:val="Akapitzlist"/>
        <w:numPr>
          <w:ilvl w:val="2"/>
          <w:numId w:val="1"/>
        </w:numPr>
        <w:jc w:val="both"/>
        <w:outlineLvl w:val="0"/>
        <w:rPr>
          <w:rFonts w:cstheme="minorHAnsi"/>
          <w:b/>
          <w:sz w:val="24"/>
          <w:szCs w:val="24"/>
        </w:rPr>
      </w:pPr>
      <w:bookmarkStart w:id="49" w:name="_Toc63232074"/>
      <w:bookmarkStart w:id="50" w:name="_Toc63232300"/>
      <w:bookmarkStart w:id="51"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49"/>
      <w:bookmarkEnd w:id="50"/>
      <w:bookmarkEnd w:id="51"/>
    </w:p>
    <w:p w:rsidR="00BE14B8" w:rsidRDefault="00BE14B8" w:rsidP="00BE14B8">
      <w:pPr>
        <w:pStyle w:val="Akapitzlist"/>
        <w:numPr>
          <w:ilvl w:val="3"/>
          <w:numId w:val="1"/>
        </w:numPr>
        <w:jc w:val="both"/>
        <w:outlineLvl w:val="0"/>
        <w:rPr>
          <w:rFonts w:cstheme="minorHAnsi"/>
          <w:bCs/>
          <w:sz w:val="24"/>
          <w:szCs w:val="24"/>
        </w:rPr>
      </w:pPr>
      <w:bookmarkStart w:id="52" w:name="_Toc63232076"/>
      <w:bookmarkStart w:id="53" w:name="_Toc63232302"/>
      <w:bookmarkStart w:id="54" w:name="_Toc63234611"/>
      <w:r w:rsidRPr="00D85A89">
        <w:rPr>
          <w:rFonts w:cstheme="minorHAnsi"/>
          <w:bCs/>
          <w:sz w:val="24"/>
          <w:szCs w:val="24"/>
        </w:rPr>
        <w:t>Zamawiający nie określa.</w:t>
      </w:r>
    </w:p>
    <w:p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2"/>
      <w:bookmarkEnd w:id="53"/>
      <w:bookmarkEnd w:id="54"/>
    </w:p>
    <w:p w:rsidR="00542F2A" w:rsidRDefault="00542F2A" w:rsidP="00542F2A">
      <w:pPr>
        <w:pStyle w:val="Akapitzlist"/>
        <w:numPr>
          <w:ilvl w:val="3"/>
          <w:numId w:val="1"/>
        </w:numPr>
        <w:jc w:val="both"/>
        <w:outlineLvl w:val="0"/>
        <w:rPr>
          <w:rFonts w:cstheme="minorHAnsi"/>
          <w:bCs/>
          <w:sz w:val="24"/>
          <w:szCs w:val="24"/>
        </w:rPr>
      </w:pPr>
      <w:bookmarkStart w:id="55" w:name="_Toc63232078"/>
      <w:bookmarkStart w:id="56" w:name="_Toc63232304"/>
      <w:bookmarkStart w:id="57" w:name="_Toc63234613"/>
      <w:r w:rsidRPr="00D85A89">
        <w:rPr>
          <w:rFonts w:cstheme="minorHAnsi"/>
          <w:bCs/>
          <w:sz w:val="24"/>
          <w:szCs w:val="24"/>
        </w:rPr>
        <w:t>Zamawiający nie określa.</w:t>
      </w:r>
    </w:p>
    <w:p w:rsidR="00D85A89" w:rsidRPr="00693265" w:rsidRDefault="00D669DC" w:rsidP="00EB55EA">
      <w:pPr>
        <w:pStyle w:val="Akapitzlist"/>
        <w:numPr>
          <w:ilvl w:val="2"/>
          <w:numId w:val="1"/>
        </w:numPr>
        <w:jc w:val="both"/>
        <w:outlineLvl w:val="0"/>
        <w:rPr>
          <w:rFonts w:cstheme="minorHAnsi"/>
          <w:bCs/>
          <w:sz w:val="24"/>
          <w:szCs w:val="24"/>
        </w:rPr>
      </w:pPr>
      <w:r w:rsidRPr="00D669DC">
        <w:rPr>
          <w:rFonts w:cstheme="minorHAnsi"/>
          <w:b/>
          <w:sz w:val="24"/>
          <w:szCs w:val="24"/>
        </w:rPr>
        <w:t>Z</w:t>
      </w:r>
      <w:r w:rsidR="00D85A89" w:rsidRPr="00D669DC">
        <w:rPr>
          <w:rFonts w:cstheme="minorHAnsi"/>
          <w:b/>
          <w:sz w:val="24"/>
          <w:szCs w:val="24"/>
        </w:rPr>
        <w:t>dolności technicznej lub zawodowej;</w:t>
      </w:r>
      <w:bookmarkEnd w:id="55"/>
      <w:bookmarkEnd w:id="56"/>
      <w:bookmarkEnd w:id="57"/>
    </w:p>
    <w:p w:rsidR="00033AD4" w:rsidRDefault="00542F2A" w:rsidP="00542F2A">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rsidR="00542F2A" w:rsidRPr="00542F2A" w:rsidRDefault="00542F2A" w:rsidP="00542F2A">
      <w:pPr>
        <w:pStyle w:val="Akapitzlist"/>
        <w:ind w:left="1191"/>
        <w:jc w:val="both"/>
        <w:outlineLvl w:val="0"/>
        <w:rPr>
          <w:rFonts w:cstheme="minorHAnsi"/>
          <w:bCs/>
          <w:sz w:val="14"/>
          <w:szCs w:val="24"/>
        </w:rPr>
      </w:pPr>
    </w:p>
    <w:p w:rsidR="006D34C7" w:rsidRDefault="006D34C7" w:rsidP="00EB55EA">
      <w:pPr>
        <w:pStyle w:val="Akapitzlist"/>
        <w:numPr>
          <w:ilvl w:val="0"/>
          <w:numId w:val="1"/>
        </w:numPr>
        <w:jc w:val="both"/>
        <w:outlineLvl w:val="0"/>
        <w:rPr>
          <w:rFonts w:cstheme="minorHAnsi"/>
          <w:b/>
          <w:sz w:val="26"/>
          <w:szCs w:val="26"/>
        </w:rPr>
      </w:pPr>
      <w:bookmarkStart w:id="58" w:name="_Toc63232088"/>
      <w:bookmarkStart w:id="59" w:name="_Toc63232314"/>
      <w:bookmarkStart w:id="60"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58"/>
      <w:bookmarkEnd w:id="59"/>
      <w:bookmarkEnd w:id="60"/>
    </w:p>
    <w:p w:rsidR="00517BBE" w:rsidRDefault="00517BBE" w:rsidP="00EB55EA">
      <w:pPr>
        <w:pStyle w:val="Akapitzlist"/>
        <w:numPr>
          <w:ilvl w:val="1"/>
          <w:numId w:val="1"/>
        </w:numPr>
        <w:jc w:val="both"/>
        <w:outlineLvl w:val="0"/>
        <w:rPr>
          <w:rFonts w:cstheme="minorHAnsi"/>
          <w:bCs/>
          <w:sz w:val="24"/>
          <w:szCs w:val="24"/>
        </w:rPr>
      </w:pPr>
      <w:bookmarkStart w:id="61" w:name="_Toc63232089"/>
      <w:bookmarkStart w:id="62" w:name="_Toc63232315"/>
      <w:bookmarkStart w:id="63" w:name="_Toc63234624"/>
      <w:r w:rsidRPr="00517BBE">
        <w:rPr>
          <w:rFonts w:cstheme="minorHAnsi"/>
          <w:bCs/>
          <w:sz w:val="24"/>
          <w:szCs w:val="24"/>
        </w:rPr>
        <w:t>O udzielenie zamówienia mogą ubiegać się Wykonawcy, którzy nie podlegają wykluczeniu z postępowania w okolicznościach, wskazanych w art. 10</w:t>
      </w:r>
      <w:r w:rsidR="007F3221">
        <w:rPr>
          <w:rFonts w:cstheme="minorHAnsi"/>
          <w:bCs/>
          <w:sz w:val="24"/>
          <w:szCs w:val="24"/>
        </w:rPr>
        <w:t>8 ust. 1.</w:t>
      </w:r>
      <w:r w:rsidR="00CA3642">
        <w:rPr>
          <w:rFonts w:cstheme="minorHAnsi"/>
          <w:bCs/>
          <w:sz w:val="24"/>
          <w:szCs w:val="24"/>
        </w:rPr>
        <w:t xml:space="preserve"> oraz art. 109 ust.1 pkt 4, 5, 7</w:t>
      </w:r>
      <w:r w:rsidR="007F3221">
        <w:rPr>
          <w:rFonts w:cstheme="minorHAnsi"/>
          <w:bCs/>
          <w:sz w:val="24"/>
          <w:szCs w:val="24"/>
        </w:rPr>
        <w:t xml:space="preserve"> Ustawy </w:t>
      </w:r>
      <w:proofErr w:type="spellStart"/>
      <w:r w:rsidR="007F3221">
        <w:rPr>
          <w:rFonts w:cstheme="minorHAnsi"/>
          <w:bCs/>
          <w:sz w:val="24"/>
          <w:szCs w:val="24"/>
        </w:rPr>
        <w:t>Pzp</w:t>
      </w:r>
      <w:proofErr w:type="spellEnd"/>
      <w:r w:rsidR="007F3221">
        <w:rPr>
          <w:rFonts w:cstheme="minorHAnsi"/>
          <w:bCs/>
          <w:sz w:val="24"/>
          <w:szCs w:val="24"/>
        </w:rPr>
        <w:t>.</w:t>
      </w:r>
    </w:p>
    <w:bookmarkEnd w:id="61"/>
    <w:bookmarkEnd w:id="62"/>
    <w:bookmarkEnd w:id="63"/>
    <w:p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lastRenderedPageBreak/>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517BBE" w:rsidRPr="007C319B" w:rsidRDefault="00517BBE" w:rsidP="00517BBE">
      <w:pPr>
        <w:pStyle w:val="Default"/>
        <w:ind w:left="567" w:hanging="284"/>
        <w:jc w:val="both"/>
        <w:rPr>
          <w:rFonts w:ascii="Calibri" w:hAnsi="Calibri" w:cs="Calibri"/>
          <w:bCs/>
          <w:iCs/>
          <w:color w:val="auto"/>
          <w:sz w:val="10"/>
        </w:rPr>
      </w:pP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053C4" w:rsidRDefault="00A053C4" w:rsidP="00A053C4">
      <w:pPr>
        <w:pStyle w:val="Akapitzlist"/>
        <w:numPr>
          <w:ilvl w:val="1"/>
          <w:numId w:val="1"/>
        </w:numPr>
        <w:jc w:val="both"/>
        <w:outlineLvl w:val="0"/>
        <w:rPr>
          <w:rFonts w:cstheme="minorHAnsi"/>
          <w:bCs/>
          <w:sz w:val="24"/>
          <w:szCs w:val="24"/>
        </w:rPr>
      </w:pPr>
      <w:r w:rsidRPr="007F3221">
        <w:rPr>
          <w:rFonts w:cstheme="minorHAnsi"/>
          <w:bCs/>
          <w:sz w:val="24"/>
          <w:szCs w:val="24"/>
        </w:rPr>
        <w:t xml:space="preserve">Zamawiający </w:t>
      </w:r>
      <w:r>
        <w:rPr>
          <w:rFonts w:cstheme="minorHAnsi"/>
          <w:bCs/>
          <w:sz w:val="24"/>
          <w:szCs w:val="24"/>
        </w:rPr>
        <w:t>z postępowania o udzielenie zamówienia</w:t>
      </w:r>
      <w:r w:rsidRPr="007F3221">
        <w:rPr>
          <w:rFonts w:cstheme="minorHAnsi"/>
          <w:bCs/>
          <w:sz w:val="24"/>
          <w:szCs w:val="24"/>
        </w:rPr>
        <w:t xml:space="preserve"> na podstawie art. 109 ust. 1</w:t>
      </w:r>
      <w:r>
        <w:rPr>
          <w:rFonts w:cstheme="minorHAnsi"/>
          <w:bCs/>
          <w:sz w:val="24"/>
          <w:szCs w:val="24"/>
        </w:rPr>
        <w:t xml:space="preserve"> pkt 4, 5, 6</w:t>
      </w:r>
      <w:r w:rsidRPr="007F3221">
        <w:rPr>
          <w:rFonts w:cstheme="minorHAnsi"/>
          <w:bCs/>
          <w:sz w:val="24"/>
          <w:szCs w:val="24"/>
        </w:rPr>
        <w:t xml:space="preserve"> u</w:t>
      </w:r>
      <w:r>
        <w:rPr>
          <w:rFonts w:cstheme="minorHAnsi"/>
          <w:bCs/>
          <w:sz w:val="24"/>
          <w:szCs w:val="24"/>
        </w:rPr>
        <w:t xml:space="preserve">stawy </w:t>
      </w:r>
      <w:proofErr w:type="spellStart"/>
      <w:r w:rsidRPr="007F3221">
        <w:rPr>
          <w:rFonts w:cstheme="minorHAnsi"/>
          <w:bCs/>
          <w:sz w:val="24"/>
          <w:szCs w:val="24"/>
        </w:rPr>
        <w:t>Pzp</w:t>
      </w:r>
      <w:proofErr w:type="spellEnd"/>
      <w:r>
        <w:rPr>
          <w:rFonts w:cstheme="minorHAnsi"/>
          <w:bCs/>
          <w:sz w:val="24"/>
          <w:szCs w:val="24"/>
        </w:rPr>
        <w:t xml:space="preserve"> wykluczy Wykonawcę</w:t>
      </w:r>
      <w:r w:rsidRPr="007F3221">
        <w:rPr>
          <w:rFonts w:cstheme="minorHAnsi"/>
          <w:bCs/>
          <w:sz w:val="24"/>
          <w:szCs w:val="24"/>
        </w:rPr>
        <w:t>.</w:t>
      </w:r>
    </w:p>
    <w:p w:rsidR="00A053C4" w:rsidRDefault="00A053C4" w:rsidP="00D7042C">
      <w:pPr>
        <w:pStyle w:val="Bezodstpw"/>
        <w:numPr>
          <w:ilvl w:val="0"/>
          <w:numId w:val="41"/>
        </w:numPr>
        <w:rPr>
          <w:rStyle w:val="markedcontent"/>
          <w:rFonts w:cs="Arial"/>
          <w:sz w:val="24"/>
          <w:szCs w:val="24"/>
        </w:rPr>
      </w:pPr>
      <w:r w:rsidRPr="00D7042C">
        <w:rPr>
          <w:rStyle w:val="markedcontent"/>
          <w:rFonts w:cs="Arial"/>
          <w:sz w:val="24"/>
          <w:szCs w:val="24"/>
        </w:rPr>
        <w:t xml:space="preserve">w stosunku do którego otwarto likwidację, ogłoszono upadłość, którego aktywami zarządza </w:t>
      </w:r>
      <w:r w:rsidR="00D7042C" w:rsidRPr="00D7042C">
        <w:rPr>
          <w:rStyle w:val="markedcontent"/>
          <w:rFonts w:cs="Arial"/>
          <w:sz w:val="24"/>
          <w:szCs w:val="24"/>
        </w:rPr>
        <w:t xml:space="preserve"> </w:t>
      </w:r>
      <w:r w:rsidRPr="00D7042C">
        <w:rPr>
          <w:rStyle w:val="markedcontent"/>
          <w:rFonts w:cs="Arial"/>
          <w:sz w:val="24"/>
          <w:szCs w:val="24"/>
        </w:rPr>
        <w:t>likwidator lub sąd, zawarł układ z wierzycielami, którego działalność gospodarcza jest zawieszona albo znajduje się on w innej tego rodzaju sytuacji wynikającej z podobnej procedury przewidzianej w przepisach miejsca wszczęcia tej procedury;</w:t>
      </w:r>
    </w:p>
    <w:p w:rsidR="00D7042C" w:rsidRDefault="00D7042C" w:rsidP="00D7042C">
      <w:pPr>
        <w:pStyle w:val="Bezodstpw"/>
        <w:numPr>
          <w:ilvl w:val="0"/>
          <w:numId w:val="41"/>
        </w:numPr>
        <w:rPr>
          <w:rStyle w:val="markedcontent"/>
          <w:rFonts w:cs="Arial"/>
          <w:sz w:val="24"/>
          <w:szCs w:val="24"/>
        </w:rPr>
      </w:pPr>
      <w:r w:rsidRPr="00D7042C">
        <w:rPr>
          <w:rStyle w:val="markedcontent"/>
          <w:rFonts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7042C" w:rsidRPr="00D7042C" w:rsidRDefault="00D7042C" w:rsidP="00D7042C">
      <w:pPr>
        <w:pStyle w:val="Bezodstpw"/>
        <w:numPr>
          <w:ilvl w:val="0"/>
          <w:numId w:val="41"/>
        </w:numPr>
        <w:rPr>
          <w:rFonts w:cs="Arial"/>
          <w:sz w:val="24"/>
          <w:szCs w:val="24"/>
        </w:rPr>
      </w:pPr>
      <w:r w:rsidRPr="00D7042C">
        <w:rPr>
          <w:rStyle w:val="markedcontent"/>
          <w:rFonts w:cs="Arial"/>
          <w:sz w:val="24"/>
          <w:szCs w:val="24"/>
        </w:rPr>
        <w:t>który, z przyczyn leżących po jego stronie, w znacznym stopniu lub zakresie nie wykonał lub nienależycie wykonał albo długotrwale nienależycie wykonywał istotne zobowiązanie wynikające z wcześniejszej umowy</w:t>
      </w:r>
      <w:r w:rsidRPr="00D7042C">
        <w:rPr>
          <w:rFonts w:ascii="Arial" w:hAnsi="Arial" w:cs="Arial"/>
        </w:rPr>
        <w:t xml:space="preserve"> </w:t>
      </w:r>
      <w:r w:rsidRPr="00D7042C">
        <w:rPr>
          <w:rStyle w:val="markedcontent"/>
          <w:rFonts w:cs="Arial"/>
          <w:sz w:val="24"/>
          <w:szCs w:val="24"/>
        </w:rPr>
        <w:t>w sprawie zamówienia publicznego lub umowy koncesji, co doprowadziło do wypowiedzenia lub odstąpienia od umowy, odszkodowania, wykonania zastępczego lub realizacji uprawnień z tytułu rękojmi za wady</w:t>
      </w:r>
      <w:r>
        <w:rPr>
          <w:rStyle w:val="markedcontent"/>
          <w:rFonts w:cs="Arial"/>
          <w:sz w:val="24"/>
          <w:szCs w:val="24"/>
        </w:rPr>
        <w:t>.</w:t>
      </w:r>
    </w:p>
    <w:p w:rsidR="00517BBE" w:rsidRPr="00113E8F" w:rsidRDefault="006D7D37" w:rsidP="007F3221">
      <w:pPr>
        <w:pStyle w:val="Akapitzlist"/>
        <w:numPr>
          <w:ilvl w:val="1"/>
          <w:numId w:val="1"/>
        </w:numPr>
        <w:jc w:val="both"/>
        <w:outlineLvl w:val="0"/>
        <w:rPr>
          <w:rFonts w:cstheme="minorHAnsi"/>
          <w:bCs/>
          <w:sz w:val="24"/>
          <w:szCs w:val="24"/>
        </w:rPr>
      </w:pPr>
      <w:r w:rsidRPr="00113E8F">
        <w:rPr>
          <w:rFonts w:cstheme="minorHAnsi"/>
          <w:bCs/>
          <w:sz w:val="24"/>
          <w:szCs w:val="24"/>
        </w:rPr>
        <w:lastRenderedPageBreak/>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rsidR="006D7D37"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Wykonawca </w:t>
      </w:r>
      <w:r w:rsidR="00D7042C">
        <w:rPr>
          <w:rFonts w:cstheme="minorHAnsi"/>
          <w:bCs/>
          <w:sz w:val="24"/>
          <w:szCs w:val="24"/>
        </w:rPr>
        <w:t xml:space="preserve">nie podlega wykluczeniu </w:t>
      </w:r>
      <w:r w:rsidR="00A72AB0">
        <w:rPr>
          <w:rFonts w:cstheme="minorHAnsi"/>
          <w:bCs/>
          <w:sz w:val="24"/>
          <w:szCs w:val="24"/>
        </w:rPr>
        <w:t xml:space="preserve">w </w:t>
      </w:r>
      <w:r w:rsidR="00D7042C">
        <w:rPr>
          <w:rFonts w:cstheme="minorHAnsi"/>
          <w:bCs/>
          <w:sz w:val="24"/>
          <w:szCs w:val="24"/>
        </w:rPr>
        <w:t>okolicznościach określonych art. 108 ust. 1 pkt 1, 2, 5 lub art</w:t>
      </w:r>
      <w:r w:rsidRPr="00113E8F">
        <w:rPr>
          <w:rFonts w:cstheme="minorHAnsi"/>
          <w:bCs/>
          <w:sz w:val="24"/>
          <w:szCs w:val="24"/>
        </w:rPr>
        <w:t>.</w:t>
      </w:r>
      <w:r w:rsidR="00D7042C">
        <w:rPr>
          <w:rFonts w:cstheme="minorHAnsi"/>
          <w:bCs/>
          <w:sz w:val="24"/>
          <w:szCs w:val="24"/>
        </w:rPr>
        <w:t xml:space="preserve"> 109 ust. 1 pkt 4, 5, 7 ustawy </w:t>
      </w:r>
      <w:proofErr w:type="spellStart"/>
      <w:r w:rsidR="00D7042C">
        <w:rPr>
          <w:rFonts w:cstheme="minorHAnsi"/>
          <w:bCs/>
          <w:sz w:val="24"/>
          <w:szCs w:val="24"/>
        </w:rPr>
        <w:t>Pzp</w:t>
      </w:r>
      <w:proofErr w:type="spellEnd"/>
      <w:r w:rsidR="00D7042C">
        <w:rPr>
          <w:rFonts w:cstheme="minorHAnsi"/>
          <w:bCs/>
          <w:sz w:val="24"/>
          <w:szCs w:val="24"/>
        </w:rPr>
        <w:t>, jeżeli udowodni Zamawiającemu</w:t>
      </w:r>
      <w:r w:rsidR="00857064">
        <w:rPr>
          <w:rFonts w:cstheme="minorHAnsi"/>
          <w:bCs/>
          <w:sz w:val="24"/>
          <w:szCs w:val="24"/>
        </w:rPr>
        <w:t xml:space="preserve">, że łącznie spełnił przesłanki wskazane w art. 110 ust. 2 pkt 1, 2, 3 ustawy </w:t>
      </w:r>
      <w:proofErr w:type="spellStart"/>
      <w:r w:rsidR="00857064">
        <w:rPr>
          <w:rFonts w:cstheme="minorHAnsi"/>
          <w:bCs/>
          <w:sz w:val="24"/>
          <w:szCs w:val="24"/>
        </w:rPr>
        <w:t>Pzp</w:t>
      </w:r>
      <w:proofErr w:type="spellEnd"/>
      <w:r w:rsidR="00857064">
        <w:rPr>
          <w:rFonts w:cstheme="minorHAnsi"/>
          <w:bCs/>
          <w:sz w:val="24"/>
          <w:szCs w:val="24"/>
        </w:rPr>
        <w:t>.</w:t>
      </w:r>
    </w:p>
    <w:p w:rsidR="009157D9" w:rsidRPr="00113E8F" w:rsidRDefault="009157D9" w:rsidP="00C65F48">
      <w:pPr>
        <w:pStyle w:val="Akapitzlist"/>
        <w:ind w:left="851"/>
        <w:jc w:val="both"/>
        <w:outlineLvl w:val="0"/>
        <w:rPr>
          <w:rFonts w:cstheme="minorHAnsi"/>
          <w:bCs/>
          <w:sz w:val="24"/>
          <w:szCs w:val="24"/>
        </w:rPr>
      </w:pPr>
    </w:p>
    <w:p w:rsidR="00690CFA" w:rsidRPr="00A46B13" w:rsidRDefault="009157D9" w:rsidP="00EB55EA">
      <w:pPr>
        <w:pStyle w:val="Akapitzlist"/>
        <w:numPr>
          <w:ilvl w:val="0"/>
          <w:numId w:val="1"/>
        </w:numPr>
        <w:jc w:val="both"/>
        <w:outlineLvl w:val="0"/>
        <w:rPr>
          <w:rFonts w:cstheme="minorHAnsi"/>
          <w:b/>
          <w:sz w:val="26"/>
          <w:szCs w:val="26"/>
        </w:rPr>
      </w:pPr>
      <w:bookmarkStart w:id="64" w:name="_Toc63232090"/>
      <w:bookmarkStart w:id="65" w:name="_Toc63232316"/>
      <w:bookmarkStart w:id="66" w:name="_Toc63234625"/>
      <w:r w:rsidRPr="009157D9">
        <w:rPr>
          <w:rFonts w:cstheme="minorHAnsi"/>
          <w:b/>
          <w:sz w:val="26"/>
          <w:szCs w:val="26"/>
        </w:rPr>
        <w:t>OŚWIADCZENIA I DOKUMENTY, W CELU POTWIERDZENIA SPEŁNIANIA WARUNKÓW UDZIAŁU W POSTĘPOWANIU ORAZ WYKAZANIA BRAKU PODSTAW WYKLUCZENIA</w:t>
      </w:r>
      <w:bookmarkEnd w:id="64"/>
      <w:bookmarkEnd w:id="65"/>
      <w:bookmarkEnd w:id="66"/>
    </w:p>
    <w:p w:rsidR="00A46B13" w:rsidRPr="00E87382" w:rsidRDefault="00A46B13" w:rsidP="00A46B13">
      <w:pPr>
        <w:pStyle w:val="Akapitzlist"/>
        <w:ind w:left="851"/>
        <w:jc w:val="both"/>
        <w:outlineLvl w:val="0"/>
        <w:rPr>
          <w:rFonts w:cstheme="minorHAnsi"/>
          <w:b/>
          <w:sz w:val="26"/>
          <w:szCs w:val="26"/>
        </w:rPr>
      </w:pPr>
    </w:p>
    <w:p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rsidR="00CE4282" w:rsidRPr="00E87382" w:rsidRDefault="00CE4282" w:rsidP="00CE4282">
      <w:pPr>
        <w:pStyle w:val="Akapitzlist"/>
        <w:jc w:val="both"/>
        <w:outlineLvl w:val="0"/>
        <w:rPr>
          <w:rFonts w:cstheme="minorHAnsi"/>
          <w:b/>
          <w:sz w:val="26"/>
          <w:szCs w:val="26"/>
        </w:rPr>
      </w:pPr>
    </w:p>
    <w:p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rsidR="00A46B13" w:rsidRPr="00A46B13" w:rsidRDefault="00A46B13" w:rsidP="00A46B13">
      <w:pPr>
        <w:pStyle w:val="Akapitzlist"/>
        <w:jc w:val="both"/>
        <w:outlineLvl w:val="0"/>
        <w:rPr>
          <w:rFonts w:cstheme="minorHAnsi"/>
          <w:b/>
          <w:sz w:val="20"/>
          <w:szCs w:val="26"/>
        </w:rPr>
      </w:pPr>
    </w:p>
    <w:p w:rsidR="009157D9" w:rsidRPr="00CE4282" w:rsidRDefault="00CE4282" w:rsidP="003B67FD">
      <w:pPr>
        <w:pStyle w:val="Akapitzlist"/>
        <w:numPr>
          <w:ilvl w:val="1"/>
          <w:numId w:val="1"/>
        </w:numPr>
        <w:ind w:left="709"/>
        <w:jc w:val="both"/>
        <w:outlineLvl w:val="0"/>
        <w:rPr>
          <w:rFonts w:cstheme="minorHAnsi"/>
          <w:bCs/>
          <w:sz w:val="24"/>
          <w:szCs w:val="24"/>
        </w:rPr>
      </w:pPr>
      <w:bookmarkStart w:id="67" w:name="_Toc63232092"/>
      <w:bookmarkStart w:id="68" w:name="_Toc63232318"/>
      <w:bookmarkStart w:id="69" w:name="_Toc63234627"/>
      <w:r>
        <w:rPr>
          <w:rFonts w:cstheme="minorHAnsi"/>
          <w:b/>
          <w:bCs/>
          <w:sz w:val="24"/>
          <w:szCs w:val="24"/>
        </w:rPr>
        <w:t>O</w:t>
      </w:r>
      <w:r w:rsidR="009157D9" w:rsidRPr="00CE4282">
        <w:rPr>
          <w:rFonts w:cstheme="minorHAnsi"/>
          <w:b/>
          <w:bCs/>
          <w:sz w:val="24"/>
          <w:szCs w:val="24"/>
        </w:rPr>
        <w:t xml:space="preserve">świadczenie </w:t>
      </w:r>
      <w:r w:rsidR="009157D9" w:rsidRPr="00E57C13">
        <w:rPr>
          <w:rFonts w:cstheme="minorHAnsi"/>
          <w:bCs/>
          <w:sz w:val="24"/>
          <w:szCs w:val="24"/>
        </w:rPr>
        <w:t>o braku podstaw</w:t>
      </w:r>
      <w:bookmarkStart w:id="70" w:name="_Toc63232093"/>
      <w:bookmarkStart w:id="71" w:name="_Toc63232319"/>
      <w:bookmarkStart w:id="72" w:name="_Toc63234628"/>
      <w:bookmarkEnd w:id="67"/>
      <w:bookmarkEnd w:id="68"/>
      <w:bookmarkEnd w:id="69"/>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 xml:space="preserve">(art. 108 ust. 1 </w:t>
      </w:r>
      <w:r w:rsidR="00A72AB0">
        <w:rPr>
          <w:rFonts w:cstheme="minorHAnsi"/>
          <w:bCs/>
          <w:sz w:val="24"/>
          <w:szCs w:val="24"/>
        </w:rPr>
        <w:t>lub art</w:t>
      </w:r>
      <w:r w:rsidR="00A72AB0" w:rsidRPr="00113E8F">
        <w:rPr>
          <w:rFonts w:cstheme="minorHAnsi"/>
          <w:bCs/>
          <w:sz w:val="24"/>
          <w:szCs w:val="24"/>
        </w:rPr>
        <w:t>.</w:t>
      </w:r>
      <w:r w:rsidR="00A72AB0">
        <w:rPr>
          <w:rFonts w:cstheme="minorHAnsi"/>
          <w:bCs/>
          <w:sz w:val="24"/>
          <w:szCs w:val="24"/>
        </w:rPr>
        <w:t xml:space="preserve"> 109 ust. 1 pkt 4, 5, 7 </w:t>
      </w:r>
      <w:r w:rsidR="00D17931" w:rsidRPr="00E57C13">
        <w:rPr>
          <w:rFonts w:cstheme="minorHAnsi"/>
          <w:bCs/>
          <w:sz w:val="24"/>
          <w:szCs w:val="24"/>
        </w:rPr>
        <w:t xml:space="preserve">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0"/>
      <w:bookmarkEnd w:id="71"/>
      <w:bookmarkEnd w:id="72"/>
    </w:p>
    <w:p w:rsidR="00FF34B5" w:rsidRPr="00FF34B5" w:rsidRDefault="00FF34B5" w:rsidP="00FF34B5">
      <w:pPr>
        <w:pStyle w:val="Akapitzlist"/>
        <w:ind w:left="851"/>
        <w:jc w:val="both"/>
        <w:outlineLvl w:val="0"/>
        <w:rPr>
          <w:rFonts w:cstheme="minorHAnsi"/>
          <w:b/>
          <w:bCs/>
          <w:sz w:val="6"/>
          <w:szCs w:val="24"/>
        </w:rPr>
      </w:pPr>
    </w:p>
    <w:p w:rsidR="00B7210B" w:rsidRPr="003B67FD" w:rsidRDefault="009157D9" w:rsidP="003B67FD">
      <w:pPr>
        <w:ind w:left="708"/>
        <w:jc w:val="both"/>
        <w:outlineLvl w:val="0"/>
        <w:rPr>
          <w:rFonts w:cstheme="minorHAnsi"/>
          <w:sz w:val="24"/>
          <w:lang w:eastAsia="pl-PL"/>
        </w:rPr>
      </w:pPr>
      <w:bookmarkStart w:id="73" w:name="_Toc63232094"/>
      <w:bookmarkStart w:id="74" w:name="_Toc63232320"/>
      <w:bookmarkStart w:id="75" w:name="_Toc63234629"/>
      <w:r w:rsidRPr="003B67FD">
        <w:rPr>
          <w:rFonts w:cstheme="minorHAnsi"/>
          <w:bCs/>
          <w:sz w:val="24"/>
          <w:szCs w:val="24"/>
        </w:rPr>
        <w:t>Informacje zawarte w oświadczeni</w:t>
      </w:r>
      <w:r w:rsidR="0005114D" w:rsidRPr="003B67FD">
        <w:rPr>
          <w:rFonts w:cstheme="minorHAnsi"/>
          <w:bCs/>
          <w:sz w:val="24"/>
          <w:szCs w:val="24"/>
        </w:rPr>
        <w:t>u</w:t>
      </w:r>
      <w:r w:rsidRPr="003B67FD">
        <w:rPr>
          <w:rFonts w:cstheme="minorHAnsi"/>
          <w:bCs/>
          <w:sz w:val="24"/>
          <w:szCs w:val="24"/>
        </w:rPr>
        <w:t xml:space="preserve">, </w:t>
      </w:r>
      <w:bookmarkEnd w:id="73"/>
      <w:bookmarkEnd w:id="74"/>
      <w:bookmarkEnd w:id="75"/>
      <w:r w:rsidR="00B7210B" w:rsidRPr="003B67FD">
        <w:rPr>
          <w:rFonts w:cstheme="minorHAnsi"/>
          <w:sz w:val="24"/>
          <w:lang w:eastAsia="pl-PL"/>
        </w:rPr>
        <w:t>stanowią dowód potwierdzający brak podstaw wykluczenia, odpowiednio na dzień składania ofert</w:t>
      </w:r>
      <w:r w:rsidR="00741891" w:rsidRPr="003B67FD">
        <w:rPr>
          <w:rFonts w:cstheme="minorHAnsi"/>
          <w:sz w:val="24"/>
          <w:lang w:eastAsia="pl-PL"/>
        </w:rPr>
        <w:t>.</w:t>
      </w:r>
    </w:p>
    <w:p w:rsidR="00C83CFC" w:rsidRPr="00C83CFC" w:rsidRDefault="003B67FD" w:rsidP="00C83CFC">
      <w:pPr>
        <w:pStyle w:val="Akapitzlist"/>
        <w:numPr>
          <w:ilvl w:val="1"/>
          <w:numId w:val="1"/>
        </w:numPr>
        <w:jc w:val="both"/>
        <w:outlineLvl w:val="0"/>
        <w:rPr>
          <w:rFonts w:cstheme="minorHAnsi"/>
          <w:bCs/>
          <w:sz w:val="24"/>
          <w:szCs w:val="24"/>
        </w:rPr>
      </w:pPr>
      <w:r w:rsidRPr="00C83CFC">
        <w:rPr>
          <w:rFonts w:cstheme="minorHAnsi"/>
          <w:bCs/>
          <w:sz w:val="24"/>
          <w:szCs w:val="24"/>
        </w:rPr>
        <w:t xml:space="preserve">Wypełnione i podpisane </w:t>
      </w:r>
      <w:r w:rsidR="002B6B9D" w:rsidRPr="00C83CFC">
        <w:rPr>
          <w:rFonts w:cstheme="minorHAnsi"/>
          <w:b/>
          <w:bCs/>
          <w:sz w:val="24"/>
          <w:szCs w:val="24"/>
        </w:rPr>
        <w:t>formularz cenowy</w:t>
      </w:r>
      <w:r w:rsidR="00A22281" w:rsidRPr="00C83CFC">
        <w:rPr>
          <w:rFonts w:cstheme="minorHAnsi"/>
          <w:b/>
          <w:bCs/>
          <w:sz w:val="24"/>
          <w:szCs w:val="24"/>
        </w:rPr>
        <w:t xml:space="preserve"> – na daną część zamówienia</w:t>
      </w:r>
      <w:r w:rsidRPr="00C83CFC">
        <w:rPr>
          <w:rFonts w:cstheme="minorHAnsi"/>
          <w:bCs/>
          <w:sz w:val="24"/>
          <w:szCs w:val="24"/>
        </w:rPr>
        <w:t xml:space="preserve"> </w:t>
      </w:r>
      <w:r w:rsidRPr="00C83CFC">
        <w:rPr>
          <w:rFonts w:cstheme="minorHAnsi"/>
          <w:b/>
          <w:bCs/>
          <w:sz w:val="24"/>
          <w:szCs w:val="24"/>
        </w:rPr>
        <w:t xml:space="preserve">(wg </w:t>
      </w:r>
      <w:r w:rsidR="002B6B9D" w:rsidRPr="00C83CFC">
        <w:rPr>
          <w:rFonts w:cstheme="minorHAnsi"/>
          <w:b/>
          <w:bCs/>
          <w:sz w:val="24"/>
          <w:szCs w:val="24"/>
        </w:rPr>
        <w:t xml:space="preserve"> </w:t>
      </w:r>
      <w:r w:rsidRPr="00C83CFC">
        <w:rPr>
          <w:rFonts w:cstheme="minorHAnsi"/>
          <w:b/>
          <w:bCs/>
          <w:sz w:val="24"/>
          <w:szCs w:val="24"/>
        </w:rPr>
        <w:t xml:space="preserve"> załącznika nr </w:t>
      </w:r>
      <w:r w:rsidR="007728CB">
        <w:rPr>
          <w:rFonts w:cstheme="minorHAnsi"/>
          <w:b/>
          <w:bCs/>
          <w:sz w:val="24"/>
          <w:szCs w:val="24"/>
        </w:rPr>
        <w:t>3</w:t>
      </w:r>
      <w:r w:rsidRPr="00C83CFC">
        <w:rPr>
          <w:rFonts w:cstheme="minorHAnsi"/>
          <w:b/>
          <w:bCs/>
          <w:sz w:val="24"/>
          <w:szCs w:val="24"/>
        </w:rPr>
        <w:t xml:space="preserve"> do SWZ).</w:t>
      </w:r>
      <w:r w:rsidRPr="00C83CFC">
        <w:rPr>
          <w:rFonts w:cstheme="minorHAnsi"/>
          <w:bCs/>
          <w:sz w:val="24"/>
          <w:szCs w:val="24"/>
        </w:rPr>
        <w:t xml:space="preserve"> </w:t>
      </w:r>
    </w:p>
    <w:p w:rsidR="003B67FD" w:rsidRPr="00C83CFC" w:rsidRDefault="003B67FD" w:rsidP="00C83CFC">
      <w:pPr>
        <w:jc w:val="both"/>
        <w:outlineLvl w:val="0"/>
        <w:rPr>
          <w:rFonts w:cstheme="minorHAnsi"/>
          <w:bCs/>
          <w:sz w:val="24"/>
          <w:szCs w:val="24"/>
        </w:rPr>
      </w:pPr>
      <w:r w:rsidRPr="00C83CFC">
        <w:rPr>
          <w:rFonts w:cstheme="minorHAnsi"/>
          <w:bCs/>
          <w:sz w:val="24"/>
          <w:szCs w:val="24"/>
        </w:rPr>
        <w:t xml:space="preserve"> </w:t>
      </w:r>
    </w:p>
    <w:p w:rsidR="00A46B13" w:rsidRPr="00E57C13" w:rsidRDefault="00C83CFC" w:rsidP="00D2438B">
      <w:pPr>
        <w:pStyle w:val="Akapitzlist"/>
        <w:numPr>
          <w:ilvl w:val="0"/>
          <w:numId w:val="12"/>
        </w:numPr>
        <w:jc w:val="both"/>
        <w:outlineLvl w:val="0"/>
        <w:rPr>
          <w:rFonts w:cstheme="minorHAnsi"/>
          <w:b/>
          <w:sz w:val="26"/>
          <w:szCs w:val="26"/>
          <w:highlight w:val="yellow"/>
        </w:rPr>
      </w:pPr>
      <w:r>
        <w:rPr>
          <w:rFonts w:cstheme="minorHAnsi"/>
          <w:bCs/>
          <w:sz w:val="24"/>
          <w:szCs w:val="24"/>
        </w:rPr>
        <w:t xml:space="preserve"> </w:t>
      </w:r>
      <w:r w:rsidR="00A46B13" w:rsidRPr="00E57C13">
        <w:rPr>
          <w:rFonts w:cstheme="minorHAnsi"/>
          <w:b/>
          <w:sz w:val="26"/>
          <w:szCs w:val="26"/>
          <w:highlight w:val="yellow"/>
          <w:u w:val="single"/>
        </w:rPr>
        <w:t xml:space="preserve"> </w:t>
      </w:r>
      <w:r>
        <w:rPr>
          <w:rFonts w:cstheme="minorHAnsi"/>
          <w:b/>
          <w:sz w:val="26"/>
          <w:szCs w:val="26"/>
          <w:highlight w:val="yellow"/>
          <w:u w:val="single"/>
        </w:rPr>
        <w:t xml:space="preserve"> </w:t>
      </w:r>
      <w:r w:rsidR="00A46B13" w:rsidRPr="00E57C13">
        <w:rPr>
          <w:rFonts w:cstheme="minorHAnsi"/>
          <w:b/>
          <w:sz w:val="26"/>
          <w:szCs w:val="26"/>
          <w:highlight w:val="yellow"/>
          <w:u w:val="single"/>
        </w:rPr>
        <w:t xml:space="preserve"> Informacja o podmiotowych środkach dowodowych</w:t>
      </w:r>
    </w:p>
    <w:p w:rsidR="00681801" w:rsidRPr="00E57C13" w:rsidRDefault="00681801" w:rsidP="00681801">
      <w:pPr>
        <w:pStyle w:val="Akapitzlist"/>
        <w:jc w:val="both"/>
        <w:outlineLvl w:val="0"/>
        <w:rPr>
          <w:rFonts w:cstheme="minorHAnsi"/>
          <w:b/>
          <w:sz w:val="26"/>
          <w:szCs w:val="26"/>
          <w:highlight w:val="yellow"/>
        </w:rPr>
      </w:pPr>
    </w:p>
    <w:p w:rsidR="00681801" w:rsidRPr="00BE58FC" w:rsidRDefault="00681801" w:rsidP="00681801">
      <w:pPr>
        <w:pStyle w:val="Akapitzlist"/>
        <w:widowControl w:val="0"/>
        <w:numPr>
          <w:ilvl w:val="1"/>
          <w:numId w:val="1"/>
        </w:numPr>
        <w:autoSpaceDE w:val="0"/>
        <w:spacing w:after="0" w:line="276" w:lineRule="auto"/>
        <w:jc w:val="both"/>
        <w:rPr>
          <w:bCs/>
          <w:sz w:val="24"/>
        </w:rPr>
      </w:pPr>
      <w:r w:rsidRPr="00BE58FC">
        <w:rPr>
          <w:bCs/>
          <w:sz w:val="24"/>
        </w:rPr>
        <w:t>Zamawiający nie będzie wzywał wykonawcy, którego oferta zostanie najwyżej oceniona do złożenia podmiotowych środków dowodowych potwierdzających brak podstaw wykluczenia z postępowania.</w:t>
      </w:r>
    </w:p>
    <w:p w:rsidR="00681801" w:rsidRPr="003B67FD" w:rsidRDefault="00681801" w:rsidP="00681801">
      <w:pPr>
        <w:pStyle w:val="Akapitzlist"/>
        <w:numPr>
          <w:ilvl w:val="1"/>
          <w:numId w:val="1"/>
        </w:numPr>
        <w:jc w:val="both"/>
        <w:outlineLvl w:val="0"/>
        <w:rPr>
          <w:rFonts w:cstheme="minorHAnsi"/>
          <w:bCs/>
          <w:sz w:val="24"/>
          <w:szCs w:val="24"/>
        </w:rPr>
      </w:pPr>
      <w:bookmarkStart w:id="76" w:name="_Toc63232105"/>
      <w:bookmarkStart w:id="77" w:name="_Toc63232331"/>
      <w:bookmarkStart w:id="78" w:name="_Toc63234640"/>
      <w:r w:rsidRPr="003B67FD">
        <w:rPr>
          <w:rFonts w:cstheme="minorHAnsi"/>
          <w:bCs/>
          <w:sz w:val="24"/>
          <w:szCs w:val="24"/>
        </w:rPr>
        <w:t>Wykonawca nie jest zobowiązany do złożenia podmiotowych środków dowodowych,</w:t>
      </w:r>
      <w:bookmarkEnd w:id="76"/>
      <w:bookmarkEnd w:id="77"/>
      <w:bookmarkEnd w:id="78"/>
    </w:p>
    <w:p w:rsidR="00681801" w:rsidRPr="003B67FD" w:rsidRDefault="00681801" w:rsidP="00681801">
      <w:pPr>
        <w:pStyle w:val="Akapitzlist"/>
        <w:ind w:left="851"/>
        <w:jc w:val="both"/>
        <w:outlineLvl w:val="0"/>
        <w:rPr>
          <w:rFonts w:cstheme="minorHAnsi"/>
          <w:bCs/>
          <w:sz w:val="24"/>
          <w:szCs w:val="24"/>
        </w:rPr>
      </w:pPr>
      <w:bookmarkStart w:id="79" w:name="_Toc63232106"/>
      <w:bookmarkStart w:id="80" w:name="_Toc63232332"/>
      <w:bookmarkStart w:id="81" w:name="_Toc63234641"/>
      <w:r w:rsidRPr="003B67FD">
        <w:rPr>
          <w:rFonts w:cstheme="minorHAnsi"/>
          <w:bCs/>
          <w:sz w:val="24"/>
          <w:szCs w:val="24"/>
        </w:rPr>
        <w:t>które Zamawiający posiada, jeżeli Wykonawca wskaże te środki oraz potwierdzi ich prawidłowość i aktualność.</w:t>
      </w:r>
      <w:bookmarkEnd w:id="79"/>
      <w:bookmarkEnd w:id="80"/>
      <w:bookmarkEnd w:id="81"/>
    </w:p>
    <w:p w:rsidR="00681801" w:rsidRPr="006312B3" w:rsidRDefault="00681801" w:rsidP="00681801">
      <w:pPr>
        <w:pStyle w:val="Akapitzlist"/>
        <w:numPr>
          <w:ilvl w:val="1"/>
          <w:numId w:val="1"/>
        </w:numPr>
        <w:jc w:val="both"/>
        <w:outlineLvl w:val="0"/>
        <w:rPr>
          <w:rFonts w:cstheme="minorHAnsi"/>
          <w:bCs/>
          <w:color w:val="FF0000"/>
          <w:sz w:val="24"/>
          <w:szCs w:val="24"/>
        </w:rPr>
      </w:pPr>
      <w:bookmarkStart w:id="82" w:name="_Toc63232107"/>
      <w:bookmarkStart w:id="83" w:name="_Toc63232333"/>
      <w:bookmarkStart w:id="84" w:name="_Toc63234642"/>
      <w:r w:rsidRPr="003B67FD">
        <w:rPr>
          <w:rFonts w:cstheme="minorHAnsi"/>
          <w:bCs/>
          <w:sz w:val="24"/>
          <w:szCs w:val="24"/>
        </w:rPr>
        <w:t xml:space="preserve">W zakresie nieuregulowanym ustawą </w:t>
      </w:r>
      <w:proofErr w:type="spellStart"/>
      <w:r w:rsidRPr="003B67FD">
        <w:rPr>
          <w:rFonts w:cstheme="minorHAnsi"/>
          <w:bCs/>
          <w:sz w:val="24"/>
          <w:szCs w:val="24"/>
        </w:rPr>
        <w:t>Pzp</w:t>
      </w:r>
      <w:proofErr w:type="spellEnd"/>
      <w:r w:rsidRPr="003B67FD">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2"/>
      <w:bookmarkEnd w:id="83"/>
      <w:bookmarkEnd w:id="84"/>
    </w:p>
    <w:p w:rsidR="00741988" w:rsidRPr="00661129" w:rsidRDefault="00741988" w:rsidP="00741988">
      <w:pPr>
        <w:pStyle w:val="Akapitzlist"/>
        <w:ind w:left="851"/>
        <w:jc w:val="both"/>
        <w:outlineLvl w:val="0"/>
        <w:rPr>
          <w:rFonts w:cstheme="minorHAnsi"/>
          <w:bCs/>
          <w:sz w:val="20"/>
          <w:szCs w:val="24"/>
        </w:rPr>
      </w:pPr>
    </w:p>
    <w:p w:rsidR="00741988" w:rsidRDefault="00741988" w:rsidP="00EB55EA">
      <w:pPr>
        <w:pStyle w:val="Akapitzlist"/>
        <w:numPr>
          <w:ilvl w:val="0"/>
          <w:numId w:val="1"/>
        </w:numPr>
        <w:jc w:val="both"/>
        <w:outlineLvl w:val="0"/>
        <w:rPr>
          <w:rFonts w:cstheme="minorHAnsi"/>
          <w:b/>
          <w:sz w:val="26"/>
          <w:szCs w:val="26"/>
        </w:rPr>
      </w:pPr>
      <w:bookmarkStart w:id="85" w:name="_Toc63232108"/>
      <w:bookmarkStart w:id="86" w:name="_Toc63232334"/>
      <w:bookmarkStart w:id="87" w:name="_Toc63234643"/>
      <w:r w:rsidRPr="00741988">
        <w:rPr>
          <w:rFonts w:cstheme="minorHAnsi"/>
          <w:b/>
          <w:sz w:val="26"/>
          <w:szCs w:val="26"/>
        </w:rPr>
        <w:t>POLEGANIE NA ZASOBACH INNYCH PODMIOTÓW</w:t>
      </w:r>
      <w:bookmarkEnd w:id="85"/>
      <w:bookmarkEnd w:id="86"/>
      <w:bookmarkEnd w:id="87"/>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rsidR="00661129" w:rsidRPr="00661129" w:rsidRDefault="003B67FD" w:rsidP="00661129">
      <w:pPr>
        <w:pStyle w:val="Akapitzlist"/>
        <w:ind w:left="851"/>
        <w:jc w:val="both"/>
        <w:outlineLvl w:val="0"/>
        <w:rPr>
          <w:rFonts w:cstheme="minorHAnsi"/>
          <w:bCs/>
          <w:sz w:val="20"/>
          <w:szCs w:val="24"/>
        </w:rPr>
      </w:pPr>
      <w:r w:rsidRPr="003B67FD">
        <w:rPr>
          <w:i/>
          <w:sz w:val="24"/>
        </w:rPr>
        <w:t>nie dotyczy</w:t>
      </w:r>
    </w:p>
    <w:p w:rsidR="0026796C" w:rsidRDefault="0026796C" w:rsidP="00EB55EA">
      <w:pPr>
        <w:pStyle w:val="Akapitzlist"/>
        <w:numPr>
          <w:ilvl w:val="0"/>
          <w:numId w:val="1"/>
        </w:numPr>
        <w:jc w:val="both"/>
        <w:outlineLvl w:val="0"/>
        <w:rPr>
          <w:rFonts w:cstheme="minorHAnsi"/>
          <w:b/>
          <w:sz w:val="26"/>
          <w:szCs w:val="26"/>
        </w:rPr>
      </w:pPr>
      <w:bookmarkStart w:id="88" w:name="_Toc63232116"/>
      <w:bookmarkStart w:id="89" w:name="_Toc63232342"/>
      <w:bookmarkStart w:id="90" w:name="_Toc63234651"/>
      <w:r w:rsidRPr="0026796C">
        <w:rPr>
          <w:rFonts w:cstheme="minorHAnsi"/>
          <w:b/>
          <w:sz w:val="26"/>
          <w:szCs w:val="26"/>
        </w:rPr>
        <w:lastRenderedPageBreak/>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88"/>
      <w:bookmarkEnd w:id="89"/>
      <w:bookmarkEnd w:id="90"/>
    </w:p>
    <w:p w:rsidR="0026796C" w:rsidRPr="0026796C" w:rsidRDefault="0026796C" w:rsidP="00EB55EA">
      <w:pPr>
        <w:pStyle w:val="Akapitzlist"/>
        <w:numPr>
          <w:ilvl w:val="1"/>
          <w:numId w:val="1"/>
        </w:numPr>
        <w:jc w:val="both"/>
        <w:outlineLvl w:val="0"/>
        <w:rPr>
          <w:rFonts w:cstheme="minorHAnsi"/>
          <w:bCs/>
          <w:sz w:val="24"/>
          <w:szCs w:val="24"/>
        </w:rPr>
      </w:pPr>
      <w:bookmarkStart w:id="91" w:name="_Toc63232117"/>
      <w:bookmarkStart w:id="92" w:name="_Toc63232343"/>
      <w:bookmarkStart w:id="93" w:name="_Toc63234652"/>
      <w:r w:rsidRPr="0026796C">
        <w:rPr>
          <w:rFonts w:cstheme="minorHAnsi"/>
          <w:bCs/>
          <w:sz w:val="24"/>
          <w:szCs w:val="24"/>
        </w:rPr>
        <w:t>Wykonawcy mogą wspólnie ubiegać się o udzielenie zamówienia. W takim przypadku</w:t>
      </w:r>
      <w:bookmarkEnd w:id="91"/>
      <w:bookmarkEnd w:id="92"/>
      <w:bookmarkEnd w:id="93"/>
    </w:p>
    <w:p w:rsidR="0026796C" w:rsidRPr="0026796C" w:rsidRDefault="0026796C" w:rsidP="0026796C">
      <w:pPr>
        <w:pStyle w:val="Akapitzlist"/>
        <w:ind w:left="851"/>
        <w:jc w:val="both"/>
        <w:outlineLvl w:val="0"/>
        <w:rPr>
          <w:rFonts w:cstheme="minorHAnsi"/>
          <w:bCs/>
          <w:sz w:val="24"/>
          <w:szCs w:val="24"/>
        </w:rPr>
      </w:pPr>
      <w:bookmarkStart w:id="94" w:name="_Toc63232118"/>
      <w:bookmarkStart w:id="95" w:name="_Toc63232344"/>
      <w:bookmarkStart w:id="96"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94"/>
      <w:bookmarkEnd w:id="95"/>
      <w:bookmarkEnd w:id="96"/>
    </w:p>
    <w:p w:rsidR="0026796C" w:rsidRDefault="0026796C" w:rsidP="00EB55EA">
      <w:pPr>
        <w:pStyle w:val="Akapitzlist"/>
        <w:numPr>
          <w:ilvl w:val="1"/>
          <w:numId w:val="1"/>
        </w:numPr>
        <w:jc w:val="both"/>
        <w:outlineLvl w:val="0"/>
        <w:rPr>
          <w:rFonts w:cstheme="minorHAnsi"/>
          <w:bCs/>
          <w:sz w:val="24"/>
          <w:szCs w:val="24"/>
        </w:rPr>
      </w:pPr>
      <w:bookmarkStart w:id="97" w:name="_Toc63232119"/>
      <w:bookmarkStart w:id="98" w:name="_Toc63232345"/>
      <w:bookmarkStart w:id="99"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w:t>
      </w:r>
      <w:bookmarkEnd w:id="97"/>
      <w:bookmarkEnd w:id="98"/>
      <w:bookmarkEnd w:id="99"/>
      <w:r w:rsidR="003B67FD">
        <w:rPr>
          <w:rFonts w:cstheme="minorHAnsi"/>
          <w:bCs/>
          <w:sz w:val="24"/>
          <w:szCs w:val="24"/>
        </w:rPr>
        <w:t>.</w:t>
      </w:r>
    </w:p>
    <w:p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rsidR="0026796C" w:rsidRDefault="0026796C" w:rsidP="0026796C">
      <w:pPr>
        <w:pStyle w:val="Akapitzlist"/>
        <w:ind w:left="851"/>
        <w:jc w:val="both"/>
        <w:outlineLvl w:val="0"/>
        <w:rPr>
          <w:rFonts w:cstheme="minorHAnsi"/>
          <w:bCs/>
          <w:sz w:val="24"/>
          <w:szCs w:val="24"/>
        </w:rPr>
      </w:pPr>
    </w:p>
    <w:p w:rsidR="00D43963" w:rsidRPr="00D61891" w:rsidRDefault="00D43963" w:rsidP="00EB55EA">
      <w:pPr>
        <w:pStyle w:val="Akapitzlist"/>
        <w:numPr>
          <w:ilvl w:val="0"/>
          <w:numId w:val="1"/>
        </w:numPr>
        <w:jc w:val="both"/>
        <w:outlineLvl w:val="0"/>
        <w:rPr>
          <w:rFonts w:cstheme="minorHAnsi"/>
          <w:b/>
          <w:sz w:val="26"/>
          <w:szCs w:val="26"/>
        </w:rPr>
      </w:pPr>
      <w:bookmarkStart w:id="100" w:name="_Toc63232122"/>
      <w:bookmarkStart w:id="101" w:name="_Toc63232348"/>
      <w:bookmarkStart w:id="102"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00"/>
      <w:bookmarkEnd w:id="101"/>
      <w:bookmarkEnd w:id="102"/>
    </w:p>
    <w:p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rsidR="00971E9B" w:rsidRPr="002B3ADE" w:rsidRDefault="00971E9B" w:rsidP="00EB55EA">
      <w:pPr>
        <w:pStyle w:val="Akapitzlist"/>
        <w:numPr>
          <w:ilvl w:val="2"/>
          <w:numId w:val="1"/>
        </w:numPr>
        <w:jc w:val="both"/>
        <w:outlineLvl w:val="0"/>
        <w:rPr>
          <w:rFonts w:cstheme="minorHAnsi"/>
          <w:bCs/>
          <w:sz w:val="24"/>
          <w:szCs w:val="24"/>
        </w:rPr>
      </w:pPr>
      <w:bookmarkStart w:id="103" w:name="_Toc63232123"/>
      <w:bookmarkStart w:id="104" w:name="_Toc63232349"/>
      <w:bookmarkStart w:id="105" w:name="_Toc63234658"/>
      <w:r w:rsidRPr="00C83CFC">
        <w:rPr>
          <w:rFonts w:cstheme="minorHAnsi"/>
          <w:b/>
          <w:sz w:val="24"/>
          <w:szCs w:val="24"/>
        </w:rPr>
        <w:t>W postępowaniu o udzielenie zamówienia komunikacja pomiędzy Zamawiającym a Wykonawcami, odbywa się przy użyciu środków komunikacji elektronicznej za pośrednictwem</w:t>
      </w:r>
      <w:bookmarkStart w:id="106"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06"/>
      <w:r w:rsidR="002668C5">
        <w:fldChar w:fldCharType="begin"/>
      </w:r>
      <w:r w:rsidR="00031571">
        <w:instrText xml:space="preserve"> HYPERLINK "</w:instrText>
      </w:r>
      <w:r w:rsidR="00031571" w:rsidRPr="00031571">
        <w:instrText>https://platformazakupowa.pl/pn/dpsp</w:instrText>
      </w:r>
      <w:r w:rsidR="00031571">
        <w:instrText xml:space="preserve">" </w:instrText>
      </w:r>
      <w:r w:rsidR="002668C5">
        <w:fldChar w:fldCharType="separate"/>
      </w:r>
      <w:r w:rsidR="00031571" w:rsidRPr="00701564">
        <w:rPr>
          <w:rStyle w:val="Hipercze"/>
        </w:rPr>
        <w:t>https://platformazakupowa.pl/pn/dpsp</w:t>
      </w:r>
      <w:r w:rsidR="002668C5">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8"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9"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3"/>
      <w:bookmarkEnd w:id="104"/>
      <w:bookmarkEnd w:id="105"/>
    </w:p>
    <w:p w:rsidR="00454480" w:rsidRPr="0074288B" w:rsidRDefault="00971E9B" w:rsidP="00435E3A">
      <w:pPr>
        <w:pStyle w:val="Akapitzlist"/>
        <w:numPr>
          <w:ilvl w:val="2"/>
          <w:numId w:val="1"/>
        </w:numPr>
        <w:outlineLvl w:val="0"/>
        <w:rPr>
          <w:rFonts w:cstheme="minorHAnsi"/>
          <w:bCs/>
          <w:sz w:val="24"/>
          <w:szCs w:val="24"/>
        </w:rPr>
      </w:pPr>
      <w:bookmarkStart w:id="107" w:name="_Toc63232124"/>
      <w:bookmarkStart w:id="108" w:name="_Toc63232350"/>
      <w:bookmarkStart w:id="109"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0" w:history="1">
        <w:r w:rsidR="00435E3A" w:rsidRPr="007A4349">
          <w:rPr>
            <w:rStyle w:val="Hipercze"/>
            <w:rFonts w:cstheme="minorHAnsi"/>
            <w:bCs/>
            <w:sz w:val="24"/>
            <w:szCs w:val="24"/>
          </w:rPr>
          <w:t>https://docs.google.com/document/d/1CETIe4hPE_fnKCUjWGpnw9yWhdbtc0YTlqtgUxMAwRo/edit</w:t>
        </w:r>
      </w:hyperlink>
      <w:bookmarkStart w:id="110" w:name="_Toc63232125"/>
      <w:bookmarkStart w:id="111" w:name="_Toc63232351"/>
      <w:bookmarkStart w:id="112" w:name="_Toc63234660"/>
      <w:bookmarkEnd w:id="107"/>
      <w:bookmarkEnd w:id="108"/>
      <w:bookmarkEnd w:id="109"/>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10"/>
      <w:bookmarkEnd w:id="111"/>
      <w:bookmarkEnd w:id="112"/>
    </w:p>
    <w:p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lastRenderedPageBreak/>
        <w:t>Występuje limit objętości plików lub spakowanych folderów w zakresie całej oferty do ilości 10 plików lub spakowanych folderów przy maksymalnej wielkości 150 MB.</w:t>
      </w:r>
    </w:p>
    <w:p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rsidR="00652243" w:rsidRDefault="00C83CFC" w:rsidP="00FB201C">
      <w:pPr>
        <w:pStyle w:val="Akapitzlist"/>
        <w:numPr>
          <w:ilvl w:val="4"/>
          <w:numId w:val="1"/>
        </w:numPr>
        <w:jc w:val="both"/>
        <w:rPr>
          <w:rFonts w:cstheme="minorHAnsi"/>
          <w:b/>
          <w:sz w:val="24"/>
          <w:szCs w:val="24"/>
        </w:rPr>
      </w:pPr>
      <w:r>
        <w:rPr>
          <w:rFonts w:cstheme="minorHAnsi"/>
          <w:b/>
          <w:sz w:val="24"/>
          <w:szCs w:val="24"/>
        </w:rPr>
        <w:t>Pan Piotr Dąbrowski</w:t>
      </w:r>
      <w:r w:rsidR="003E22FF">
        <w:rPr>
          <w:rFonts w:cstheme="minorHAnsi"/>
          <w:b/>
          <w:sz w:val="24"/>
          <w:szCs w:val="24"/>
        </w:rPr>
        <w:t xml:space="preserve"> </w:t>
      </w:r>
      <w:r>
        <w:rPr>
          <w:rFonts w:cstheme="minorHAnsi"/>
          <w:b/>
          <w:sz w:val="24"/>
          <w:szCs w:val="24"/>
        </w:rPr>
        <w:t xml:space="preserve"> </w:t>
      </w:r>
    </w:p>
    <w:p w:rsidR="003E22FF" w:rsidRPr="00435E3A" w:rsidRDefault="00790B8A" w:rsidP="00435E3A">
      <w:pPr>
        <w:pStyle w:val="Akapitzlist"/>
        <w:ind w:left="1758"/>
        <w:jc w:val="both"/>
        <w:rPr>
          <w:rFonts w:cstheme="minorHAnsi"/>
          <w:b/>
          <w:sz w:val="24"/>
          <w:szCs w:val="24"/>
          <w:lang w:val="en-US"/>
        </w:rPr>
      </w:pPr>
      <w:r>
        <w:rPr>
          <w:rFonts w:cstheme="minorHAnsi"/>
          <w:bCs/>
          <w:sz w:val="24"/>
          <w:szCs w:val="24"/>
          <w:lang w:val="en-US"/>
        </w:rPr>
        <w:t>e-</w:t>
      </w:r>
      <w:r w:rsidR="00B55B35" w:rsidRPr="00C83CFC">
        <w:rPr>
          <w:rFonts w:cstheme="minorHAnsi"/>
          <w:bCs/>
          <w:sz w:val="24"/>
          <w:szCs w:val="24"/>
          <w:lang w:val="en-US"/>
        </w:rPr>
        <w:t>mail:</w:t>
      </w:r>
      <w:r w:rsidR="00B55B35" w:rsidRPr="00C83CFC">
        <w:rPr>
          <w:rFonts w:cstheme="minorHAnsi"/>
          <w:b/>
          <w:bCs/>
          <w:sz w:val="24"/>
          <w:szCs w:val="24"/>
          <w:lang w:val="en-US"/>
        </w:rPr>
        <w:t xml:space="preserve"> </w:t>
      </w:r>
      <w:r w:rsidR="00C83CFC" w:rsidRPr="00C83CFC">
        <w:rPr>
          <w:rFonts w:cstheme="minorHAnsi"/>
          <w:b/>
          <w:sz w:val="24"/>
          <w:szCs w:val="24"/>
          <w:lang w:val="en-US"/>
        </w:rPr>
        <w:t>dpslezajsk@pro.onet.p</w:t>
      </w:r>
      <w:r w:rsidR="00C83CFC">
        <w:rPr>
          <w:rFonts w:cstheme="minorHAnsi"/>
          <w:b/>
          <w:sz w:val="24"/>
          <w:szCs w:val="24"/>
          <w:lang w:val="en-US"/>
        </w:rPr>
        <w:t>l</w:t>
      </w:r>
    </w:p>
    <w:p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rsidR="00CB1792" w:rsidRPr="00CB1792" w:rsidRDefault="00CB1792" w:rsidP="00CB1792">
      <w:pPr>
        <w:pStyle w:val="Akapitzlist"/>
        <w:ind w:left="851"/>
        <w:rPr>
          <w:rFonts w:cstheme="minorHAnsi"/>
          <w:bCs/>
          <w:sz w:val="16"/>
          <w:szCs w:val="24"/>
        </w:rPr>
      </w:pPr>
    </w:p>
    <w:p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rsidR="00CB1792" w:rsidRDefault="00CB108F" w:rsidP="0065590F">
      <w:pPr>
        <w:pStyle w:val="Akapitzlist"/>
        <w:numPr>
          <w:ilvl w:val="0"/>
          <w:numId w:val="9"/>
        </w:numPr>
        <w:jc w:val="both"/>
        <w:rPr>
          <w:rFonts w:cstheme="minorHAnsi"/>
          <w:bCs/>
          <w:sz w:val="24"/>
          <w:szCs w:val="24"/>
        </w:rPr>
      </w:pPr>
      <w:r>
        <w:rPr>
          <w:rFonts w:cstheme="minorHAnsi"/>
          <w:bCs/>
          <w:sz w:val="24"/>
          <w:szCs w:val="24"/>
        </w:rPr>
        <w:t xml:space="preserve">Zamawiający rekomenduje wykorzystanie formatów: </w:t>
      </w:r>
      <w:proofErr w:type="spellStart"/>
      <w:r>
        <w:rPr>
          <w:rFonts w:cstheme="minorHAnsi"/>
          <w:bCs/>
          <w:sz w:val="24"/>
          <w:szCs w:val="24"/>
        </w:rPr>
        <w:t>.pd</w:t>
      </w:r>
      <w:proofErr w:type="spellEnd"/>
      <w:r>
        <w:rPr>
          <w:rFonts w:cstheme="minorHAnsi"/>
          <w:bCs/>
          <w:sz w:val="24"/>
          <w:szCs w:val="24"/>
        </w:rPr>
        <w:t>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w:t>
      </w:r>
      <w:proofErr w:type="spellStart"/>
      <w:r>
        <w:rPr>
          <w:rFonts w:cstheme="minorHAnsi"/>
          <w:bCs/>
          <w:sz w:val="24"/>
          <w:szCs w:val="24"/>
        </w:rPr>
        <w:t>xls</w:t>
      </w:r>
      <w:proofErr w:type="spellEnd"/>
      <w:r>
        <w:rPr>
          <w:rFonts w:cstheme="minorHAnsi"/>
          <w:bCs/>
          <w:sz w:val="24"/>
          <w:szCs w:val="24"/>
        </w:rPr>
        <w:t>, .jpg ze szczególnym wskazaniem na .pdf</w:t>
      </w:r>
    </w:p>
    <w:p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w:t>
      </w:r>
      <w:r w:rsidR="000E27F7">
        <w:rPr>
          <w:rFonts w:cstheme="minorHAnsi"/>
          <w:bCs/>
          <w:sz w:val="24"/>
          <w:szCs w:val="24"/>
        </w:rPr>
        <w:t>u</w:t>
      </w:r>
      <w:r w:rsidRPr="00CB1792">
        <w:rPr>
          <w:rFonts w:cstheme="minorHAnsi"/>
          <w:bCs/>
          <w:sz w:val="24"/>
          <w:szCs w:val="24"/>
        </w:rPr>
        <w:t xml:space="preserve"> elektronicznego kwalifikowanym podpisem elektronicznym, podpisem zaufanym lub podpisem osobistym osoba składająca taki podpis musi być umocowana w imieniu wykonawcy zgodnie z obowiązującymi przepisami.</w:t>
      </w:r>
    </w:p>
    <w:p w:rsidR="002D592E" w:rsidRDefault="002D592E" w:rsidP="002D592E">
      <w:pPr>
        <w:pStyle w:val="Akapitzlist"/>
        <w:ind w:left="851"/>
        <w:rPr>
          <w:rFonts w:cstheme="minorHAnsi"/>
          <w:bCs/>
          <w:sz w:val="24"/>
          <w:szCs w:val="24"/>
        </w:rPr>
      </w:pP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t>
      </w:r>
      <w:r w:rsidR="00435E3A">
        <w:rPr>
          <w:rFonts w:cstheme="minorHAnsi"/>
          <w:bCs/>
          <w:sz w:val="24"/>
          <w:szCs w:val="24"/>
        </w:rPr>
        <w:t>W</w:t>
      </w:r>
      <w:r w:rsidRPr="0074288B">
        <w:rPr>
          <w:rFonts w:cstheme="minorHAnsi"/>
          <w:bCs/>
          <w:sz w:val="24"/>
          <w:szCs w:val="24"/>
        </w:rPr>
        <w:t>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717105" w:rsidRPr="008B683E" w:rsidRDefault="00717105" w:rsidP="00EB55EA">
      <w:pPr>
        <w:pStyle w:val="Akapitzlist"/>
        <w:numPr>
          <w:ilvl w:val="2"/>
          <w:numId w:val="1"/>
        </w:numPr>
        <w:jc w:val="both"/>
        <w:rPr>
          <w:rFonts w:cstheme="minorHAnsi"/>
          <w:b/>
          <w:i/>
          <w:iCs/>
          <w:sz w:val="24"/>
          <w:szCs w:val="24"/>
        </w:rPr>
      </w:pPr>
      <w:r w:rsidRPr="00C83CFC">
        <w:rPr>
          <w:rFonts w:cstheme="minorHAnsi"/>
          <w:b/>
          <w:sz w:val="24"/>
          <w:szCs w:val="24"/>
        </w:rPr>
        <w:t>Wykonawca składa ofertę,</w:t>
      </w:r>
      <w:r w:rsidR="000414E3" w:rsidRPr="00C83CFC">
        <w:rPr>
          <w:rFonts w:cstheme="minorHAnsi"/>
          <w:b/>
          <w:sz w:val="24"/>
          <w:szCs w:val="24"/>
        </w:rPr>
        <w:t xml:space="preserve"> </w:t>
      </w:r>
      <w:r w:rsidRPr="00C83CFC">
        <w:rPr>
          <w:rFonts w:cstheme="minorHAnsi"/>
          <w:b/>
          <w:sz w:val="24"/>
          <w:szCs w:val="24"/>
        </w:rPr>
        <w:t>za pośrednictwem Formularz</w:t>
      </w:r>
      <w:r w:rsidR="009208F8" w:rsidRPr="00C83CFC">
        <w:rPr>
          <w:rFonts w:cstheme="minorHAnsi"/>
          <w:b/>
          <w:sz w:val="24"/>
          <w:szCs w:val="24"/>
        </w:rPr>
        <w:t>a</w:t>
      </w:r>
      <w:r w:rsidRPr="00C83CFC">
        <w:rPr>
          <w:rFonts w:cstheme="minorHAnsi"/>
          <w:b/>
          <w:sz w:val="24"/>
          <w:szCs w:val="24"/>
        </w:rPr>
        <w:t xml:space="preserve"> składania oferty dostępnego</w:t>
      </w:r>
      <w:r w:rsidRPr="0074288B">
        <w:rPr>
          <w:rFonts w:cstheme="minorHAnsi"/>
          <w:bCs/>
          <w:sz w:val="24"/>
          <w:szCs w:val="24"/>
        </w:rPr>
        <w:t xml:space="preserve"> na </w:t>
      </w:r>
      <w:r w:rsidR="0074288B" w:rsidRPr="003305E7">
        <w:rPr>
          <w:rFonts w:cstheme="minorHAnsi"/>
          <w:bCs/>
          <w:color w:val="0070C0"/>
          <w:sz w:val="24"/>
          <w:szCs w:val="24"/>
        </w:rPr>
        <w:t>https://platformazakupowa.pl/pn/</w:t>
      </w:r>
      <w:r w:rsidR="00790B8A">
        <w:rPr>
          <w:rFonts w:cstheme="minorHAnsi"/>
          <w:bCs/>
          <w:color w:val="0070C0"/>
          <w:sz w:val="24"/>
          <w:szCs w:val="24"/>
        </w:rPr>
        <w:t>dpsp</w:t>
      </w:r>
      <w:r w:rsidR="0074288B" w:rsidRPr="003305E7">
        <w:rPr>
          <w:rFonts w:cstheme="minorHAnsi"/>
          <w:b/>
          <w:bCs/>
          <w:color w:val="0070C0"/>
          <w:sz w:val="24"/>
          <w:szCs w:val="24"/>
        </w:rPr>
        <w:t xml:space="preserve"> </w:t>
      </w:r>
      <w:r w:rsidRPr="008B683E">
        <w:rPr>
          <w:rFonts w:cstheme="minorHAnsi"/>
          <w:b/>
          <w:i/>
          <w:iCs/>
          <w:sz w:val="24"/>
          <w:szCs w:val="24"/>
        </w:rPr>
        <w:t>w konkretnym postępowaniu w sprawie udzielenia</w:t>
      </w:r>
      <w:r w:rsidR="000414E3" w:rsidRPr="008B683E">
        <w:rPr>
          <w:rFonts w:cstheme="minorHAnsi"/>
          <w:b/>
          <w:i/>
          <w:iCs/>
          <w:sz w:val="24"/>
          <w:szCs w:val="24"/>
        </w:rPr>
        <w:t xml:space="preserve"> </w:t>
      </w:r>
      <w:r w:rsidRPr="008B683E">
        <w:rPr>
          <w:rFonts w:cstheme="minorHAnsi"/>
          <w:b/>
          <w:i/>
          <w:iCs/>
          <w:sz w:val="24"/>
          <w:szCs w:val="24"/>
        </w:rPr>
        <w:t>zamówienia publicznego.</w:t>
      </w:r>
    </w:p>
    <w:p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lastRenderedPageBreak/>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DD73EE" w:rsidRPr="00DD73EE" w:rsidRDefault="00DD73EE" w:rsidP="00DD73EE">
      <w:pPr>
        <w:pStyle w:val="Akapitzlist"/>
        <w:ind w:left="851"/>
        <w:jc w:val="both"/>
        <w:rPr>
          <w:rFonts w:eastAsia="Times New Roman" w:cstheme="minorHAnsi"/>
          <w:sz w:val="24"/>
          <w:szCs w:val="21"/>
        </w:rPr>
      </w:pPr>
    </w:p>
    <w:p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xml:space="preserve">, pod warunkiem że wniosek </w:t>
      </w:r>
      <w:r w:rsidRPr="00C3587D">
        <w:rPr>
          <w:rFonts w:cstheme="minorHAnsi"/>
          <w:bCs/>
          <w:sz w:val="24"/>
          <w:szCs w:val="24"/>
        </w:rPr>
        <w:lastRenderedPageBreak/>
        <w:t>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rsidR="00652243" w:rsidRDefault="00652243" w:rsidP="00C3587D">
      <w:pPr>
        <w:pStyle w:val="Akapitzlist"/>
        <w:ind w:left="851"/>
        <w:jc w:val="both"/>
        <w:rPr>
          <w:rFonts w:cstheme="minorHAnsi"/>
          <w:bCs/>
          <w:sz w:val="24"/>
          <w:szCs w:val="24"/>
        </w:rPr>
      </w:pPr>
    </w:p>
    <w:p w:rsidR="0026796C" w:rsidRDefault="00C3587D" w:rsidP="00EB55EA">
      <w:pPr>
        <w:pStyle w:val="Akapitzlist"/>
        <w:numPr>
          <w:ilvl w:val="0"/>
          <w:numId w:val="1"/>
        </w:numPr>
        <w:jc w:val="both"/>
        <w:outlineLvl w:val="0"/>
        <w:rPr>
          <w:rFonts w:cstheme="minorHAnsi"/>
          <w:b/>
          <w:sz w:val="26"/>
          <w:szCs w:val="26"/>
        </w:rPr>
      </w:pPr>
      <w:bookmarkStart w:id="113" w:name="_Toc63232126"/>
      <w:bookmarkStart w:id="114" w:name="_Toc63232352"/>
      <w:bookmarkStart w:id="115" w:name="_Toc63234661"/>
      <w:r w:rsidRPr="00C3587D">
        <w:rPr>
          <w:rFonts w:cstheme="minorHAnsi"/>
          <w:b/>
          <w:sz w:val="26"/>
          <w:szCs w:val="26"/>
        </w:rPr>
        <w:t>OPIS SPOSOBU PRZYGOTOWANIA OFERT ORAZ WYMAGANIA FORMALNE DOTYCZĄCE SKŁADANYCH OŚWIADCZEŃ I DOKUMENTÓW</w:t>
      </w:r>
      <w:bookmarkEnd w:id="113"/>
      <w:bookmarkEnd w:id="114"/>
      <w:bookmarkEnd w:id="115"/>
    </w:p>
    <w:p w:rsidR="00C3587D" w:rsidRPr="00C3587D" w:rsidRDefault="00B05D43" w:rsidP="00EB55EA">
      <w:pPr>
        <w:pStyle w:val="Akapitzlist"/>
        <w:numPr>
          <w:ilvl w:val="1"/>
          <w:numId w:val="1"/>
        </w:numPr>
        <w:rPr>
          <w:rFonts w:cstheme="minorHAnsi"/>
          <w:bCs/>
          <w:sz w:val="24"/>
          <w:szCs w:val="24"/>
        </w:rPr>
      </w:pPr>
      <w:r>
        <w:rPr>
          <w:rFonts w:cstheme="minorHAnsi"/>
          <w:bCs/>
          <w:sz w:val="24"/>
          <w:szCs w:val="24"/>
        </w:rPr>
        <w:t>Zamawiający dopuszcza możliwość składania ofert częściowych na jedną lub więcej części określonych opisem przedmiotu zamówienia</w:t>
      </w:r>
      <w:r w:rsidR="00C3587D" w:rsidRPr="00C3587D">
        <w:rPr>
          <w:rFonts w:cstheme="minorHAnsi"/>
          <w:bCs/>
          <w:sz w:val="24"/>
          <w:szCs w:val="24"/>
        </w:rPr>
        <w:t>.</w:t>
      </w:r>
      <w:r>
        <w:rPr>
          <w:rFonts w:cstheme="minorHAnsi"/>
          <w:bCs/>
          <w:sz w:val="24"/>
          <w:szCs w:val="24"/>
        </w:rPr>
        <w:t xml:space="preserve"> W przypadku składania oferty na kilka części zamówienia, oferowaną cenę należy przedstawić</w:t>
      </w:r>
      <w:r w:rsidR="005A3236">
        <w:rPr>
          <w:rFonts w:cstheme="minorHAnsi"/>
          <w:bCs/>
          <w:sz w:val="24"/>
          <w:szCs w:val="24"/>
        </w:rPr>
        <w:t xml:space="preserve"> oddzielnie dla poszczególnych części – na jednym Formularzu ofertowym  zgodnie z załącznikiem nr 1 do SWZ. Za ofertę częściową uważa się ofertę złożoną na pełny asortyment dla danej </w:t>
      </w:r>
      <w:r w:rsidR="00207996">
        <w:rPr>
          <w:rFonts w:cstheme="minorHAnsi"/>
          <w:bCs/>
          <w:sz w:val="24"/>
          <w:szCs w:val="24"/>
        </w:rPr>
        <w:t>części zamówienia. Nie dopuszcza się składania ofert, które nie obejmują wszystkich pozycji danej części zamówienia. Oferty nie zawierające pełnego zakresu przedmiotu zamówienia określonego w danej części zostaną odrzucone.</w:t>
      </w:r>
    </w:p>
    <w:p w:rsidR="00C3587D" w:rsidRPr="002A2478" w:rsidRDefault="00C3587D" w:rsidP="00EB55EA">
      <w:pPr>
        <w:pStyle w:val="Akapitzlist"/>
        <w:numPr>
          <w:ilvl w:val="1"/>
          <w:numId w:val="1"/>
        </w:numPr>
        <w:jc w:val="both"/>
        <w:outlineLvl w:val="0"/>
        <w:rPr>
          <w:rFonts w:cstheme="minorHAnsi"/>
          <w:bCs/>
          <w:sz w:val="24"/>
          <w:szCs w:val="24"/>
        </w:rPr>
      </w:pPr>
      <w:bookmarkStart w:id="116" w:name="_Toc63232127"/>
      <w:bookmarkStart w:id="117" w:name="_Toc63232353"/>
      <w:bookmarkStart w:id="118" w:name="_Toc63234662"/>
      <w:r w:rsidRPr="00C3587D">
        <w:rPr>
          <w:rFonts w:cstheme="minorHAnsi"/>
          <w:bCs/>
          <w:sz w:val="24"/>
          <w:szCs w:val="24"/>
        </w:rPr>
        <w:t>Treść oferty musi odpowiadać treści SWZ.</w:t>
      </w:r>
      <w:bookmarkEnd w:id="116"/>
      <w:bookmarkEnd w:id="117"/>
      <w:bookmarkEnd w:id="118"/>
    </w:p>
    <w:p w:rsidR="00C3587D" w:rsidRPr="00C3587D" w:rsidRDefault="00C3587D" w:rsidP="00EB55EA">
      <w:pPr>
        <w:pStyle w:val="Akapitzlist"/>
        <w:numPr>
          <w:ilvl w:val="1"/>
          <w:numId w:val="1"/>
        </w:numPr>
        <w:jc w:val="both"/>
        <w:outlineLvl w:val="0"/>
        <w:rPr>
          <w:rFonts w:cstheme="minorHAnsi"/>
          <w:bCs/>
          <w:sz w:val="24"/>
          <w:szCs w:val="24"/>
        </w:rPr>
      </w:pPr>
      <w:bookmarkStart w:id="119" w:name="_Toc63232128"/>
      <w:bookmarkStart w:id="120" w:name="_Toc63232354"/>
      <w:bookmarkStart w:id="121"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19"/>
      <w:bookmarkEnd w:id="120"/>
      <w:bookmarkEnd w:id="121"/>
    </w:p>
    <w:p w:rsidR="00C3587D" w:rsidRPr="008A33BF" w:rsidRDefault="00C3587D" w:rsidP="0065590F">
      <w:pPr>
        <w:pStyle w:val="Akapitzlist"/>
        <w:numPr>
          <w:ilvl w:val="0"/>
          <w:numId w:val="8"/>
        </w:numPr>
        <w:jc w:val="both"/>
        <w:outlineLvl w:val="0"/>
        <w:rPr>
          <w:rFonts w:cstheme="minorHAnsi"/>
          <w:bCs/>
          <w:color w:val="FF0000"/>
          <w:sz w:val="24"/>
          <w:szCs w:val="24"/>
        </w:rPr>
      </w:pPr>
      <w:bookmarkStart w:id="122" w:name="_Toc63232129"/>
      <w:bookmarkStart w:id="123" w:name="_Toc63232355"/>
      <w:bookmarkStart w:id="124" w:name="_Toc63234664"/>
      <w:r w:rsidRPr="00DC1155">
        <w:rPr>
          <w:rFonts w:cstheme="minorHAnsi"/>
          <w:b/>
          <w:bCs/>
          <w:sz w:val="24"/>
          <w:szCs w:val="24"/>
        </w:rPr>
        <w:t>oświadczeni</w:t>
      </w:r>
      <w:r w:rsidR="00284865" w:rsidRPr="00DC1155">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braku podstaw</w:t>
      </w:r>
      <w:r w:rsidR="004D75E7">
        <w:rPr>
          <w:rFonts w:cstheme="minorHAnsi"/>
          <w:bCs/>
          <w:sz w:val="24"/>
          <w:szCs w:val="24"/>
        </w:rPr>
        <w:t xml:space="preserve"> </w:t>
      </w:r>
      <w:r w:rsidR="004D75E7" w:rsidRPr="00FF34B5">
        <w:rPr>
          <w:rFonts w:cstheme="minorHAnsi"/>
          <w:bCs/>
          <w:sz w:val="24"/>
          <w:szCs w:val="24"/>
        </w:rPr>
        <w:t>do wykluczenia 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22"/>
      <w:bookmarkEnd w:id="123"/>
      <w:bookmarkEnd w:id="124"/>
    </w:p>
    <w:p w:rsidR="006A41B6" w:rsidRPr="006A41B6" w:rsidRDefault="006A41B6" w:rsidP="006A41B6">
      <w:pPr>
        <w:pStyle w:val="Akapitzlist"/>
        <w:numPr>
          <w:ilvl w:val="0"/>
          <w:numId w:val="8"/>
        </w:numPr>
        <w:jc w:val="both"/>
        <w:outlineLvl w:val="0"/>
        <w:rPr>
          <w:rFonts w:cstheme="minorHAnsi"/>
          <w:bCs/>
          <w:color w:val="FF0000"/>
          <w:sz w:val="24"/>
          <w:szCs w:val="24"/>
        </w:rPr>
      </w:pPr>
      <w:bookmarkStart w:id="125" w:name="_Toc63232132"/>
      <w:bookmarkStart w:id="126" w:name="_Toc63232358"/>
      <w:bookmarkStart w:id="127" w:name="_Toc63234667"/>
      <w:bookmarkStart w:id="128" w:name="_Toc63232130"/>
      <w:bookmarkStart w:id="129" w:name="_Toc63232356"/>
      <w:bookmarkStart w:id="130"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5"/>
      <w:bookmarkEnd w:id="126"/>
      <w:bookmarkEnd w:id="127"/>
      <w:r>
        <w:rPr>
          <w:rFonts w:cstheme="minorHAnsi"/>
          <w:bCs/>
          <w:sz w:val="24"/>
          <w:szCs w:val="24"/>
        </w:rPr>
        <w:t>;</w:t>
      </w:r>
    </w:p>
    <w:p w:rsidR="00C3587D" w:rsidRPr="006A41B6" w:rsidRDefault="00DC1155" w:rsidP="0065590F">
      <w:pPr>
        <w:pStyle w:val="Akapitzlist"/>
        <w:numPr>
          <w:ilvl w:val="0"/>
          <w:numId w:val="8"/>
        </w:numPr>
        <w:jc w:val="both"/>
        <w:outlineLvl w:val="0"/>
        <w:rPr>
          <w:rFonts w:cstheme="minorHAnsi"/>
          <w:bCs/>
          <w:color w:val="FF0000"/>
          <w:sz w:val="24"/>
          <w:szCs w:val="24"/>
        </w:rPr>
      </w:pPr>
      <w:r>
        <w:rPr>
          <w:rFonts w:cstheme="minorHAnsi"/>
          <w:bCs/>
          <w:sz w:val="24"/>
          <w:szCs w:val="24"/>
        </w:rPr>
        <w:t>Wypełnion</w:t>
      </w:r>
      <w:r w:rsidR="007B0FBF">
        <w:rPr>
          <w:rFonts w:cstheme="minorHAnsi"/>
          <w:bCs/>
          <w:sz w:val="24"/>
          <w:szCs w:val="24"/>
        </w:rPr>
        <w:t>y</w:t>
      </w:r>
      <w:r>
        <w:rPr>
          <w:rFonts w:cstheme="minorHAnsi"/>
          <w:bCs/>
          <w:sz w:val="24"/>
          <w:szCs w:val="24"/>
        </w:rPr>
        <w:t xml:space="preserve"> i podpisan</w:t>
      </w:r>
      <w:r w:rsidR="007B0FBF">
        <w:rPr>
          <w:rFonts w:cstheme="minorHAnsi"/>
          <w:bCs/>
          <w:sz w:val="24"/>
          <w:szCs w:val="24"/>
        </w:rPr>
        <w:t>y</w:t>
      </w:r>
      <w:r>
        <w:rPr>
          <w:rFonts w:cstheme="minorHAnsi"/>
          <w:bCs/>
          <w:sz w:val="24"/>
          <w:szCs w:val="24"/>
        </w:rPr>
        <w:t xml:space="preserve"> </w:t>
      </w:r>
      <w:r w:rsidR="00524F86">
        <w:rPr>
          <w:rFonts w:cstheme="minorHAnsi"/>
          <w:b/>
          <w:bCs/>
          <w:sz w:val="24"/>
          <w:szCs w:val="24"/>
        </w:rPr>
        <w:t>formularz cenowy</w:t>
      </w:r>
      <w:r w:rsidRPr="00DC1155">
        <w:rPr>
          <w:rFonts w:cstheme="minorHAnsi"/>
          <w:b/>
          <w:bCs/>
          <w:sz w:val="24"/>
          <w:szCs w:val="24"/>
        </w:rPr>
        <w:t xml:space="preserve"> </w:t>
      </w:r>
      <w:r w:rsidR="00A22281">
        <w:rPr>
          <w:rFonts w:cstheme="minorHAnsi"/>
          <w:b/>
          <w:bCs/>
          <w:sz w:val="24"/>
          <w:szCs w:val="24"/>
        </w:rPr>
        <w:t>na daną część zamówienia</w:t>
      </w:r>
      <w:r>
        <w:rPr>
          <w:rFonts w:cstheme="minorHAnsi"/>
          <w:bCs/>
          <w:sz w:val="24"/>
          <w:szCs w:val="24"/>
        </w:rPr>
        <w:t xml:space="preserve">- załącznik nr </w:t>
      </w:r>
      <w:r w:rsidR="007728CB">
        <w:rPr>
          <w:rFonts w:cstheme="minorHAnsi"/>
          <w:bCs/>
          <w:sz w:val="24"/>
          <w:szCs w:val="24"/>
        </w:rPr>
        <w:t>3</w:t>
      </w:r>
      <w:r>
        <w:rPr>
          <w:rFonts w:cstheme="minorHAnsi"/>
          <w:bCs/>
          <w:sz w:val="24"/>
          <w:szCs w:val="24"/>
        </w:rPr>
        <w:t xml:space="preserve"> do SWZ</w:t>
      </w:r>
      <w:r w:rsidR="00C3587D" w:rsidRPr="00547E58">
        <w:rPr>
          <w:rFonts w:cstheme="minorHAnsi"/>
          <w:bCs/>
          <w:sz w:val="24"/>
          <w:szCs w:val="24"/>
        </w:rPr>
        <w:t>;</w:t>
      </w:r>
      <w:bookmarkEnd w:id="128"/>
      <w:bookmarkEnd w:id="129"/>
      <w:bookmarkEnd w:id="130"/>
    </w:p>
    <w:p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C3587D" w:rsidRDefault="00C3587D" w:rsidP="00EB55EA">
      <w:pPr>
        <w:pStyle w:val="Akapitzlist"/>
        <w:numPr>
          <w:ilvl w:val="1"/>
          <w:numId w:val="1"/>
        </w:numPr>
        <w:jc w:val="both"/>
        <w:outlineLvl w:val="0"/>
        <w:rPr>
          <w:rFonts w:cstheme="minorHAnsi"/>
          <w:bCs/>
          <w:sz w:val="24"/>
          <w:szCs w:val="24"/>
        </w:rPr>
      </w:pPr>
      <w:bookmarkStart w:id="131" w:name="_Toc63232133"/>
      <w:bookmarkStart w:id="132" w:name="_Toc63232359"/>
      <w:bookmarkStart w:id="133"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31"/>
      <w:bookmarkEnd w:id="132"/>
      <w:bookmarkEnd w:id="133"/>
    </w:p>
    <w:p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lastRenderedPageBreak/>
        <w:t>Forma i zasady składania dokumentów i oświadczeń, w tym dotyczących podmiotowych środków dowodowych (za wyjątkiem oferty oraz oświadczeń o braku podstaw wykluczenia i spełnieniu warunków udziału w postępowaniu):</w:t>
      </w:r>
    </w:p>
    <w:p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rsidR="00CA2EFD" w:rsidRDefault="00CA2EFD" w:rsidP="00EB55EA">
      <w:pPr>
        <w:pStyle w:val="Akapitzlist"/>
        <w:numPr>
          <w:ilvl w:val="1"/>
          <w:numId w:val="1"/>
        </w:numPr>
        <w:jc w:val="both"/>
        <w:outlineLvl w:val="0"/>
        <w:rPr>
          <w:rFonts w:cstheme="minorHAnsi"/>
          <w:bCs/>
          <w:sz w:val="24"/>
          <w:szCs w:val="24"/>
        </w:rPr>
      </w:pPr>
      <w:bookmarkStart w:id="134" w:name="_Toc63232136"/>
      <w:bookmarkStart w:id="135" w:name="_Toc63232362"/>
      <w:bookmarkStart w:id="136"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4"/>
      <w:bookmarkEnd w:id="135"/>
      <w:bookmarkEnd w:id="136"/>
    </w:p>
    <w:p w:rsidR="00C3587D" w:rsidRPr="00C3587D" w:rsidRDefault="00C3587D" w:rsidP="00EB55EA">
      <w:pPr>
        <w:pStyle w:val="Akapitzlist"/>
        <w:numPr>
          <w:ilvl w:val="1"/>
          <w:numId w:val="1"/>
        </w:numPr>
        <w:jc w:val="both"/>
        <w:outlineLvl w:val="0"/>
        <w:rPr>
          <w:rFonts w:cstheme="minorHAnsi"/>
          <w:bCs/>
          <w:sz w:val="24"/>
          <w:szCs w:val="24"/>
        </w:rPr>
      </w:pPr>
      <w:bookmarkStart w:id="137" w:name="_Toc63232137"/>
      <w:bookmarkStart w:id="138" w:name="_Toc63232363"/>
      <w:bookmarkStart w:id="139"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7"/>
      <w:bookmarkEnd w:id="138"/>
      <w:bookmarkEnd w:id="139"/>
    </w:p>
    <w:p w:rsidR="005D25A2" w:rsidRDefault="00C3587D" w:rsidP="00EB55EA">
      <w:pPr>
        <w:pStyle w:val="Akapitzlist"/>
        <w:numPr>
          <w:ilvl w:val="1"/>
          <w:numId w:val="1"/>
        </w:numPr>
        <w:jc w:val="both"/>
        <w:outlineLvl w:val="0"/>
        <w:rPr>
          <w:rFonts w:cstheme="minorHAnsi"/>
          <w:bCs/>
          <w:sz w:val="24"/>
          <w:szCs w:val="24"/>
        </w:rPr>
      </w:pPr>
      <w:bookmarkStart w:id="140" w:name="_Toc63232138"/>
      <w:bookmarkStart w:id="141" w:name="_Toc63232364"/>
      <w:bookmarkStart w:id="142"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1" w:history="1">
        <w:r w:rsidR="005D25A2" w:rsidRPr="009E20D6">
          <w:rPr>
            <w:rStyle w:val="Hipercze"/>
            <w:rFonts w:cstheme="minorHAnsi"/>
            <w:bCs/>
            <w:sz w:val="24"/>
            <w:szCs w:val="24"/>
          </w:rPr>
          <w:t>https://drive.google.com/file/d/1Kd1DttbBeiNWt4q4slS4t76lZVKPbkyD/view</w:t>
        </w:r>
        <w:bookmarkEnd w:id="140"/>
        <w:bookmarkEnd w:id="141"/>
        <w:bookmarkEnd w:id="142"/>
      </w:hyperlink>
    </w:p>
    <w:p w:rsidR="0032251B" w:rsidRPr="0032251B" w:rsidRDefault="00C3587D" w:rsidP="00691F60">
      <w:pPr>
        <w:pStyle w:val="Akapitzlist"/>
        <w:numPr>
          <w:ilvl w:val="1"/>
          <w:numId w:val="1"/>
        </w:numPr>
        <w:jc w:val="both"/>
        <w:outlineLvl w:val="0"/>
        <w:rPr>
          <w:rFonts w:cstheme="minorHAnsi"/>
          <w:sz w:val="24"/>
          <w:szCs w:val="24"/>
        </w:rPr>
      </w:pPr>
      <w:bookmarkStart w:id="143" w:name="_Toc63232140"/>
      <w:bookmarkStart w:id="144" w:name="_Toc63232366"/>
      <w:bookmarkStart w:id="145"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w:t>
      </w:r>
      <w:r w:rsidRPr="00C2681D">
        <w:rPr>
          <w:rFonts w:cstheme="minorHAnsi"/>
          <w:bCs/>
          <w:sz w:val="24"/>
          <w:szCs w:val="24"/>
        </w:rPr>
        <w:lastRenderedPageBreak/>
        <w:t xml:space="preserve">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43"/>
      <w:bookmarkEnd w:id="144"/>
      <w:bookmarkEnd w:id="145"/>
      <w:r w:rsidR="00691F60">
        <w:rPr>
          <w:rFonts w:cstheme="minorHAnsi"/>
          <w:b/>
          <w:sz w:val="24"/>
          <w:szCs w:val="24"/>
        </w:rPr>
        <w:t xml:space="preserve">. </w:t>
      </w:r>
    </w:p>
    <w:p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rsidR="00C3587D" w:rsidRPr="00C3587D" w:rsidRDefault="00C3587D" w:rsidP="00EB55EA">
      <w:pPr>
        <w:pStyle w:val="Akapitzlist"/>
        <w:numPr>
          <w:ilvl w:val="1"/>
          <w:numId w:val="1"/>
        </w:numPr>
        <w:jc w:val="both"/>
        <w:outlineLvl w:val="0"/>
        <w:rPr>
          <w:rFonts w:cstheme="minorHAnsi"/>
          <w:bCs/>
          <w:sz w:val="24"/>
          <w:szCs w:val="24"/>
        </w:rPr>
      </w:pPr>
      <w:bookmarkStart w:id="146" w:name="_Toc63232142"/>
      <w:bookmarkStart w:id="147" w:name="_Toc63232368"/>
      <w:bookmarkStart w:id="148" w:name="_Toc63234677"/>
      <w:r w:rsidRPr="00C3587D">
        <w:rPr>
          <w:rFonts w:cstheme="minorHAnsi"/>
          <w:bCs/>
          <w:sz w:val="24"/>
          <w:szCs w:val="24"/>
        </w:rPr>
        <w:t>Oferta może być złożona tylko do upływu terminu składania ofert.</w:t>
      </w:r>
      <w:bookmarkEnd w:id="146"/>
      <w:bookmarkEnd w:id="147"/>
      <w:bookmarkEnd w:id="148"/>
    </w:p>
    <w:p w:rsidR="00C3587D" w:rsidRPr="005D25A2" w:rsidRDefault="00C3587D" w:rsidP="00EB55EA">
      <w:pPr>
        <w:pStyle w:val="Akapitzlist"/>
        <w:numPr>
          <w:ilvl w:val="1"/>
          <w:numId w:val="1"/>
        </w:numPr>
        <w:jc w:val="both"/>
        <w:outlineLvl w:val="0"/>
        <w:rPr>
          <w:rFonts w:cstheme="minorHAnsi"/>
          <w:b/>
          <w:sz w:val="24"/>
          <w:szCs w:val="24"/>
        </w:rPr>
      </w:pPr>
      <w:bookmarkStart w:id="149" w:name="_Toc63232143"/>
      <w:bookmarkStart w:id="150" w:name="_Toc63232369"/>
      <w:bookmarkStart w:id="151" w:name="_Toc63234678"/>
      <w:r w:rsidRPr="007728CB">
        <w:rPr>
          <w:rFonts w:cstheme="minorHAnsi"/>
          <w:b/>
          <w:sz w:val="24"/>
          <w:szCs w:val="24"/>
        </w:rPr>
        <w:t>Wykonawca</w:t>
      </w:r>
      <w:r w:rsidRPr="00C3587D">
        <w:rPr>
          <w:rFonts w:cstheme="minorHAnsi"/>
          <w:bCs/>
          <w:sz w:val="24"/>
          <w:szCs w:val="24"/>
        </w:rPr>
        <w:t xml:space="preserve"> może przed upływem terminu do składania ofert wycofać ofertę za pośrednictwem </w:t>
      </w:r>
      <w:r w:rsidR="005D25A2" w:rsidRPr="005D25A2">
        <w:rPr>
          <w:rFonts w:cstheme="minorHAnsi"/>
          <w:b/>
          <w:sz w:val="24"/>
          <w:szCs w:val="24"/>
        </w:rPr>
        <w:t>https://platformazakupowa.pl/pn/</w:t>
      </w:r>
      <w:bookmarkEnd w:id="149"/>
      <w:bookmarkEnd w:id="150"/>
      <w:bookmarkEnd w:id="151"/>
      <w:r w:rsidR="00974B13">
        <w:rPr>
          <w:rFonts w:cstheme="minorHAnsi"/>
          <w:b/>
          <w:sz w:val="24"/>
          <w:szCs w:val="24"/>
        </w:rPr>
        <w:t>dpsp</w:t>
      </w:r>
    </w:p>
    <w:p w:rsidR="00C3587D" w:rsidRPr="00C2681D" w:rsidRDefault="00C3587D" w:rsidP="00EB55EA">
      <w:pPr>
        <w:pStyle w:val="Akapitzlist"/>
        <w:numPr>
          <w:ilvl w:val="1"/>
          <w:numId w:val="1"/>
        </w:numPr>
        <w:jc w:val="both"/>
        <w:outlineLvl w:val="0"/>
        <w:rPr>
          <w:rFonts w:cstheme="minorHAnsi"/>
          <w:bCs/>
          <w:sz w:val="24"/>
          <w:szCs w:val="24"/>
        </w:rPr>
      </w:pPr>
      <w:bookmarkStart w:id="152" w:name="_Toc63232144"/>
      <w:bookmarkStart w:id="153" w:name="_Toc63232370"/>
      <w:bookmarkStart w:id="154" w:name="_Toc63234679"/>
      <w:r w:rsidRPr="00C3587D">
        <w:rPr>
          <w:rFonts w:cstheme="minorHAnsi"/>
          <w:bCs/>
          <w:sz w:val="24"/>
          <w:szCs w:val="24"/>
        </w:rPr>
        <w:t>Wykonawca po upływie terminu do składania ofert nie może skutecznie dokonać zmiany ani wycofać złożonej oferty.</w:t>
      </w:r>
      <w:bookmarkEnd w:id="152"/>
      <w:bookmarkEnd w:id="153"/>
      <w:bookmarkEnd w:id="154"/>
    </w:p>
    <w:p w:rsidR="00C3587D" w:rsidRPr="00C2681D" w:rsidRDefault="00C3587D" w:rsidP="00EB55EA">
      <w:pPr>
        <w:pStyle w:val="Akapitzlist"/>
        <w:numPr>
          <w:ilvl w:val="1"/>
          <w:numId w:val="1"/>
        </w:numPr>
        <w:jc w:val="both"/>
        <w:outlineLvl w:val="0"/>
        <w:rPr>
          <w:rFonts w:cstheme="minorHAnsi"/>
          <w:bCs/>
          <w:sz w:val="24"/>
          <w:szCs w:val="24"/>
        </w:rPr>
      </w:pPr>
      <w:bookmarkStart w:id="155" w:name="_Toc63232145"/>
      <w:bookmarkStart w:id="156" w:name="_Toc63232371"/>
      <w:bookmarkStart w:id="157"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55"/>
      <w:bookmarkEnd w:id="156"/>
      <w:bookmarkEnd w:id="157"/>
    </w:p>
    <w:p w:rsidR="00C3587D" w:rsidRDefault="00C3587D" w:rsidP="00EB55EA">
      <w:pPr>
        <w:pStyle w:val="Akapitzlist"/>
        <w:numPr>
          <w:ilvl w:val="1"/>
          <w:numId w:val="1"/>
        </w:numPr>
        <w:jc w:val="both"/>
        <w:outlineLvl w:val="0"/>
        <w:rPr>
          <w:rFonts w:cstheme="minorHAnsi"/>
          <w:bCs/>
          <w:sz w:val="24"/>
          <w:szCs w:val="24"/>
        </w:rPr>
      </w:pPr>
      <w:bookmarkStart w:id="158" w:name="_Toc63232146"/>
      <w:bookmarkStart w:id="159" w:name="_Toc63232372"/>
      <w:bookmarkStart w:id="160"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58"/>
      <w:bookmarkEnd w:id="159"/>
      <w:bookmarkEnd w:id="160"/>
    </w:p>
    <w:p w:rsidR="006F3C6B" w:rsidRPr="00C3587D" w:rsidRDefault="006F3C6B" w:rsidP="006F3C6B">
      <w:pPr>
        <w:pStyle w:val="Akapitzlist"/>
        <w:ind w:left="851"/>
        <w:jc w:val="both"/>
        <w:outlineLvl w:val="0"/>
        <w:rPr>
          <w:rFonts w:cstheme="minorHAnsi"/>
          <w:bCs/>
          <w:sz w:val="24"/>
          <w:szCs w:val="24"/>
        </w:rPr>
      </w:pPr>
    </w:p>
    <w:p w:rsidR="00C3587D" w:rsidRPr="008848CE" w:rsidRDefault="006F3C6B" w:rsidP="00EB55EA">
      <w:pPr>
        <w:pStyle w:val="Akapitzlist"/>
        <w:numPr>
          <w:ilvl w:val="0"/>
          <w:numId w:val="1"/>
        </w:numPr>
        <w:jc w:val="both"/>
        <w:outlineLvl w:val="0"/>
        <w:rPr>
          <w:rFonts w:cstheme="minorHAnsi"/>
          <w:b/>
          <w:sz w:val="26"/>
          <w:szCs w:val="26"/>
        </w:rPr>
      </w:pPr>
      <w:bookmarkStart w:id="161" w:name="_Toc63232147"/>
      <w:bookmarkStart w:id="162" w:name="_Toc63232373"/>
      <w:bookmarkStart w:id="163" w:name="_Toc63234682"/>
      <w:r w:rsidRPr="008848CE">
        <w:rPr>
          <w:rFonts w:cstheme="minorHAnsi"/>
          <w:b/>
          <w:sz w:val="26"/>
          <w:szCs w:val="26"/>
        </w:rPr>
        <w:t>SPOSÓB OBLICZENIA CENY OFERTY</w:t>
      </w:r>
      <w:bookmarkEnd w:id="161"/>
      <w:bookmarkEnd w:id="162"/>
      <w:bookmarkEnd w:id="163"/>
    </w:p>
    <w:p w:rsidR="004B0ACC" w:rsidRPr="004B0ACC" w:rsidRDefault="004B0ACC" w:rsidP="00BB22E5">
      <w:pPr>
        <w:pStyle w:val="Akapitzlist"/>
        <w:numPr>
          <w:ilvl w:val="1"/>
          <w:numId w:val="1"/>
        </w:numPr>
        <w:jc w:val="both"/>
        <w:outlineLvl w:val="0"/>
        <w:rPr>
          <w:rFonts w:cstheme="minorHAnsi"/>
          <w:bCs/>
          <w:sz w:val="24"/>
          <w:szCs w:val="24"/>
        </w:rPr>
      </w:pPr>
      <w:bookmarkStart w:id="164" w:name="_Toc63232148"/>
      <w:bookmarkStart w:id="165" w:name="_Toc63232374"/>
      <w:bookmarkStart w:id="166"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4"/>
      <w:bookmarkEnd w:id="165"/>
      <w:bookmarkEnd w:id="166"/>
    </w:p>
    <w:p w:rsidR="004B0ACC" w:rsidRPr="004B0ACC" w:rsidRDefault="004B0ACC" w:rsidP="004B0ACC">
      <w:pPr>
        <w:pStyle w:val="Akapitzlist"/>
        <w:ind w:left="851"/>
        <w:jc w:val="both"/>
        <w:outlineLvl w:val="0"/>
        <w:rPr>
          <w:rFonts w:cstheme="minorHAnsi"/>
          <w:bCs/>
          <w:sz w:val="24"/>
          <w:szCs w:val="24"/>
        </w:rPr>
      </w:pPr>
      <w:bookmarkStart w:id="167" w:name="_Toc63232149"/>
      <w:bookmarkStart w:id="168" w:name="_Toc63232375"/>
      <w:bookmarkStart w:id="169"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67"/>
      <w:bookmarkEnd w:id="168"/>
      <w:bookmarkEnd w:id="169"/>
    </w:p>
    <w:p w:rsidR="00BB22E5" w:rsidRPr="00BB22E5" w:rsidRDefault="00E66563" w:rsidP="00BB22E5">
      <w:pPr>
        <w:pStyle w:val="Akapitzlist"/>
        <w:numPr>
          <w:ilvl w:val="1"/>
          <w:numId w:val="1"/>
        </w:numPr>
        <w:jc w:val="both"/>
        <w:outlineLvl w:val="0"/>
        <w:rPr>
          <w:rFonts w:cstheme="minorHAnsi"/>
          <w:bCs/>
          <w:sz w:val="24"/>
          <w:szCs w:val="24"/>
        </w:rPr>
      </w:pPr>
      <w:bookmarkStart w:id="170" w:name="_Toc63232151"/>
      <w:bookmarkStart w:id="171" w:name="_Toc63232377"/>
      <w:bookmarkStart w:id="172" w:name="_Toc63234686"/>
      <w:r w:rsidRPr="00E66563">
        <w:rPr>
          <w:rFonts w:cstheme="minorHAnsi"/>
          <w:bCs/>
          <w:sz w:val="24"/>
          <w:szCs w:val="24"/>
        </w:rPr>
        <w:t xml:space="preserve">Cena </w:t>
      </w:r>
      <w:r w:rsidR="00410618">
        <w:rPr>
          <w:rFonts w:cstheme="minorHAnsi"/>
          <w:bCs/>
          <w:sz w:val="24"/>
          <w:szCs w:val="24"/>
        </w:rPr>
        <w:t>ofertowa</w:t>
      </w:r>
      <w:r w:rsidR="00A22281">
        <w:rPr>
          <w:rFonts w:cstheme="minorHAnsi"/>
          <w:bCs/>
          <w:sz w:val="24"/>
          <w:szCs w:val="24"/>
        </w:rPr>
        <w:t xml:space="preserve"> </w:t>
      </w:r>
      <w:r w:rsidRPr="00E66563">
        <w:rPr>
          <w:rFonts w:cstheme="minorHAnsi"/>
          <w:bCs/>
          <w:sz w:val="24"/>
          <w:szCs w:val="24"/>
        </w:rPr>
        <w:t>musi uwzględniać w</w:t>
      </w:r>
      <w:r>
        <w:rPr>
          <w:rFonts w:cstheme="minorHAnsi"/>
          <w:bCs/>
          <w:sz w:val="24"/>
          <w:szCs w:val="24"/>
        </w:rPr>
        <w:t>szystkie wymagania niniejszej S</w:t>
      </w:r>
      <w:r w:rsidRPr="00E66563">
        <w:rPr>
          <w:rFonts w:cstheme="minorHAnsi"/>
          <w:bCs/>
          <w:sz w:val="24"/>
          <w:szCs w:val="24"/>
        </w:rPr>
        <w:t>WZ</w:t>
      </w:r>
      <w:r w:rsidR="00BB22E5" w:rsidRPr="00BB22E5">
        <w:rPr>
          <w:rFonts w:cstheme="minorHAnsi"/>
          <w:bCs/>
          <w:sz w:val="24"/>
          <w:szCs w:val="24"/>
        </w:rPr>
        <w:t xml:space="preserve"> oraz obejmować wszelkie koszty jakie poniesie Wykonawca z tytułu należytej oraz zgodnej z obowiązującymi normami i przepisami realizacji przedmiotu zamówienia. </w:t>
      </w:r>
    </w:p>
    <w:p w:rsidR="008F3862" w:rsidRPr="007728CB" w:rsidRDefault="00BB22E5" w:rsidP="007728CB">
      <w:pPr>
        <w:pStyle w:val="Akapitzlist"/>
        <w:numPr>
          <w:ilvl w:val="1"/>
          <w:numId w:val="1"/>
        </w:numPr>
        <w:spacing w:after="0" w:line="240" w:lineRule="auto"/>
        <w:jc w:val="both"/>
        <w:outlineLvl w:val="0"/>
        <w:rPr>
          <w:rFonts w:cstheme="minorHAnsi"/>
          <w:bCs/>
          <w:sz w:val="24"/>
          <w:szCs w:val="24"/>
        </w:rPr>
      </w:pPr>
      <w:bookmarkStart w:id="173" w:name="_Toc63232152"/>
      <w:bookmarkStart w:id="174" w:name="_Toc63232378"/>
      <w:bookmarkStart w:id="175" w:name="_Toc63234687"/>
      <w:bookmarkEnd w:id="170"/>
      <w:bookmarkEnd w:id="171"/>
      <w:bookmarkEnd w:id="172"/>
      <w:r w:rsidRPr="00BB22E5">
        <w:rPr>
          <w:rFonts w:cstheme="minorHAnsi"/>
          <w:bCs/>
          <w:sz w:val="24"/>
          <w:szCs w:val="24"/>
        </w:rPr>
        <w:t xml:space="preserve">Ceną oferty jest kwota wymieniona w Formularzu oferty – wzór stanowi załącznik nr </w:t>
      </w:r>
      <w:r>
        <w:rPr>
          <w:rFonts w:cstheme="minorHAnsi"/>
          <w:bCs/>
          <w:sz w:val="24"/>
          <w:szCs w:val="24"/>
        </w:rPr>
        <w:t>1 do S</w:t>
      </w:r>
      <w:r w:rsidRPr="00BB22E5">
        <w:rPr>
          <w:rFonts w:cstheme="minorHAnsi"/>
          <w:bCs/>
          <w:sz w:val="24"/>
          <w:szCs w:val="24"/>
        </w:rPr>
        <w:t xml:space="preserve">WZ. Wartość przedmiotu zamówienia należy obliczyć jako sumę wartości poszczególnych pozycji </w:t>
      </w:r>
      <w:r w:rsidRPr="00B52B29">
        <w:rPr>
          <w:rFonts w:cstheme="minorHAnsi"/>
          <w:bCs/>
          <w:sz w:val="24"/>
          <w:szCs w:val="24"/>
        </w:rPr>
        <w:t xml:space="preserve">w </w:t>
      </w:r>
      <w:r w:rsidR="00B52B29">
        <w:rPr>
          <w:rFonts w:cstheme="minorHAnsi"/>
          <w:bCs/>
          <w:sz w:val="24"/>
          <w:szCs w:val="24"/>
        </w:rPr>
        <w:t xml:space="preserve">zestawieniu </w:t>
      </w:r>
      <w:r w:rsidR="007728CB">
        <w:rPr>
          <w:rFonts w:cstheme="minorHAnsi"/>
          <w:bCs/>
          <w:sz w:val="24"/>
          <w:szCs w:val="24"/>
        </w:rPr>
        <w:t xml:space="preserve"> </w:t>
      </w:r>
      <w:r w:rsidRPr="00B52B29">
        <w:rPr>
          <w:rFonts w:cstheme="minorHAnsi"/>
          <w:bCs/>
          <w:sz w:val="24"/>
          <w:szCs w:val="24"/>
        </w:rPr>
        <w:t xml:space="preserve">– załącznik nr </w:t>
      </w:r>
      <w:r w:rsidR="007728CB">
        <w:rPr>
          <w:rFonts w:cstheme="minorHAnsi"/>
          <w:bCs/>
          <w:sz w:val="24"/>
          <w:szCs w:val="24"/>
        </w:rPr>
        <w:t>3</w:t>
      </w:r>
      <w:r w:rsidRPr="00B52B29">
        <w:rPr>
          <w:rFonts w:cstheme="minorHAnsi"/>
          <w:bCs/>
          <w:sz w:val="24"/>
          <w:szCs w:val="24"/>
        </w:rPr>
        <w:t xml:space="preserve"> .</w:t>
      </w:r>
    </w:p>
    <w:p w:rsidR="004B0ACC" w:rsidRPr="00A35AF1" w:rsidRDefault="004B0ACC" w:rsidP="008F3862">
      <w:pPr>
        <w:pStyle w:val="Akapitzlist"/>
        <w:numPr>
          <w:ilvl w:val="1"/>
          <w:numId w:val="1"/>
        </w:numPr>
        <w:spacing w:after="0" w:line="240" w:lineRule="auto"/>
        <w:jc w:val="both"/>
        <w:outlineLvl w:val="0"/>
        <w:rPr>
          <w:rFonts w:cstheme="minorHAnsi"/>
          <w:bCs/>
          <w:sz w:val="24"/>
          <w:szCs w:val="24"/>
        </w:rPr>
      </w:pPr>
      <w:r w:rsidRPr="004B0ACC">
        <w:rPr>
          <w:rFonts w:cstheme="minorHAnsi"/>
          <w:bCs/>
          <w:sz w:val="24"/>
          <w:szCs w:val="24"/>
        </w:rPr>
        <w:t>Cena oferty powinna być wyrażona w złotych polskich (PLN) z dokładnością do dwóch miejsc po przecinku</w:t>
      </w:r>
      <w:bookmarkStart w:id="176" w:name="_Toc63232153"/>
      <w:bookmarkStart w:id="177" w:name="_Toc63232379"/>
      <w:bookmarkStart w:id="178" w:name="_Toc63234688"/>
      <w:bookmarkEnd w:id="173"/>
      <w:bookmarkEnd w:id="174"/>
      <w:bookmarkEnd w:id="175"/>
      <w:r w:rsidR="00A35AF1">
        <w:rPr>
          <w:rFonts w:cstheme="minorHAnsi"/>
          <w:bCs/>
          <w:sz w:val="24"/>
          <w:szCs w:val="24"/>
        </w:rPr>
        <w:t xml:space="preserve">. </w:t>
      </w:r>
      <w:r w:rsidRPr="00A35AF1">
        <w:rPr>
          <w:rFonts w:cstheme="minorHAnsi"/>
          <w:bCs/>
          <w:sz w:val="24"/>
          <w:szCs w:val="24"/>
        </w:rPr>
        <w:t>Zamawiający nie przewiduje rozliczeń w walu</w:t>
      </w:r>
      <w:bookmarkEnd w:id="176"/>
      <w:bookmarkEnd w:id="177"/>
      <w:bookmarkEnd w:id="178"/>
      <w:r w:rsidR="00665E14">
        <w:rPr>
          <w:rFonts w:cstheme="minorHAnsi"/>
          <w:bCs/>
          <w:sz w:val="24"/>
          <w:szCs w:val="24"/>
        </w:rPr>
        <w:t>tach obcych.</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t>
      </w:r>
      <w:r w:rsidRPr="004F5062">
        <w:rPr>
          <w:rFonts w:cstheme="minorHAnsi"/>
          <w:bCs/>
          <w:sz w:val="24"/>
          <w:szCs w:val="24"/>
        </w:rPr>
        <w:lastRenderedPageBreak/>
        <w:t>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rsidR="00A35AF1" w:rsidRPr="002446FD" w:rsidRDefault="00A35AF1" w:rsidP="00A35AF1">
      <w:pPr>
        <w:pStyle w:val="Akapitzlist"/>
        <w:ind w:left="851"/>
        <w:jc w:val="both"/>
        <w:outlineLvl w:val="0"/>
        <w:rPr>
          <w:rFonts w:cstheme="minorHAnsi"/>
          <w:bCs/>
          <w:sz w:val="24"/>
          <w:szCs w:val="24"/>
        </w:rPr>
      </w:pPr>
    </w:p>
    <w:p w:rsidR="00FB1A3D" w:rsidRDefault="00FB1A3D" w:rsidP="00EB55EA">
      <w:pPr>
        <w:pStyle w:val="Akapitzlist"/>
        <w:numPr>
          <w:ilvl w:val="0"/>
          <w:numId w:val="1"/>
        </w:numPr>
        <w:jc w:val="both"/>
        <w:outlineLvl w:val="0"/>
        <w:rPr>
          <w:rFonts w:cstheme="minorHAnsi"/>
          <w:b/>
          <w:sz w:val="26"/>
          <w:szCs w:val="26"/>
        </w:rPr>
      </w:pPr>
      <w:bookmarkStart w:id="179" w:name="_Toc63232161"/>
      <w:bookmarkStart w:id="180" w:name="_Toc63232387"/>
      <w:bookmarkStart w:id="181" w:name="_Toc63234696"/>
      <w:r w:rsidRPr="00FB1A3D">
        <w:rPr>
          <w:rFonts w:cstheme="minorHAnsi"/>
          <w:b/>
          <w:sz w:val="26"/>
          <w:szCs w:val="26"/>
        </w:rPr>
        <w:t>WYMAGANIA DOTYCZĄCE WADIUM</w:t>
      </w:r>
      <w:bookmarkEnd w:id="179"/>
      <w:bookmarkEnd w:id="180"/>
      <w:bookmarkEnd w:id="181"/>
    </w:p>
    <w:p w:rsidR="007C4FDB" w:rsidRPr="007C4FDB" w:rsidRDefault="00B52B29" w:rsidP="007C4FDB">
      <w:pPr>
        <w:pStyle w:val="Akapitzlist"/>
        <w:numPr>
          <w:ilvl w:val="1"/>
          <w:numId w:val="1"/>
        </w:numPr>
        <w:jc w:val="both"/>
        <w:outlineLvl w:val="0"/>
        <w:rPr>
          <w:rFonts w:cstheme="minorHAnsi"/>
          <w:bCs/>
          <w:sz w:val="24"/>
          <w:szCs w:val="24"/>
        </w:rPr>
      </w:pPr>
      <w:r>
        <w:rPr>
          <w:rFonts w:cstheme="minorHAnsi"/>
          <w:bCs/>
          <w:sz w:val="24"/>
          <w:szCs w:val="24"/>
        </w:rPr>
        <w:t>Zamawiający nie żąda wniesienia wadium.</w:t>
      </w:r>
    </w:p>
    <w:p w:rsidR="007C4FDB" w:rsidRPr="00B62D70" w:rsidRDefault="007C4FDB" w:rsidP="00B62D70">
      <w:pPr>
        <w:pStyle w:val="Akapitzlist"/>
        <w:ind w:left="851"/>
        <w:jc w:val="both"/>
        <w:outlineLvl w:val="0"/>
        <w:rPr>
          <w:rFonts w:cstheme="minorHAnsi"/>
          <w:bCs/>
          <w:sz w:val="20"/>
          <w:szCs w:val="24"/>
        </w:rPr>
      </w:pPr>
    </w:p>
    <w:p w:rsidR="00A73BD8" w:rsidRDefault="00A73BD8" w:rsidP="00EB55EA">
      <w:pPr>
        <w:pStyle w:val="Akapitzlist"/>
        <w:numPr>
          <w:ilvl w:val="0"/>
          <w:numId w:val="1"/>
        </w:numPr>
        <w:jc w:val="both"/>
        <w:outlineLvl w:val="0"/>
        <w:rPr>
          <w:rFonts w:cstheme="minorHAnsi"/>
          <w:b/>
          <w:sz w:val="26"/>
          <w:szCs w:val="26"/>
        </w:rPr>
      </w:pPr>
      <w:bookmarkStart w:id="182" w:name="_Toc63232174"/>
      <w:bookmarkStart w:id="183" w:name="_Toc63232400"/>
      <w:bookmarkStart w:id="184" w:name="_Toc63234709"/>
      <w:r w:rsidRPr="00A73BD8">
        <w:rPr>
          <w:rFonts w:cstheme="minorHAnsi"/>
          <w:b/>
          <w:sz w:val="26"/>
          <w:szCs w:val="26"/>
        </w:rPr>
        <w:t>TERMIN ZWIĄZANIA OFERTĄ</w:t>
      </w:r>
      <w:bookmarkEnd w:id="182"/>
      <w:bookmarkEnd w:id="183"/>
      <w:bookmarkEnd w:id="184"/>
    </w:p>
    <w:p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tj. do dnia</w:t>
      </w:r>
      <w:r w:rsidRPr="00E02FA0">
        <w:rPr>
          <w:rFonts w:cstheme="minorHAnsi"/>
          <w:b/>
          <w:sz w:val="24"/>
          <w:szCs w:val="24"/>
        </w:rPr>
        <w:t xml:space="preserve"> </w:t>
      </w:r>
      <w:r w:rsidR="000E27F7">
        <w:rPr>
          <w:rFonts w:cstheme="minorHAnsi"/>
          <w:b/>
          <w:sz w:val="24"/>
          <w:szCs w:val="24"/>
        </w:rPr>
        <w:t>3</w:t>
      </w:r>
      <w:r w:rsidR="009D2F1D">
        <w:rPr>
          <w:rFonts w:cstheme="minorHAnsi"/>
          <w:b/>
          <w:sz w:val="24"/>
          <w:szCs w:val="24"/>
        </w:rPr>
        <w:t>1</w:t>
      </w:r>
      <w:r w:rsidR="000E27F7">
        <w:rPr>
          <w:rFonts w:cstheme="minorHAnsi"/>
          <w:b/>
          <w:sz w:val="24"/>
          <w:szCs w:val="24"/>
        </w:rPr>
        <w:t>.12.</w:t>
      </w:r>
      <w:r w:rsidRPr="009208F8">
        <w:rPr>
          <w:rFonts w:cstheme="minorHAnsi"/>
          <w:b/>
          <w:sz w:val="24"/>
          <w:szCs w:val="24"/>
        </w:rPr>
        <w:t>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rsidR="00A73BD8" w:rsidRPr="00A73BD8" w:rsidRDefault="00A73BD8" w:rsidP="00EB55EA">
      <w:pPr>
        <w:pStyle w:val="Akapitzlist"/>
        <w:numPr>
          <w:ilvl w:val="1"/>
          <w:numId w:val="1"/>
        </w:numPr>
        <w:jc w:val="both"/>
        <w:outlineLvl w:val="0"/>
        <w:rPr>
          <w:rFonts w:cstheme="minorHAnsi"/>
          <w:bCs/>
          <w:sz w:val="24"/>
          <w:szCs w:val="24"/>
        </w:rPr>
      </w:pPr>
      <w:bookmarkStart w:id="185" w:name="_Toc63232175"/>
      <w:bookmarkStart w:id="186" w:name="_Toc63232401"/>
      <w:bookmarkStart w:id="187"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185"/>
      <w:bookmarkEnd w:id="186"/>
      <w:bookmarkEnd w:id="187"/>
    </w:p>
    <w:p w:rsidR="0066597E" w:rsidRPr="0066597E" w:rsidRDefault="0066597E" w:rsidP="0066597E">
      <w:pPr>
        <w:pStyle w:val="Akapitzlist"/>
        <w:ind w:left="851"/>
        <w:rPr>
          <w:rFonts w:cstheme="minorHAnsi"/>
          <w:bCs/>
          <w:sz w:val="24"/>
          <w:szCs w:val="24"/>
        </w:rPr>
      </w:pPr>
    </w:p>
    <w:p w:rsidR="00A73BD8" w:rsidRDefault="0066597E" w:rsidP="00EB55EA">
      <w:pPr>
        <w:pStyle w:val="Akapitzlist"/>
        <w:numPr>
          <w:ilvl w:val="0"/>
          <w:numId w:val="1"/>
        </w:numPr>
        <w:jc w:val="both"/>
        <w:outlineLvl w:val="0"/>
        <w:rPr>
          <w:rFonts w:cstheme="minorHAnsi"/>
          <w:b/>
          <w:sz w:val="26"/>
          <w:szCs w:val="26"/>
        </w:rPr>
      </w:pPr>
      <w:bookmarkStart w:id="188" w:name="_Toc63232176"/>
      <w:bookmarkStart w:id="189" w:name="_Toc63232402"/>
      <w:bookmarkStart w:id="190" w:name="_Toc63234711"/>
      <w:r w:rsidRPr="0066597E">
        <w:rPr>
          <w:rFonts w:cstheme="minorHAnsi"/>
          <w:b/>
          <w:sz w:val="26"/>
          <w:szCs w:val="26"/>
        </w:rPr>
        <w:t>SPOSÓB I TERMIN SKŁADANIA I OTWARCIA OFERT</w:t>
      </w:r>
      <w:bookmarkEnd w:id="188"/>
      <w:bookmarkEnd w:id="189"/>
      <w:bookmarkEnd w:id="190"/>
    </w:p>
    <w:p w:rsidR="0066597E" w:rsidRPr="009208F8" w:rsidRDefault="0066597E" w:rsidP="00EB55EA">
      <w:pPr>
        <w:pStyle w:val="Akapitzlist"/>
        <w:numPr>
          <w:ilvl w:val="1"/>
          <w:numId w:val="1"/>
        </w:numPr>
        <w:jc w:val="both"/>
        <w:outlineLvl w:val="0"/>
        <w:rPr>
          <w:rFonts w:cstheme="minorHAnsi"/>
          <w:bCs/>
          <w:sz w:val="24"/>
          <w:szCs w:val="24"/>
        </w:rPr>
      </w:pPr>
      <w:bookmarkStart w:id="191" w:name="_Toc63232177"/>
      <w:bookmarkStart w:id="192" w:name="_Toc63232403"/>
      <w:bookmarkStart w:id="193" w:name="_Toc63234712"/>
      <w:r w:rsidRPr="0066597E">
        <w:rPr>
          <w:rFonts w:cstheme="minorHAnsi"/>
          <w:bCs/>
          <w:sz w:val="24"/>
          <w:szCs w:val="24"/>
        </w:rPr>
        <w:t xml:space="preserve">Ofertę </w:t>
      </w:r>
      <w:r w:rsidR="00205548">
        <w:rPr>
          <w:rFonts w:cstheme="minorHAnsi"/>
          <w:bCs/>
          <w:sz w:val="24"/>
          <w:szCs w:val="24"/>
        </w:rPr>
        <w:t xml:space="preserve">wraz z wymaganymi dokumentami </w:t>
      </w:r>
      <w:r w:rsidRPr="0066597E">
        <w:rPr>
          <w:rFonts w:cstheme="minorHAnsi"/>
          <w:bCs/>
          <w:sz w:val="24"/>
          <w:szCs w:val="24"/>
        </w:rPr>
        <w:t xml:space="preserve">należy </w:t>
      </w:r>
      <w:r w:rsidR="00205548">
        <w:rPr>
          <w:rFonts w:cstheme="minorHAnsi"/>
          <w:bCs/>
          <w:sz w:val="24"/>
          <w:szCs w:val="24"/>
        </w:rPr>
        <w:t xml:space="preserve">umieścić na </w:t>
      </w:r>
      <w:r w:rsidR="00F56E7F" w:rsidRPr="00443633">
        <w:rPr>
          <w:rFonts w:cstheme="minorHAnsi"/>
          <w:bCs/>
          <w:color w:val="0070C0"/>
          <w:sz w:val="24"/>
          <w:szCs w:val="24"/>
          <w:u w:val="single"/>
        </w:rPr>
        <w:t>platformazakupowa.pl</w:t>
      </w:r>
      <w:r w:rsidRPr="0066597E">
        <w:rPr>
          <w:rFonts w:cstheme="minorHAnsi"/>
          <w:bCs/>
          <w:sz w:val="24"/>
          <w:szCs w:val="24"/>
        </w:rPr>
        <w:t xml:space="preserve">, </w:t>
      </w:r>
      <w:r w:rsidR="00205548">
        <w:rPr>
          <w:rFonts w:cstheme="minorHAnsi"/>
          <w:bCs/>
          <w:sz w:val="24"/>
          <w:szCs w:val="24"/>
        </w:rPr>
        <w:t xml:space="preserve">pod adresem </w:t>
      </w:r>
      <w:hyperlink r:id="rId12" w:history="1">
        <w:r w:rsidR="00205548" w:rsidRPr="00701564">
          <w:rPr>
            <w:rStyle w:val="Hipercze"/>
          </w:rPr>
          <w:t>https://platformazakupowa.pl/pn/dpsp</w:t>
        </w:r>
      </w:hyperlink>
      <w:r w:rsidR="00205548">
        <w:rPr>
          <w:rFonts w:cstheme="minorHAnsi"/>
          <w:bCs/>
          <w:sz w:val="24"/>
          <w:szCs w:val="24"/>
        </w:rPr>
        <w:t xml:space="preserve"> w myśl ustawy</w:t>
      </w:r>
      <w:r w:rsidR="00F56E7F">
        <w:rPr>
          <w:rFonts w:cstheme="minorHAnsi"/>
          <w:bCs/>
          <w:sz w:val="24"/>
          <w:szCs w:val="24"/>
        </w:rPr>
        <w:t xml:space="preserve"> </w:t>
      </w:r>
      <w:proofErr w:type="spellStart"/>
      <w:r w:rsidR="00F56E7F">
        <w:rPr>
          <w:rFonts w:cstheme="minorHAnsi"/>
          <w:bCs/>
          <w:sz w:val="24"/>
          <w:szCs w:val="24"/>
        </w:rPr>
        <w:t>Pzp</w:t>
      </w:r>
      <w:proofErr w:type="spellEnd"/>
      <w:r w:rsidR="00205548">
        <w:rPr>
          <w:rFonts w:cstheme="minorHAnsi"/>
          <w:bCs/>
          <w:sz w:val="24"/>
          <w:szCs w:val="24"/>
        </w:rPr>
        <w:t xml:space="preserve"> na stronie internetowej</w:t>
      </w:r>
      <w:r w:rsidR="00F56E7F">
        <w:rPr>
          <w:rFonts w:cstheme="minorHAnsi"/>
          <w:bCs/>
          <w:sz w:val="24"/>
          <w:szCs w:val="24"/>
        </w:rPr>
        <w:t xml:space="preserve"> prowadzonego postępowania</w:t>
      </w:r>
      <w:r w:rsidRPr="0066597E">
        <w:rPr>
          <w:rFonts w:cstheme="minorHAnsi"/>
          <w:bCs/>
          <w:sz w:val="24"/>
          <w:szCs w:val="24"/>
        </w:rPr>
        <w:t xml:space="preserve"> do </w:t>
      </w:r>
      <w:r w:rsidRPr="009208F8">
        <w:rPr>
          <w:rFonts w:cstheme="minorHAnsi"/>
          <w:bCs/>
          <w:sz w:val="24"/>
          <w:szCs w:val="24"/>
        </w:rPr>
        <w:t xml:space="preserve">dnia </w:t>
      </w:r>
      <w:r w:rsidR="000E27F7">
        <w:rPr>
          <w:rFonts w:cstheme="minorHAnsi"/>
          <w:b/>
          <w:sz w:val="24"/>
          <w:szCs w:val="24"/>
        </w:rPr>
        <w:t>0</w:t>
      </w:r>
      <w:r w:rsidR="009D2F1D">
        <w:rPr>
          <w:rFonts w:cstheme="minorHAnsi"/>
          <w:b/>
          <w:sz w:val="24"/>
          <w:szCs w:val="24"/>
        </w:rPr>
        <w:t>2</w:t>
      </w:r>
      <w:r w:rsidR="000E27F7">
        <w:rPr>
          <w:rFonts w:cstheme="minorHAnsi"/>
          <w:b/>
          <w:sz w:val="24"/>
          <w:szCs w:val="24"/>
        </w:rPr>
        <w:t>.12.</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191"/>
      <w:bookmarkEnd w:id="192"/>
      <w:bookmarkEnd w:id="193"/>
    </w:p>
    <w:p w:rsidR="0066597E" w:rsidRPr="009208F8" w:rsidRDefault="0066597E" w:rsidP="00EB55EA">
      <w:pPr>
        <w:pStyle w:val="Akapitzlist"/>
        <w:numPr>
          <w:ilvl w:val="1"/>
          <w:numId w:val="1"/>
        </w:numPr>
        <w:jc w:val="both"/>
        <w:outlineLvl w:val="0"/>
        <w:rPr>
          <w:rFonts w:cstheme="minorHAnsi"/>
          <w:bCs/>
          <w:sz w:val="24"/>
          <w:szCs w:val="24"/>
        </w:rPr>
      </w:pPr>
      <w:bookmarkStart w:id="194" w:name="_Toc63232178"/>
      <w:bookmarkStart w:id="195" w:name="_Toc63232404"/>
      <w:bookmarkStart w:id="196"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3529D2">
        <w:rPr>
          <w:rFonts w:cstheme="minorHAnsi"/>
          <w:b/>
          <w:sz w:val="24"/>
          <w:szCs w:val="24"/>
        </w:rPr>
        <w:t xml:space="preserve"> </w:t>
      </w:r>
      <w:r w:rsidR="000E27F7">
        <w:rPr>
          <w:rFonts w:cstheme="minorHAnsi"/>
          <w:b/>
          <w:sz w:val="24"/>
          <w:szCs w:val="24"/>
        </w:rPr>
        <w:t>0</w:t>
      </w:r>
      <w:r w:rsidR="009D2F1D">
        <w:rPr>
          <w:rFonts w:cstheme="minorHAnsi"/>
          <w:b/>
          <w:sz w:val="24"/>
          <w:szCs w:val="24"/>
        </w:rPr>
        <w:t>2</w:t>
      </w:r>
      <w:r w:rsidR="000E27F7">
        <w:rPr>
          <w:rFonts w:cstheme="minorHAnsi"/>
          <w:b/>
          <w:sz w:val="24"/>
          <w:szCs w:val="24"/>
        </w:rPr>
        <w:t>.12.</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194"/>
      <w:bookmarkEnd w:id="195"/>
      <w:bookmarkEnd w:id="196"/>
    </w:p>
    <w:p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rsidR="0066597E" w:rsidRPr="0034267E" w:rsidRDefault="0066597E" w:rsidP="00EB55EA">
      <w:pPr>
        <w:pStyle w:val="Akapitzlist"/>
        <w:numPr>
          <w:ilvl w:val="1"/>
          <w:numId w:val="1"/>
        </w:numPr>
        <w:jc w:val="both"/>
        <w:outlineLvl w:val="0"/>
        <w:rPr>
          <w:rFonts w:cstheme="minorHAnsi"/>
          <w:b/>
          <w:bCs/>
          <w:sz w:val="24"/>
          <w:szCs w:val="24"/>
        </w:rPr>
      </w:pPr>
      <w:bookmarkStart w:id="197" w:name="_Toc63232179"/>
      <w:bookmarkStart w:id="198" w:name="_Toc63232405"/>
      <w:bookmarkStart w:id="199"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197"/>
      <w:bookmarkEnd w:id="198"/>
      <w:bookmarkEnd w:id="199"/>
    </w:p>
    <w:p w:rsidR="0066597E" w:rsidRPr="0066597E" w:rsidRDefault="0066597E" w:rsidP="00EB55EA">
      <w:pPr>
        <w:pStyle w:val="Akapitzlist"/>
        <w:numPr>
          <w:ilvl w:val="1"/>
          <w:numId w:val="1"/>
        </w:numPr>
        <w:jc w:val="both"/>
        <w:outlineLvl w:val="0"/>
        <w:rPr>
          <w:rFonts w:cstheme="minorHAnsi"/>
          <w:bCs/>
          <w:sz w:val="24"/>
          <w:szCs w:val="24"/>
        </w:rPr>
      </w:pPr>
      <w:bookmarkStart w:id="200" w:name="_Toc63232180"/>
      <w:bookmarkStart w:id="201" w:name="_Toc63232406"/>
      <w:bookmarkStart w:id="202" w:name="_Toc63234715"/>
      <w:r w:rsidRPr="0066597E">
        <w:rPr>
          <w:rFonts w:cstheme="minorHAnsi"/>
          <w:bCs/>
          <w:sz w:val="24"/>
          <w:szCs w:val="24"/>
        </w:rPr>
        <w:lastRenderedPageBreak/>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00"/>
      <w:bookmarkEnd w:id="201"/>
      <w:bookmarkEnd w:id="202"/>
    </w:p>
    <w:p w:rsidR="0066597E" w:rsidRPr="0066597E" w:rsidRDefault="0066597E" w:rsidP="00EB55EA">
      <w:pPr>
        <w:pStyle w:val="Akapitzlist"/>
        <w:numPr>
          <w:ilvl w:val="3"/>
          <w:numId w:val="1"/>
        </w:numPr>
        <w:jc w:val="both"/>
        <w:outlineLvl w:val="0"/>
        <w:rPr>
          <w:rFonts w:cstheme="minorHAnsi"/>
          <w:bCs/>
          <w:sz w:val="24"/>
          <w:szCs w:val="24"/>
        </w:rPr>
      </w:pPr>
      <w:bookmarkStart w:id="203" w:name="_Toc63232181"/>
      <w:bookmarkStart w:id="204" w:name="_Toc63232407"/>
      <w:bookmarkStart w:id="205"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03"/>
      <w:bookmarkEnd w:id="204"/>
      <w:bookmarkEnd w:id="205"/>
    </w:p>
    <w:p w:rsidR="0066597E" w:rsidRPr="0066597E" w:rsidRDefault="0066597E" w:rsidP="00EB55EA">
      <w:pPr>
        <w:pStyle w:val="Akapitzlist"/>
        <w:numPr>
          <w:ilvl w:val="3"/>
          <w:numId w:val="1"/>
        </w:numPr>
        <w:jc w:val="both"/>
        <w:outlineLvl w:val="0"/>
        <w:rPr>
          <w:rFonts w:cstheme="minorHAnsi"/>
          <w:bCs/>
          <w:sz w:val="24"/>
          <w:szCs w:val="24"/>
        </w:rPr>
      </w:pPr>
      <w:bookmarkStart w:id="206" w:name="_Toc63232182"/>
      <w:bookmarkStart w:id="207" w:name="_Toc63232408"/>
      <w:bookmarkStart w:id="208" w:name="_Toc63234717"/>
      <w:r w:rsidRPr="0066597E">
        <w:rPr>
          <w:rFonts w:cstheme="minorHAnsi"/>
          <w:bCs/>
          <w:sz w:val="24"/>
          <w:szCs w:val="24"/>
        </w:rPr>
        <w:t>cenach lub kosztach zawartych w ofertach.</w:t>
      </w:r>
      <w:bookmarkEnd w:id="206"/>
      <w:bookmarkEnd w:id="207"/>
      <w:bookmarkEnd w:id="208"/>
    </w:p>
    <w:p w:rsidR="0066597E" w:rsidRDefault="0066597E" w:rsidP="00EB55EA">
      <w:pPr>
        <w:pStyle w:val="Akapitzlist"/>
        <w:numPr>
          <w:ilvl w:val="1"/>
          <w:numId w:val="1"/>
        </w:numPr>
        <w:jc w:val="both"/>
        <w:outlineLvl w:val="0"/>
        <w:rPr>
          <w:rFonts w:cstheme="minorHAnsi"/>
          <w:bCs/>
          <w:sz w:val="24"/>
          <w:szCs w:val="24"/>
        </w:rPr>
      </w:pPr>
      <w:bookmarkStart w:id="209" w:name="_Toc63232183"/>
      <w:bookmarkStart w:id="210" w:name="_Toc63232409"/>
      <w:bookmarkStart w:id="211"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09"/>
      <w:bookmarkEnd w:id="210"/>
      <w:bookmarkEnd w:id="211"/>
    </w:p>
    <w:p w:rsidR="0066597E" w:rsidRDefault="0066597E" w:rsidP="0066597E">
      <w:pPr>
        <w:pStyle w:val="Akapitzlist"/>
        <w:ind w:left="851"/>
        <w:jc w:val="both"/>
        <w:outlineLvl w:val="0"/>
        <w:rPr>
          <w:rFonts w:cstheme="minorHAnsi"/>
          <w:bCs/>
          <w:sz w:val="24"/>
          <w:szCs w:val="24"/>
        </w:rPr>
      </w:pPr>
    </w:p>
    <w:p w:rsidR="0066597E" w:rsidRPr="001A0B16" w:rsidRDefault="0066597E" w:rsidP="00EB55EA">
      <w:pPr>
        <w:pStyle w:val="Akapitzlist"/>
        <w:numPr>
          <w:ilvl w:val="0"/>
          <w:numId w:val="1"/>
        </w:numPr>
        <w:jc w:val="both"/>
        <w:outlineLvl w:val="0"/>
        <w:rPr>
          <w:rFonts w:cstheme="minorHAnsi"/>
          <w:b/>
          <w:sz w:val="26"/>
          <w:szCs w:val="26"/>
        </w:rPr>
      </w:pPr>
      <w:bookmarkStart w:id="212" w:name="_Toc63232184"/>
      <w:bookmarkStart w:id="213" w:name="_Toc63232410"/>
      <w:bookmarkStart w:id="214" w:name="_Toc63234719"/>
      <w:r w:rsidRPr="001A0B16">
        <w:rPr>
          <w:rFonts w:cstheme="minorHAnsi"/>
          <w:b/>
          <w:sz w:val="26"/>
          <w:szCs w:val="26"/>
        </w:rPr>
        <w:t>OPIS KRYTERIÓW OCENY OFERT, WRAZ Z PODANIEM WAG TYCH KRYTERIÓW I SPOSOBU OCENY OFERT</w:t>
      </w:r>
      <w:bookmarkEnd w:id="212"/>
      <w:bookmarkEnd w:id="213"/>
      <w:bookmarkEnd w:id="214"/>
    </w:p>
    <w:p w:rsidR="0066597E" w:rsidRPr="00380FFA" w:rsidRDefault="0066597E" w:rsidP="00EB55EA">
      <w:pPr>
        <w:pStyle w:val="Akapitzlist"/>
        <w:numPr>
          <w:ilvl w:val="1"/>
          <w:numId w:val="1"/>
        </w:numPr>
        <w:jc w:val="both"/>
        <w:outlineLvl w:val="0"/>
        <w:rPr>
          <w:rFonts w:cstheme="minorHAnsi"/>
          <w:b/>
          <w:sz w:val="24"/>
          <w:szCs w:val="24"/>
        </w:rPr>
      </w:pPr>
      <w:bookmarkStart w:id="215" w:name="_Toc63232185"/>
      <w:bookmarkStart w:id="216" w:name="_Toc63232411"/>
      <w:bookmarkStart w:id="217" w:name="_Toc63234720"/>
      <w:bookmarkStart w:id="218" w:name="_Hlk87328619"/>
      <w:bookmarkStart w:id="219" w:name="_Hlk87328565"/>
      <w:r w:rsidRPr="00380FFA">
        <w:rPr>
          <w:rFonts w:cstheme="minorHAnsi"/>
          <w:b/>
          <w:sz w:val="24"/>
          <w:szCs w:val="24"/>
        </w:rPr>
        <w:t>Zamawiający dokona wyboru najkorzystniejszej oferty, stosując następujące kryteria, gdzie 1% = 1 pkt:</w:t>
      </w:r>
      <w:bookmarkEnd w:id="215"/>
      <w:bookmarkEnd w:id="216"/>
      <w:bookmarkEnd w:id="217"/>
    </w:p>
    <w:p w:rsidR="0066597E" w:rsidRDefault="0066597E" w:rsidP="00EB55EA">
      <w:pPr>
        <w:pStyle w:val="Akapitzlist"/>
        <w:numPr>
          <w:ilvl w:val="3"/>
          <w:numId w:val="1"/>
        </w:numPr>
        <w:jc w:val="both"/>
        <w:outlineLvl w:val="0"/>
        <w:rPr>
          <w:rFonts w:cstheme="minorHAnsi"/>
          <w:bCs/>
          <w:sz w:val="24"/>
          <w:szCs w:val="24"/>
        </w:rPr>
      </w:pPr>
      <w:bookmarkStart w:id="220" w:name="_Toc63232186"/>
      <w:bookmarkStart w:id="221" w:name="_Toc63232412"/>
      <w:bookmarkStart w:id="222" w:name="_Toc63234721"/>
      <w:bookmarkEnd w:id="218"/>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20"/>
      <w:bookmarkEnd w:id="221"/>
      <w:bookmarkEnd w:id="222"/>
      <w:r w:rsidRPr="0066597E">
        <w:rPr>
          <w:rFonts w:cstheme="minorHAnsi"/>
          <w:bCs/>
          <w:sz w:val="24"/>
          <w:szCs w:val="24"/>
        </w:rPr>
        <w:t xml:space="preserve"> </w:t>
      </w:r>
    </w:p>
    <w:p w:rsidR="008D6AAB" w:rsidRDefault="006E1647" w:rsidP="00EA2B94">
      <w:pPr>
        <w:pStyle w:val="Akapitzlist"/>
        <w:numPr>
          <w:ilvl w:val="3"/>
          <w:numId w:val="1"/>
        </w:numPr>
        <w:jc w:val="both"/>
        <w:outlineLvl w:val="0"/>
        <w:rPr>
          <w:rFonts w:cstheme="minorHAnsi"/>
          <w:bCs/>
          <w:sz w:val="24"/>
          <w:szCs w:val="24"/>
        </w:rPr>
      </w:pPr>
      <w:r>
        <w:rPr>
          <w:rFonts w:cstheme="minorHAnsi"/>
          <w:bCs/>
          <w:sz w:val="24"/>
          <w:szCs w:val="24"/>
        </w:rPr>
        <w:t>Termin płatności</w:t>
      </w:r>
      <w:r w:rsidR="00EA2B94" w:rsidRPr="00EA2B94">
        <w:rPr>
          <w:rFonts w:cstheme="minorHAnsi"/>
          <w:bCs/>
          <w:sz w:val="24"/>
          <w:szCs w:val="24"/>
        </w:rPr>
        <w:t xml:space="preserve"> </w:t>
      </w:r>
      <w:r w:rsidR="005A53D4">
        <w:rPr>
          <w:rFonts w:cstheme="minorHAnsi"/>
          <w:bCs/>
          <w:sz w:val="24"/>
          <w:szCs w:val="24"/>
        </w:rPr>
        <w:t>– 40 %</w:t>
      </w:r>
    </w:p>
    <w:p w:rsidR="002F28F9" w:rsidRPr="00F129B8" w:rsidRDefault="002F28F9" w:rsidP="00D2438B">
      <w:pPr>
        <w:pStyle w:val="Akapitzlist"/>
        <w:numPr>
          <w:ilvl w:val="2"/>
          <w:numId w:val="14"/>
        </w:numPr>
        <w:jc w:val="both"/>
        <w:outlineLvl w:val="0"/>
        <w:rPr>
          <w:rFonts w:cstheme="minorHAnsi"/>
          <w:bCs/>
          <w:sz w:val="24"/>
          <w:szCs w:val="24"/>
        </w:rPr>
      </w:pPr>
      <w:bookmarkStart w:id="223" w:name="_Toc63232188"/>
      <w:bookmarkStart w:id="224" w:name="_Toc63232414"/>
      <w:bookmarkStart w:id="225" w:name="_Toc63234723"/>
      <w:bookmarkEnd w:id="219"/>
      <w:r w:rsidRPr="00F129B8">
        <w:rPr>
          <w:rFonts w:cstheme="minorHAnsi"/>
          <w:b/>
          <w:sz w:val="24"/>
          <w:szCs w:val="24"/>
        </w:rPr>
        <w:t>Zasady oceny kryterium „Cena” (C)</w:t>
      </w:r>
      <w:bookmarkEnd w:id="223"/>
      <w:bookmarkEnd w:id="224"/>
      <w:bookmarkEnd w:id="225"/>
    </w:p>
    <w:p w:rsidR="00B3742C" w:rsidRDefault="002F28F9" w:rsidP="00B3742C">
      <w:pPr>
        <w:pStyle w:val="Akapitzlist"/>
        <w:ind w:left="851"/>
        <w:jc w:val="both"/>
        <w:outlineLvl w:val="0"/>
        <w:rPr>
          <w:rFonts w:cstheme="minorHAnsi"/>
          <w:bCs/>
          <w:sz w:val="24"/>
          <w:szCs w:val="24"/>
        </w:rPr>
      </w:pPr>
      <w:bookmarkStart w:id="226" w:name="_Toc63232189"/>
      <w:bookmarkStart w:id="227" w:name="_Toc63232415"/>
      <w:bookmarkStart w:id="228"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26"/>
      <w:bookmarkEnd w:id="227"/>
      <w:bookmarkEnd w:id="228"/>
    </w:p>
    <w:p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rsidR="002F28F9" w:rsidRPr="001A0B16" w:rsidRDefault="002F28F9" w:rsidP="002F28F9">
      <w:pPr>
        <w:pStyle w:val="Akapitzlist"/>
        <w:ind w:left="851"/>
        <w:jc w:val="both"/>
        <w:outlineLvl w:val="0"/>
        <w:rPr>
          <w:rFonts w:cstheme="minorHAnsi"/>
          <w:bCs/>
          <w:sz w:val="14"/>
          <w:szCs w:val="24"/>
        </w:rPr>
      </w:pPr>
    </w:p>
    <w:p w:rsidR="002F28F9" w:rsidRPr="001A0B16" w:rsidRDefault="002F28F9" w:rsidP="002F28F9">
      <w:pPr>
        <w:pStyle w:val="Akapitzlist"/>
        <w:ind w:left="851"/>
        <w:jc w:val="both"/>
        <w:outlineLvl w:val="0"/>
        <w:rPr>
          <w:rFonts w:cstheme="minorHAnsi"/>
          <w:b/>
          <w:sz w:val="24"/>
          <w:szCs w:val="26"/>
        </w:rPr>
      </w:pPr>
      <w:bookmarkStart w:id="229" w:name="_Toc63232190"/>
      <w:bookmarkStart w:id="230" w:name="_Toc63232416"/>
      <w:bookmarkStart w:id="231"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29"/>
      <w:bookmarkEnd w:id="230"/>
      <w:bookmarkEnd w:id="231"/>
    </w:p>
    <w:p w:rsidR="002F28F9" w:rsidRPr="002F28F9" w:rsidRDefault="002F28F9" w:rsidP="002F28F9">
      <w:pPr>
        <w:pStyle w:val="Akapitzlist"/>
        <w:ind w:left="851"/>
        <w:jc w:val="both"/>
        <w:outlineLvl w:val="0"/>
        <w:rPr>
          <w:rFonts w:cstheme="minorHAnsi"/>
          <w:bCs/>
          <w:sz w:val="24"/>
          <w:szCs w:val="24"/>
        </w:rPr>
      </w:pPr>
      <w:bookmarkStart w:id="232" w:name="_Toc63232191"/>
      <w:bookmarkStart w:id="233" w:name="_Toc63232417"/>
      <w:bookmarkStart w:id="234" w:name="_Toc63234726"/>
      <w:r w:rsidRPr="002F28F9">
        <w:rPr>
          <w:rFonts w:cstheme="minorHAnsi"/>
          <w:bCs/>
          <w:sz w:val="24"/>
          <w:szCs w:val="24"/>
        </w:rPr>
        <w:t>gdzie:</w:t>
      </w:r>
      <w:bookmarkEnd w:id="232"/>
      <w:bookmarkEnd w:id="233"/>
      <w:bookmarkEnd w:id="234"/>
    </w:p>
    <w:p w:rsidR="002F28F9" w:rsidRPr="002F28F9" w:rsidRDefault="002F28F9" w:rsidP="002F28F9">
      <w:pPr>
        <w:pStyle w:val="Akapitzlist"/>
        <w:ind w:left="851"/>
        <w:jc w:val="both"/>
        <w:outlineLvl w:val="0"/>
        <w:rPr>
          <w:rFonts w:cstheme="minorHAnsi"/>
          <w:bCs/>
          <w:sz w:val="24"/>
          <w:szCs w:val="24"/>
        </w:rPr>
      </w:pPr>
      <w:bookmarkStart w:id="235" w:name="_Toc63232192"/>
      <w:bookmarkStart w:id="236" w:name="_Toc63232418"/>
      <w:bookmarkStart w:id="237"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35"/>
      <w:bookmarkEnd w:id="236"/>
      <w:bookmarkEnd w:id="237"/>
    </w:p>
    <w:p w:rsidR="002F28F9" w:rsidRPr="002F28F9" w:rsidRDefault="002F28F9" w:rsidP="002F28F9">
      <w:pPr>
        <w:pStyle w:val="Akapitzlist"/>
        <w:ind w:left="851"/>
        <w:jc w:val="both"/>
        <w:outlineLvl w:val="0"/>
        <w:rPr>
          <w:rFonts w:cstheme="minorHAnsi"/>
          <w:bCs/>
          <w:sz w:val="24"/>
          <w:szCs w:val="24"/>
        </w:rPr>
      </w:pPr>
      <w:bookmarkStart w:id="238" w:name="_Toc63232193"/>
      <w:bookmarkStart w:id="239" w:name="_Toc63232419"/>
      <w:bookmarkStart w:id="240"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38"/>
      <w:bookmarkEnd w:id="239"/>
      <w:bookmarkEnd w:id="240"/>
    </w:p>
    <w:p w:rsidR="00B3742C" w:rsidRDefault="002F28F9" w:rsidP="005A53D4">
      <w:pPr>
        <w:pStyle w:val="Akapitzlist"/>
        <w:ind w:left="851"/>
        <w:jc w:val="both"/>
        <w:outlineLvl w:val="0"/>
        <w:rPr>
          <w:rFonts w:cstheme="minorHAnsi"/>
          <w:bCs/>
          <w:sz w:val="24"/>
          <w:szCs w:val="24"/>
        </w:rPr>
      </w:pPr>
      <w:bookmarkStart w:id="241" w:name="_Toc63232194"/>
      <w:bookmarkStart w:id="242" w:name="_Toc63232420"/>
      <w:bookmarkStart w:id="243" w:name="_Toc63234729"/>
      <w:r w:rsidRPr="002F28F9">
        <w:rPr>
          <w:rFonts w:cstheme="minorHAnsi"/>
          <w:bCs/>
          <w:sz w:val="24"/>
          <w:szCs w:val="24"/>
        </w:rPr>
        <w:t>Co     – cena badanej oferty</w:t>
      </w:r>
      <w:bookmarkEnd w:id="241"/>
      <w:bookmarkEnd w:id="242"/>
      <w:bookmarkEnd w:id="243"/>
    </w:p>
    <w:p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DB1455" w:rsidRPr="00DB1455" w:rsidRDefault="00F129B8" w:rsidP="00DB1455">
      <w:pPr>
        <w:pStyle w:val="Akapitzlist"/>
        <w:numPr>
          <w:ilvl w:val="2"/>
          <w:numId w:val="14"/>
        </w:numPr>
        <w:jc w:val="both"/>
        <w:outlineLvl w:val="0"/>
        <w:rPr>
          <w:rFonts w:cstheme="minorHAnsi"/>
          <w:bCs/>
          <w:sz w:val="24"/>
          <w:szCs w:val="24"/>
        </w:rPr>
      </w:pPr>
      <w:bookmarkStart w:id="244" w:name="_Hlk87329063"/>
      <w:r w:rsidRPr="00F129B8">
        <w:rPr>
          <w:rFonts w:cstheme="minorHAnsi"/>
          <w:b/>
          <w:bCs/>
          <w:sz w:val="24"/>
          <w:szCs w:val="24"/>
        </w:rPr>
        <w:t xml:space="preserve">Zasady oceny kryterium </w:t>
      </w:r>
      <w:r w:rsidR="00DB1455" w:rsidRPr="00937DB4">
        <w:rPr>
          <w:rFonts w:ascii="Calibri" w:hAnsi="Calibri" w:cs="Times New Roman"/>
          <w:b/>
          <w:bCs/>
          <w:sz w:val="24"/>
          <w:szCs w:val="24"/>
        </w:rPr>
        <w:t xml:space="preserve">„Termin płatności” </w:t>
      </w:r>
      <w:r w:rsidRPr="00F129B8">
        <w:rPr>
          <w:rFonts w:cstheme="minorHAnsi"/>
          <w:b/>
          <w:bCs/>
          <w:sz w:val="24"/>
          <w:szCs w:val="24"/>
        </w:rPr>
        <w:t>(T)</w:t>
      </w:r>
    </w:p>
    <w:p w:rsidR="00DB1455" w:rsidRDefault="00DB1455" w:rsidP="00DB1455">
      <w:pPr>
        <w:pStyle w:val="Akapitzlist"/>
        <w:ind w:left="851"/>
        <w:jc w:val="both"/>
        <w:outlineLvl w:val="0"/>
        <w:rPr>
          <w:rFonts w:ascii="Calibri" w:hAnsi="Calibri" w:cs="Times New Roman"/>
          <w:bCs/>
          <w:sz w:val="24"/>
          <w:szCs w:val="24"/>
        </w:rPr>
      </w:pPr>
      <w:bookmarkStart w:id="245" w:name="_Hlk87329319"/>
      <w:bookmarkEnd w:id="244"/>
      <w:r w:rsidRPr="00DB1455">
        <w:rPr>
          <w:rFonts w:ascii="Calibri" w:hAnsi="Calibri" w:cs="Times New Roman"/>
          <w:bCs/>
          <w:sz w:val="24"/>
          <w:szCs w:val="24"/>
        </w:rPr>
        <w:t>Kryterium ,,Termin płatności” będzie rozpatrywany na podstawie długości terminu płatności zadeklarowanego przez Wykonawcę formularza oferty.</w:t>
      </w:r>
    </w:p>
    <w:p w:rsidR="005B0681" w:rsidRDefault="00DB1455" w:rsidP="005B0681">
      <w:pPr>
        <w:pStyle w:val="Akapitzlist"/>
        <w:ind w:left="851"/>
        <w:jc w:val="both"/>
        <w:outlineLvl w:val="0"/>
        <w:rPr>
          <w:rFonts w:ascii="Calibri" w:hAnsi="Calibri" w:cs="Times New Roman"/>
          <w:sz w:val="24"/>
          <w:szCs w:val="24"/>
        </w:rPr>
      </w:pPr>
      <w:r w:rsidRPr="00937DB4">
        <w:rPr>
          <w:rFonts w:ascii="Calibri" w:hAnsi="Calibri" w:cs="Times New Roman"/>
          <w:sz w:val="24"/>
          <w:szCs w:val="24"/>
        </w:rPr>
        <w:t>W tym kryterium można uzyskać maksymalnie 40 punktów</w:t>
      </w:r>
      <w:r>
        <w:rPr>
          <w:rFonts w:ascii="Calibri" w:hAnsi="Calibri" w:cs="Times New Roman"/>
          <w:sz w:val="24"/>
          <w:szCs w:val="24"/>
        </w:rPr>
        <w:t>.</w:t>
      </w:r>
    </w:p>
    <w:p w:rsidR="00F129B8" w:rsidRPr="00B90DDD" w:rsidRDefault="00DB1455" w:rsidP="00B90DDD">
      <w:pPr>
        <w:pStyle w:val="Akapitzlist"/>
        <w:ind w:left="851"/>
        <w:jc w:val="both"/>
        <w:outlineLvl w:val="0"/>
        <w:rPr>
          <w:rFonts w:cstheme="minorHAnsi"/>
          <w:bCs/>
          <w:sz w:val="24"/>
          <w:szCs w:val="24"/>
        </w:rPr>
      </w:pPr>
      <w:r w:rsidRPr="00937DB4">
        <w:rPr>
          <w:rFonts w:ascii="Calibri" w:hAnsi="Calibri" w:cs="Times New Roman"/>
          <w:sz w:val="24"/>
          <w:szCs w:val="24"/>
        </w:rPr>
        <w:t>W przypadku kryterium „termin płatności” ofertom zostaną przyznane punkty w skali punktowej w zakresie 0-40 następująco:</w:t>
      </w:r>
    </w:p>
    <w:bookmarkEnd w:id="245"/>
    <w:p w:rsidR="00F129B8" w:rsidRPr="00F129B8" w:rsidRDefault="00F129B8" w:rsidP="00F129B8">
      <w:pPr>
        <w:pStyle w:val="Akapitzlist"/>
        <w:ind w:left="851"/>
        <w:jc w:val="both"/>
        <w:outlineLvl w:val="0"/>
        <w:rPr>
          <w:rFonts w:cstheme="minorHAnsi"/>
          <w:bCs/>
          <w:sz w:val="20"/>
          <w:szCs w:val="24"/>
        </w:rPr>
      </w:pPr>
    </w:p>
    <w:p w:rsidR="00F129B8" w:rsidRPr="00F129B8" w:rsidRDefault="00F129B8" w:rsidP="00F129B8">
      <w:pPr>
        <w:pStyle w:val="Akapitzlist"/>
        <w:ind w:left="851"/>
        <w:jc w:val="both"/>
        <w:outlineLvl w:val="0"/>
        <w:rPr>
          <w:rFonts w:cstheme="minorHAnsi"/>
          <w:b/>
          <w:bCs/>
          <w:sz w:val="24"/>
          <w:szCs w:val="24"/>
        </w:rPr>
      </w:pPr>
      <w:bookmarkStart w:id="246" w:name="_Hlk87329385"/>
      <w:r w:rsidRPr="00F129B8">
        <w:rPr>
          <w:rFonts w:cstheme="minorHAnsi"/>
          <w:b/>
          <w:bCs/>
          <w:sz w:val="24"/>
          <w:szCs w:val="24"/>
        </w:rPr>
        <w:tab/>
        <w:t xml:space="preserve">- </w:t>
      </w:r>
      <w:r w:rsidR="00B90DDD" w:rsidRPr="00937DB4">
        <w:rPr>
          <w:rFonts w:ascii="Calibri" w:hAnsi="Calibri" w:cs="Times New Roman"/>
          <w:b/>
          <w:bCs/>
          <w:sz w:val="24"/>
          <w:szCs w:val="24"/>
        </w:rPr>
        <w:t>14 dniowy termin płatności</w:t>
      </w:r>
      <w:r w:rsidR="001B0620" w:rsidRPr="001B0620">
        <w:rPr>
          <w:rFonts w:cstheme="minorHAnsi"/>
          <w:b/>
          <w:bCs/>
          <w:sz w:val="24"/>
          <w:szCs w:val="24"/>
        </w:rPr>
        <w:t xml:space="preserve"> </w:t>
      </w:r>
      <w:r w:rsidRPr="00F129B8">
        <w:rPr>
          <w:rFonts w:cstheme="minorHAnsi"/>
          <w:b/>
          <w:bCs/>
          <w:sz w:val="24"/>
          <w:szCs w:val="24"/>
        </w:rPr>
        <w:t>– 0 pkt</w:t>
      </w:r>
    </w:p>
    <w:p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B90DDD" w:rsidRPr="00937DB4">
        <w:rPr>
          <w:rFonts w:ascii="Calibri" w:hAnsi="Calibri" w:cs="Times New Roman"/>
          <w:b/>
          <w:bCs/>
          <w:sz w:val="24"/>
          <w:szCs w:val="24"/>
        </w:rPr>
        <w:t xml:space="preserve">21 dniowy termin płatności </w:t>
      </w:r>
      <w:r w:rsidRPr="00F129B8">
        <w:rPr>
          <w:rFonts w:cstheme="minorHAnsi"/>
          <w:b/>
          <w:bCs/>
          <w:sz w:val="24"/>
          <w:szCs w:val="24"/>
        </w:rPr>
        <w:t>– 20 pkt</w:t>
      </w:r>
    </w:p>
    <w:p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B90DDD" w:rsidRPr="00937DB4">
        <w:rPr>
          <w:rFonts w:ascii="Calibri" w:hAnsi="Calibri" w:cs="Times New Roman"/>
          <w:b/>
          <w:bCs/>
          <w:sz w:val="24"/>
          <w:szCs w:val="24"/>
        </w:rPr>
        <w:t xml:space="preserve">30 dniowy termin płatności </w:t>
      </w:r>
      <w:r w:rsidRPr="00F129B8">
        <w:rPr>
          <w:rFonts w:cstheme="minorHAnsi"/>
          <w:b/>
          <w:bCs/>
          <w:sz w:val="24"/>
          <w:szCs w:val="24"/>
        </w:rPr>
        <w:t>– 40 pkt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ilość punktów przyznanych Wykonawcy dla kryterium „</w:t>
      </w:r>
      <w:r w:rsidR="00B90DDD">
        <w:rPr>
          <w:rFonts w:cstheme="minorHAnsi"/>
          <w:bCs/>
          <w:sz w:val="24"/>
          <w:szCs w:val="24"/>
        </w:rPr>
        <w:t xml:space="preserve"> termin płatności</w:t>
      </w:r>
      <w:r w:rsidRPr="00F129B8">
        <w:rPr>
          <w:rFonts w:cstheme="minorHAnsi"/>
          <w:bCs/>
          <w:sz w:val="24"/>
          <w:szCs w:val="24"/>
        </w:rPr>
        <w:t>”</w:t>
      </w:r>
    </w:p>
    <w:p w:rsidR="001A0B16" w:rsidRPr="00D84CC5" w:rsidRDefault="001A0B16" w:rsidP="001A0B16">
      <w:pPr>
        <w:pStyle w:val="Akapitzlist"/>
        <w:ind w:left="851"/>
        <w:outlineLvl w:val="0"/>
        <w:rPr>
          <w:rFonts w:cstheme="minorHAnsi"/>
          <w:sz w:val="24"/>
          <w:szCs w:val="24"/>
        </w:rPr>
      </w:pPr>
      <w:bookmarkStart w:id="247" w:name="_Hlk87329488"/>
      <w:bookmarkEnd w:id="246"/>
      <w:r w:rsidRPr="00D84CC5">
        <w:rPr>
          <w:rFonts w:cstheme="minorHAnsi"/>
          <w:sz w:val="24"/>
          <w:szCs w:val="24"/>
        </w:rPr>
        <w:t xml:space="preserve">Wymagany minimalny </w:t>
      </w:r>
      <w:r w:rsidR="00D84CC5" w:rsidRPr="00D84CC5">
        <w:rPr>
          <w:rFonts w:cstheme="minorHAnsi"/>
          <w:sz w:val="24"/>
          <w:szCs w:val="24"/>
        </w:rPr>
        <w:t xml:space="preserve"> termin płatności</w:t>
      </w:r>
      <w:r w:rsidR="001B0620" w:rsidRPr="00D84CC5">
        <w:rPr>
          <w:rFonts w:cstheme="minorHAnsi"/>
          <w:sz w:val="24"/>
          <w:szCs w:val="24"/>
        </w:rPr>
        <w:t xml:space="preserve"> </w:t>
      </w:r>
      <w:r w:rsidRPr="00D84CC5">
        <w:rPr>
          <w:rFonts w:cstheme="minorHAnsi"/>
          <w:sz w:val="24"/>
          <w:szCs w:val="24"/>
        </w:rPr>
        <w:t xml:space="preserve">to </w:t>
      </w:r>
      <w:r w:rsidR="00D84CC5" w:rsidRPr="00D84CC5">
        <w:rPr>
          <w:rFonts w:cstheme="minorHAnsi"/>
          <w:sz w:val="24"/>
          <w:szCs w:val="24"/>
        </w:rPr>
        <w:t>14 dni</w:t>
      </w:r>
      <w:r w:rsidRPr="00D84CC5">
        <w:rPr>
          <w:rFonts w:cstheme="minorHAnsi"/>
          <w:sz w:val="24"/>
          <w:szCs w:val="24"/>
        </w:rPr>
        <w:t>.</w:t>
      </w:r>
    </w:p>
    <w:p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lastRenderedPageBreak/>
        <w:t xml:space="preserve">W przypadku niepodania przez Wykonawcę </w:t>
      </w:r>
      <w:r w:rsidR="00B90DDD">
        <w:rPr>
          <w:rFonts w:cstheme="minorHAnsi"/>
          <w:bCs/>
          <w:sz w:val="24"/>
          <w:szCs w:val="24"/>
        </w:rPr>
        <w:t xml:space="preserve"> terminu płatności</w:t>
      </w:r>
      <w:r w:rsidRPr="001A0B16">
        <w:rPr>
          <w:rFonts w:cstheme="minorHAnsi"/>
          <w:bCs/>
          <w:sz w:val="24"/>
          <w:szCs w:val="24"/>
        </w:rPr>
        <w:t xml:space="preserve">, Zamawiający przyjmie minimalny </w:t>
      </w:r>
      <w:r w:rsidR="00B90DDD">
        <w:rPr>
          <w:rFonts w:cstheme="minorHAnsi"/>
          <w:bCs/>
          <w:sz w:val="24"/>
          <w:szCs w:val="24"/>
        </w:rPr>
        <w:t xml:space="preserve"> termin  płatności</w:t>
      </w:r>
      <w:r w:rsidRPr="001A0B16">
        <w:rPr>
          <w:rFonts w:cstheme="minorHAnsi"/>
          <w:bCs/>
          <w:sz w:val="24"/>
          <w:szCs w:val="24"/>
        </w:rPr>
        <w:t xml:space="preserve">, tj. </w:t>
      </w:r>
      <w:r w:rsidR="00B90DDD">
        <w:rPr>
          <w:rFonts w:cstheme="minorHAnsi"/>
          <w:bCs/>
          <w:sz w:val="24"/>
          <w:szCs w:val="24"/>
        </w:rPr>
        <w:t>14 dniowy</w:t>
      </w:r>
      <w:r w:rsidRPr="001A0B16">
        <w:rPr>
          <w:rFonts w:cstheme="minorHAnsi"/>
          <w:bCs/>
          <w:sz w:val="24"/>
          <w:szCs w:val="24"/>
        </w:rPr>
        <w:t xml:space="preserve">. Jeżeli Wykonawca zaproponuje </w:t>
      </w:r>
      <w:r w:rsidR="00B90DDD">
        <w:rPr>
          <w:rFonts w:cstheme="minorHAnsi"/>
          <w:bCs/>
          <w:sz w:val="24"/>
          <w:szCs w:val="24"/>
        </w:rPr>
        <w:t xml:space="preserve"> termin płatności</w:t>
      </w:r>
      <w:r w:rsidR="001B0620" w:rsidRPr="001B0620">
        <w:rPr>
          <w:rFonts w:cstheme="minorHAnsi"/>
          <w:bCs/>
          <w:sz w:val="24"/>
          <w:szCs w:val="24"/>
        </w:rPr>
        <w:t xml:space="preserve"> </w:t>
      </w:r>
      <w:r w:rsidRPr="001A0B16">
        <w:rPr>
          <w:rFonts w:cstheme="minorHAnsi"/>
          <w:bCs/>
          <w:sz w:val="24"/>
          <w:szCs w:val="24"/>
        </w:rPr>
        <w:t xml:space="preserve">dłuższy niż </w:t>
      </w:r>
      <w:r w:rsidR="00B90DDD">
        <w:rPr>
          <w:rFonts w:cstheme="minorHAnsi"/>
          <w:bCs/>
          <w:sz w:val="24"/>
          <w:szCs w:val="24"/>
        </w:rPr>
        <w:t>30 dni</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B90DDD">
        <w:rPr>
          <w:rFonts w:cstheme="minorHAnsi"/>
          <w:bCs/>
          <w:sz w:val="24"/>
          <w:szCs w:val="24"/>
        </w:rPr>
        <w:t>30</w:t>
      </w:r>
      <w:r w:rsidR="00604288">
        <w:rPr>
          <w:rFonts w:cstheme="minorHAnsi"/>
          <w:bCs/>
          <w:sz w:val="24"/>
          <w:szCs w:val="24"/>
        </w:rPr>
        <w:t xml:space="preserve"> </w:t>
      </w:r>
      <w:r w:rsidR="00B90DDD">
        <w:rPr>
          <w:rFonts w:cstheme="minorHAnsi"/>
          <w:bCs/>
          <w:sz w:val="24"/>
          <w:szCs w:val="24"/>
        </w:rPr>
        <w:t>dniowy termin płatności</w:t>
      </w:r>
      <w:r w:rsidRPr="001A0B16">
        <w:rPr>
          <w:rFonts w:cstheme="minorHAnsi"/>
          <w:bCs/>
          <w:sz w:val="24"/>
          <w:szCs w:val="24"/>
        </w:rPr>
        <w:t xml:space="preserve">, jako maksymalny odpowiadający wymaganiom Zamawiającego. </w:t>
      </w:r>
    </w:p>
    <w:p w:rsidR="00F129B8" w:rsidRPr="00F129B8" w:rsidRDefault="00F129B8" w:rsidP="00D2438B">
      <w:pPr>
        <w:pStyle w:val="Akapitzlist"/>
        <w:numPr>
          <w:ilvl w:val="2"/>
          <w:numId w:val="14"/>
        </w:numPr>
        <w:jc w:val="both"/>
        <w:outlineLvl w:val="0"/>
        <w:rPr>
          <w:rFonts w:cstheme="minorHAnsi"/>
          <w:bCs/>
          <w:sz w:val="24"/>
          <w:szCs w:val="24"/>
        </w:rPr>
      </w:pPr>
      <w:bookmarkStart w:id="248" w:name="_Hlk87329671"/>
      <w:bookmarkEnd w:id="247"/>
      <w:r>
        <w:rPr>
          <w:rFonts w:cstheme="minorHAnsi"/>
          <w:b/>
          <w:bCs/>
          <w:sz w:val="24"/>
          <w:szCs w:val="24"/>
        </w:rPr>
        <w:t>Łączna ocena oferty:</w:t>
      </w:r>
    </w:p>
    <w:p w:rsidR="00F129B8" w:rsidRPr="00F129B8" w:rsidRDefault="00F129B8" w:rsidP="00F129B8">
      <w:pPr>
        <w:pStyle w:val="Akapitzlist"/>
        <w:ind w:left="851"/>
        <w:outlineLvl w:val="0"/>
        <w:rPr>
          <w:rFonts w:cstheme="minorHAnsi"/>
          <w:bCs/>
          <w:sz w:val="24"/>
          <w:szCs w:val="24"/>
        </w:rPr>
      </w:pPr>
      <w:bookmarkStart w:id="249" w:name="_Hlk87329804"/>
      <w:bookmarkEnd w:id="248"/>
      <w:r w:rsidRPr="00F129B8">
        <w:rPr>
          <w:rFonts w:cstheme="minorHAnsi"/>
          <w:bCs/>
          <w:sz w:val="24"/>
          <w:szCs w:val="24"/>
        </w:rPr>
        <w:t>Za najkorzystniejszą ofertę zostanie uznana ta, która uzyska łącznie największą liczbę punktów (P) wyliczoną zgodnie ze wzorem:</w:t>
      </w:r>
    </w:p>
    <w:p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T – liczba punktów uzyskanych w kryterium „</w:t>
      </w:r>
      <w:r w:rsidR="00D84CC5">
        <w:rPr>
          <w:rFonts w:cstheme="minorHAnsi"/>
          <w:bCs/>
          <w:sz w:val="24"/>
          <w:szCs w:val="24"/>
        </w:rPr>
        <w:t xml:space="preserve"> termin płatności</w:t>
      </w:r>
      <w:r w:rsidRPr="00F129B8">
        <w:rPr>
          <w:rFonts w:cstheme="minorHAnsi"/>
          <w:bCs/>
          <w:sz w:val="24"/>
          <w:szCs w:val="24"/>
        </w:rPr>
        <w:t xml:space="preserve">” </w:t>
      </w:r>
    </w:p>
    <w:p w:rsidR="009634F8" w:rsidRDefault="009634F8" w:rsidP="009634F8">
      <w:pPr>
        <w:pStyle w:val="Akapitzlist"/>
        <w:ind w:left="851"/>
        <w:jc w:val="both"/>
        <w:outlineLvl w:val="0"/>
        <w:rPr>
          <w:rFonts w:cstheme="minorHAnsi"/>
          <w:b/>
          <w:sz w:val="24"/>
          <w:szCs w:val="24"/>
        </w:rPr>
      </w:pPr>
      <w:bookmarkStart w:id="250" w:name="_Toc63232210"/>
      <w:bookmarkStart w:id="251" w:name="_Toc63232436"/>
      <w:bookmarkStart w:id="252"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50"/>
      <w:bookmarkEnd w:id="251"/>
      <w:bookmarkEnd w:id="252"/>
    </w:p>
    <w:p w:rsidR="009634F8" w:rsidRDefault="009634F8" w:rsidP="00D2438B">
      <w:pPr>
        <w:pStyle w:val="Akapitzlist"/>
        <w:numPr>
          <w:ilvl w:val="1"/>
          <w:numId w:val="14"/>
        </w:numPr>
        <w:jc w:val="both"/>
        <w:outlineLvl w:val="0"/>
        <w:rPr>
          <w:rFonts w:cstheme="minorHAnsi"/>
          <w:bCs/>
          <w:sz w:val="24"/>
          <w:szCs w:val="24"/>
        </w:rPr>
      </w:pPr>
      <w:bookmarkStart w:id="253" w:name="_Toc63232211"/>
      <w:bookmarkStart w:id="254" w:name="_Toc63232437"/>
      <w:bookmarkStart w:id="255" w:name="_Toc63234746"/>
      <w:bookmarkEnd w:id="249"/>
      <w:r w:rsidRPr="001A0B16">
        <w:rPr>
          <w:rFonts w:cstheme="minorHAnsi"/>
          <w:bCs/>
          <w:sz w:val="24"/>
          <w:szCs w:val="24"/>
        </w:rPr>
        <w:t>Punktacja przyznawana ofertom będzie liczona z dokładnością do dwóch miejsc po przecinku, zgodnie z zasadami arytmetyki.</w:t>
      </w:r>
      <w:bookmarkEnd w:id="253"/>
      <w:bookmarkEnd w:id="254"/>
      <w:bookmarkEnd w:id="255"/>
    </w:p>
    <w:p w:rsidR="009634F8" w:rsidRPr="001A0B16" w:rsidRDefault="009634F8" w:rsidP="00D2438B">
      <w:pPr>
        <w:pStyle w:val="Akapitzlist"/>
        <w:numPr>
          <w:ilvl w:val="1"/>
          <w:numId w:val="14"/>
        </w:numPr>
        <w:jc w:val="both"/>
        <w:outlineLvl w:val="0"/>
        <w:rPr>
          <w:rFonts w:cstheme="minorHAnsi"/>
          <w:bCs/>
          <w:sz w:val="24"/>
          <w:szCs w:val="24"/>
        </w:rPr>
      </w:pPr>
      <w:bookmarkStart w:id="256" w:name="_Toc63232212"/>
      <w:bookmarkStart w:id="257" w:name="_Toc63232438"/>
      <w:bookmarkStart w:id="258" w:name="_Toc63234747"/>
      <w:r w:rsidRPr="001A0B16">
        <w:rPr>
          <w:rFonts w:cstheme="minorHAnsi"/>
          <w:bCs/>
          <w:sz w:val="24"/>
          <w:szCs w:val="24"/>
        </w:rPr>
        <w:t>W toku badania i oceny ofert Zamawiający może żądać od Wykonawcy wyjaśnień</w:t>
      </w:r>
      <w:bookmarkEnd w:id="256"/>
      <w:bookmarkEnd w:id="257"/>
      <w:bookmarkEnd w:id="258"/>
    </w:p>
    <w:p w:rsidR="009634F8" w:rsidRPr="009634F8" w:rsidRDefault="009634F8" w:rsidP="009634F8">
      <w:pPr>
        <w:pStyle w:val="Akapitzlist"/>
        <w:ind w:left="851"/>
        <w:jc w:val="both"/>
        <w:outlineLvl w:val="0"/>
        <w:rPr>
          <w:rFonts w:cstheme="minorHAnsi"/>
          <w:bCs/>
          <w:sz w:val="24"/>
          <w:szCs w:val="24"/>
        </w:rPr>
      </w:pPr>
      <w:bookmarkStart w:id="259" w:name="_Toc63232213"/>
      <w:bookmarkStart w:id="260" w:name="_Toc63232439"/>
      <w:bookmarkStart w:id="261" w:name="_Toc63234748"/>
      <w:r w:rsidRPr="009634F8">
        <w:rPr>
          <w:rFonts w:cstheme="minorHAnsi"/>
          <w:bCs/>
          <w:sz w:val="24"/>
          <w:szCs w:val="24"/>
        </w:rPr>
        <w:t>dotyczących treści złożonej oferty, w tym zaoferowanej ceny.</w:t>
      </w:r>
      <w:bookmarkEnd w:id="259"/>
      <w:bookmarkEnd w:id="260"/>
      <w:bookmarkEnd w:id="261"/>
    </w:p>
    <w:p w:rsidR="00380FFA" w:rsidRPr="00380FFA" w:rsidRDefault="00380FFA" w:rsidP="00380FFA">
      <w:pPr>
        <w:pStyle w:val="Akapitzlist"/>
        <w:ind w:left="851"/>
        <w:jc w:val="both"/>
        <w:outlineLvl w:val="0"/>
        <w:rPr>
          <w:rFonts w:cstheme="minorHAnsi"/>
          <w:bCs/>
          <w:sz w:val="24"/>
          <w:szCs w:val="24"/>
        </w:rPr>
      </w:pPr>
    </w:p>
    <w:p w:rsidR="00FD7EFA" w:rsidRPr="00FD7EFA" w:rsidRDefault="00FD7EFA" w:rsidP="00D2438B">
      <w:pPr>
        <w:pStyle w:val="Akapitzlist"/>
        <w:numPr>
          <w:ilvl w:val="0"/>
          <w:numId w:val="14"/>
        </w:numPr>
        <w:jc w:val="both"/>
        <w:outlineLvl w:val="0"/>
        <w:rPr>
          <w:rFonts w:cstheme="minorHAnsi"/>
          <w:b/>
          <w:sz w:val="26"/>
          <w:szCs w:val="26"/>
        </w:rPr>
      </w:pPr>
      <w:bookmarkStart w:id="262" w:name="_Toc63232214"/>
      <w:bookmarkStart w:id="263" w:name="_Toc63232440"/>
      <w:bookmarkStart w:id="264" w:name="_Toc63234749"/>
      <w:r w:rsidRPr="00FD7EFA">
        <w:rPr>
          <w:rFonts w:cstheme="minorHAnsi"/>
          <w:b/>
          <w:sz w:val="26"/>
          <w:szCs w:val="26"/>
        </w:rPr>
        <w:t>INFORMACJE O FORMALNOŚCIACH, JAKIE POWINNY BYĆ DOPEŁNIONE PO WYBORZE OFERTY W CELU ZAWARCIA UMOWY W SPRAWIE ZAMÓWIENIA PUBLICZNEGO</w:t>
      </w:r>
      <w:bookmarkEnd w:id="262"/>
      <w:bookmarkEnd w:id="263"/>
      <w:bookmarkEnd w:id="264"/>
    </w:p>
    <w:p w:rsidR="003B00AD" w:rsidRPr="003B00AD" w:rsidRDefault="003B00AD" w:rsidP="00D2438B">
      <w:pPr>
        <w:pStyle w:val="Akapitzlist"/>
        <w:numPr>
          <w:ilvl w:val="1"/>
          <w:numId w:val="14"/>
        </w:numPr>
        <w:jc w:val="both"/>
        <w:outlineLvl w:val="0"/>
        <w:rPr>
          <w:rFonts w:cstheme="minorHAnsi"/>
          <w:bCs/>
          <w:sz w:val="24"/>
          <w:szCs w:val="24"/>
        </w:rPr>
      </w:pPr>
      <w:bookmarkStart w:id="265" w:name="_Toc63232215"/>
      <w:bookmarkStart w:id="266" w:name="_Toc63232441"/>
      <w:bookmarkStart w:id="267" w:name="_Toc63234750"/>
      <w:r w:rsidRPr="003B00AD">
        <w:rPr>
          <w:rFonts w:ascii="Calibri" w:hAnsi="Calibri" w:cs="Calibri"/>
          <w:sz w:val="24"/>
          <w:szCs w:val="24"/>
        </w:rPr>
        <w:t>Niezwłocznie po wyborze najkorzystniejszej oferty zamawiający informuje równocześnie wykonawców, którzy złożyli oferty, o:</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w:t>
      </w:r>
      <w:r w:rsidR="00686C4D">
        <w:rPr>
          <w:rFonts w:cstheme="minorHAnsi"/>
          <w:bCs/>
          <w:sz w:val="24"/>
          <w:szCs w:val="24"/>
        </w:rPr>
        <w:t>4</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65"/>
      <w:bookmarkEnd w:id="266"/>
      <w:bookmarkEnd w:id="267"/>
    </w:p>
    <w:p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lastRenderedPageBreak/>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rsidR="003A22A9" w:rsidRPr="008233C4" w:rsidRDefault="00102B60" w:rsidP="008233C4">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bookmarkStart w:id="268" w:name="_Toc63232221"/>
      <w:bookmarkStart w:id="269" w:name="_Toc63232447"/>
      <w:bookmarkStart w:id="270" w:name="_Toc63234756"/>
    </w:p>
    <w:p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68"/>
      <w:bookmarkEnd w:id="269"/>
      <w:bookmarkEnd w:id="270"/>
    </w:p>
    <w:p w:rsidR="00FD7EFA" w:rsidRPr="00D434BD" w:rsidRDefault="00FD7EFA" w:rsidP="00D2438B">
      <w:pPr>
        <w:pStyle w:val="Akapitzlist"/>
        <w:numPr>
          <w:ilvl w:val="1"/>
          <w:numId w:val="14"/>
        </w:numPr>
        <w:jc w:val="both"/>
        <w:outlineLvl w:val="0"/>
        <w:rPr>
          <w:rFonts w:cstheme="minorHAnsi"/>
          <w:bCs/>
          <w:sz w:val="24"/>
          <w:szCs w:val="24"/>
        </w:rPr>
      </w:pPr>
      <w:bookmarkStart w:id="271" w:name="_Toc63232222"/>
      <w:bookmarkStart w:id="272" w:name="_Toc63232448"/>
      <w:bookmarkStart w:id="273"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71"/>
      <w:bookmarkEnd w:id="272"/>
      <w:bookmarkEnd w:id="273"/>
    </w:p>
    <w:p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rsidR="009634F8" w:rsidRDefault="009634F8" w:rsidP="00FD7EFA">
      <w:pPr>
        <w:pStyle w:val="Akapitzlist"/>
        <w:ind w:left="851"/>
        <w:jc w:val="both"/>
        <w:outlineLvl w:val="0"/>
        <w:rPr>
          <w:rFonts w:cstheme="minorHAnsi"/>
          <w:bCs/>
          <w:sz w:val="24"/>
          <w:szCs w:val="24"/>
        </w:rPr>
      </w:pPr>
    </w:p>
    <w:p w:rsidR="00D05393" w:rsidRDefault="00D05393" w:rsidP="00D2438B">
      <w:pPr>
        <w:pStyle w:val="Akapitzlist"/>
        <w:numPr>
          <w:ilvl w:val="0"/>
          <w:numId w:val="14"/>
        </w:numPr>
        <w:jc w:val="both"/>
        <w:outlineLvl w:val="0"/>
        <w:rPr>
          <w:rFonts w:cstheme="minorHAnsi"/>
          <w:b/>
          <w:sz w:val="26"/>
          <w:szCs w:val="26"/>
        </w:rPr>
      </w:pPr>
      <w:bookmarkStart w:id="274" w:name="_Toc63232226"/>
      <w:bookmarkStart w:id="275" w:name="_Toc63232452"/>
      <w:bookmarkStart w:id="276" w:name="_Toc63234761"/>
      <w:r w:rsidRPr="00D05393">
        <w:rPr>
          <w:rFonts w:cstheme="minorHAnsi"/>
          <w:b/>
          <w:sz w:val="26"/>
          <w:szCs w:val="26"/>
        </w:rPr>
        <w:t>WYMAGANIA DOTYCZĄCE ZABEZPIECZENIA NALEŻYTEGO WYKONANIA UMOWY</w:t>
      </w:r>
      <w:bookmarkEnd w:id="274"/>
      <w:bookmarkEnd w:id="275"/>
      <w:bookmarkEnd w:id="276"/>
    </w:p>
    <w:p w:rsidR="00911F9D" w:rsidRPr="00EE50A2" w:rsidRDefault="00604288" w:rsidP="002C762C">
      <w:pPr>
        <w:pStyle w:val="Akapitzlist"/>
        <w:numPr>
          <w:ilvl w:val="1"/>
          <w:numId w:val="14"/>
        </w:numPr>
        <w:jc w:val="both"/>
        <w:outlineLvl w:val="0"/>
        <w:rPr>
          <w:rFonts w:cstheme="minorHAnsi"/>
          <w:bCs/>
          <w:sz w:val="24"/>
          <w:szCs w:val="24"/>
        </w:rPr>
      </w:pPr>
      <w:r>
        <w:rPr>
          <w:rFonts w:cstheme="minorHAnsi"/>
          <w:sz w:val="24"/>
          <w:szCs w:val="26"/>
        </w:rPr>
        <w:t xml:space="preserve"> Zamawiający  nie wymaga z</w:t>
      </w:r>
      <w:r w:rsidR="00911F9D" w:rsidRPr="00911F9D">
        <w:rPr>
          <w:rFonts w:cstheme="minorHAnsi"/>
          <w:sz w:val="24"/>
          <w:szCs w:val="26"/>
        </w:rPr>
        <w:t>abezpieczeni</w:t>
      </w:r>
      <w:r>
        <w:rPr>
          <w:rFonts w:cstheme="minorHAnsi"/>
          <w:sz w:val="24"/>
          <w:szCs w:val="26"/>
        </w:rPr>
        <w:t>a</w:t>
      </w:r>
      <w:r w:rsidR="00911F9D" w:rsidRPr="00911F9D">
        <w:rPr>
          <w:rFonts w:cstheme="minorHAnsi"/>
          <w:sz w:val="24"/>
          <w:szCs w:val="26"/>
        </w:rPr>
        <w:t xml:space="preserve"> należytego wykonania umowy</w:t>
      </w:r>
      <w:r>
        <w:rPr>
          <w:rFonts w:cstheme="minorHAnsi"/>
          <w:sz w:val="24"/>
          <w:szCs w:val="26"/>
        </w:rPr>
        <w:t>.</w:t>
      </w:r>
      <w:r w:rsidR="00911F9D" w:rsidRPr="00911F9D">
        <w:rPr>
          <w:rFonts w:cstheme="minorHAnsi"/>
          <w:sz w:val="24"/>
          <w:szCs w:val="26"/>
        </w:rPr>
        <w:t xml:space="preserve"> </w:t>
      </w:r>
      <w:r w:rsidR="002C762C">
        <w:rPr>
          <w:rFonts w:cstheme="minorHAnsi"/>
          <w:sz w:val="24"/>
          <w:szCs w:val="26"/>
        </w:rPr>
        <w:t xml:space="preserve"> </w:t>
      </w:r>
    </w:p>
    <w:p w:rsidR="004F1C07" w:rsidRPr="004F1C07" w:rsidRDefault="004F1C07" w:rsidP="004F1C07">
      <w:pPr>
        <w:pStyle w:val="Akapitzlist"/>
        <w:ind w:left="851"/>
        <w:jc w:val="both"/>
        <w:outlineLvl w:val="0"/>
        <w:rPr>
          <w:rFonts w:cstheme="minorHAnsi"/>
          <w:sz w:val="16"/>
          <w:szCs w:val="26"/>
        </w:rPr>
      </w:pPr>
    </w:p>
    <w:p w:rsidR="005E251F" w:rsidRPr="00585960" w:rsidRDefault="005E251F" w:rsidP="00D2438B">
      <w:pPr>
        <w:pStyle w:val="Akapitzlist"/>
        <w:numPr>
          <w:ilvl w:val="0"/>
          <w:numId w:val="14"/>
        </w:numPr>
        <w:jc w:val="both"/>
        <w:outlineLvl w:val="0"/>
        <w:rPr>
          <w:rFonts w:cstheme="minorHAnsi"/>
          <w:b/>
          <w:sz w:val="26"/>
          <w:szCs w:val="26"/>
        </w:rPr>
      </w:pPr>
      <w:bookmarkStart w:id="277" w:name="_Toc63232245"/>
      <w:bookmarkStart w:id="278" w:name="_Toc63232471"/>
      <w:bookmarkStart w:id="279" w:name="_Toc63234780"/>
      <w:r w:rsidRPr="00585960">
        <w:rPr>
          <w:rFonts w:cstheme="minorHAnsi"/>
          <w:b/>
          <w:sz w:val="26"/>
          <w:szCs w:val="26"/>
        </w:rPr>
        <w:t>INFORMACJE O TREŚCI ZAWIERANEJ UMOWY ORAZ MOŻLIWOŚCI JEJ ZMIANY</w:t>
      </w:r>
      <w:bookmarkEnd w:id="277"/>
      <w:bookmarkEnd w:id="278"/>
      <w:bookmarkEnd w:id="279"/>
    </w:p>
    <w:p w:rsidR="00415D6E" w:rsidRPr="00415D6E" w:rsidRDefault="00415D6E" w:rsidP="00D2438B">
      <w:pPr>
        <w:pStyle w:val="Akapitzlist"/>
        <w:numPr>
          <w:ilvl w:val="1"/>
          <w:numId w:val="14"/>
        </w:numPr>
        <w:rPr>
          <w:rFonts w:cstheme="minorHAnsi"/>
          <w:bCs/>
          <w:sz w:val="24"/>
          <w:szCs w:val="24"/>
        </w:rPr>
      </w:pPr>
      <w:bookmarkStart w:id="280" w:name="_Toc63232248"/>
      <w:bookmarkStart w:id="281" w:name="_Toc63232474"/>
      <w:bookmarkStart w:id="282"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2C762C">
        <w:rPr>
          <w:rFonts w:cstheme="minorHAnsi"/>
          <w:bCs/>
          <w:sz w:val="24"/>
          <w:szCs w:val="24"/>
        </w:rPr>
        <w:t>4</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2C762C">
        <w:rPr>
          <w:rFonts w:cstheme="minorHAnsi"/>
          <w:bCs/>
          <w:sz w:val="24"/>
          <w:szCs w:val="24"/>
        </w:rPr>
        <w:t>4</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80"/>
      <w:bookmarkEnd w:id="281"/>
      <w:bookmarkEnd w:id="282"/>
    </w:p>
    <w:p w:rsidR="000A0B5A" w:rsidRDefault="000A0B5A" w:rsidP="00D2438B">
      <w:pPr>
        <w:pStyle w:val="Akapitzlist"/>
        <w:numPr>
          <w:ilvl w:val="1"/>
          <w:numId w:val="14"/>
        </w:numPr>
        <w:jc w:val="both"/>
        <w:outlineLvl w:val="0"/>
        <w:rPr>
          <w:rFonts w:cstheme="minorHAnsi"/>
          <w:bCs/>
          <w:sz w:val="24"/>
          <w:szCs w:val="24"/>
        </w:rPr>
      </w:pPr>
      <w:bookmarkStart w:id="283" w:name="_Toc63232251"/>
      <w:bookmarkStart w:id="284" w:name="_Toc63232477"/>
      <w:bookmarkStart w:id="285" w:name="_Toc63234786"/>
      <w:r w:rsidRPr="00585960">
        <w:rPr>
          <w:rFonts w:cstheme="minorHAnsi"/>
          <w:bCs/>
          <w:sz w:val="24"/>
          <w:szCs w:val="24"/>
        </w:rPr>
        <w:t>Wszelkie istotne zmiany treści umowy wymagają zgody obydwu stron i formy pisemnej w postaci aneksu pod rygorem nieważności.</w:t>
      </w:r>
      <w:bookmarkEnd w:id="283"/>
      <w:bookmarkEnd w:id="284"/>
      <w:bookmarkEnd w:id="285"/>
    </w:p>
    <w:p w:rsidR="002C762C" w:rsidRPr="002C762C" w:rsidRDefault="00415D6E" w:rsidP="002C762C">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CA4657" w:rsidRPr="00CA4657">
        <w:rPr>
          <w:rFonts w:ascii="Calibri" w:hAnsi="Calibri" w:cs="Calibri"/>
          <w:sz w:val="24"/>
        </w:rPr>
        <w:t xml:space="preserve">Protokół konieczności nie jest </w:t>
      </w:r>
      <w:r w:rsidR="00CA4657" w:rsidRPr="00CA4657">
        <w:rPr>
          <w:rFonts w:ascii="Calibri" w:hAnsi="Calibri" w:cs="Calibri"/>
          <w:sz w:val="24"/>
        </w:rPr>
        <w:lastRenderedPageBreak/>
        <w:t xml:space="preserve">wymagany w przypadku podpisania aneksu do umowy w oparciu o art. </w:t>
      </w:r>
      <w:r w:rsidR="00CA4657">
        <w:rPr>
          <w:rFonts w:ascii="Calibri" w:hAnsi="Calibri" w:cs="Calibri"/>
          <w:sz w:val="24"/>
        </w:rPr>
        <w:t>455</w:t>
      </w:r>
      <w:r w:rsidR="00CA4657" w:rsidRPr="00CA4657">
        <w:rPr>
          <w:rFonts w:ascii="Calibri" w:hAnsi="Calibri" w:cs="Calibri"/>
          <w:sz w:val="24"/>
        </w:rPr>
        <w:t xml:space="preserve"> ust. </w:t>
      </w:r>
      <w:r w:rsidR="00CA4657">
        <w:rPr>
          <w:rFonts w:ascii="Calibri" w:hAnsi="Calibri" w:cs="Calibri"/>
          <w:sz w:val="24"/>
        </w:rPr>
        <w:t>2</w:t>
      </w:r>
      <w:r w:rsidR="00444C5F">
        <w:rPr>
          <w:rFonts w:ascii="Calibri" w:hAnsi="Calibri" w:cs="Calibri"/>
          <w:sz w:val="24"/>
        </w:rPr>
        <w:t xml:space="preserve"> ustawy </w:t>
      </w:r>
      <w:proofErr w:type="spellStart"/>
      <w:r w:rsidR="00444C5F">
        <w:rPr>
          <w:rFonts w:ascii="Calibri" w:hAnsi="Calibri" w:cs="Calibri"/>
          <w:sz w:val="24"/>
        </w:rPr>
        <w:t>Pzp</w:t>
      </w:r>
      <w:proofErr w:type="spellEnd"/>
      <w:r w:rsidR="00CA4657">
        <w:rPr>
          <w:rFonts w:ascii="Calibri" w:hAnsi="Calibri" w:cs="Calibri"/>
          <w:sz w:val="24"/>
        </w:rPr>
        <w:t>.</w:t>
      </w:r>
    </w:p>
    <w:p w:rsidR="008F7583" w:rsidRPr="002C762C" w:rsidRDefault="002C762C" w:rsidP="002C762C">
      <w:pPr>
        <w:pStyle w:val="Akapitzlist"/>
        <w:ind w:left="851"/>
        <w:jc w:val="both"/>
        <w:outlineLvl w:val="0"/>
        <w:rPr>
          <w:rFonts w:cstheme="minorHAnsi"/>
          <w:bCs/>
          <w:sz w:val="24"/>
          <w:szCs w:val="24"/>
        </w:rPr>
      </w:pPr>
      <w:r w:rsidRPr="002C762C">
        <w:rPr>
          <w:rFonts w:cstheme="minorHAnsi"/>
          <w:bCs/>
          <w:sz w:val="24"/>
          <w:szCs w:val="24"/>
        </w:rPr>
        <w:t xml:space="preserve"> </w:t>
      </w:r>
    </w:p>
    <w:p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2C762C">
        <w:rPr>
          <w:rFonts w:cstheme="minorHAnsi"/>
          <w:bCs/>
          <w:sz w:val="24"/>
          <w:szCs w:val="24"/>
        </w:rPr>
        <w:t>4</w:t>
      </w:r>
      <w:r w:rsidR="00244EB2">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rsidR="00BB547E" w:rsidRPr="00244EB2" w:rsidRDefault="00BB547E" w:rsidP="00D2438B">
      <w:pPr>
        <w:pStyle w:val="Akapitzlist"/>
        <w:numPr>
          <w:ilvl w:val="1"/>
          <w:numId w:val="14"/>
        </w:numPr>
        <w:jc w:val="both"/>
        <w:outlineLvl w:val="0"/>
        <w:rPr>
          <w:rFonts w:cstheme="minorHAnsi"/>
          <w:bCs/>
          <w:sz w:val="24"/>
          <w:szCs w:val="24"/>
        </w:rPr>
      </w:pPr>
      <w:r w:rsidRPr="00244EB2">
        <w:rPr>
          <w:rFonts w:cstheme="minorHAnsi"/>
          <w:bCs/>
          <w:sz w:val="24"/>
          <w:szCs w:val="24"/>
        </w:rPr>
        <w:t xml:space="preserve">Do zawarcia przez Wykonawcę umowy na </w:t>
      </w:r>
      <w:r w:rsidR="00244EB2">
        <w:rPr>
          <w:rFonts w:cstheme="minorHAnsi"/>
          <w:bCs/>
          <w:sz w:val="24"/>
          <w:szCs w:val="24"/>
        </w:rPr>
        <w:t xml:space="preserve">dostawy </w:t>
      </w:r>
      <w:r w:rsidRPr="00244EB2">
        <w:rPr>
          <w:rFonts w:cstheme="minorHAnsi"/>
          <w:bCs/>
          <w:sz w:val="24"/>
          <w:szCs w:val="24"/>
        </w:rPr>
        <w:t xml:space="preserve">z podwykonawcą wymagana jest </w:t>
      </w:r>
      <w:r w:rsidR="00E310F1" w:rsidRPr="00244EB2">
        <w:rPr>
          <w:rFonts w:cstheme="minorHAnsi"/>
          <w:bCs/>
          <w:sz w:val="24"/>
          <w:szCs w:val="24"/>
        </w:rPr>
        <w:t>akceptacja</w:t>
      </w:r>
      <w:r w:rsidRPr="00244EB2">
        <w:rPr>
          <w:rFonts w:cstheme="minorHAnsi"/>
          <w:bCs/>
          <w:sz w:val="24"/>
          <w:szCs w:val="24"/>
        </w:rPr>
        <w:t xml:space="preserve"> Zamawiającego na zasadach określonych we wzorze umowy – załącznik nr </w:t>
      </w:r>
      <w:r w:rsidR="002C762C">
        <w:rPr>
          <w:rFonts w:cstheme="minorHAnsi"/>
          <w:bCs/>
          <w:sz w:val="24"/>
          <w:szCs w:val="24"/>
        </w:rPr>
        <w:t>4</w:t>
      </w:r>
      <w:r w:rsidRPr="00244EB2">
        <w:rPr>
          <w:rFonts w:cstheme="minorHAnsi"/>
          <w:bCs/>
          <w:sz w:val="24"/>
          <w:szCs w:val="24"/>
        </w:rPr>
        <w:t xml:space="preserve"> SWZ. </w:t>
      </w:r>
    </w:p>
    <w:p w:rsidR="00415D6E" w:rsidRPr="009D1F5D" w:rsidRDefault="00415D6E" w:rsidP="009D1F5D">
      <w:pPr>
        <w:pStyle w:val="Akapitzlist"/>
        <w:numPr>
          <w:ilvl w:val="1"/>
          <w:numId w:val="14"/>
        </w:numPr>
        <w:jc w:val="both"/>
        <w:outlineLvl w:val="0"/>
        <w:rPr>
          <w:rFonts w:cstheme="minorHAnsi"/>
          <w:bCs/>
          <w:iCs/>
          <w:sz w:val="24"/>
          <w:szCs w:val="24"/>
        </w:rPr>
      </w:pPr>
      <w:r w:rsidRPr="00415D6E">
        <w:rPr>
          <w:rFonts w:cstheme="minorHAnsi"/>
          <w:bCs/>
          <w:sz w:val="24"/>
          <w:szCs w:val="24"/>
        </w:rPr>
        <w:t>Powierzenie wykonania części zamówienia podwykonawcom nie zwalnia wykonawcy z odpowiedzialności za należyte wykonanie tego zamówienia.</w:t>
      </w:r>
      <w:r w:rsidR="009D1F5D" w:rsidRPr="009D1F5D">
        <w:rPr>
          <w:rFonts w:ascii="Calibri" w:eastAsia="Times New Roman" w:hAnsi="Calibri" w:cs="Calibri"/>
          <w:iCs/>
          <w:sz w:val="24"/>
          <w:szCs w:val="24"/>
          <w:lang w:eastAsia="pl-PL"/>
        </w:rPr>
        <w:t xml:space="preserve"> </w:t>
      </w:r>
      <w:r w:rsidR="009D1F5D" w:rsidRPr="009D1F5D">
        <w:rPr>
          <w:rFonts w:cstheme="minorHAnsi"/>
          <w:bCs/>
          <w:iCs/>
          <w:sz w:val="24"/>
          <w:szCs w:val="24"/>
        </w:rPr>
        <w:t>Wykonawca odpowiada za działania i zaniechania osób, z których po</w:t>
      </w:r>
      <w:r w:rsidR="009D1F5D">
        <w:rPr>
          <w:rFonts w:cstheme="minorHAnsi"/>
          <w:bCs/>
          <w:iCs/>
          <w:sz w:val="24"/>
          <w:szCs w:val="24"/>
        </w:rPr>
        <w:t xml:space="preserve">mocą zobowiązanie wykonuje, jak </w:t>
      </w:r>
      <w:r w:rsidR="009D1F5D" w:rsidRPr="009D1F5D">
        <w:rPr>
          <w:rFonts w:cstheme="minorHAnsi"/>
          <w:bCs/>
          <w:iCs/>
          <w:sz w:val="24"/>
          <w:szCs w:val="24"/>
        </w:rPr>
        <w:t>również osób, którym wykonanie zobowiązania powierza – jak za własne działanie lub zaniechanie.</w:t>
      </w:r>
    </w:p>
    <w:p w:rsidR="00AD6728" w:rsidRPr="00BA4BF7" w:rsidRDefault="00AD6728" w:rsidP="00AD6728">
      <w:pPr>
        <w:pStyle w:val="Akapitzlist"/>
        <w:ind w:left="851"/>
        <w:jc w:val="both"/>
        <w:outlineLvl w:val="0"/>
        <w:rPr>
          <w:rFonts w:cstheme="minorHAnsi"/>
          <w:bCs/>
          <w:sz w:val="18"/>
          <w:szCs w:val="24"/>
        </w:rPr>
      </w:pPr>
    </w:p>
    <w:p w:rsidR="000A0B5A" w:rsidRDefault="000A0B5A" w:rsidP="00D2438B">
      <w:pPr>
        <w:pStyle w:val="Akapitzlist"/>
        <w:numPr>
          <w:ilvl w:val="0"/>
          <w:numId w:val="14"/>
        </w:numPr>
        <w:jc w:val="both"/>
        <w:outlineLvl w:val="0"/>
        <w:rPr>
          <w:rFonts w:cstheme="minorHAnsi"/>
          <w:b/>
          <w:sz w:val="26"/>
          <w:szCs w:val="26"/>
        </w:rPr>
      </w:pPr>
      <w:bookmarkStart w:id="286" w:name="_Toc63232255"/>
      <w:bookmarkStart w:id="287" w:name="_Toc63232481"/>
      <w:bookmarkStart w:id="288" w:name="_Toc63234790"/>
      <w:r w:rsidRPr="000A0B5A">
        <w:rPr>
          <w:rFonts w:cstheme="minorHAnsi"/>
          <w:b/>
          <w:sz w:val="26"/>
          <w:szCs w:val="26"/>
        </w:rPr>
        <w:t>POUCZENIE O ŚRODKACH OCHRONY PRAWNEJ PRZYSŁUGUJĄCYCH WYKONAWCY</w:t>
      </w:r>
      <w:bookmarkEnd w:id="286"/>
      <w:bookmarkEnd w:id="287"/>
      <w:bookmarkEnd w:id="288"/>
    </w:p>
    <w:p w:rsidR="000A0B5A" w:rsidRPr="000A0B5A" w:rsidRDefault="000A0B5A" w:rsidP="00D2438B">
      <w:pPr>
        <w:pStyle w:val="Akapitzlist"/>
        <w:numPr>
          <w:ilvl w:val="1"/>
          <w:numId w:val="14"/>
        </w:numPr>
        <w:jc w:val="both"/>
        <w:outlineLvl w:val="0"/>
        <w:rPr>
          <w:rFonts w:cstheme="minorHAnsi"/>
          <w:bCs/>
          <w:sz w:val="24"/>
          <w:szCs w:val="24"/>
        </w:rPr>
      </w:pPr>
      <w:bookmarkStart w:id="289" w:name="_Toc63232256"/>
      <w:bookmarkStart w:id="290" w:name="_Toc63232482"/>
      <w:bookmarkStart w:id="291"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289"/>
      <w:bookmarkEnd w:id="290"/>
      <w:bookmarkEnd w:id="291"/>
    </w:p>
    <w:p w:rsidR="000A0B5A" w:rsidRPr="00CB4883" w:rsidRDefault="000A0B5A" w:rsidP="00D2438B">
      <w:pPr>
        <w:pStyle w:val="Akapitzlist"/>
        <w:numPr>
          <w:ilvl w:val="1"/>
          <w:numId w:val="14"/>
        </w:numPr>
        <w:jc w:val="both"/>
        <w:outlineLvl w:val="0"/>
        <w:rPr>
          <w:rFonts w:cstheme="minorHAnsi"/>
          <w:bCs/>
          <w:sz w:val="24"/>
          <w:szCs w:val="24"/>
        </w:rPr>
      </w:pPr>
      <w:bookmarkStart w:id="292" w:name="_Toc63232257"/>
      <w:bookmarkStart w:id="293" w:name="_Toc63232483"/>
      <w:bookmarkStart w:id="294"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w:t>
      </w:r>
      <w:proofErr w:type="spellStart"/>
      <w:r w:rsidRPr="000A0B5A">
        <w:rPr>
          <w:rFonts w:cstheme="minorHAnsi"/>
          <w:bCs/>
          <w:sz w:val="24"/>
          <w:szCs w:val="24"/>
        </w:rPr>
        <w:t>pkt</w:t>
      </w:r>
      <w:proofErr w:type="spellEnd"/>
      <w:r w:rsidRPr="000A0B5A">
        <w:rPr>
          <w:rFonts w:cstheme="minorHAnsi"/>
          <w:bCs/>
          <w:sz w:val="24"/>
          <w:szCs w:val="24"/>
        </w:rPr>
        <w:t xml:space="preserve">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292"/>
      <w:bookmarkEnd w:id="293"/>
      <w:bookmarkEnd w:id="294"/>
    </w:p>
    <w:p w:rsidR="000A0B5A" w:rsidRPr="00D434BD" w:rsidRDefault="000A0B5A" w:rsidP="00D2438B">
      <w:pPr>
        <w:pStyle w:val="Akapitzlist"/>
        <w:numPr>
          <w:ilvl w:val="1"/>
          <w:numId w:val="14"/>
        </w:numPr>
        <w:jc w:val="both"/>
        <w:outlineLvl w:val="0"/>
        <w:rPr>
          <w:rFonts w:cstheme="minorHAnsi"/>
          <w:b/>
          <w:sz w:val="24"/>
          <w:szCs w:val="24"/>
        </w:rPr>
      </w:pPr>
      <w:bookmarkStart w:id="295" w:name="_Toc63232258"/>
      <w:bookmarkStart w:id="296" w:name="_Toc63232484"/>
      <w:bookmarkStart w:id="297" w:name="_Toc63234793"/>
      <w:r w:rsidRPr="00D434BD">
        <w:rPr>
          <w:rFonts w:cstheme="minorHAnsi"/>
          <w:b/>
          <w:sz w:val="24"/>
          <w:szCs w:val="24"/>
        </w:rPr>
        <w:t>Odwołanie przysługuje na:</w:t>
      </w:r>
      <w:bookmarkEnd w:id="295"/>
      <w:bookmarkEnd w:id="296"/>
      <w:bookmarkEnd w:id="297"/>
    </w:p>
    <w:p w:rsidR="000A0B5A" w:rsidRDefault="000A0B5A" w:rsidP="0065590F">
      <w:pPr>
        <w:pStyle w:val="Akapitzlist"/>
        <w:numPr>
          <w:ilvl w:val="0"/>
          <w:numId w:val="10"/>
        </w:numPr>
        <w:jc w:val="both"/>
        <w:outlineLvl w:val="0"/>
        <w:rPr>
          <w:rFonts w:cstheme="minorHAnsi"/>
          <w:bCs/>
          <w:sz w:val="24"/>
          <w:szCs w:val="24"/>
        </w:rPr>
      </w:pPr>
      <w:bookmarkStart w:id="298" w:name="_Toc63232259"/>
      <w:bookmarkStart w:id="299" w:name="_Toc63232485"/>
      <w:bookmarkStart w:id="300" w:name="_Toc63234794"/>
      <w:r w:rsidRPr="00BA4BF7">
        <w:rPr>
          <w:rFonts w:cstheme="minorHAnsi"/>
          <w:bCs/>
          <w:sz w:val="24"/>
          <w:szCs w:val="24"/>
        </w:rPr>
        <w:t>niezgodną z przepisami ustawy czynność Zamawiającego, podjętą w postępowaniu o udzielenie zamówienia, w tym na projektowane postanowienie umowy;</w:t>
      </w:r>
      <w:bookmarkEnd w:id="298"/>
      <w:bookmarkEnd w:id="299"/>
      <w:bookmarkEnd w:id="300"/>
    </w:p>
    <w:p w:rsidR="000A0B5A" w:rsidRDefault="000A0B5A" w:rsidP="0065590F">
      <w:pPr>
        <w:pStyle w:val="Akapitzlist"/>
        <w:numPr>
          <w:ilvl w:val="0"/>
          <w:numId w:val="10"/>
        </w:numPr>
        <w:jc w:val="both"/>
        <w:outlineLvl w:val="0"/>
        <w:rPr>
          <w:rFonts w:cstheme="minorHAnsi"/>
          <w:bCs/>
          <w:sz w:val="24"/>
          <w:szCs w:val="24"/>
        </w:rPr>
      </w:pPr>
      <w:bookmarkStart w:id="301" w:name="_Toc63232260"/>
      <w:bookmarkStart w:id="302" w:name="_Toc63232486"/>
      <w:bookmarkStart w:id="303" w:name="_Toc63234795"/>
      <w:r w:rsidRPr="00BA4BF7">
        <w:rPr>
          <w:rFonts w:cstheme="minorHAnsi"/>
          <w:bCs/>
          <w:sz w:val="24"/>
          <w:szCs w:val="24"/>
        </w:rPr>
        <w:t>zaniechanie czynności w postępowaniu o udzielenie zamówienia do której zamawiający był obowiązany na podstawie ustawy;</w:t>
      </w:r>
      <w:bookmarkEnd w:id="301"/>
      <w:bookmarkEnd w:id="302"/>
      <w:bookmarkEnd w:id="303"/>
    </w:p>
    <w:p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rsidR="000A0B5A" w:rsidRPr="000A0B5A" w:rsidRDefault="000A0B5A" w:rsidP="00D2438B">
      <w:pPr>
        <w:pStyle w:val="Akapitzlist"/>
        <w:numPr>
          <w:ilvl w:val="1"/>
          <w:numId w:val="14"/>
        </w:numPr>
        <w:jc w:val="both"/>
        <w:outlineLvl w:val="0"/>
        <w:rPr>
          <w:rFonts w:cstheme="minorHAnsi"/>
          <w:bCs/>
          <w:sz w:val="24"/>
          <w:szCs w:val="24"/>
        </w:rPr>
      </w:pPr>
      <w:bookmarkStart w:id="304" w:name="_Toc63232261"/>
      <w:bookmarkStart w:id="305" w:name="_Toc63232487"/>
      <w:bookmarkStart w:id="306"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04"/>
      <w:bookmarkEnd w:id="305"/>
      <w:bookmarkEnd w:id="306"/>
    </w:p>
    <w:p w:rsidR="000A0B5A" w:rsidRPr="00D434BD" w:rsidRDefault="000A0B5A" w:rsidP="00D2438B">
      <w:pPr>
        <w:pStyle w:val="Akapitzlist"/>
        <w:numPr>
          <w:ilvl w:val="1"/>
          <w:numId w:val="14"/>
        </w:numPr>
        <w:jc w:val="both"/>
        <w:outlineLvl w:val="0"/>
        <w:rPr>
          <w:rFonts w:cstheme="minorHAnsi"/>
          <w:b/>
          <w:sz w:val="24"/>
          <w:szCs w:val="24"/>
        </w:rPr>
      </w:pPr>
      <w:bookmarkStart w:id="307" w:name="_Toc63232263"/>
      <w:bookmarkStart w:id="308" w:name="_Toc63232489"/>
      <w:bookmarkStart w:id="309" w:name="_Toc63234798"/>
      <w:r w:rsidRPr="00D434BD">
        <w:rPr>
          <w:rFonts w:cstheme="minorHAnsi"/>
          <w:b/>
          <w:sz w:val="24"/>
          <w:szCs w:val="24"/>
        </w:rPr>
        <w:t>Odwołanie wnosi się w terminie:</w:t>
      </w:r>
      <w:bookmarkEnd w:id="307"/>
      <w:bookmarkEnd w:id="308"/>
      <w:bookmarkEnd w:id="309"/>
    </w:p>
    <w:p w:rsidR="000A0B5A" w:rsidRDefault="000A0B5A" w:rsidP="0065590F">
      <w:pPr>
        <w:pStyle w:val="Akapitzlist"/>
        <w:numPr>
          <w:ilvl w:val="0"/>
          <w:numId w:val="11"/>
        </w:numPr>
        <w:ind w:left="1134" w:hanging="283"/>
        <w:jc w:val="both"/>
        <w:outlineLvl w:val="0"/>
        <w:rPr>
          <w:rFonts w:cstheme="minorHAnsi"/>
          <w:bCs/>
          <w:sz w:val="24"/>
          <w:szCs w:val="24"/>
        </w:rPr>
      </w:pPr>
      <w:bookmarkStart w:id="310" w:name="_Toc63232264"/>
      <w:bookmarkStart w:id="311" w:name="_Toc63232490"/>
      <w:bookmarkStart w:id="312" w:name="_Toc63234799"/>
      <w:r w:rsidRPr="000A0B5A">
        <w:rPr>
          <w:rFonts w:cstheme="minorHAnsi"/>
          <w:bCs/>
          <w:sz w:val="24"/>
          <w:szCs w:val="24"/>
        </w:rPr>
        <w:lastRenderedPageBreak/>
        <w:t>5 dni od dnia przekazania informacji o czynności Zamawiającego stanowiącej podstawę jego wniesienia, jeżeli informacja została przekazana przy użyciu środków komunikacji elektronicznej,</w:t>
      </w:r>
      <w:bookmarkEnd w:id="310"/>
      <w:bookmarkEnd w:id="311"/>
      <w:bookmarkEnd w:id="312"/>
    </w:p>
    <w:p w:rsidR="000A0B5A" w:rsidRDefault="000A0B5A" w:rsidP="0065590F">
      <w:pPr>
        <w:pStyle w:val="Akapitzlist"/>
        <w:numPr>
          <w:ilvl w:val="0"/>
          <w:numId w:val="11"/>
        </w:numPr>
        <w:ind w:left="1134" w:hanging="283"/>
        <w:jc w:val="both"/>
        <w:outlineLvl w:val="0"/>
        <w:rPr>
          <w:rFonts w:cstheme="minorHAnsi"/>
          <w:bCs/>
          <w:sz w:val="24"/>
          <w:szCs w:val="24"/>
        </w:rPr>
      </w:pPr>
      <w:bookmarkStart w:id="313" w:name="_Toc63232265"/>
      <w:bookmarkStart w:id="314" w:name="_Toc63232491"/>
      <w:bookmarkStart w:id="315"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13"/>
      <w:bookmarkEnd w:id="314"/>
      <w:bookmarkEnd w:id="315"/>
      <w:r w:rsidR="005D062F" w:rsidRPr="005D062F">
        <w:rPr>
          <w:rFonts w:cstheme="minorHAnsi"/>
          <w:bCs/>
          <w:sz w:val="24"/>
          <w:szCs w:val="24"/>
        </w:rPr>
        <w:t>lit. a</w:t>
      </w:r>
    </w:p>
    <w:p w:rsidR="005D062F" w:rsidRPr="005D062F" w:rsidRDefault="005D062F" w:rsidP="00D2438B">
      <w:pPr>
        <w:pStyle w:val="Akapitzlist"/>
        <w:numPr>
          <w:ilvl w:val="1"/>
          <w:numId w:val="14"/>
        </w:numPr>
        <w:jc w:val="both"/>
        <w:outlineLvl w:val="0"/>
        <w:rPr>
          <w:rFonts w:cstheme="minorHAnsi"/>
          <w:bCs/>
          <w:sz w:val="24"/>
          <w:szCs w:val="24"/>
        </w:rPr>
      </w:pPr>
      <w:bookmarkStart w:id="316" w:name="_Toc63232262"/>
      <w:bookmarkStart w:id="317" w:name="_Toc63232488"/>
      <w:bookmarkStart w:id="318"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16"/>
      <w:bookmarkEnd w:id="317"/>
      <w:bookmarkEnd w:id="318"/>
    </w:p>
    <w:p w:rsidR="000A0B5A" w:rsidRDefault="000A0B5A" w:rsidP="00D2438B">
      <w:pPr>
        <w:pStyle w:val="Akapitzlist"/>
        <w:numPr>
          <w:ilvl w:val="1"/>
          <w:numId w:val="14"/>
        </w:numPr>
        <w:jc w:val="both"/>
        <w:outlineLvl w:val="0"/>
        <w:rPr>
          <w:rFonts w:cstheme="minorHAnsi"/>
          <w:bCs/>
          <w:sz w:val="24"/>
          <w:szCs w:val="24"/>
        </w:rPr>
      </w:pPr>
      <w:bookmarkStart w:id="319" w:name="_Toc63232266"/>
      <w:bookmarkStart w:id="320" w:name="_Toc63232492"/>
      <w:bookmarkStart w:id="321"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19"/>
      <w:bookmarkEnd w:id="320"/>
      <w:bookmarkEnd w:id="321"/>
    </w:p>
    <w:p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rsidR="000A0B5A" w:rsidRPr="000A0B5A" w:rsidRDefault="000A0B5A" w:rsidP="00D2438B">
      <w:pPr>
        <w:pStyle w:val="Akapitzlist"/>
        <w:numPr>
          <w:ilvl w:val="1"/>
          <w:numId w:val="14"/>
        </w:numPr>
        <w:jc w:val="both"/>
        <w:outlineLvl w:val="0"/>
        <w:rPr>
          <w:rFonts w:cstheme="minorHAnsi"/>
          <w:bCs/>
          <w:sz w:val="24"/>
          <w:szCs w:val="24"/>
        </w:rPr>
      </w:pPr>
      <w:bookmarkStart w:id="322" w:name="_Toc63232267"/>
      <w:bookmarkStart w:id="323" w:name="_Toc63232493"/>
      <w:bookmarkStart w:id="324"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22"/>
      <w:bookmarkEnd w:id="323"/>
      <w:bookmarkEnd w:id="324"/>
    </w:p>
    <w:p w:rsidR="000A0B5A" w:rsidRPr="000A0B5A" w:rsidRDefault="000A0B5A" w:rsidP="00D2438B">
      <w:pPr>
        <w:pStyle w:val="Akapitzlist"/>
        <w:numPr>
          <w:ilvl w:val="1"/>
          <w:numId w:val="14"/>
        </w:numPr>
        <w:jc w:val="both"/>
        <w:outlineLvl w:val="0"/>
        <w:rPr>
          <w:rFonts w:cstheme="minorHAnsi"/>
          <w:bCs/>
          <w:sz w:val="24"/>
          <w:szCs w:val="24"/>
        </w:rPr>
      </w:pPr>
      <w:bookmarkStart w:id="325" w:name="_Toc63232268"/>
      <w:bookmarkStart w:id="326" w:name="_Toc63232494"/>
      <w:bookmarkStart w:id="327"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25"/>
      <w:bookmarkEnd w:id="326"/>
      <w:bookmarkEnd w:id="327"/>
    </w:p>
    <w:p w:rsidR="000A0B5A" w:rsidRPr="000A0B5A" w:rsidRDefault="000A0B5A" w:rsidP="00D2438B">
      <w:pPr>
        <w:pStyle w:val="Akapitzlist"/>
        <w:numPr>
          <w:ilvl w:val="1"/>
          <w:numId w:val="14"/>
        </w:numPr>
        <w:jc w:val="both"/>
        <w:outlineLvl w:val="0"/>
        <w:rPr>
          <w:rFonts w:cstheme="minorHAnsi"/>
          <w:bCs/>
          <w:sz w:val="24"/>
          <w:szCs w:val="24"/>
        </w:rPr>
      </w:pPr>
      <w:bookmarkStart w:id="328" w:name="_Toc63232269"/>
      <w:bookmarkStart w:id="329" w:name="_Toc63232495"/>
      <w:bookmarkStart w:id="330" w:name="_Toc63234804"/>
      <w:r w:rsidRPr="000A0B5A">
        <w:rPr>
          <w:rFonts w:cstheme="minorHAnsi"/>
          <w:bCs/>
          <w:sz w:val="24"/>
          <w:szCs w:val="24"/>
        </w:rPr>
        <w:t>Skargę wnosi się do Sądu Okręgowego w Warszawie - sądu zamówień publicznych, zwanego dalej "sądem zamówień publicznych".</w:t>
      </w:r>
      <w:bookmarkEnd w:id="328"/>
      <w:bookmarkEnd w:id="329"/>
      <w:bookmarkEnd w:id="330"/>
    </w:p>
    <w:p w:rsidR="000A0B5A" w:rsidRPr="00CB4883" w:rsidRDefault="000A0B5A" w:rsidP="00D2438B">
      <w:pPr>
        <w:pStyle w:val="Akapitzlist"/>
        <w:numPr>
          <w:ilvl w:val="1"/>
          <w:numId w:val="14"/>
        </w:numPr>
        <w:jc w:val="both"/>
        <w:outlineLvl w:val="0"/>
        <w:rPr>
          <w:rFonts w:cstheme="minorHAnsi"/>
          <w:bCs/>
          <w:sz w:val="24"/>
          <w:szCs w:val="24"/>
        </w:rPr>
      </w:pPr>
      <w:bookmarkStart w:id="331" w:name="_Toc63232270"/>
      <w:bookmarkStart w:id="332" w:name="_Toc63232496"/>
      <w:bookmarkStart w:id="333"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31"/>
      <w:bookmarkEnd w:id="332"/>
      <w:bookmarkEnd w:id="333"/>
    </w:p>
    <w:p w:rsidR="000A0B5A" w:rsidRDefault="000A0B5A" w:rsidP="00D2438B">
      <w:pPr>
        <w:pStyle w:val="Akapitzlist"/>
        <w:numPr>
          <w:ilvl w:val="1"/>
          <w:numId w:val="14"/>
        </w:numPr>
        <w:jc w:val="both"/>
        <w:outlineLvl w:val="0"/>
        <w:rPr>
          <w:rFonts w:cstheme="minorHAnsi"/>
          <w:bCs/>
          <w:sz w:val="24"/>
          <w:szCs w:val="24"/>
        </w:rPr>
      </w:pPr>
      <w:bookmarkStart w:id="334" w:name="_Toc63232271"/>
      <w:bookmarkStart w:id="335" w:name="_Toc63232497"/>
      <w:bookmarkStart w:id="336" w:name="_Toc63234806"/>
      <w:r w:rsidRPr="000A0B5A">
        <w:rPr>
          <w:rFonts w:cstheme="minorHAnsi"/>
          <w:bCs/>
          <w:sz w:val="24"/>
          <w:szCs w:val="24"/>
        </w:rPr>
        <w:t>Prezes Izby przekazuje skargę wraz z aktami postępowania odwoławczego do sądu zamówień publicznych w terminie 7 dni od dnia jej otrzymania.</w:t>
      </w:r>
      <w:bookmarkEnd w:id="334"/>
      <w:bookmarkEnd w:id="335"/>
      <w:bookmarkEnd w:id="336"/>
    </w:p>
    <w:p w:rsidR="0019497C" w:rsidRDefault="0019497C" w:rsidP="0019497C">
      <w:pPr>
        <w:pStyle w:val="Akapitzlist"/>
        <w:ind w:left="851"/>
        <w:jc w:val="both"/>
        <w:outlineLvl w:val="0"/>
        <w:rPr>
          <w:rFonts w:cstheme="minorHAnsi"/>
          <w:bCs/>
          <w:sz w:val="24"/>
          <w:szCs w:val="24"/>
        </w:rPr>
      </w:pPr>
    </w:p>
    <w:p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tblPr>
      <w:tblGrid>
        <w:gridCol w:w="9355"/>
      </w:tblGrid>
      <w:tr w:rsidR="009062B3" w:rsidRPr="00113E8F" w:rsidTr="00DD73EE">
        <w:tc>
          <w:tcPr>
            <w:tcW w:w="4626" w:type="pct"/>
          </w:tcPr>
          <w:p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 xml:space="preserve">administratorem danych osobowych Wykonawcy oraz osób, których dane Wykonawca przekazał w niniejszym postępowaniu jest </w:t>
            </w:r>
            <w:r w:rsidR="00524F86">
              <w:rPr>
                <w:rFonts w:eastAsia="Times New Roman" w:cstheme="minorHAnsi"/>
                <w:b/>
                <w:sz w:val="24"/>
                <w:szCs w:val="24"/>
              </w:rPr>
              <w:t xml:space="preserve">Dom Pomocy Społecznej w </w:t>
            </w:r>
            <w:proofErr w:type="spellStart"/>
            <w:r w:rsidR="00524F86">
              <w:rPr>
                <w:rFonts w:eastAsia="Times New Roman" w:cstheme="minorHAnsi"/>
                <w:b/>
                <w:sz w:val="24"/>
                <w:szCs w:val="24"/>
              </w:rPr>
              <w:t>Piskorowicach-Mołyniach</w:t>
            </w:r>
            <w:proofErr w:type="spellEnd"/>
            <w:r w:rsidRPr="00113E8F">
              <w:rPr>
                <w:rFonts w:eastAsia="Times New Roman" w:cstheme="minorHAnsi"/>
                <w:b/>
                <w:sz w:val="24"/>
                <w:szCs w:val="24"/>
              </w:rPr>
              <w:t xml:space="preserve">, </w:t>
            </w:r>
            <w:r w:rsidRPr="00113E8F">
              <w:rPr>
                <w:rFonts w:eastAsia="Times New Roman" w:cstheme="minorHAnsi"/>
                <w:sz w:val="24"/>
                <w:szCs w:val="24"/>
              </w:rPr>
              <w:t>z siedzibą</w:t>
            </w:r>
            <w:r w:rsidRPr="00113E8F">
              <w:rPr>
                <w:rFonts w:eastAsia="Times New Roman" w:cstheme="minorHAnsi"/>
                <w:b/>
                <w:sz w:val="24"/>
                <w:szCs w:val="24"/>
              </w:rPr>
              <w:t xml:space="preserve"> </w:t>
            </w:r>
            <w:r w:rsidR="00524F86">
              <w:rPr>
                <w:rFonts w:eastAsia="Times New Roman" w:cstheme="minorHAnsi"/>
                <w:b/>
                <w:sz w:val="24"/>
                <w:szCs w:val="24"/>
              </w:rPr>
              <w:t>Piskorowice 295</w:t>
            </w:r>
            <w:r w:rsidRPr="00113E8F">
              <w:rPr>
                <w:rFonts w:eastAsia="Times New Roman" w:cstheme="minorHAnsi"/>
                <w:b/>
                <w:sz w:val="24"/>
                <w:szCs w:val="24"/>
              </w:rPr>
              <w:t xml:space="preserve">, 37 – 300 Leżajsk, telefon 17 24 </w:t>
            </w:r>
            <w:r w:rsidR="00524F86">
              <w:rPr>
                <w:rFonts w:eastAsia="Times New Roman" w:cstheme="minorHAnsi"/>
                <w:b/>
                <w:sz w:val="24"/>
                <w:szCs w:val="24"/>
              </w:rPr>
              <w:t>20</w:t>
            </w:r>
            <w:r w:rsidRPr="00113E8F">
              <w:rPr>
                <w:rFonts w:eastAsia="Times New Roman" w:cstheme="minorHAnsi"/>
                <w:b/>
                <w:sz w:val="24"/>
                <w:szCs w:val="24"/>
              </w:rPr>
              <w:t xml:space="preserve"> </w:t>
            </w:r>
            <w:r w:rsidR="00524F86">
              <w:rPr>
                <w:rFonts w:eastAsia="Times New Roman" w:cstheme="minorHAnsi"/>
                <w:b/>
                <w:sz w:val="24"/>
                <w:szCs w:val="24"/>
              </w:rPr>
              <w:t>941</w:t>
            </w:r>
            <w:r w:rsidRPr="00113E8F">
              <w:rPr>
                <w:rFonts w:eastAsia="Times New Roman" w:cstheme="minorHAnsi"/>
                <w:b/>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 xml:space="preserve">Pani </w:t>
            </w:r>
            <w:r w:rsidRPr="00113E8F">
              <w:rPr>
                <w:rFonts w:eastAsia="Times New Roman" w:cstheme="minorHAnsi"/>
                <w:b/>
                <w:sz w:val="24"/>
                <w:szCs w:val="24"/>
              </w:rPr>
              <w:lastRenderedPageBreak/>
              <w:t>Małgorzata Stachura</w:t>
            </w:r>
            <w:r w:rsidRPr="00113E8F">
              <w:rPr>
                <w:rFonts w:eastAsia="Times New Roman" w:cstheme="minorHAnsi"/>
                <w:sz w:val="24"/>
                <w:szCs w:val="24"/>
              </w:rPr>
              <w:t xml:space="preserve">, </w:t>
            </w:r>
            <w:r w:rsidRPr="00113E8F">
              <w:rPr>
                <w:rFonts w:eastAsia="Times New Roman" w:cstheme="minorHAnsi"/>
                <w:b/>
                <w:sz w:val="24"/>
                <w:szCs w:val="24"/>
              </w:rPr>
              <w:t xml:space="preserve">email: </w:t>
            </w:r>
            <w:hyperlink r:id="rId13"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9062B3" w:rsidRPr="006A362B" w:rsidRDefault="009062B3" w:rsidP="006A362B">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342634">
              <w:rPr>
                <w:rFonts w:eastAsia="Times New Roman" w:cstheme="minorHAnsi"/>
                <w:b/>
                <w:sz w:val="24"/>
                <w:szCs w:val="24"/>
              </w:rPr>
              <w:t>„</w:t>
            </w:r>
            <w:r w:rsidR="00524F86">
              <w:rPr>
                <w:rFonts w:eastAsia="Times New Roman" w:cstheme="minorHAnsi"/>
                <w:b/>
                <w:iCs/>
                <w:sz w:val="24"/>
                <w:szCs w:val="24"/>
                <w:u w:val="single"/>
              </w:rPr>
              <w:t>Sukcesywna dostawa produktów żywnościowych</w:t>
            </w:r>
            <w:r w:rsidR="005E6097">
              <w:rPr>
                <w:rFonts w:eastAsia="Times New Roman" w:cstheme="minorHAnsi"/>
                <w:b/>
                <w:iCs/>
                <w:sz w:val="24"/>
                <w:szCs w:val="24"/>
                <w:u w:val="single"/>
              </w:rPr>
              <w:t xml:space="preserve"> dla Domu Pomocy Społecznej w </w:t>
            </w:r>
            <w:proofErr w:type="spellStart"/>
            <w:r w:rsidR="005E6097">
              <w:rPr>
                <w:rFonts w:eastAsia="Times New Roman" w:cstheme="minorHAnsi"/>
                <w:b/>
                <w:iCs/>
                <w:sz w:val="24"/>
                <w:szCs w:val="24"/>
                <w:u w:val="single"/>
              </w:rPr>
              <w:t>Piskorowicach-Mołyniach</w:t>
            </w:r>
            <w:proofErr w:type="spellEnd"/>
            <w:r w:rsidR="00342634">
              <w:rPr>
                <w:rFonts w:eastAsia="Times New Roman" w:cstheme="minorHAnsi"/>
                <w:b/>
                <w:iCs/>
                <w:sz w:val="24"/>
                <w:szCs w:val="24"/>
                <w:u w:val="single"/>
              </w:rPr>
              <w:t>”</w:t>
            </w:r>
            <w:r w:rsidR="00342634" w:rsidRPr="00342634">
              <w:rPr>
                <w:rFonts w:eastAsia="Times New Roman" w:cstheme="minorHAnsi"/>
                <w:b/>
                <w:iCs/>
                <w:sz w:val="24"/>
                <w:szCs w:val="24"/>
              </w:rPr>
              <w:t xml:space="preserve"> </w:t>
            </w:r>
            <w:r w:rsidRPr="006A362B">
              <w:rPr>
                <w:rFonts w:eastAsia="Times New Roman" w:cstheme="minorHAnsi"/>
                <w:sz w:val="24"/>
                <w:szCs w:val="24"/>
              </w:rPr>
              <w:t xml:space="preserve">nr sprawy </w:t>
            </w:r>
            <w:r w:rsidR="00FD6645">
              <w:rPr>
                <w:rFonts w:cstheme="minorHAnsi"/>
                <w:b/>
                <w:sz w:val="24"/>
                <w:szCs w:val="24"/>
              </w:rPr>
              <w:t>AG.II.3302-407/21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rPr>
              <w:t xml:space="preserve">8 oraz art. </w:t>
            </w:r>
            <w:r w:rsidR="00D27A36" w:rsidRPr="00113E8F">
              <w:rPr>
                <w:rFonts w:eastAsia="Times New Roman" w:cstheme="minorHAnsi"/>
                <w:sz w:val="24"/>
                <w:szCs w:val="24"/>
              </w:rPr>
              <w:t>74</w:t>
            </w:r>
            <w:r w:rsidRPr="00113E8F">
              <w:rPr>
                <w:rFonts w:eastAsia="Times New Roman" w:cstheme="minorHAnsi"/>
                <w:sz w:val="24"/>
                <w:szCs w:val="24"/>
              </w:rPr>
              <w:t xml:space="preserve">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w:t>
            </w:r>
            <w:r w:rsidR="009062B3" w:rsidRPr="00113E8F">
              <w:rPr>
                <w:rFonts w:eastAsia="Times New Roman" w:cstheme="minorHAnsi"/>
                <w:sz w:val="24"/>
                <w:szCs w:val="24"/>
              </w:rPr>
              <w:t xml:space="preserve"> osobowe Wykonawcy 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rPr>
              <w:t xml:space="preserve"> ustawy </w:t>
            </w:r>
            <w:proofErr w:type="spellStart"/>
            <w:r w:rsidR="009062B3" w:rsidRPr="00113E8F">
              <w:rPr>
                <w:rFonts w:eastAsia="Times New Roman" w:cstheme="minorHAnsi"/>
                <w:sz w:val="24"/>
                <w:szCs w:val="24"/>
              </w:rPr>
              <w:t>Pzp</w:t>
            </w:r>
            <w:proofErr w:type="spellEnd"/>
            <w:r w:rsidR="009062B3" w:rsidRPr="00113E8F">
              <w:rPr>
                <w:rFonts w:eastAsia="Times New Roman" w:cstheme="minorHAnsi"/>
                <w:sz w:val="24"/>
                <w:szCs w:val="24"/>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 5 lat od dnia zakończenia postępowania o udzielenie zamówienia, a jeżeli zobowiązania wskazane w ofercie i umowie przekroczą w/w przedział czasowy, okres przechowywania obejmuje ten termin;</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związanym z udziałem w postępowaniu o udzielenie zamówienia publicznego; konsekwencje niepodania określonych danych wynikają z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rPr>
              <w:t>;</w:t>
            </w:r>
          </w:p>
          <w:p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r w:rsidR="000921D7" w:rsidRPr="00113E8F">
              <w:rPr>
                <w:rFonts w:eastAsia="Times New Roman" w:cstheme="minorHAnsi"/>
                <w:sz w:val="24"/>
                <w:szCs w:val="24"/>
              </w:rPr>
              <w:t>*</w:t>
            </w:r>
            <w:r w:rsidR="00643F07" w:rsidRPr="00113E8F">
              <w:rPr>
                <w:rFonts w:eastAsia="Times New Roman" w:cstheme="minorHAnsi"/>
                <w:sz w:val="24"/>
                <w:szCs w:val="24"/>
              </w:rPr>
              <w:t>;</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na podstawie art. 18 RODO prawo żądania od administratora ograniczenia przetwarzania danych osobowych z zastrzeżeniem przypadków, o który</w:t>
            </w:r>
            <w:r w:rsidR="000921D7" w:rsidRPr="00113E8F">
              <w:rPr>
                <w:rFonts w:eastAsia="Times New Roman" w:cstheme="minorHAnsi"/>
                <w:sz w:val="24"/>
                <w:szCs w:val="24"/>
              </w:rPr>
              <w:t xml:space="preserve">ch mowa w art. 18 ust. </w:t>
            </w:r>
            <w:r w:rsidR="001B5559" w:rsidRPr="00113E8F">
              <w:rPr>
                <w:rFonts w:eastAsia="Times New Roman" w:cstheme="minorHAnsi"/>
                <w:sz w:val="24"/>
                <w:szCs w:val="24"/>
              </w:rPr>
              <w:t>2 RODO </w:t>
            </w:r>
            <w:r w:rsidR="000921D7" w:rsidRPr="00113E8F">
              <w:rPr>
                <w:rFonts w:eastAsia="Times New Roman" w:cstheme="minorHAnsi"/>
                <w:sz w:val="24"/>
                <w:szCs w:val="24"/>
              </w:rPr>
              <w:t>*</w:t>
            </w:r>
            <w:r w:rsidRPr="00113E8F">
              <w:rPr>
                <w:rFonts w:eastAsia="Times New Roman" w:cstheme="minorHAnsi"/>
                <w:sz w:val="24"/>
                <w:szCs w:val="24"/>
              </w:rPr>
              <w:t>*</w:t>
            </w:r>
            <w:r w:rsidR="0053167A" w:rsidRPr="00113E8F">
              <w:rPr>
                <w:rFonts w:eastAsia="Times New Roman" w:cstheme="minorHAnsi"/>
                <w:sz w:val="24"/>
                <w:szCs w:val="24"/>
              </w:rPr>
              <w:t>.</w:t>
            </w:r>
            <w:r w:rsidR="0053167A" w:rsidRPr="00113E8F">
              <w:rPr>
                <w:rFonts w:eastAsia="Times New Roman" w:cstheme="minorHAnsi"/>
                <w:b/>
                <w:sz w:val="24"/>
                <w:szCs w:val="24"/>
              </w:rPr>
              <w:t xml:space="preserve"> </w:t>
            </w:r>
            <w:r w:rsidR="0053167A" w:rsidRPr="00113E8F">
              <w:rPr>
                <w:rFonts w:eastAsia="Times New Roman" w:cstheme="minorHAnsi"/>
                <w:sz w:val="24"/>
                <w:szCs w:val="24"/>
              </w:rPr>
              <w:t>Wystąpienie z żądaniem, o którym mowa w art. 18 ust. 1 rozporządzenia 2016/679, nie ogranicza przetwarzania danych osobowych do c</w:t>
            </w:r>
            <w:r w:rsidR="00757567" w:rsidRPr="00113E8F">
              <w:rPr>
                <w:rFonts w:eastAsia="Times New Roman" w:cstheme="minorHAnsi"/>
                <w:sz w:val="24"/>
                <w:szCs w:val="24"/>
              </w:rPr>
              <w:t>zasu zakończenia postępowania o </w:t>
            </w:r>
            <w:r w:rsidR="0053167A" w:rsidRPr="00113E8F">
              <w:rPr>
                <w:rFonts w:eastAsia="Times New Roman" w:cstheme="minorHAnsi"/>
                <w:sz w:val="24"/>
                <w:szCs w:val="24"/>
              </w:rPr>
              <w:t>udzielenie zamówienia publicznego</w:t>
            </w:r>
            <w:r w:rsidRPr="00113E8F">
              <w:rPr>
                <w:rFonts w:eastAsia="Times New Roman" w:cstheme="minorHAnsi"/>
                <w:sz w:val="24"/>
                <w:szCs w:val="24"/>
              </w:rPr>
              <w:t xml:space="preserve">;  </w:t>
            </w:r>
          </w:p>
          <w:p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rPr>
              <w:t>;</w:t>
            </w:r>
          </w:p>
          <w:p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643F07" w:rsidRPr="009D1F5D" w:rsidRDefault="009062B3" w:rsidP="00643F07">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lastRenderedPageBreak/>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p>
          <w:p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rsidTr="00DD73EE">
        <w:tc>
          <w:tcPr>
            <w:tcW w:w="4626" w:type="pct"/>
          </w:tcPr>
          <w:p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rsidR="003706AB" w:rsidRDefault="003706AB"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C27F26" w:rsidRDefault="00C27F26" w:rsidP="00F22527">
      <w:pPr>
        <w:pStyle w:val="Akapitzlist"/>
        <w:ind w:left="851"/>
        <w:jc w:val="right"/>
        <w:outlineLvl w:val="0"/>
        <w:rPr>
          <w:rFonts w:eastAsia="Arial" w:cs="Arial"/>
          <w:bCs/>
          <w:i/>
          <w:sz w:val="24"/>
          <w:szCs w:val="24"/>
        </w:rPr>
      </w:pPr>
    </w:p>
    <w:p w:rsidR="002566D2" w:rsidRDefault="002566D2" w:rsidP="00F22527">
      <w:pPr>
        <w:pStyle w:val="Akapitzlist"/>
        <w:ind w:left="851"/>
        <w:jc w:val="right"/>
        <w:outlineLvl w:val="0"/>
        <w:rPr>
          <w:rFonts w:eastAsia="Arial" w:cs="Arial"/>
          <w:bCs/>
          <w:i/>
          <w:sz w:val="24"/>
          <w:szCs w:val="24"/>
        </w:rPr>
      </w:pPr>
    </w:p>
    <w:sectPr w:rsidR="002566D2"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A8" w:rsidRDefault="00DE4BA8" w:rsidP="00225408">
      <w:pPr>
        <w:spacing w:after="0" w:line="240" w:lineRule="auto"/>
      </w:pPr>
      <w:r>
        <w:separator/>
      </w:r>
    </w:p>
  </w:endnote>
  <w:endnote w:type="continuationSeparator" w:id="0">
    <w:p w:rsidR="00DE4BA8" w:rsidRDefault="00DE4BA8" w:rsidP="0022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TE26704E8t00">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4D" w:rsidRPr="00AB352E" w:rsidRDefault="00BB0D4D">
    <w:pPr>
      <w:pStyle w:val="Stopka"/>
      <w:pBdr>
        <w:bottom w:val="single" w:sz="12" w:space="1" w:color="auto"/>
      </w:pBdr>
      <w:rPr>
        <w:i/>
        <w:iCs/>
        <w:sz w:val="16"/>
      </w:rPr>
    </w:pPr>
  </w:p>
  <w:p w:rsidR="00BB0D4D" w:rsidRPr="00365F5F" w:rsidRDefault="00BB0D4D" w:rsidP="005501CA">
    <w:pPr>
      <w:pStyle w:val="Stopka"/>
      <w:tabs>
        <w:tab w:val="left" w:pos="750"/>
      </w:tabs>
      <w:rPr>
        <w:i/>
        <w:iCs/>
        <w:sz w:val="20"/>
      </w:rPr>
    </w:pPr>
    <w:r w:rsidRPr="003247F5">
      <w:rPr>
        <w:i/>
        <w:iCs/>
        <w:sz w:val="20"/>
      </w:rPr>
      <w:t xml:space="preserve">SWZ </w:t>
    </w:r>
    <w:r>
      <w:rPr>
        <w:i/>
        <w:iCs/>
        <w:sz w:val="20"/>
      </w:rPr>
      <w:t xml:space="preserve"> - Sukcesywna dostawa </w:t>
    </w:r>
    <w:r>
      <w:rPr>
        <w:bCs/>
        <w:i/>
        <w:iCs/>
        <w:sz w:val="20"/>
      </w:rPr>
      <w:t xml:space="preserve">  produktów żywnościowych dla Domu Pomocy Społecznej w </w:t>
    </w:r>
    <w:proofErr w:type="spellStart"/>
    <w:r>
      <w:rPr>
        <w:bCs/>
        <w:i/>
        <w:iCs/>
        <w:sz w:val="20"/>
      </w:rPr>
      <w:t>Piskorowicach-Mołyniach</w:t>
    </w:r>
    <w:proofErr w:type="spellEnd"/>
    <w:r w:rsidRPr="003B67FD">
      <w:rPr>
        <w:i/>
        <w:iCs/>
        <w:sz w:val="20"/>
      </w:rPr>
      <w:tab/>
    </w:r>
    <w:r w:rsidRPr="003B67FD">
      <w:tab/>
    </w:r>
    <w:r w:rsidRPr="003B67FD">
      <w:tab/>
    </w:r>
    <w:r w:rsidRPr="003B67FD">
      <w:tab/>
    </w:r>
    <w:r w:rsidRPr="003B67FD">
      <w:tab/>
    </w:r>
    <w:r w:rsidRPr="00263D91">
      <w:rPr>
        <w:i/>
        <w:iCs/>
      </w:rPr>
      <w:t xml:space="preserve">Strona </w:t>
    </w:r>
    <w:r w:rsidR="002668C5" w:rsidRPr="00263D91">
      <w:rPr>
        <w:i/>
        <w:iCs/>
      </w:rPr>
      <w:fldChar w:fldCharType="begin"/>
    </w:r>
    <w:r w:rsidRPr="00263D91">
      <w:rPr>
        <w:i/>
        <w:iCs/>
      </w:rPr>
      <w:instrText xml:space="preserve"> PAGE   \* MERGEFORMAT </w:instrText>
    </w:r>
    <w:r w:rsidR="002668C5" w:rsidRPr="00263D91">
      <w:rPr>
        <w:i/>
        <w:iCs/>
      </w:rPr>
      <w:fldChar w:fldCharType="separate"/>
    </w:r>
    <w:r w:rsidR="00737D8C">
      <w:rPr>
        <w:i/>
        <w:iCs/>
        <w:noProof/>
      </w:rPr>
      <w:t>8</w:t>
    </w:r>
    <w:r w:rsidR="002668C5" w:rsidRPr="00263D91">
      <w:rPr>
        <w:i/>
        <w:iCs/>
      </w:rPr>
      <w:fldChar w:fldCharType="end"/>
    </w:r>
    <w:r w:rsidRPr="00263D91">
      <w:rPr>
        <w:i/>
        <w:iCs/>
      </w:rPr>
      <w:t xml:space="preserve"> z </w:t>
    </w:r>
    <w:fldSimple w:instr=" NUMPAGES   \* MERGEFORMAT ">
      <w:r w:rsidR="00737D8C" w:rsidRPr="00737D8C">
        <w:rPr>
          <w:i/>
          <w:iCs/>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A8" w:rsidRDefault="00DE4BA8" w:rsidP="00225408">
      <w:pPr>
        <w:spacing w:after="0" w:line="240" w:lineRule="auto"/>
      </w:pPr>
      <w:r>
        <w:separator/>
      </w:r>
    </w:p>
  </w:footnote>
  <w:footnote w:type="continuationSeparator" w:id="0">
    <w:p w:rsidR="00DE4BA8" w:rsidRDefault="00DE4BA8" w:rsidP="00225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1"/>
      <w:gridCol w:w="4531"/>
    </w:tblGrid>
    <w:tr w:rsidR="00BB0D4D" w:rsidTr="00DD73EE">
      <w:tc>
        <w:tcPr>
          <w:tcW w:w="4531" w:type="dxa"/>
        </w:tcPr>
        <w:p w:rsidR="00BB0D4D" w:rsidRDefault="00BB0D4D" w:rsidP="00FC23A1">
          <w:pPr>
            <w:pStyle w:val="Nagwek"/>
            <w:rPr>
              <w:rFonts w:ascii="Arial" w:eastAsia="Times New Roman" w:hAnsi="Arial" w:cs="Arial"/>
              <w:color w:val="000000" w:themeColor="text1"/>
              <w:sz w:val="20"/>
            </w:rPr>
          </w:pPr>
          <w:r>
            <w:rPr>
              <w:rFonts w:ascii="Arial" w:eastAsia="Times New Roman" w:hAnsi="Arial" w:cs="Arial"/>
              <w:color w:val="000000" w:themeColor="text1"/>
              <w:sz w:val="20"/>
            </w:rPr>
            <w:t>AG.II</w:t>
          </w:r>
          <w:r w:rsidR="00FD6645">
            <w:rPr>
              <w:rFonts w:ascii="Arial" w:eastAsia="Times New Roman" w:hAnsi="Arial" w:cs="Arial"/>
              <w:color w:val="000000" w:themeColor="text1"/>
              <w:sz w:val="20"/>
            </w:rPr>
            <w:t>.3302-407/</w:t>
          </w:r>
          <w:r>
            <w:rPr>
              <w:rFonts w:ascii="Arial" w:eastAsia="Times New Roman" w:hAnsi="Arial" w:cs="Arial"/>
              <w:color w:val="000000" w:themeColor="text1"/>
              <w:sz w:val="20"/>
            </w:rPr>
            <w:t>21</w:t>
          </w:r>
        </w:p>
      </w:tc>
      <w:tc>
        <w:tcPr>
          <w:tcW w:w="4531" w:type="dxa"/>
        </w:tcPr>
        <w:p w:rsidR="00BB0D4D" w:rsidRPr="00965EA8" w:rsidRDefault="00BB0D4D" w:rsidP="007460D8">
          <w:pPr>
            <w:pStyle w:val="Nagwek"/>
            <w:jc w:val="right"/>
            <w:rPr>
              <w:rFonts w:ascii="Arial" w:eastAsia="Times New Roman" w:hAnsi="Arial" w:cs="Arial"/>
              <w:b/>
              <w:bCs/>
              <w:color w:val="000000" w:themeColor="text1"/>
              <w:sz w:val="20"/>
            </w:rPr>
          </w:pPr>
        </w:p>
      </w:tc>
    </w:tr>
  </w:tbl>
  <w:p w:rsidR="00BB0D4D" w:rsidRDefault="00BB0D4D"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BEF28CB"/>
    <w:multiLevelType w:val="hybridMultilevel"/>
    <w:tmpl w:val="7BAAB74A"/>
    <w:lvl w:ilvl="0" w:tplc="2244D3E4">
      <w:start w:val="1"/>
      <w:numFmt w:val="decimal"/>
      <w:lvlText w:val="%1)"/>
      <w:lvlJc w:val="left"/>
      <w:pPr>
        <w:ind w:left="720" w:hanging="360"/>
      </w:pPr>
      <w:rPr>
        <w:rFonts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45734"/>
    <w:multiLevelType w:val="hybridMultilevel"/>
    <w:tmpl w:val="8E6066F4"/>
    <w:lvl w:ilvl="0" w:tplc="FB686356">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16">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8">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0">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502"/>
        </w:tabs>
        <w:ind w:left="502"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6">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6"/>
  </w:num>
  <w:num w:numId="2">
    <w:abstractNumId w:val="26"/>
  </w:num>
  <w:num w:numId="3">
    <w:abstractNumId w:val="13"/>
  </w:num>
  <w:num w:numId="4">
    <w:abstractNumId w:val="9"/>
  </w:num>
  <w:num w:numId="5">
    <w:abstractNumId w:val="3"/>
  </w:num>
  <w:num w:numId="6">
    <w:abstractNumId w:val="11"/>
  </w:num>
  <w:num w:numId="7">
    <w:abstractNumId w:val="29"/>
  </w:num>
  <w:num w:numId="8">
    <w:abstractNumId w:val="7"/>
  </w:num>
  <w:num w:numId="9">
    <w:abstractNumId w:val="24"/>
  </w:num>
  <w:num w:numId="10">
    <w:abstractNumId w:val="33"/>
  </w:num>
  <w:num w:numId="11">
    <w:abstractNumId w:val="5"/>
  </w:num>
  <w:num w:numId="12">
    <w:abstractNumId w:val="21"/>
  </w:num>
  <w:num w:numId="13">
    <w:abstractNumId w:val="20"/>
  </w:num>
  <w:num w:numId="14">
    <w:abstractNumId w:val="0"/>
  </w:num>
  <w:num w:numId="15">
    <w:abstractNumId w:val="28"/>
  </w:num>
  <w:num w:numId="16">
    <w:abstractNumId w:val="4"/>
  </w:num>
  <w:num w:numId="17">
    <w:abstractNumId w:val="16"/>
  </w:num>
  <w:num w:numId="18">
    <w:abstractNumId w:val="17"/>
  </w:num>
  <w:num w:numId="19">
    <w:abstractNumId w:val="31"/>
  </w:num>
  <w:num w:numId="20">
    <w:abstractNumId w:val="12"/>
  </w:num>
  <w:num w:numId="21">
    <w:abstractNumId w:val="1"/>
  </w:num>
  <w:num w:numId="22">
    <w:abstractNumId w:val="19"/>
  </w:num>
  <w:num w:numId="23">
    <w:abstractNumId w:val="22"/>
  </w:num>
  <w:num w:numId="24">
    <w:abstractNumId w:val="35"/>
  </w:num>
  <w:num w:numId="25">
    <w:abstractNumId w:val="39"/>
  </w:num>
  <w:num w:numId="26">
    <w:abstractNumId w:val="27"/>
  </w:num>
  <w:num w:numId="27">
    <w:abstractNumId w:val="10"/>
  </w:num>
  <w:num w:numId="28">
    <w:abstractNumId w:val="25"/>
  </w:num>
  <w:num w:numId="29">
    <w:abstractNumId w:val="30"/>
  </w:num>
  <w:num w:numId="30">
    <w:abstractNumId w:val="6"/>
  </w:num>
  <w:num w:numId="31">
    <w:abstractNumId w:val="23"/>
  </w:num>
  <w:num w:numId="32">
    <w:abstractNumId w:val="40"/>
  </w:num>
  <w:num w:numId="33">
    <w:abstractNumId w:val="8"/>
  </w:num>
  <w:num w:numId="34">
    <w:abstractNumId w:val="18"/>
  </w:num>
  <w:num w:numId="35">
    <w:abstractNumId w:val="32"/>
  </w:num>
  <w:num w:numId="36">
    <w:abstractNumId w:val="34"/>
  </w:num>
  <w:num w:numId="37">
    <w:abstractNumId w:val="2"/>
  </w:num>
  <w:num w:numId="38">
    <w:abstractNumId w:val="38"/>
  </w:num>
  <w:num w:numId="39">
    <w:abstractNumId w:val="37"/>
  </w:num>
  <w:num w:numId="40">
    <w:abstractNumId w:val="15"/>
  </w:num>
  <w:num w:numId="41">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useFELayout/>
  </w:compat>
  <w:rsids>
    <w:rsidRoot w:val="00E14EC5"/>
    <w:rsid w:val="00004716"/>
    <w:rsid w:val="00014C2D"/>
    <w:rsid w:val="000246DD"/>
    <w:rsid w:val="00026399"/>
    <w:rsid w:val="00031571"/>
    <w:rsid w:val="00033AD4"/>
    <w:rsid w:val="000414E3"/>
    <w:rsid w:val="00041A98"/>
    <w:rsid w:val="00045DDB"/>
    <w:rsid w:val="0005114D"/>
    <w:rsid w:val="00052934"/>
    <w:rsid w:val="00062CBA"/>
    <w:rsid w:val="000668F6"/>
    <w:rsid w:val="00074504"/>
    <w:rsid w:val="00075A26"/>
    <w:rsid w:val="00077416"/>
    <w:rsid w:val="00077F77"/>
    <w:rsid w:val="00081E5D"/>
    <w:rsid w:val="00082DB5"/>
    <w:rsid w:val="00083364"/>
    <w:rsid w:val="00091D13"/>
    <w:rsid w:val="00091EF8"/>
    <w:rsid w:val="000921D7"/>
    <w:rsid w:val="00097131"/>
    <w:rsid w:val="000A0B5A"/>
    <w:rsid w:val="000A4538"/>
    <w:rsid w:val="000A60FB"/>
    <w:rsid w:val="000B0644"/>
    <w:rsid w:val="000B2B62"/>
    <w:rsid w:val="000B3BB3"/>
    <w:rsid w:val="000B4749"/>
    <w:rsid w:val="000B5580"/>
    <w:rsid w:val="000B7952"/>
    <w:rsid w:val="000B7F3E"/>
    <w:rsid w:val="000C49B4"/>
    <w:rsid w:val="000C5E12"/>
    <w:rsid w:val="000C7F25"/>
    <w:rsid w:val="000E0E23"/>
    <w:rsid w:val="000E27F7"/>
    <w:rsid w:val="000E30B1"/>
    <w:rsid w:val="000E45FE"/>
    <w:rsid w:val="000F67EB"/>
    <w:rsid w:val="000F717B"/>
    <w:rsid w:val="000F7C5F"/>
    <w:rsid w:val="00100152"/>
    <w:rsid w:val="00102B60"/>
    <w:rsid w:val="0010383C"/>
    <w:rsid w:val="00104D5B"/>
    <w:rsid w:val="00104EAB"/>
    <w:rsid w:val="00113E8F"/>
    <w:rsid w:val="00115291"/>
    <w:rsid w:val="001263FA"/>
    <w:rsid w:val="00126B92"/>
    <w:rsid w:val="00127397"/>
    <w:rsid w:val="00127B25"/>
    <w:rsid w:val="001367C8"/>
    <w:rsid w:val="00147085"/>
    <w:rsid w:val="001532DA"/>
    <w:rsid w:val="001537BF"/>
    <w:rsid w:val="001645FC"/>
    <w:rsid w:val="00167525"/>
    <w:rsid w:val="00167CE9"/>
    <w:rsid w:val="001742AE"/>
    <w:rsid w:val="00184690"/>
    <w:rsid w:val="001908A7"/>
    <w:rsid w:val="001911BC"/>
    <w:rsid w:val="00192EEA"/>
    <w:rsid w:val="0019497C"/>
    <w:rsid w:val="001A03AC"/>
    <w:rsid w:val="001A0B16"/>
    <w:rsid w:val="001A46CD"/>
    <w:rsid w:val="001A514D"/>
    <w:rsid w:val="001B0620"/>
    <w:rsid w:val="001B5559"/>
    <w:rsid w:val="001C2F28"/>
    <w:rsid w:val="001C7806"/>
    <w:rsid w:val="001D183D"/>
    <w:rsid w:val="001D3909"/>
    <w:rsid w:val="001D4210"/>
    <w:rsid w:val="001D4B75"/>
    <w:rsid w:val="001E2C3F"/>
    <w:rsid w:val="001E47BB"/>
    <w:rsid w:val="001F0AAC"/>
    <w:rsid w:val="001F1DDF"/>
    <w:rsid w:val="001F2D48"/>
    <w:rsid w:val="0020112A"/>
    <w:rsid w:val="00205548"/>
    <w:rsid w:val="0020702B"/>
    <w:rsid w:val="00207996"/>
    <w:rsid w:val="002215FE"/>
    <w:rsid w:val="00224A43"/>
    <w:rsid w:val="00225258"/>
    <w:rsid w:val="00225408"/>
    <w:rsid w:val="00227394"/>
    <w:rsid w:val="00233E60"/>
    <w:rsid w:val="0023739E"/>
    <w:rsid w:val="002446FD"/>
    <w:rsid w:val="00244EB2"/>
    <w:rsid w:val="0025354A"/>
    <w:rsid w:val="002566D2"/>
    <w:rsid w:val="00257C0A"/>
    <w:rsid w:val="00260BC5"/>
    <w:rsid w:val="00263D91"/>
    <w:rsid w:val="002668C5"/>
    <w:rsid w:val="0026796C"/>
    <w:rsid w:val="00273F10"/>
    <w:rsid w:val="00284865"/>
    <w:rsid w:val="00287D98"/>
    <w:rsid w:val="002928DE"/>
    <w:rsid w:val="002947D9"/>
    <w:rsid w:val="00297023"/>
    <w:rsid w:val="002A1756"/>
    <w:rsid w:val="002A2478"/>
    <w:rsid w:val="002A4446"/>
    <w:rsid w:val="002B3ADE"/>
    <w:rsid w:val="002B3C27"/>
    <w:rsid w:val="002B64BE"/>
    <w:rsid w:val="002B6B9D"/>
    <w:rsid w:val="002C332E"/>
    <w:rsid w:val="002C4B01"/>
    <w:rsid w:val="002C5499"/>
    <w:rsid w:val="002C762C"/>
    <w:rsid w:val="002D592E"/>
    <w:rsid w:val="002E4279"/>
    <w:rsid w:val="002E6127"/>
    <w:rsid w:val="002E76B2"/>
    <w:rsid w:val="002F0826"/>
    <w:rsid w:val="002F28F9"/>
    <w:rsid w:val="002F48D3"/>
    <w:rsid w:val="002F65DC"/>
    <w:rsid w:val="00302D5B"/>
    <w:rsid w:val="0030365A"/>
    <w:rsid w:val="003057C2"/>
    <w:rsid w:val="003067CC"/>
    <w:rsid w:val="00311C19"/>
    <w:rsid w:val="003144F7"/>
    <w:rsid w:val="00314674"/>
    <w:rsid w:val="003159F3"/>
    <w:rsid w:val="00320166"/>
    <w:rsid w:val="00321807"/>
    <w:rsid w:val="00321AF3"/>
    <w:rsid w:val="0032251B"/>
    <w:rsid w:val="003228CD"/>
    <w:rsid w:val="003247F5"/>
    <w:rsid w:val="00327C66"/>
    <w:rsid w:val="00327CD6"/>
    <w:rsid w:val="003305E7"/>
    <w:rsid w:val="00331016"/>
    <w:rsid w:val="00335A1D"/>
    <w:rsid w:val="00336778"/>
    <w:rsid w:val="00342634"/>
    <w:rsid w:val="0034267E"/>
    <w:rsid w:val="003471B3"/>
    <w:rsid w:val="00350A6B"/>
    <w:rsid w:val="003529D2"/>
    <w:rsid w:val="003553DE"/>
    <w:rsid w:val="00355559"/>
    <w:rsid w:val="00364BBA"/>
    <w:rsid w:val="00365F5F"/>
    <w:rsid w:val="003706AB"/>
    <w:rsid w:val="00370E7D"/>
    <w:rsid w:val="003713CB"/>
    <w:rsid w:val="003722D6"/>
    <w:rsid w:val="00380699"/>
    <w:rsid w:val="00380FFA"/>
    <w:rsid w:val="00387AD0"/>
    <w:rsid w:val="0039002D"/>
    <w:rsid w:val="00392CA8"/>
    <w:rsid w:val="00393287"/>
    <w:rsid w:val="003A1556"/>
    <w:rsid w:val="003A22A9"/>
    <w:rsid w:val="003A2F3F"/>
    <w:rsid w:val="003A4E46"/>
    <w:rsid w:val="003A6A34"/>
    <w:rsid w:val="003A7055"/>
    <w:rsid w:val="003B00AD"/>
    <w:rsid w:val="003B0557"/>
    <w:rsid w:val="003B0E26"/>
    <w:rsid w:val="003B52D7"/>
    <w:rsid w:val="003B67FD"/>
    <w:rsid w:val="003D2EB2"/>
    <w:rsid w:val="003D4038"/>
    <w:rsid w:val="003D611C"/>
    <w:rsid w:val="003D68F9"/>
    <w:rsid w:val="003E22FF"/>
    <w:rsid w:val="003E38BC"/>
    <w:rsid w:val="003E48C2"/>
    <w:rsid w:val="003F6AA1"/>
    <w:rsid w:val="004012BD"/>
    <w:rsid w:val="004067E5"/>
    <w:rsid w:val="00410618"/>
    <w:rsid w:val="00415D6E"/>
    <w:rsid w:val="00424684"/>
    <w:rsid w:val="0042763A"/>
    <w:rsid w:val="0043095A"/>
    <w:rsid w:val="004320BF"/>
    <w:rsid w:val="00435E3A"/>
    <w:rsid w:val="00440236"/>
    <w:rsid w:val="00440FEF"/>
    <w:rsid w:val="00441EC4"/>
    <w:rsid w:val="00443633"/>
    <w:rsid w:val="00444C5F"/>
    <w:rsid w:val="00453E26"/>
    <w:rsid w:val="00454480"/>
    <w:rsid w:val="0045533F"/>
    <w:rsid w:val="00457AA4"/>
    <w:rsid w:val="00460308"/>
    <w:rsid w:val="004623A3"/>
    <w:rsid w:val="004635FE"/>
    <w:rsid w:val="004636C9"/>
    <w:rsid w:val="00466613"/>
    <w:rsid w:val="00472CEA"/>
    <w:rsid w:val="00475799"/>
    <w:rsid w:val="004804B4"/>
    <w:rsid w:val="00480C3D"/>
    <w:rsid w:val="00480FAD"/>
    <w:rsid w:val="00481727"/>
    <w:rsid w:val="00484A8F"/>
    <w:rsid w:val="00485A97"/>
    <w:rsid w:val="00487544"/>
    <w:rsid w:val="00493DD1"/>
    <w:rsid w:val="00495C24"/>
    <w:rsid w:val="004B0ACC"/>
    <w:rsid w:val="004B0E44"/>
    <w:rsid w:val="004B2C77"/>
    <w:rsid w:val="004B5A1F"/>
    <w:rsid w:val="004C58E3"/>
    <w:rsid w:val="004D4660"/>
    <w:rsid w:val="004D4912"/>
    <w:rsid w:val="004D75E7"/>
    <w:rsid w:val="004D77DB"/>
    <w:rsid w:val="004E2EC9"/>
    <w:rsid w:val="004E44A3"/>
    <w:rsid w:val="004F09D8"/>
    <w:rsid w:val="004F1C07"/>
    <w:rsid w:val="004F1DA3"/>
    <w:rsid w:val="004F5062"/>
    <w:rsid w:val="00500C2D"/>
    <w:rsid w:val="00503D12"/>
    <w:rsid w:val="005053AA"/>
    <w:rsid w:val="005056AB"/>
    <w:rsid w:val="00506C3A"/>
    <w:rsid w:val="005071FC"/>
    <w:rsid w:val="00510F93"/>
    <w:rsid w:val="0051337D"/>
    <w:rsid w:val="00517BBE"/>
    <w:rsid w:val="0052009C"/>
    <w:rsid w:val="00523E2D"/>
    <w:rsid w:val="005242F0"/>
    <w:rsid w:val="00524F86"/>
    <w:rsid w:val="0053167A"/>
    <w:rsid w:val="00533E50"/>
    <w:rsid w:val="00540493"/>
    <w:rsid w:val="00542F2A"/>
    <w:rsid w:val="00547E58"/>
    <w:rsid w:val="005501CA"/>
    <w:rsid w:val="005538BF"/>
    <w:rsid w:val="0056077D"/>
    <w:rsid w:val="00564D73"/>
    <w:rsid w:val="00566FE5"/>
    <w:rsid w:val="005670E7"/>
    <w:rsid w:val="00585960"/>
    <w:rsid w:val="00586D39"/>
    <w:rsid w:val="0059518C"/>
    <w:rsid w:val="005A26C9"/>
    <w:rsid w:val="005A3236"/>
    <w:rsid w:val="005A389E"/>
    <w:rsid w:val="005A53D4"/>
    <w:rsid w:val="005A63E5"/>
    <w:rsid w:val="005B0681"/>
    <w:rsid w:val="005B18CF"/>
    <w:rsid w:val="005C3632"/>
    <w:rsid w:val="005D062F"/>
    <w:rsid w:val="005D25A2"/>
    <w:rsid w:val="005D4E61"/>
    <w:rsid w:val="005E251F"/>
    <w:rsid w:val="005E5FCA"/>
    <w:rsid w:val="005E6097"/>
    <w:rsid w:val="005E6F1C"/>
    <w:rsid w:val="005F4650"/>
    <w:rsid w:val="00600A00"/>
    <w:rsid w:val="00604288"/>
    <w:rsid w:val="00604D76"/>
    <w:rsid w:val="00605A5A"/>
    <w:rsid w:val="00607AD2"/>
    <w:rsid w:val="00611040"/>
    <w:rsid w:val="0062080D"/>
    <w:rsid w:val="0062203E"/>
    <w:rsid w:val="00622F44"/>
    <w:rsid w:val="00624D6F"/>
    <w:rsid w:val="006312B3"/>
    <w:rsid w:val="00631C9A"/>
    <w:rsid w:val="00632605"/>
    <w:rsid w:val="00640062"/>
    <w:rsid w:val="00641F8F"/>
    <w:rsid w:val="006420ED"/>
    <w:rsid w:val="00642F48"/>
    <w:rsid w:val="00643F07"/>
    <w:rsid w:val="00644331"/>
    <w:rsid w:val="0065106A"/>
    <w:rsid w:val="00652243"/>
    <w:rsid w:val="00652552"/>
    <w:rsid w:val="00652750"/>
    <w:rsid w:val="00653059"/>
    <w:rsid w:val="006548C5"/>
    <w:rsid w:val="0065590F"/>
    <w:rsid w:val="00661129"/>
    <w:rsid w:val="0066597E"/>
    <w:rsid w:val="00665E14"/>
    <w:rsid w:val="00671F62"/>
    <w:rsid w:val="00674318"/>
    <w:rsid w:val="006748BE"/>
    <w:rsid w:val="00676B9D"/>
    <w:rsid w:val="00681126"/>
    <w:rsid w:val="00681801"/>
    <w:rsid w:val="006833F5"/>
    <w:rsid w:val="00686C4D"/>
    <w:rsid w:val="0068710F"/>
    <w:rsid w:val="00690CFA"/>
    <w:rsid w:val="00691F60"/>
    <w:rsid w:val="00693265"/>
    <w:rsid w:val="00697DD5"/>
    <w:rsid w:val="006A362B"/>
    <w:rsid w:val="006A389A"/>
    <w:rsid w:val="006A41B6"/>
    <w:rsid w:val="006A470C"/>
    <w:rsid w:val="006A7300"/>
    <w:rsid w:val="006B2E53"/>
    <w:rsid w:val="006B342E"/>
    <w:rsid w:val="006B6899"/>
    <w:rsid w:val="006C5BFF"/>
    <w:rsid w:val="006D34C7"/>
    <w:rsid w:val="006D639A"/>
    <w:rsid w:val="006D7D37"/>
    <w:rsid w:val="006E1647"/>
    <w:rsid w:val="006E499E"/>
    <w:rsid w:val="006E4EE9"/>
    <w:rsid w:val="006F02C5"/>
    <w:rsid w:val="006F3C6B"/>
    <w:rsid w:val="006F5A76"/>
    <w:rsid w:val="006F7B94"/>
    <w:rsid w:val="00703ACA"/>
    <w:rsid w:val="00704F11"/>
    <w:rsid w:val="00717105"/>
    <w:rsid w:val="00725B1B"/>
    <w:rsid w:val="00726419"/>
    <w:rsid w:val="00737D8C"/>
    <w:rsid w:val="00741891"/>
    <w:rsid w:val="00741988"/>
    <w:rsid w:val="00741EC4"/>
    <w:rsid w:val="0074288B"/>
    <w:rsid w:val="007460D8"/>
    <w:rsid w:val="00747858"/>
    <w:rsid w:val="00755D97"/>
    <w:rsid w:val="00757567"/>
    <w:rsid w:val="00757D9E"/>
    <w:rsid w:val="00762200"/>
    <w:rsid w:val="0076545C"/>
    <w:rsid w:val="007679F4"/>
    <w:rsid w:val="007728CB"/>
    <w:rsid w:val="00773C50"/>
    <w:rsid w:val="0077635C"/>
    <w:rsid w:val="00790B8A"/>
    <w:rsid w:val="00793238"/>
    <w:rsid w:val="00796A03"/>
    <w:rsid w:val="007A2AE0"/>
    <w:rsid w:val="007A3BB9"/>
    <w:rsid w:val="007A3F34"/>
    <w:rsid w:val="007A51F6"/>
    <w:rsid w:val="007B0936"/>
    <w:rsid w:val="007B0FBF"/>
    <w:rsid w:val="007B132D"/>
    <w:rsid w:val="007B29C2"/>
    <w:rsid w:val="007B2E21"/>
    <w:rsid w:val="007B59C0"/>
    <w:rsid w:val="007C0C4C"/>
    <w:rsid w:val="007C319B"/>
    <w:rsid w:val="007C4FDB"/>
    <w:rsid w:val="007C62BF"/>
    <w:rsid w:val="007D3EF5"/>
    <w:rsid w:val="007D50F4"/>
    <w:rsid w:val="007D680A"/>
    <w:rsid w:val="007E4D8D"/>
    <w:rsid w:val="007E57E5"/>
    <w:rsid w:val="007E6944"/>
    <w:rsid w:val="007E735E"/>
    <w:rsid w:val="007F064B"/>
    <w:rsid w:val="007F2907"/>
    <w:rsid w:val="007F291A"/>
    <w:rsid w:val="007F3221"/>
    <w:rsid w:val="00807A13"/>
    <w:rsid w:val="008102AA"/>
    <w:rsid w:val="0081229E"/>
    <w:rsid w:val="0081268C"/>
    <w:rsid w:val="00816B24"/>
    <w:rsid w:val="008233C4"/>
    <w:rsid w:val="008265FC"/>
    <w:rsid w:val="008337C3"/>
    <w:rsid w:val="0084133A"/>
    <w:rsid w:val="00846CAD"/>
    <w:rsid w:val="0085178C"/>
    <w:rsid w:val="008540B3"/>
    <w:rsid w:val="008547C0"/>
    <w:rsid w:val="00854988"/>
    <w:rsid w:val="00857064"/>
    <w:rsid w:val="0085726A"/>
    <w:rsid w:val="00860F18"/>
    <w:rsid w:val="00860FCC"/>
    <w:rsid w:val="008664BE"/>
    <w:rsid w:val="00873514"/>
    <w:rsid w:val="00880C5C"/>
    <w:rsid w:val="00880CCD"/>
    <w:rsid w:val="00882678"/>
    <w:rsid w:val="008848CE"/>
    <w:rsid w:val="008865D8"/>
    <w:rsid w:val="00887715"/>
    <w:rsid w:val="00890F18"/>
    <w:rsid w:val="00892FA2"/>
    <w:rsid w:val="008932A8"/>
    <w:rsid w:val="00896856"/>
    <w:rsid w:val="008A33BF"/>
    <w:rsid w:val="008B05A2"/>
    <w:rsid w:val="008B215D"/>
    <w:rsid w:val="008B4E6E"/>
    <w:rsid w:val="008B683E"/>
    <w:rsid w:val="008C3338"/>
    <w:rsid w:val="008C5700"/>
    <w:rsid w:val="008C58EE"/>
    <w:rsid w:val="008C6E81"/>
    <w:rsid w:val="008D6AAB"/>
    <w:rsid w:val="008E21DD"/>
    <w:rsid w:val="008E2C20"/>
    <w:rsid w:val="008E4FB6"/>
    <w:rsid w:val="008F2AC4"/>
    <w:rsid w:val="008F3862"/>
    <w:rsid w:val="008F6FE6"/>
    <w:rsid w:val="008F7583"/>
    <w:rsid w:val="009062B3"/>
    <w:rsid w:val="00911F9D"/>
    <w:rsid w:val="00914C00"/>
    <w:rsid w:val="009157D9"/>
    <w:rsid w:val="009208F8"/>
    <w:rsid w:val="0092166C"/>
    <w:rsid w:val="00921F83"/>
    <w:rsid w:val="00927662"/>
    <w:rsid w:val="0093077D"/>
    <w:rsid w:val="009313B4"/>
    <w:rsid w:val="00936B44"/>
    <w:rsid w:val="009418F0"/>
    <w:rsid w:val="00944D8E"/>
    <w:rsid w:val="00947873"/>
    <w:rsid w:val="0095619D"/>
    <w:rsid w:val="00961C97"/>
    <w:rsid w:val="009634F8"/>
    <w:rsid w:val="0096379C"/>
    <w:rsid w:val="0096660A"/>
    <w:rsid w:val="00967225"/>
    <w:rsid w:val="00971E9B"/>
    <w:rsid w:val="00974B13"/>
    <w:rsid w:val="00982025"/>
    <w:rsid w:val="00983645"/>
    <w:rsid w:val="00990821"/>
    <w:rsid w:val="009A0A14"/>
    <w:rsid w:val="009B1A80"/>
    <w:rsid w:val="009B7113"/>
    <w:rsid w:val="009C31F7"/>
    <w:rsid w:val="009C45CB"/>
    <w:rsid w:val="009C74C4"/>
    <w:rsid w:val="009D1F5D"/>
    <w:rsid w:val="009D2F1D"/>
    <w:rsid w:val="009E05DF"/>
    <w:rsid w:val="009E491A"/>
    <w:rsid w:val="009E71FE"/>
    <w:rsid w:val="009F03EC"/>
    <w:rsid w:val="00A00937"/>
    <w:rsid w:val="00A053C4"/>
    <w:rsid w:val="00A05B4C"/>
    <w:rsid w:val="00A07023"/>
    <w:rsid w:val="00A124CC"/>
    <w:rsid w:val="00A21B81"/>
    <w:rsid w:val="00A22281"/>
    <w:rsid w:val="00A22886"/>
    <w:rsid w:val="00A256FD"/>
    <w:rsid w:val="00A312AF"/>
    <w:rsid w:val="00A35AF1"/>
    <w:rsid w:val="00A365EC"/>
    <w:rsid w:val="00A4123B"/>
    <w:rsid w:val="00A4219F"/>
    <w:rsid w:val="00A4342A"/>
    <w:rsid w:val="00A46B13"/>
    <w:rsid w:val="00A47A79"/>
    <w:rsid w:val="00A50738"/>
    <w:rsid w:val="00A55100"/>
    <w:rsid w:val="00A554CD"/>
    <w:rsid w:val="00A56254"/>
    <w:rsid w:val="00A57EDF"/>
    <w:rsid w:val="00A6014F"/>
    <w:rsid w:val="00A60678"/>
    <w:rsid w:val="00A62ACF"/>
    <w:rsid w:val="00A63D89"/>
    <w:rsid w:val="00A6507A"/>
    <w:rsid w:val="00A72AB0"/>
    <w:rsid w:val="00A73BD8"/>
    <w:rsid w:val="00A73DAB"/>
    <w:rsid w:val="00A74D6B"/>
    <w:rsid w:val="00A81059"/>
    <w:rsid w:val="00A832B1"/>
    <w:rsid w:val="00AA0410"/>
    <w:rsid w:val="00AA4992"/>
    <w:rsid w:val="00AB0BF0"/>
    <w:rsid w:val="00AB352E"/>
    <w:rsid w:val="00AB5642"/>
    <w:rsid w:val="00AC0133"/>
    <w:rsid w:val="00AC0A32"/>
    <w:rsid w:val="00AC35A7"/>
    <w:rsid w:val="00AC4A16"/>
    <w:rsid w:val="00AC4C62"/>
    <w:rsid w:val="00AD2BA7"/>
    <w:rsid w:val="00AD4398"/>
    <w:rsid w:val="00AD6728"/>
    <w:rsid w:val="00AD6C18"/>
    <w:rsid w:val="00AE106F"/>
    <w:rsid w:val="00AE2514"/>
    <w:rsid w:val="00AE27E3"/>
    <w:rsid w:val="00AE5B33"/>
    <w:rsid w:val="00AF078A"/>
    <w:rsid w:val="00B02690"/>
    <w:rsid w:val="00B03080"/>
    <w:rsid w:val="00B03270"/>
    <w:rsid w:val="00B05D43"/>
    <w:rsid w:val="00B061EC"/>
    <w:rsid w:val="00B103CA"/>
    <w:rsid w:val="00B10C4E"/>
    <w:rsid w:val="00B11445"/>
    <w:rsid w:val="00B11F42"/>
    <w:rsid w:val="00B12D2E"/>
    <w:rsid w:val="00B142A4"/>
    <w:rsid w:val="00B15222"/>
    <w:rsid w:val="00B25176"/>
    <w:rsid w:val="00B26AD6"/>
    <w:rsid w:val="00B311A9"/>
    <w:rsid w:val="00B31750"/>
    <w:rsid w:val="00B3705F"/>
    <w:rsid w:val="00B3742C"/>
    <w:rsid w:val="00B41BAF"/>
    <w:rsid w:val="00B45C6C"/>
    <w:rsid w:val="00B45E3A"/>
    <w:rsid w:val="00B47213"/>
    <w:rsid w:val="00B52B29"/>
    <w:rsid w:val="00B53BEC"/>
    <w:rsid w:val="00B55B35"/>
    <w:rsid w:val="00B62D70"/>
    <w:rsid w:val="00B62EE6"/>
    <w:rsid w:val="00B63477"/>
    <w:rsid w:val="00B63A6B"/>
    <w:rsid w:val="00B64EBE"/>
    <w:rsid w:val="00B7210B"/>
    <w:rsid w:val="00B729F0"/>
    <w:rsid w:val="00B754AE"/>
    <w:rsid w:val="00B77B74"/>
    <w:rsid w:val="00B829B8"/>
    <w:rsid w:val="00B84388"/>
    <w:rsid w:val="00B904EC"/>
    <w:rsid w:val="00B90C0C"/>
    <w:rsid w:val="00B90DDD"/>
    <w:rsid w:val="00B93764"/>
    <w:rsid w:val="00BA4BF7"/>
    <w:rsid w:val="00BA7E12"/>
    <w:rsid w:val="00BB08F1"/>
    <w:rsid w:val="00BB0D4D"/>
    <w:rsid w:val="00BB1810"/>
    <w:rsid w:val="00BB22E5"/>
    <w:rsid w:val="00BB333C"/>
    <w:rsid w:val="00BB547E"/>
    <w:rsid w:val="00BB54FB"/>
    <w:rsid w:val="00BC1785"/>
    <w:rsid w:val="00BC4D57"/>
    <w:rsid w:val="00BD2FF5"/>
    <w:rsid w:val="00BD365A"/>
    <w:rsid w:val="00BD3C8B"/>
    <w:rsid w:val="00BD77ED"/>
    <w:rsid w:val="00BE14B8"/>
    <w:rsid w:val="00BE52B7"/>
    <w:rsid w:val="00BE58FC"/>
    <w:rsid w:val="00BE7C75"/>
    <w:rsid w:val="00BE7EF4"/>
    <w:rsid w:val="00BF5B95"/>
    <w:rsid w:val="00BF7C10"/>
    <w:rsid w:val="00C016B7"/>
    <w:rsid w:val="00C114D8"/>
    <w:rsid w:val="00C2340F"/>
    <w:rsid w:val="00C2681D"/>
    <w:rsid w:val="00C27F26"/>
    <w:rsid w:val="00C3014E"/>
    <w:rsid w:val="00C3148F"/>
    <w:rsid w:val="00C3587D"/>
    <w:rsid w:val="00C370EA"/>
    <w:rsid w:val="00C37412"/>
    <w:rsid w:val="00C42542"/>
    <w:rsid w:val="00C45D89"/>
    <w:rsid w:val="00C4734B"/>
    <w:rsid w:val="00C47D0C"/>
    <w:rsid w:val="00C527E4"/>
    <w:rsid w:val="00C56B77"/>
    <w:rsid w:val="00C62209"/>
    <w:rsid w:val="00C65052"/>
    <w:rsid w:val="00C65ADF"/>
    <w:rsid w:val="00C65F48"/>
    <w:rsid w:val="00C661A9"/>
    <w:rsid w:val="00C70829"/>
    <w:rsid w:val="00C71B6D"/>
    <w:rsid w:val="00C7375E"/>
    <w:rsid w:val="00C74226"/>
    <w:rsid w:val="00C742E9"/>
    <w:rsid w:val="00C83CFC"/>
    <w:rsid w:val="00C9461E"/>
    <w:rsid w:val="00CA2EFD"/>
    <w:rsid w:val="00CA35F3"/>
    <w:rsid w:val="00CA3642"/>
    <w:rsid w:val="00CA4657"/>
    <w:rsid w:val="00CA603D"/>
    <w:rsid w:val="00CA6A91"/>
    <w:rsid w:val="00CB108F"/>
    <w:rsid w:val="00CB15C5"/>
    <w:rsid w:val="00CB1792"/>
    <w:rsid w:val="00CB2039"/>
    <w:rsid w:val="00CB2A13"/>
    <w:rsid w:val="00CB391C"/>
    <w:rsid w:val="00CB4883"/>
    <w:rsid w:val="00CC4FF0"/>
    <w:rsid w:val="00CD345B"/>
    <w:rsid w:val="00CD71A6"/>
    <w:rsid w:val="00CE3A17"/>
    <w:rsid w:val="00CE4282"/>
    <w:rsid w:val="00CE792B"/>
    <w:rsid w:val="00CF1D9C"/>
    <w:rsid w:val="00CF2394"/>
    <w:rsid w:val="00CF5719"/>
    <w:rsid w:val="00CF5BD1"/>
    <w:rsid w:val="00D00ABD"/>
    <w:rsid w:val="00D05393"/>
    <w:rsid w:val="00D17931"/>
    <w:rsid w:val="00D233D8"/>
    <w:rsid w:val="00D23974"/>
    <w:rsid w:val="00D23DF6"/>
    <w:rsid w:val="00D2438B"/>
    <w:rsid w:val="00D259E5"/>
    <w:rsid w:val="00D26C03"/>
    <w:rsid w:val="00D27A36"/>
    <w:rsid w:val="00D434BD"/>
    <w:rsid w:val="00D43963"/>
    <w:rsid w:val="00D51B10"/>
    <w:rsid w:val="00D52360"/>
    <w:rsid w:val="00D53457"/>
    <w:rsid w:val="00D60594"/>
    <w:rsid w:val="00D61891"/>
    <w:rsid w:val="00D62382"/>
    <w:rsid w:val="00D669DC"/>
    <w:rsid w:val="00D672FE"/>
    <w:rsid w:val="00D67556"/>
    <w:rsid w:val="00D7042C"/>
    <w:rsid w:val="00D71C6B"/>
    <w:rsid w:val="00D73319"/>
    <w:rsid w:val="00D74801"/>
    <w:rsid w:val="00D77D1B"/>
    <w:rsid w:val="00D83112"/>
    <w:rsid w:val="00D84CC5"/>
    <w:rsid w:val="00D85A89"/>
    <w:rsid w:val="00D85F02"/>
    <w:rsid w:val="00D8795C"/>
    <w:rsid w:val="00D947CA"/>
    <w:rsid w:val="00DA5FAE"/>
    <w:rsid w:val="00DA6250"/>
    <w:rsid w:val="00DB1455"/>
    <w:rsid w:val="00DB1A34"/>
    <w:rsid w:val="00DB1C8A"/>
    <w:rsid w:val="00DB7138"/>
    <w:rsid w:val="00DC1155"/>
    <w:rsid w:val="00DC11F9"/>
    <w:rsid w:val="00DC3F17"/>
    <w:rsid w:val="00DC5901"/>
    <w:rsid w:val="00DD5B3D"/>
    <w:rsid w:val="00DD73EE"/>
    <w:rsid w:val="00DE15F6"/>
    <w:rsid w:val="00DE45B5"/>
    <w:rsid w:val="00DE4BA8"/>
    <w:rsid w:val="00E00736"/>
    <w:rsid w:val="00E0142D"/>
    <w:rsid w:val="00E02FA0"/>
    <w:rsid w:val="00E10CDD"/>
    <w:rsid w:val="00E14EC5"/>
    <w:rsid w:val="00E206ED"/>
    <w:rsid w:val="00E2756C"/>
    <w:rsid w:val="00E27CF9"/>
    <w:rsid w:val="00E310F1"/>
    <w:rsid w:val="00E32C4B"/>
    <w:rsid w:val="00E33C8F"/>
    <w:rsid w:val="00E40E95"/>
    <w:rsid w:val="00E410C2"/>
    <w:rsid w:val="00E41578"/>
    <w:rsid w:val="00E428BD"/>
    <w:rsid w:val="00E5233A"/>
    <w:rsid w:val="00E55417"/>
    <w:rsid w:val="00E5699F"/>
    <w:rsid w:val="00E57C13"/>
    <w:rsid w:val="00E62E36"/>
    <w:rsid w:val="00E65652"/>
    <w:rsid w:val="00E66563"/>
    <w:rsid w:val="00E670F2"/>
    <w:rsid w:val="00E67B73"/>
    <w:rsid w:val="00E813CE"/>
    <w:rsid w:val="00E82A7D"/>
    <w:rsid w:val="00E84193"/>
    <w:rsid w:val="00E866D5"/>
    <w:rsid w:val="00E86C1B"/>
    <w:rsid w:val="00E87382"/>
    <w:rsid w:val="00E91157"/>
    <w:rsid w:val="00E91187"/>
    <w:rsid w:val="00E97A4E"/>
    <w:rsid w:val="00EA2B94"/>
    <w:rsid w:val="00EA3D54"/>
    <w:rsid w:val="00EA423A"/>
    <w:rsid w:val="00EB292E"/>
    <w:rsid w:val="00EB55EA"/>
    <w:rsid w:val="00EC05B8"/>
    <w:rsid w:val="00EC2A7E"/>
    <w:rsid w:val="00EC63CD"/>
    <w:rsid w:val="00ED133A"/>
    <w:rsid w:val="00ED143E"/>
    <w:rsid w:val="00ED5A1E"/>
    <w:rsid w:val="00ED7A62"/>
    <w:rsid w:val="00EE50A2"/>
    <w:rsid w:val="00F03D62"/>
    <w:rsid w:val="00F0468A"/>
    <w:rsid w:val="00F05D25"/>
    <w:rsid w:val="00F129B8"/>
    <w:rsid w:val="00F1766F"/>
    <w:rsid w:val="00F22527"/>
    <w:rsid w:val="00F24455"/>
    <w:rsid w:val="00F24C25"/>
    <w:rsid w:val="00F319DC"/>
    <w:rsid w:val="00F31BC2"/>
    <w:rsid w:val="00F3219B"/>
    <w:rsid w:val="00F348A7"/>
    <w:rsid w:val="00F42273"/>
    <w:rsid w:val="00F53137"/>
    <w:rsid w:val="00F54D25"/>
    <w:rsid w:val="00F54EA9"/>
    <w:rsid w:val="00F56E7F"/>
    <w:rsid w:val="00F604A2"/>
    <w:rsid w:val="00F631F7"/>
    <w:rsid w:val="00F64C57"/>
    <w:rsid w:val="00F72047"/>
    <w:rsid w:val="00F73622"/>
    <w:rsid w:val="00F73AFC"/>
    <w:rsid w:val="00F75860"/>
    <w:rsid w:val="00F7775D"/>
    <w:rsid w:val="00F81AF4"/>
    <w:rsid w:val="00F84FA7"/>
    <w:rsid w:val="00F869B3"/>
    <w:rsid w:val="00F94DF5"/>
    <w:rsid w:val="00FA403E"/>
    <w:rsid w:val="00FA4CEB"/>
    <w:rsid w:val="00FA6BA9"/>
    <w:rsid w:val="00FB0155"/>
    <w:rsid w:val="00FB1A3D"/>
    <w:rsid w:val="00FB201C"/>
    <w:rsid w:val="00FB7751"/>
    <w:rsid w:val="00FB7D88"/>
    <w:rsid w:val="00FC23A1"/>
    <w:rsid w:val="00FC277E"/>
    <w:rsid w:val="00FC440E"/>
    <w:rsid w:val="00FD1AA0"/>
    <w:rsid w:val="00FD6645"/>
    <w:rsid w:val="00FD6D73"/>
    <w:rsid w:val="00FD7EFA"/>
    <w:rsid w:val="00FE13F5"/>
    <w:rsid w:val="00FE64FA"/>
    <w:rsid w:val="00FF34B5"/>
    <w:rsid w:val="00FF7B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3A7055"/>
    <w:rPr>
      <w:sz w:val="16"/>
      <w:szCs w:val="16"/>
    </w:rPr>
  </w:style>
  <w:style w:type="paragraph" w:styleId="Tekstkomentarza">
    <w:name w:val="annotation text"/>
    <w:basedOn w:val="Normalny"/>
    <w:link w:val="TekstkomentarzaZnak"/>
    <w:uiPriority w:val="99"/>
    <w:semiHidden/>
    <w:unhideWhenUsed/>
    <w:rsid w:val="003A7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055"/>
    <w:rPr>
      <w:sz w:val="20"/>
      <w:szCs w:val="20"/>
    </w:rPr>
  </w:style>
  <w:style w:type="paragraph" w:styleId="Tematkomentarza">
    <w:name w:val="annotation subject"/>
    <w:basedOn w:val="Tekstkomentarza"/>
    <w:next w:val="Tekstkomentarza"/>
    <w:link w:val="TematkomentarzaZnak"/>
    <w:uiPriority w:val="99"/>
    <w:semiHidden/>
    <w:unhideWhenUsed/>
    <w:rsid w:val="003A7055"/>
    <w:rPr>
      <w:b/>
      <w:bCs/>
    </w:rPr>
  </w:style>
  <w:style w:type="character" w:customStyle="1" w:styleId="TematkomentarzaZnak">
    <w:name w:val="Temat komentarza Znak"/>
    <w:basedOn w:val="TekstkomentarzaZnak"/>
    <w:link w:val="Tematkomentarza"/>
    <w:uiPriority w:val="99"/>
    <w:semiHidden/>
    <w:rsid w:val="003A7055"/>
    <w:rPr>
      <w:b/>
      <w:bCs/>
      <w:sz w:val="20"/>
      <w:szCs w:val="20"/>
    </w:rPr>
  </w:style>
  <w:style w:type="table" w:customStyle="1" w:styleId="Tabela-Siatka2">
    <w:name w:val="Tabela - Siatka2"/>
    <w:basedOn w:val="Standardowy"/>
    <w:next w:val="Tabela-Siatka"/>
    <w:uiPriority w:val="39"/>
    <w:rsid w:val="003144F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unhideWhenUsed/>
    <w:rsid w:val="003144F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144F7"/>
    <w:rPr>
      <w:sz w:val="16"/>
      <w:szCs w:val="16"/>
    </w:rPr>
  </w:style>
  <w:style w:type="paragraph" w:customStyle="1" w:styleId="Normal1">
    <w:name w:val="Normal1"/>
    <w:rsid w:val="0068710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Heading8Char">
    <w:name w:val="Heading 8 Char"/>
    <w:uiPriority w:val="9"/>
    <w:semiHidden/>
    <w:rsid w:val="00224A43"/>
    <w:rPr>
      <w:rFonts w:ascii="Calibri" w:eastAsia="Times New Roman" w:hAnsi="Calibri" w:cs="Times New Roman"/>
      <w:i/>
      <w:iCs/>
      <w:sz w:val="24"/>
      <w:szCs w:val="24"/>
    </w:rPr>
  </w:style>
  <w:style w:type="character" w:customStyle="1" w:styleId="markedcontent">
    <w:name w:val="markedcontent"/>
    <w:basedOn w:val="Domylnaczcionkaakapitu"/>
    <w:rsid w:val="00A053C4"/>
  </w:style>
  <w:style w:type="character" w:customStyle="1" w:styleId="UnresolvedMention">
    <w:name w:val="Unresolved Mention"/>
    <w:basedOn w:val="Domylnaczcionkaakapitu"/>
    <w:uiPriority w:val="99"/>
    <w:semiHidden/>
    <w:unhideWhenUsed/>
    <w:rsid w:val="00435E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3452817">
      <w:bodyDiv w:val="1"/>
      <w:marLeft w:val="0"/>
      <w:marRight w:val="0"/>
      <w:marTop w:val="0"/>
      <w:marBottom w:val="0"/>
      <w:divBdr>
        <w:top w:val="none" w:sz="0" w:space="0" w:color="auto"/>
        <w:left w:val="none" w:sz="0" w:space="0" w:color="auto"/>
        <w:bottom w:val="none" w:sz="0" w:space="0" w:color="auto"/>
        <w:right w:val="none" w:sz="0" w:space="0" w:color="auto"/>
      </w:divBdr>
    </w:div>
    <w:div w:id="553126971">
      <w:bodyDiv w:val="1"/>
      <w:marLeft w:val="0"/>
      <w:marRight w:val="0"/>
      <w:marTop w:val="0"/>
      <w:marBottom w:val="0"/>
      <w:divBdr>
        <w:top w:val="none" w:sz="0" w:space="0" w:color="auto"/>
        <w:left w:val="none" w:sz="0" w:space="0" w:color="auto"/>
        <w:bottom w:val="none" w:sz="0" w:space="0" w:color="auto"/>
        <w:right w:val="none" w:sz="0" w:space="0" w:color="auto"/>
      </w:divBdr>
    </w:div>
    <w:div w:id="689451873">
      <w:bodyDiv w:val="1"/>
      <w:marLeft w:val="0"/>
      <w:marRight w:val="0"/>
      <w:marTop w:val="0"/>
      <w:marBottom w:val="0"/>
      <w:divBdr>
        <w:top w:val="none" w:sz="0" w:space="0" w:color="auto"/>
        <w:left w:val="none" w:sz="0" w:space="0" w:color="auto"/>
        <w:bottom w:val="none" w:sz="0" w:space="0" w:color="auto"/>
        <w:right w:val="none" w:sz="0" w:space="0" w:color="auto"/>
      </w:divBdr>
    </w:div>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mailto:iod@starostwo.lezaj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dp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CETIe4hPE_fnKCUjWGpnw9yWhdbtc0YTlqtgUxMAwRo/edit"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1482-9087-494F-A9E2-853CA406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7625</Words>
  <Characters>45753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Piotrek</cp:lastModifiedBy>
  <cp:revision>14</cp:revision>
  <cp:lastPrinted>2021-11-22T14:01:00Z</cp:lastPrinted>
  <dcterms:created xsi:type="dcterms:W3CDTF">2021-11-22T14:17:00Z</dcterms:created>
  <dcterms:modified xsi:type="dcterms:W3CDTF">2021-11-24T13:00:00Z</dcterms:modified>
</cp:coreProperties>
</file>