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3A2421">
        <w:rPr>
          <w:rFonts w:ascii="Calibri" w:hAnsi="Calibri" w:cs="Tahoma"/>
          <w:iCs/>
          <w:sz w:val="20"/>
          <w:szCs w:val="20"/>
        </w:rPr>
        <w:t>13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A2421" w:rsidRDefault="00557847" w:rsidP="003A242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1 - </w:t>
      </w:r>
      <w:r w:rsidR="003A2421" w:rsidRPr="003A242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„Wizualizacja pojęć i twierdzeń matematycznych w programie GeoGebra w pracy z uczniem uzdolnionym matematycznie”</w:t>
      </w:r>
    </w:p>
    <w:p w:rsidR="003A2421" w:rsidRPr="002C6019" w:rsidRDefault="003A2421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A2421" w:rsidRPr="002C6019" w:rsidRDefault="003A2421" w:rsidP="003A2421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24"/>
          <w:szCs w:val="24"/>
        </w:rPr>
      </w:pP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Przedmiotem zamówienia jest przeprowadzenie doskonalenia zawodowego w formie webinarium</w:t>
      </w:r>
    </w:p>
    <w:p w:rsidR="003A2421" w:rsidRDefault="003A2421" w:rsidP="003A2421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na temat:</w:t>
      </w:r>
      <w:r w:rsidRPr="003A2421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„</w:t>
      </w:r>
      <w:r w:rsidRPr="003A24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Wizualizacja pojęć i twierdzeń matematycznych w programie GeoGebra w pracy z uczniem uzdolnionym matematycznie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”,</w:t>
      </w:r>
      <w:r w:rsidRPr="003A2421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A2421" w:rsidRPr="003A2421" w:rsidRDefault="003A2421" w:rsidP="003A2421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</w:t>
      </w: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dniu 16.09.2021 od godz. 17.00 do18.30</w:t>
      </w:r>
    </w:p>
    <w:p w:rsidR="003A2421" w:rsidRPr="003A2421" w:rsidRDefault="003A2421" w:rsidP="003A2421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Przez pojęcie webinarium Zamawiający rozumie formę doskonalenia jako </w:t>
      </w:r>
      <w:r w:rsidRPr="003A2421">
        <w:rPr>
          <w:rFonts w:ascii="Arial" w:hAnsi="Arial" w:cs="Arial"/>
          <w:bCs/>
          <w:color w:val="000000" w:themeColor="text1"/>
          <w:sz w:val="24"/>
          <w:szCs w:val="24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3A2421">
        <w:rPr>
          <w:rFonts w:ascii="Arial" w:hAnsi="Arial" w:cs="Arial"/>
          <w:color w:val="000000" w:themeColor="text1"/>
          <w:shd w:val="clear" w:color="auto" w:fill="FFFFFF"/>
        </w:rPr>
        <w:t xml:space="preserve"> Jedną z możliwości, jaką daje program GeoGebra, jest tworzenie animacji komputerowych. Animacje takie pozwalają uczniom lepiej zrozumieć wprowadzane pojęcia matematyczne i prezentowane twierdzenia oraz przykuwając uwagę uczniów, zwiększają zainteresowanie tematem lekcji. Podczas zajęć poznamy kilka przykładów takich wizualizacji zarówno z geometrii, jak i z algebry oraz sami stworzymy animację matematyczną w programie GeoGebra.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Forma doskonalenia przeznaczona jest dla członków sieci współpracy i samokształcenia nauczycieli matematyki w ramach projektu „Zdolni z Pomorza” zwanych dalej osobami. Zamawiający zapewni wskazane osoby.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Forma doskonalenia odbywać się będzie na platformie ClickMeeting.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szacuje przeszkolić maksy</w:t>
      </w:r>
      <w:bookmarkStart w:id="0" w:name="_GoBack"/>
      <w:bookmarkEnd w:id="0"/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malnie 98 osób. 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 xml:space="preserve">Zamawiający ustala, że cena brutto za jedne webinarium dla grupy osób jest ceną ryczałtową, nie może ulec zmianie. </w:t>
      </w: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Zamawiający zapłaci tylko za faktycznie zrealizowane zamówienie. </w:t>
      </w:r>
      <w:r w:rsidRPr="003A24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 xml:space="preserve">Przy czym, za jedne webinarium należy uznać formę doskonalenia odbywającą się przez 2 godziny dydaktyczne. 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Wszystkie materiały w formie elektronicznej muszą spełniać następujące wymagania:</w:t>
      </w:r>
    </w:p>
    <w:p w:rsidR="003A2421" w:rsidRPr="003A2421" w:rsidRDefault="003A2421" w:rsidP="00AF53AA">
      <w:pPr>
        <w:numPr>
          <w:ilvl w:val="0"/>
          <w:numId w:val="52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być opracowane zgodnie z tematyką formy doskonalenia,</w:t>
      </w:r>
    </w:p>
    <w:p w:rsidR="003A2421" w:rsidRPr="003A2421" w:rsidRDefault="003A2421" w:rsidP="00AF53AA">
      <w:pPr>
        <w:numPr>
          <w:ilvl w:val="0"/>
          <w:numId w:val="52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być oznaczone następującą informacją: „Materiały do webinarium - tytuł i data formy doskonalenia”,</w:t>
      </w:r>
    </w:p>
    <w:p w:rsidR="003A2421" w:rsidRPr="003A2421" w:rsidRDefault="003A2421" w:rsidP="00AF53AA">
      <w:pPr>
        <w:widowControl w:val="0"/>
        <w:numPr>
          <w:ilvl w:val="0"/>
          <w:numId w:val="52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powinny pozwalać na samodzielną edukację z zakresu tematyki formy doskonalenia.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zapewni zabezpieczenie techniczne ponadto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udostępni każdemu uczestnikowi oraz prowadzącemu webinarium dostęp do platformy. 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zastrzega sobie prawo obserwacji lub realizacji monitorowania formy doskonalenia.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Wykonawca wyraża zgodę na wykorzystanie materiałów szkoleniowych z danej formy doskonalenia na potrzeby jej uczestników.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prowadzi dokumentację niezbędną do realizacji form doskonalenia (listy obecności).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po realizacji formy doskonalenia przeprowadzi ewaluację zgodnie z procedurami i narzędziami ewaluacji stosowanymi u Zamawiającego.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Zamawiający wystawia zaświadczenie ukończenia formy doskonalenia. Wykonawca z tego tytułu nie ponosi kosztów.  </w:t>
      </w:r>
    </w:p>
    <w:p w:rsidR="003A2421" w:rsidRPr="003A2421" w:rsidRDefault="003A2421" w:rsidP="00AF53AA">
      <w:pPr>
        <w:numPr>
          <w:ilvl w:val="0"/>
          <w:numId w:val="5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wskaże osobę/osoby odpowiedzialną/e za realizację przedmiotu zamówienia i upoważnioną /upoważnione do kontaktów i reprezentowania Zamawiającego.</w:t>
      </w: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9E" w:rsidRDefault="0085789E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421" w:rsidRDefault="003A2421" w:rsidP="003A2421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3A2421" w:rsidRDefault="003A2421" w:rsidP="003A2421">
      <w:pPr>
        <w:jc w:val="right"/>
        <w:rPr>
          <w:rFonts w:cstheme="minorHAnsi"/>
          <w:i/>
          <w:snapToGrid w:val="0"/>
        </w:rPr>
      </w:pPr>
    </w:p>
    <w:p w:rsidR="003A2421" w:rsidRPr="0039416D" w:rsidRDefault="003A2421" w:rsidP="003A2421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3A2421" w:rsidRDefault="003A2421" w:rsidP="003A2421">
      <w:pPr>
        <w:jc w:val="both"/>
        <w:rPr>
          <w:rFonts w:cstheme="minorHAnsi"/>
          <w:i/>
          <w:snapToGrid w:val="0"/>
        </w:rPr>
      </w:pPr>
    </w:p>
    <w:p w:rsidR="003A2421" w:rsidRPr="003A2421" w:rsidRDefault="003A2421" w:rsidP="003A242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A2421">
        <w:rPr>
          <w:rFonts w:ascii="Arial" w:hAnsi="Arial" w:cs="Arial"/>
          <w:b/>
          <w:snapToGrid w:val="0"/>
          <w:sz w:val="28"/>
          <w:szCs w:val="28"/>
        </w:rPr>
        <w:t xml:space="preserve">Część 2 - </w:t>
      </w:r>
      <w:r w:rsidRPr="003A2421">
        <w:rPr>
          <w:rFonts w:ascii="Arial" w:hAnsi="Arial" w:cs="Arial"/>
          <w:b/>
          <w:color w:val="000000" w:themeColor="text1"/>
          <w:sz w:val="28"/>
          <w:szCs w:val="28"/>
        </w:rPr>
        <w:t>„Funkcje elementarne – proste czy skomplikowane?</w:t>
      </w:r>
      <w:r w:rsidRPr="003A242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”</w:t>
      </w:r>
    </w:p>
    <w:p w:rsidR="003A2421" w:rsidRPr="002C6019" w:rsidRDefault="003A2421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A2421" w:rsidRPr="002C6019" w:rsidRDefault="003A2421" w:rsidP="003A2421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24"/>
          <w:szCs w:val="24"/>
        </w:rPr>
      </w:pPr>
    </w:p>
    <w:p w:rsidR="003A2421" w:rsidRPr="002C6019" w:rsidRDefault="003A2421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A2421" w:rsidRPr="002C6019" w:rsidRDefault="003A2421" w:rsidP="003A2421">
      <w:pPr>
        <w:tabs>
          <w:tab w:val="left" w:pos="9000"/>
        </w:tabs>
        <w:spacing w:after="0" w:line="240" w:lineRule="auto"/>
        <w:jc w:val="right"/>
        <w:rPr>
          <w:rFonts w:ascii="Calibri" w:eastAsia="Times New Roman" w:hAnsi="Calibri" w:cs="Tahoma"/>
          <w:i/>
          <w:iCs/>
          <w:sz w:val="24"/>
          <w:szCs w:val="24"/>
        </w:rPr>
      </w:pPr>
    </w:p>
    <w:p w:rsidR="003A2421" w:rsidRPr="003A2421" w:rsidRDefault="003A2421" w:rsidP="00AF53AA">
      <w:pPr>
        <w:numPr>
          <w:ilvl w:val="0"/>
          <w:numId w:val="53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Przedmiotem zamówienia jest przeprowadzenie doskonalenia zawodowego w formie webinarium</w:t>
      </w:r>
    </w:p>
    <w:p w:rsidR="003A2421" w:rsidRDefault="003A2421" w:rsidP="003A2421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na temat:</w:t>
      </w:r>
      <w:r w:rsidRPr="003A24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A2421">
        <w:rPr>
          <w:rFonts w:ascii="Arial" w:hAnsi="Arial" w:cs="Arial"/>
          <w:color w:val="000000" w:themeColor="text1"/>
          <w:sz w:val="24"/>
          <w:szCs w:val="24"/>
        </w:rPr>
        <w:t>„Funkcje elementarne – proste czy skomplikowane?</w:t>
      </w:r>
      <w:r w:rsidRPr="003A24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”, </w:t>
      </w:r>
    </w:p>
    <w:p w:rsidR="003A2421" w:rsidRPr="003A2421" w:rsidRDefault="003A2421" w:rsidP="003A2421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w dniu 30.09.2021 od godz. 17.00 do18.30</w:t>
      </w:r>
    </w:p>
    <w:p w:rsidR="003A2421" w:rsidRPr="003A2421" w:rsidRDefault="003A2421" w:rsidP="003A2421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Przez pojęcie webinarium Zamawiający rozumie formę doskonalenia jako </w:t>
      </w:r>
      <w:r w:rsidRPr="003A2421">
        <w:rPr>
          <w:rFonts w:ascii="Arial" w:hAnsi="Arial" w:cs="Arial"/>
          <w:bCs/>
          <w:color w:val="000000" w:themeColor="text1"/>
          <w:sz w:val="24"/>
          <w:szCs w:val="24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120 minut, w której uczestniczyć może do 98 osób.</w:t>
      </w:r>
      <w:r w:rsidRPr="003A24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2421">
        <w:rPr>
          <w:rFonts w:ascii="Arial" w:hAnsi="Arial" w:cs="Arial"/>
          <w:color w:val="000000" w:themeColor="text1"/>
          <w:sz w:val="24"/>
          <w:szCs w:val="24"/>
        </w:rPr>
        <w:t>Celem szkolenia będzie spojrzenie na funkcje elementarne z punktu widzenia matematyki, historii matematyki, jak również nauczania matematyki w szkole.</w:t>
      </w:r>
    </w:p>
    <w:p w:rsidR="003A2421" w:rsidRPr="003A2421" w:rsidRDefault="003A2421" w:rsidP="003A2421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2421">
        <w:rPr>
          <w:rFonts w:ascii="Arial" w:hAnsi="Arial" w:cs="Arial"/>
          <w:color w:val="000000" w:themeColor="text1"/>
          <w:sz w:val="24"/>
          <w:szCs w:val="24"/>
        </w:rPr>
        <w:t>W szczególności poruszone będą następujące problemy:</w:t>
      </w:r>
    </w:p>
    <w:p w:rsidR="003A2421" w:rsidRDefault="003A2421" w:rsidP="003A2421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2421">
        <w:rPr>
          <w:rFonts w:ascii="Arial" w:hAnsi="Arial" w:cs="Arial"/>
          <w:color w:val="000000" w:themeColor="text1"/>
          <w:sz w:val="24"/>
          <w:szCs w:val="24"/>
        </w:rPr>
        <w:t xml:space="preserve">Kiedy w historii matematyki pojawiły się funkcje i jakie to były funkcje? Które funkcje określane są w matematyce terminem: elementarne? Które własności funkcji elementarnych mogą zaskoczyć uczniów lub nauczycieli? Czy i w jaki sposób wizualizacja funkcji i ich własności pomaga przy opanowywaniu pojęć i procedur z matematyki szkolnej? Uczestnicy szkolenia dostaną materiały zawierające przykłady problemów związanych z funkcjami elementarnymi oraz wybranych zastosowań tych funkcji. </w:t>
      </w:r>
    </w:p>
    <w:p w:rsidR="003A2421" w:rsidRPr="003A2421" w:rsidRDefault="003A2421" w:rsidP="00AF53AA">
      <w:pPr>
        <w:pStyle w:val="Akapitzlist"/>
        <w:numPr>
          <w:ilvl w:val="0"/>
          <w:numId w:val="5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Forma doskonalenia przeznaczona jest dla członków sieci współpracy i samokształcenia nauczycieli matematyki w ramach projektu „Zdolni z Pomorza” zwanych dalej osobami. Zamawiający zapewni wskazane osoby.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Forma doskonalenia odbywać się będzie na platformie ClickMeeting.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Zamawiający szacuje przeszkolić maksymalnie 98 osób. 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 xml:space="preserve">Zamawiający ustala, że cena brutto za jedne webinarium dla grupy osób jest ceną ryczałtową, nie może ulec zmianie. </w:t>
      </w: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Zamawiający zapłaci tylko za faktycznie zrealizowane zamówienie. </w:t>
      </w:r>
      <w:r w:rsidRPr="003A2421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 xml:space="preserve">Przy czym, za jedne webinarium należy uznać formę doskonalenia odbywającą się przez 2 godziny dydaktyczne. 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Wszystkie materiały w formie elektronicznej muszą spełniać następujące wymagania:</w:t>
      </w:r>
    </w:p>
    <w:p w:rsidR="003A2421" w:rsidRPr="003A2421" w:rsidRDefault="003A2421" w:rsidP="00AF53AA">
      <w:pPr>
        <w:numPr>
          <w:ilvl w:val="0"/>
          <w:numId w:val="54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być opracowane zgodnie z tematyką formy doskonalenia,</w:t>
      </w:r>
    </w:p>
    <w:p w:rsidR="003A2421" w:rsidRPr="003A2421" w:rsidRDefault="003A2421" w:rsidP="00AF53AA">
      <w:pPr>
        <w:numPr>
          <w:ilvl w:val="0"/>
          <w:numId w:val="54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być oznaczone następującą informacją: „Materiały do webinarium - tytuł i data formy doskonalenia”,</w:t>
      </w:r>
    </w:p>
    <w:p w:rsidR="003A2421" w:rsidRPr="003A2421" w:rsidRDefault="003A2421" w:rsidP="00AF53AA">
      <w:pPr>
        <w:widowControl w:val="0"/>
        <w:numPr>
          <w:ilvl w:val="0"/>
          <w:numId w:val="54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powinny pozwalać na samodzielną edukację z zakresu tematyki formy doskonalenia.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zapewni zabezpieczenie techniczne ponadto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udostępni każdemu uczestnikowi oraz prowadzącemu webinarium dostęp do platformy. 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zastrzega sobie prawo obserwacji lub realizacji monitorowania formy doskonalenia.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Wykonawca wyraża zgodę na wykorzystanie materiałów szkoleniowych z danej formy doskonalenia na potrzeby jej uczestników.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prowadzi dokumentację niezbędną do realizacji form doskonalenia (listy obecności).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po realizacji formy doskonalenia przeprowadzi ewaluację zgodnie z procedurami i narzędziami ewaluacji stosowanymi u Zamawiającego.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Zamawiający wystawia zaświadczenie ukończenia formy doskonalenia. Wykonawca z tego tytułu nie ponosi kosztów.  </w:t>
      </w:r>
    </w:p>
    <w:p w:rsidR="003A2421" w:rsidRPr="003A2421" w:rsidRDefault="003A2421" w:rsidP="00AF53AA">
      <w:pPr>
        <w:numPr>
          <w:ilvl w:val="0"/>
          <w:numId w:val="5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2421">
        <w:rPr>
          <w:rFonts w:ascii="Arial" w:eastAsia="Times New Roman" w:hAnsi="Arial" w:cs="Arial"/>
          <w:color w:val="000000" w:themeColor="text1"/>
          <w:sz w:val="24"/>
          <w:szCs w:val="24"/>
        </w:rPr>
        <w:t>Zamawiający wskaże osobę/osoby odpowiedzialną/e za realizację przedmiotu zamówienia i upoważnioną /upoważnione do kontaktów i reprezentowania Zamawiającego.</w:t>
      </w:r>
    </w:p>
    <w:p w:rsidR="00557847" w:rsidRPr="003A2421" w:rsidRDefault="00557847" w:rsidP="003A2421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7847" w:rsidRPr="003A2421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7847" w:rsidRPr="003A2421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57847" w:rsidRPr="003A2421" w:rsidSect="00FF5C57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7" w:rsidRDefault="00557847" w:rsidP="00D35CBE">
      <w:pPr>
        <w:spacing w:after="0" w:line="240" w:lineRule="auto"/>
      </w:pPr>
      <w:r>
        <w:separator/>
      </w:r>
    </w:p>
  </w:endnote>
  <w:end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557847" w:rsidRDefault="00557847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500380</wp:posOffset>
              </wp:positionH>
              <wp:positionV relativeFrom="page">
                <wp:posOffset>9989185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57847" w:rsidRDefault="005578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57">
          <w:rPr>
            <w:noProof/>
          </w:rPr>
          <w:t>4</w:t>
        </w:r>
        <w:r>
          <w:fldChar w:fldCharType="end"/>
        </w:r>
      </w:p>
    </w:sdtContent>
  </w:sdt>
  <w:p w:rsidR="00557847" w:rsidRDefault="00557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7" w:rsidRDefault="00557847" w:rsidP="00D35CBE">
      <w:pPr>
        <w:spacing w:after="0" w:line="240" w:lineRule="auto"/>
      </w:pPr>
      <w:r>
        <w:separator/>
      </w:r>
    </w:p>
  </w:footnote>
  <w:foot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Pr="00AA067C" w:rsidRDefault="00557847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3942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A596CF8"/>
    <w:multiLevelType w:val="hybridMultilevel"/>
    <w:tmpl w:val="4AC85A9C"/>
    <w:lvl w:ilvl="0" w:tplc="68EC8616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414A03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5" w15:restartNumberingAfterBreak="0">
    <w:nsid w:val="6B637ECD"/>
    <w:multiLevelType w:val="hybridMultilevel"/>
    <w:tmpl w:val="9146C03A"/>
    <w:lvl w:ilvl="0" w:tplc="B36EFFF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3"/>
  </w:num>
  <w:num w:numId="10">
    <w:abstractNumId w:val="53"/>
  </w:num>
  <w:num w:numId="11">
    <w:abstractNumId w:val="11"/>
  </w:num>
  <w:num w:numId="12">
    <w:abstractNumId w:val="1"/>
  </w:num>
  <w:num w:numId="13">
    <w:abstractNumId w:val="54"/>
  </w:num>
  <w:num w:numId="14">
    <w:abstractNumId w:val="34"/>
  </w:num>
  <w:num w:numId="15">
    <w:abstractNumId w:val="32"/>
  </w:num>
  <w:num w:numId="16">
    <w:abstractNumId w:val="19"/>
  </w:num>
  <w:num w:numId="17">
    <w:abstractNumId w:val="29"/>
  </w:num>
  <w:num w:numId="18">
    <w:abstractNumId w:val="43"/>
  </w:num>
  <w:num w:numId="19">
    <w:abstractNumId w:val="42"/>
  </w:num>
  <w:num w:numId="20">
    <w:abstractNumId w:val="38"/>
  </w:num>
  <w:num w:numId="21">
    <w:abstractNumId w:val="28"/>
  </w:num>
  <w:num w:numId="22">
    <w:abstractNumId w:val="14"/>
  </w:num>
  <w:num w:numId="23">
    <w:abstractNumId w:val="47"/>
  </w:num>
  <w:num w:numId="24">
    <w:abstractNumId w:val="26"/>
  </w:num>
  <w:num w:numId="25">
    <w:abstractNumId w:val="24"/>
  </w:num>
  <w:num w:numId="26">
    <w:abstractNumId w:val="8"/>
  </w:num>
  <w:num w:numId="27">
    <w:abstractNumId w:val="5"/>
  </w:num>
  <w:num w:numId="28">
    <w:abstractNumId w:val="21"/>
  </w:num>
  <w:num w:numId="29">
    <w:abstractNumId w:val="27"/>
  </w:num>
  <w:num w:numId="30">
    <w:abstractNumId w:val="23"/>
  </w:num>
  <w:num w:numId="31">
    <w:abstractNumId w:val="35"/>
  </w:num>
  <w:num w:numId="32">
    <w:abstractNumId w:val="48"/>
  </w:num>
  <w:num w:numId="33">
    <w:abstractNumId w:val="15"/>
  </w:num>
  <w:num w:numId="34">
    <w:abstractNumId w:val="16"/>
  </w:num>
  <w:num w:numId="35">
    <w:abstractNumId w:val="41"/>
  </w:num>
  <w:num w:numId="36">
    <w:abstractNumId w:val="46"/>
  </w:num>
  <w:num w:numId="37">
    <w:abstractNumId w:val="7"/>
  </w:num>
  <w:num w:numId="38">
    <w:abstractNumId w:val="20"/>
  </w:num>
  <w:num w:numId="39">
    <w:abstractNumId w:val="37"/>
  </w:num>
  <w:num w:numId="40">
    <w:abstractNumId w:val="39"/>
  </w:num>
  <w:num w:numId="41">
    <w:abstractNumId w:val="12"/>
  </w:num>
  <w:num w:numId="42">
    <w:abstractNumId w:val="51"/>
  </w:num>
  <w:num w:numId="43">
    <w:abstractNumId w:val="52"/>
  </w:num>
  <w:num w:numId="44">
    <w:abstractNumId w:val="36"/>
  </w:num>
  <w:num w:numId="45">
    <w:abstractNumId w:val="22"/>
  </w:num>
  <w:num w:numId="46">
    <w:abstractNumId w:val="9"/>
  </w:num>
  <w:num w:numId="47">
    <w:abstractNumId w:val="50"/>
  </w:num>
  <w:num w:numId="48">
    <w:abstractNumId w:val="30"/>
  </w:num>
  <w:num w:numId="49">
    <w:abstractNumId w:val="10"/>
  </w:num>
  <w:num w:numId="50">
    <w:abstractNumId w:val="49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6"/>
  </w:num>
  <w:num w:numId="54">
    <w:abstractNumId w:val="44"/>
  </w:num>
  <w:num w:numId="55">
    <w:abstractNumId w:val="45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7451B"/>
    <w:rsid w:val="001841C9"/>
    <w:rsid w:val="002012C7"/>
    <w:rsid w:val="0030299D"/>
    <w:rsid w:val="003758D8"/>
    <w:rsid w:val="003A2421"/>
    <w:rsid w:val="003C5399"/>
    <w:rsid w:val="00461FD2"/>
    <w:rsid w:val="004667DB"/>
    <w:rsid w:val="004D03BA"/>
    <w:rsid w:val="00557847"/>
    <w:rsid w:val="005F37A3"/>
    <w:rsid w:val="0060327B"/>
    <w:rsid w:val="00652C6B"/>
    <w:rsid w:val="006B0B7E"/>
    <w:rsid w:val="006B375B"/>
    <w:rsid w:val="006D3CF1"/>
    <w:rsid w:val="006E0F7A"/>
    <w:rsid w:val="0072748F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61877"/>
    <w:rsid w:val="00CA0CDA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2BF6-9E43-4AE2-8CBF-88955552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2021-07-09T12:46:00Z</dcterms:created>
  <dcterms:modified xsi:type="dcterms:W3CDTF">2021-07-09T12:46:00Z</dcterms:modified>
</cp:coreProperties>
</file>