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95" w:rsidRPr="00A51BE5" w:rsidRDefault="004F2A7D" w:rsidP="00A51BE5">
      <w:pPr>
        <w:jc w:val="center"/>
        <w:rPr>
          <w:b/>
        </w:rPr>
      </w:pPr>
      <w:r>
        <w:rPr>
          <w:b/>
        </w:rPr>
        <w:t>Formularz Spełnienia Wymagań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5103"/>
        <w:gridCol w:w="1129"/>
      </w:tblGrid>
      <w:tr w:rsidR="004F2A7D" w:rsidTr="00A071B6">
        <w:tc>
          <w:tcPr>
            <w:tcW w:w="9062" w:type="dxa"/>
            <w:gridSpan w:val="3"/>
            <w:shd w:val="clear" w:color="auto" w:fill="D9D9D9" w:themeFill="background1" w:themeFillShade="D9"/>
          </w:tcPr>
          <w:p w:rsidR="004F2A7D" w:rsidRPr="00907996" w:rsidRDefault="004F2A7D" w:rsidP="009079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7996">
              <w:rPr>
                <w:rFonts w:cstheme="minorHAnsi"/>
                <w:b/>
                <w:sz w:val="20"/>
                <w:szCs w:val="20"/>
              </w:rPr>
              <w:t>MINIMALNE WYMAGANIA</w:t>
            </w:r>
          </w:p>
        </w:tc>
      </w:tr>
      <w:tr w:rsidR="004F2A7D" w:rsidTr="004F2A7D">
        <w:tc>
          <w:tcPr>
            <w:tcW w:w="7933" w:type="dxa"/>
            <w:gridSpan w:val="2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>
              <w:t>Producent i model oferowanego sprzętu</w:t>
            </w:r>
          </w:p>
        </w:tc>
        <w:tc>
          <w:tcPr>
            <w:tcW w:w="1129" w:type="dxa"/>
          </w:tcPr>
          <w:p w:rsidR="004F2A7D" w:rsidRDefault="004F2A7D"/>
        </w:tc>
      </w:tr>
      <w:tr w:rsidR="004F2A7D" w:rsidTr="004F2A7D">
        <w:tc>
          <w:tcPr>
            <w:tcW w:w="7933" w:type="dxa"/>
            <w:gridSpan w:val="2"/>
            <w:shd w:val="clear" w:color="auto" w:fill="D9D9D9" w:themeFill="background1" w:themeFillShade="D9"/>
          </w:tcPr>
          <w:p w:rsidR="004F2A7D" w:rsidRPr="000E6C1B" w:rsidRDefault="004F2A7D" w:rsidP="00204A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6C1B">
              <w:rPr>
                <w:rFonts w:cstheme="minorHAnsi"/>
                <w:b/>
                <w:sz w:val="20"/>
                <w:szCs w:val="20"/>
              </w:rPr>
              <w:t>Technologia skanera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4F2A7D" w:rsidRPr="000E6C1B" w:rsidRDefault="004F2A7D" w:rsidP="00204A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Spełnienie wymagań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Technologia skanowania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SingleSensor</w:t>
            </w:r>
            <w:proofErr w:type="spellEnd"/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Maksymalna rozdzielczość (</w:t>
            </w:r>
            <w:proofErr w:type="spellStart"/>
            <w:r w:rsidRPr="000E6C1B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0E6C1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 xml:space="preserve">1200 </w:t>
            </w:r>
            <w:proofErr w:type="spellStart"/>
            <w:r w:rsidRPr="000E6C1B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129" w:type="dxa"/>
          </w:tcPr>
          <w:p w:rsidR="004F2A7D" w:rsidRPr="000E6C1B" w:rsidRDefault="004F2A7D" w:rsidP="004F2A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Ścieżka papieru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prosta</w:t>
            </w:r>
          </w:p>
        </w:tc>
        <w:tc>
          <w:tcPr>
            <w:tcW w:w="1129" w:type="dxa"/>
          </w:tcPr>
          <w:p w:rsidR="004F2A7D" w:rsidRPr="000E6C1B" w:rsidRDefault="004F2A7D" w:rsidP="004F2A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Maksymalna szerokość skanowania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36 cali (914 mm)</w:t>
            </w:r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Minimalna szerokość skanowania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6 cali (150 mm)</w:t>
            </w:r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Maksymalna szerokość dokumentu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38 cali (965 mm)</w:t>
            </w:r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Maksymalna długość skanu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8 m (JPEG/PDF), 15,2 m (TIFF)</w:t>
            </w:r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Waga skanera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7,8 kg</w:t>
            </w:r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Wymiary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1056 × 199 × 118 mm</w:t>
            </w: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1056 × 251 × 156 mm z prowadnicą zwrotu dokumentów</w:t>
            </w:r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Zgodność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Europa: znak CE; inne kraje: certyfikat CB</w:t>
            </w:r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Przednie/tylnie wyjście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Tył (wyprowadzanie z przodu za pomocą prowadnicy zwrotu dokumentów)</w:t>
            </w:r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Obsługa dokumentów – zadruk na górze/dole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129" w:type="dxa"/>
          </w:tcPr>
          <w:p w:rsidR="004F2A7D" w:rsidRPr="000E6C1B" w:rsidRDefault="004F2A7D" w:rsidP="004F2A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Grubość dokumentów</w:t>
            </w:r>
          </w:p>
        </w:tc>
        <w:tc>
          <w:tcPr>
            <w:tcW w:w="5103" w:type="dxa"/>
          </w:tcPr>
          <w:p w:rsidR="004F2A7D" w:rsidRPr="000E6C1B" w:rsidRDefault="004F2A7D" w:rsidP="00204A9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0,07–1,0 mm</w:t>
            </w:r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 xml:space="preserve">Szybkość skanowania, 8-bitowe odcienie szarości i tryb monochromatyczny, 200 </w:t>
            </w:r>
            <w:proofErr w:type="spellStart"/>
            <w:r w:rsidRPr="000E6C1B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 xml:space="preserve">13 </w:t>
            </w:r>
            <w:proofErr w:type="spellStart"/>
            <w:r w:rsidRPr="000E6C1B">
              <w:rPr>
                <w:rFonts w:cstheme="minorHAnsi"/>
                <w:sz w:val="20"/>
                <w:szCs w:val="20"/>
              </w:rPr>
              <w:t>ips</w:t>
            </w:r>
            <w:proofErr w:type="spellEnd"/>
          </w:p>
        </w:tc>
        <w:tc>
          <w:tcPr>
            <w:tcW w:w="1129" w:type="dxa"/>
          </w:tcPr>
          <w:p w:rsidR="004F2A7D" w:rsidRPr="000E6C1B" w:rsidRDefault="004F2A7D" w:rsidP="004F2A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 xml:space="preserve">Skanowanie do komputera: szybkość skanowania, 24-bitowy kolor, 200 </w:t>
            </w:r>
            <w:proofErr w:type="spellStart"/>
            <w:r w:rsidRPr="000E6C1B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 w:rsidRPr="000E6C1B">
              <w:rPr>
                <w:rFonts w:cstheme="minorHAnsi"/>
                <w:sz w:val="20"/>
                <w:szCs w:val="20"/>
              </w:rPr>
              <w:t>ips</w:t>
            </w:r>
            <w:proofErr w:type="spellEnd"/>
          </w:p>
        </w:tc>
        <w:tc>
          <w:tcPr>
            <w:tcW w:w="1129" w:type="dxa"/>
          </w:tcPr>
          <w:p w:rsidR="004F2A7D" w:rsidRPr="000E6C1B" w:rsidRDefault="004F2A7D" w:rsidP="004F2A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 xml:space="preserve">Kopiowanie: szybkość skanowania, 24-bitowy kolor, 200 </w:t>
            </w:r>
            <w:proofErr w:type="spellStart"/>
            <w:r w:rsidRPr="000E6C1B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 xml:space="preserve">6 </w:t>
            </w:r>
            <w:proofErr w:type="spellStart"/>
            <w:r w:rsidRPr="000E6C1B">
              <w:rPr>
                <w:rFonts w:cstheme="minorHAnsi"/>
                <w:sz w:val="20"/>
                <w:szCs w:val="20"/>
              </w:rPr>
              <w:t>ips</w:t>
            </w:r>
            <w:proofErr w:type="spellEnd"/>
          </w:p>
        </w:tc>
        <w:tc>
          <w:tcPr>
            <w:tcW w:w="1129" w:type="dxa"/>
          </w:tcPr>
          <w:p w:rsidR="004F2A7D" w:rsidRPr="000E6C1B" w:rsidRDefault="004F2A7D" w:rsidP="004F2A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Interfejs USB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3.0 (wsteczna zgodność z USB2)</w:t>
            </w:r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Elementy sterujące skanera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Stop, przewijanie do przodu / do tyłu, stan kontrolki LED</w:t>
            </w:r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Kontroler systemu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Windows 10 Enterprise LTSC, 64-bitowy. Procesor: Intel Pentium G5400T. Dysk SSD: 256 GB; pamięć RAM: 8 GB DDR4.</w:t>
            </w: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Wyświetlacz: wielodotykowy, 15,6 cala, 1366 × 768. 3 × USB3 i 1 × USB2, 1 × </w:t>
            </w:r>
            <w:proofErr w:type="spellStart"/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GbE</w:t>
            </w:r>
            <w:proofErr w:type="spellEnd"/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(z tyłu). Przycisk zasilania i 1 złącze USB3 (z przodu).</w:t>
            </w:r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7933" w:type="dxa"/>
            <w:gridSpan w:val="2"/>
            <w:shd w:val="clear" w:color="auto" w:fill="D9D9D9" w:themeFill="background1" w:themeFillShade="D9"/>
          </w:tcPr>
          <w:p w:rsidR="004F2A7D" w:rsidRPr="000E6C1B" w:rsidRDefault="004F2A7D" w:rsidP="00204A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6C1B">
              <w:rPr>
                <w:rFonts w:cstheme="minorHAnsi"/>
                <w:b/>
                <w:sz w:val="20"/>
                <w:szCs w:val="20"/>
              </w:rPr>
              <w:t>Technologia druku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4F2A7D" w:rsidRPr="000E6C1B" w:rsidRDefault="004F2A7D" w:rsidP="00204A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Typ drukarki</w:t>
            </w:r>
          </w:p>
        </w:tc>
        <w:tc>
          <w:tcPr>
            <w:tcW w:w="5103" w:type="dxa"/>
          </w:tcPr>
          <w:p w:rsidR="004F2A7D" w:rsidRPr="000E6C1B" w:rsidRDefault="004F2A7D" w:rsidP="00204A9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5-kolorowa, 44 cali</w:t>
            </w:r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 w:rsidP="00204A95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Technologia druku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Canon </w:t>
            </w:r>
            <w:proofErr w:type="spellStart"/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Bubblejet</w:t>
            </w:r>
            <w:proofErr w:type="spellEnd"/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on </w:t>
            </w:r>
            <w:proofErr w:type="spellStart"/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Demand</w:t>
            </w:r>
            <w:proofErr w:type="spellEnd"/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, 6 kolorów zintegrowanych (6 kanałów kolorystycznych na 1 głowicy drukującej)</w:t>
            </w:r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Rozdzielczość drukowania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2400 × 1200 </w:t>
            </w:r>
            <w:proofErr w:type="spellStart"/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Liczba dysz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Łącznie: 15 360 dysz; MBK: 5120 dysz; BK, C, M, Y: każdy 2560 dysz</w:t>
            </w:r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Dokładność odwzorowania linii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t>±0,1% lub mniej</w:t>
            </w: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Wymagana regulacja przez użytkownika. Środowisko drukowania i nośniki muszą być zgodne z używanymi przy regulacji.</w:t>
            </w:r>
            <w:r w:rsidRPr="00204A9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Wymagany papier dla zastosowań CAD: papier zwykły, kalka kreślarska CAD, papier powlekany, tylko matowy film półprzezroczysty CAD.</w:t>
            </w:r>
          </w:p>
        </w:tc>
        <w:tc>
          <w:tcPr>
            <w:tcW w:w="1129" w:type="dxa"/>
          </w:tcPr>
          <w:p w:rsidR="004F2A7D" w:rsidRPr="00204A95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lastRenderedPageBreak/>
              <w:t>Rozstaw dysz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>1200 </w:t>
            </w:r>
            <w:proofErr w:type="spellStart"/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>dpi</w:t>
            </w:r>
            <w:proofErr w:type="spellEnd"/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> × 2, obejmuje system wykrywania i kompensacji niedziałających dysz</w:t>
            </w:r>
          </w:p>
        </w:tc>
        <w:tc>
          <w:tcPr>
            <w:tcW w:w="1129" w:type="dxa"/>
          </w:tcPr>
          <w:p w:rsidR="004F2A7D" w:rsidRPr="004A3C9F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Objętość kropli atramentu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>minimum 5 </w:t>
            </w:r>
            <w:proofErr w:type="spellStart"/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>pl</w:t>
            </w:r>
            <w:proofErr w:type="spellEnd"/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kolor</w:t>
            </w:r>
          </w:p>
        </w:tc>
        <w:tc>
          <w:tcPr>
            <w:tcW w:w="1129" w:type="dxa"/>
          </w:tcPr>
          <w:p w:rsidR="004F2A7D" w:rsidRPr="004A3C9F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Pojemność zbiornika</w:t>
            </w:r>
          </w:p>
        </w:tc>
        <w:tc>
          <w:tcPr>
            <w:tcW w:w="5103" w:type="dxa"/>
          </w:tcPr>
          <w:p w:rsidR="004F2A7D" w:rsidRPr="000E6C1B" w:rsidRDefault="004F2A7D" w:rsidP="004A3C9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>Startowy atrament w zestawie: 330 ml (MBK, BK, C, M, Y)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Atrament w sprzedaży: 160 ml / 330 ml / 700 ml</w:t>
            </w:r>
          </w:p>
        </w:tc>
        <w:tc>
          <w:tcPr>
            <w:tcW w:w="1129" w:type="dxa"/>
          </w:tcPr>
          <w:p w:rsidR="004F2A7D" w:rsidRPr="004A3C9F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Typ atramentu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>Atrament pigmentowy: 5 kolorów (MBK/BK/C/M/Y)</w:t>
            </w:r>
          </w:p>
        </w:tc>
        <w:tc>
          <w:tcPr>
            <w:tcW w:w="1129" w:type="dxa"/>
          </w:tcPr>
          <w:p w:rsidR="004F2A7D" w:rsidRPr="004A3C9F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Zgodność z systemami operacyjnymi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>Microsoft Windows 32-bitowy: 7, 8.1, 10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64-bitowy: Windows 7, Windows 8.1, Windows 10, Windows Server 2008R2, 2012, 2012R2, 2016, 2019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Apple Macintosh: </w:t>
            </w:r>
            <w:proofErr w:type="spellStart"/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>macOS</w:t>
            </w:r>
            <w:proofErr w:type="spellEnd"/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10.12.6–10.15</w:t>
            </w:r>
          </w:p>
        </w:tc>
        <w:tc>
          <w:tcPr>
            <w:tcW w:w="1129" w:type="dxa"/>
          </w:tcPr>
          <w:p w:rsidR="004F2A7D" w:rsidRPr="004A3C9F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Język obsługi drukarki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HP-GL/2, HP RTL, PDF (</w:t>
            </w:r>
            <w:proofErr w:type="spellStart"/>
            <w:r w:rsidRPr="000E6C1B">
              <w:rPr>
                <w:rFonts w:cstheme="minorHAnsi"/>
                <w:sz w:val="20"/>
                <w:szCs w:val="20"/>
              </w:rPr>
              <w:t>wer</w:t>
            </w:r>
            <w:proofErr w:type="spellEnd"/>
            <w:r w:rsidRPr="000E6C1B">
              <w:rPr>
                <w:rFonts w:cstheme="minorHAnsi"/>
                <w:sz w:val="20"/>
                <w:szCs w:val="20"/>
              </w:rPr>
              <w:t>. 1.7), JPEG (</w:t>
            </w:r>
            <w:proofErr w:type="spellStart"/>
            <w:r w:rsidRPr="000E6C1B">
              <w:rPr>
                <w:rFonts w:cstheme="minorHAnsi"/>
                <w:sz w:val="20"/>
                <w:szCs w:val="20"/>
              </w:rPr>
              <w:t>wer</w:t>
            </w:r>
            <w:proofErr w:type="spellEnd"/>
            <w:r w:rsidRPr="000E6C1B">
              <w:rPr>
                <w:rFonts w:cstheme="minorHAnsi"/>
                <w:sz w:val="20"/>
                <w:szCs w:val="20"/>
              </w:rPr>
              <w:t>. JFIF 1.02)</w:t>
            </w:r>
          </w:p>
        </w:tc>
        <w:tc>
          <w:tcPr>
            <w:tcW w:w="1129" w:type="dxa"/>
          </w:tcPr>
          <w:p w:rsidR="004F2A7D" w:rsidRPr="000E6C1B" w:rsidRDefault="004F2A7D" w:rsidP="004F2A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Interfejsy standardowe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>Złącze USB A: drukowanie bezpośrednio z pamięci USB dla plików JPEG/PDF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Złącze USB B: wbudowane Hi-</w:t>
            </w:r>
            <w:proofErr w:type="spellStart"/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>Speed</w:t>
            </w:r>
            <w:proofErr w:type="spellEnd"/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USB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Ethernet: 10/100/1000 </w:t>
            </w:r>
            <w:proofErr w:type="spellStart"/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>base</w:t>
            </w:r>
            <w:proofErr w:type="spellEnd"/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>-T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Wireless LAN: IEEE802.11n/IEEE802.11g/IEEE802.11b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* Sposób włączania/wyłączania bezprzewodowej sieci LAN opisano w instrukcji obsługi.</w:t>
            </w:r>
          </w:p>
        </w:tc>
        <w:tc>
          <w:tcPr>
            <w:tcW w:w="1129" w:type="dxa"/>
          </w:tcPr>
          <w:p w:rsidR="004F2A7D" w:rsidRPr="004A3C9F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7933" w:type="dxa"/>
            <w:gridSpan w:val="2"/>
            <w:shd w:val="clear" w:color="auto" w:fill="D9D9D9" w:themeFill="background1" w:themeFillShade="D9"/>
          </w:tcPr>
          <w:p w:rsidR="004F2A7D" w:rsidRPr="000E6C1B" w:rsidRDefault="004F2A7D" w:rsidP="004A3C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6C1B">
              <w:rPr>
                <w:rFonts w:cstheme="minorHAnsi"/>
                <w:b/>
                <w:sz w:val="20"/>
                <w:szCs w:val="20"/>
              </w:rPr>
              <w:t>Pamięć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4F2A7D" w:rsidRPr="000E6C1B" w:rsidRDefault="004F2A7D" w:rsidP="004F2A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Standardowa pamięć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>128 GB (pamięć fizyczna: 2 GB)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Gniazdo rozszerzeń: nie</w:t>
            </w:r>
          </w:p>
        </w:tc>
        <w:tc>
          <w:tcPr>
            <w:tcW w:w="1129" w:type="dxa"/>
          </w:tcPr>
          <w:p w:rsidR="004F2A7D" w:rsidRPr="004A3C9F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Dysk twardy</w:t>
            </w:r>
          </w:p>
        </w:tc>
        <w:tc>
          <w:tcPr>
            <w:tcW w:w="5103" w:type="dxa"/>
          </w:tcPr>
          <w:p w:rsidR="004F2A7D" w:rsidRPr="000E6C1B" w:rsidRDefault="004F2A7D" w:rsidP="004A3C9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E6C1B">
              <w:rPr>
                <w:rFonts w:eastAsia="Times New Roman" w:cstheme="minorHAnsi"/>
                <w:sz w:val="20"/>
                <w:szCs w:val="20"/>
                <w:lang w:eastAsia="pl-PL"/>
              </w:rPr>
              <w:t>500 GB (zaszyfrowany)</w:t>
            </w:r>
          </w:p>
        </w:tc>
        <w:tc>
          <w:tcPr>
            <w:tcW w:w="1129" w:type="dxa"/>
          </w:tcPr>
          <w:p w:rsidR="004F2A7D" w:rsidRPr="000E6C1B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7933" w:type="dxa"/>
            <w:gridSpan w:val="2"/>
            <w:shd w:val="clear" w:color="auto" w:fill="D9D9D9" w:themeFill="background1" w:themeFillShade="D9"/>
          </w:tcPr>
          <w:p w:rsidR="004F2A7D" w:rsidRPr="000E6C1B" w:rsidRDefault="004F2A7D" w:rsidP="004A3C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6C1B">
              <w:rPr>
                <w:rFonts w:cstheme="minorHAnsi"/>
                <w:b/>
                <w:sz w:val="20"/>
                <w:szCs w:val="20"/>
              </w:rPr>
              <w:t>Szybkość drukowania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4F2A7D" w:rsidRPr="000E6C1B" w:rsidRDefault="004F2A7D" w:rsidP="004F2A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Rysunek CAD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>Papier zwykły (A1)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0:18 (tryb szybki, ekonomiczny), 3,2 str./min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Papier zwykły (A0)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0:34 (tryb szybki, ekonomiczny)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0:37 (tryb szybki)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1:04 (tryb standardowy)</w:t>
            </w:r>
          </w:p>
        </w:tc>
        <w:tc>
          <w:tcPr>
            <w:tcW w:w="1129" w:type="dxa"/>
          </w:tcPr>
          <w:p w:rsidR="004F2A7D" w:rsidRPr="004A3C9F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Plakat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t>Papier zwykły (A0)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0:37 (tryb szybki, ekonomiczny)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0:42 (tryb szybki)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1:15 (tryb standardowy)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Papier gruby powlekany (A0)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1:38 (tryb szybki)</w:t>
            </w:r>
            <w:r w:rsidRPr="004A3C9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2:33 (tryb standardowy)</w:t>
            </w:r>
          </w:p>
        </w:tc>
        <w:tc>
          <w:tcPr>
            <w:tcW w:w="1129" w:type="dxa"/>
          </w:tcPr>
          <w:p w:rsidR="004F2A7D" w:rsidRPr="004A3C9F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7933" w:type="dxa"/>
            <w:gridSpan w:val="2"/>
            <w:shd w:val="clear" w:color="auto" w:fill="D9D9D9" w:themeFill="background1" w:themeFillShade="D9"/>
          </w:tcPr>
          <w:p w:rsidR="004F2A7D" w:rsidRPr="000E6C1B" w:rsidRDefault="004F2A7D" w:rsidP="004A3C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6C1B">
              <w:rPr>
                <w:rFonts w:cstheme="minorHAnsi"/>
                <w:b/>
                <w:sz w:val="20"/>
                <w:szCs w:val="20"/>
              </w:rPr>
              <w:t>Obsługa nośników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4F2A7D" w:rsidRPr="000E6C1B" w:rsidRDefault="004F2A7D" w:rsidP="004F2A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Podawanie i odbiór nośników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Papier w rolce: jedna rolka, ładowanie z przodu, odbiór z przodu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Arkusze: ładowanie od przodu, odbiór z przodu (podawanie ręczne przy użyciu dźwigni blokującej materiał)</w:t>
            </w:r>
          </w:p>
        </w:tc>
        <w:tc>
          <w:tcPr>
            <w:tcW w:w="1129" w:type="dxa"/>
          </w:tcPr>
          <w:p w:rsidR="004F2A7D" w:rsidRPr="00C24CF7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Szerokość nośników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Papier w rolce: 152,4–1118 mm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Arkusze: 152,4–1118 mm</w:t>
            </w:r>
          </w:p>
        </w:tc>
        <w:tc>
          <w:tcPr>
            <w:tcW w:w="1129" w:type="dxa"/>
          </w:tcPr>
          <w:p w:rsidR="004F2A7D" w:rsidRPr="00C24CF7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Gramatura nośników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Rolka/arkusze: 0,07–0,8 mm</w:t>
            </w:r>
          </w:p>
        </w:tc>
        <w:tc>
          <w:tcPr>
            <w:tcW w:w="1129" w:type="dxa"/>
          </w:tcPr>
          <w:p w:rsidR="004F2A7D" w:rsidRPr="00C24CF7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Minimalna długość drukowania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Papier w rolce: 101,6 mm (wyjątki: tkanina, płótno, kalka i półprzezroczysty nośnik matowy). W przypadku tych nośników: 200 mm).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Arkusze: 203,2 mm</w:t>
            </w:r>
          </w:p>
        </w:tc>
        <w:tc>
          <w:tcPr>
            <w:tcW w:w="1129" w:type="dxa"/>
          </w:tcPr>
          <w:p w:rsidR="004F2A7D" w:rsidRPr="00C24CF7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Maksymalna długość drukowania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Papier z rolki: 18 m (w zależności od systemu operacyjnego i aplikacji)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Arkusze: 1,6 m</w:t>
            </w:r>
          </w:p>
        </w:tc>
        <w:tc>
          <w:tcPr>
            <w:tcW w:w="1129" w:type="dxa"/>
          </w:tcPr>
          <w:p w:rsidR="004F2A7D" w:rsidRPr="00C24CF7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Maksymalna średnica rolki nośnika</w:t>
            </w:r>
          </w:p>
        </w:tc>
        <w:tc>
          <w:tcPr>
            <w:tcW w:w="5103" w:type="dxa"/>
          </w:tcPr>
          <w:p w:rsidR="004F2A7D" w:rsidRPr="000E6C1B" w:rsidRDefault="004F2A7D" w:rsidP="00C24CF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170 mm</w:t>
            </w:r>
          </w:p>
        </w:tc>
        <w:tc>
          <w:tcPr>
            <w:tcW w:w="1129" w:type="dxa"/>
          </w:tcPr>
          <w:p w:rsidR="004F2A7D" w:rsidRPr="00C24CF7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Rozmiar osi nośnika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Średnica wewnętrzna tuby rolki: 2 cale / 3 cale</w:t>
            </w:r>
          </w:p>
        </w:tc>
        <w:tc>
          <w:tcPr>
            <w:tcW w:w="1129" w:type="dxa"/>
          </w:tcPr>
          <w:p w:rsidR="004F2A7D" w:rsidRPr="000E6C1B" w:rsidRDefault="004F2A7D" w:rsidP="004F2A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 w:rsidRPr="000E6C1B">
              <w:rPr>
                <w:rFonts w:cstheme="minorHAnsi"/>
                <w:sz w:val="20"/>
                <w:szCs w:val="20"/>
              </w:rPr>
              <w:lastRenderedPageBreak/>
              <w:t>Pojemność podajnika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Papier w rolce: dwie rolki. Możliwość automatycznego przełączania.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Arkusze: 1 arkusz</w:t>
            </w:r>
          </w:p>
        </w:tc>
        <w:tc>
          <w:tcPr>
            <w:tcW w:w="1129" w:type="dxa"/>
          </w:tcPr>
          <w:p w:rsidR="004F2A7D" w:rsidRPr="00C24CF7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bookmarkEnd w:id="0"/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Moduł odbierania nośników w rolce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Dwukierunkowy moduł odbierania rolek umożliwia nawijanie powierzchni druku wewnątrz lub na zewnątrz rolki</w:t>
            </w:r>
          </w:p>
        </w:tc>
        <w:tc>
          <w:tcPr>
            <w:tcW w:w="1129" w:type="dxa"/>
          </w:tcPr>
          <w:p w:rsidR="004F2A7D" w:rsidRPr="00C24CF7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 w:rsidP="00C24CF7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Maksymalna liczba dostarczonych wydruków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[Kosz wielopozycyjny]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Położenie standardowe: 1 arkusz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Pozycja pozioma: A2 w położeniu poziomym, papier błyszczący: 10 arkuszy; papier powlekany: 20 arkuszy; papier zwykły: 20 arkuszy (z wyłączeniem mocno podwiniętego papieru)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[Układarka]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Pozycja kosza: 1 arkusz (bez podwinięcia)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Pozycja składania: A0/A1 w położeniu pionowym, rysunek CAD; papier zwykły: 20 arkuszy; papier niepowlekany: 100 arkuszy (bez podwinięcia)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Pozycja układania: A1/A2 w położeniu poziomym, rysunek CAD; papier zwykły: 100 arkuszy; papier niepowlekany: 100 arkuszy (bez podwinięcia)</w:t>
            </w:r>
          </w:p>
        </w:tc>
        <w:tc>
          <w:tcPr>
            <w:tcW w:w="1129" w:type="dxa"/>
          </w:tcPr>
          <w:p w:rsidR="004F2A7D" w:rsidRPr="00C24CF7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7933" w:type="dxa"/>
            <w:gridSpan w:val="2"/>
            <w:shd w:val="clear" w:color="auto" w:fill="D9D9D9" w:themeFill="background1" w:themeFillShade="D9"/>
          </w:tcPr>
          <w:p w:rsidR="004F2A7D" w:rsidRPr="000E6C1B" w:rsidRDefault="004F2A7D" w:rsidP="000E6C1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24C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Wymagania dotyczące zasilania i środowiska pracy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4F2A7D" w:rsidRPr="00C24CF7" w:rsidRDefault="004F2A7D" w:rsidP="004F2A7D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Zasilanie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Prąd przemienny 100–240 V (50/60 </w:t>
            </w:r>
            <w:proofErr w:type="spellStart"/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Hz</w:t>
            </w:r>
            <w:proofErr w:type="spellEnd"/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29" w:type="dxa"/>
          </w:tcPr>
          <w:p w:rsidR="004F2A7D" w:rsidRPr="00C24CF7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Pobór mocy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Praca: maks. 116 W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Tryb uśpienia: maks. 2,2 W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Domyślne ustawienie opóźnienia przed przejściem w tryb uśpienia: około 5 minut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Wyłączone: maks. 0,3 W</w:t>
            </w:r>
          </w:p>
        </w:tc>
        <w:tc>
          <w:tcPr>
            <w:tcW w:w="1129" w:type="dxa"/>
          </w:tcPr>
          <w:p w:rsidR="004F2A7D" w:rsidRPr="00C24CF7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Środowisko pracy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Temperatura: 15–30</w:t>
            </w:r>
            <w:r w:rsidRPr="00C24CF7">
              <w:rPr>
                <w:rFonts w:ascii="Cambria Math" w:eastAsia="Times New Roman" w:hAnsi="Cambria Math" w:cs="Cambria Math"/>
                <w:sz w:val="20"/>
                <w:szCs w:val="20"/>
                <w:lang w:eastAsia="pl-PL"/>
              </w:rPr>
              <w:t>℃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Wilgotno</w:t>
            </w:r>
            <w:r w:rsidRPr="00C24C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ść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wzgl</w:t>
            </w:r>
            <w:r w:rsidRPr="00C24C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dna: 10</w:t>
            </w:r>
            <w:r w:rsidRPr="00C24C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80% (bez skraplania pary wodnej)</w:t>
            </w:r>
          </w:p>
        </w:tc>
        <w:tc>
          <w:tcPr>
            <w:tcW w:w="1129" w:type="dxa"/>
          </w:tcPr>
          <w:p w:rsidR="004F2A7D" w:rsidRPr="00C24CF7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Poziomy hałasu (moc/ciśnienie)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Praca: 51 </w:t>
            </w:r>
            <w:proofErr w:type="spellStart"/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dB</w:t>
            </w:r>
            <w:proofErr w:type="spellEnd"/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(A) (papier zwykły, tryb standardowy, tryb rysowania linii / tryb tekstowy)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 trybie gotowości: maks. 35 </w:t>
            </w:r>
            <w:proofErr w:type="spellStart"/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dB</w:t>
            </w:r>
            <w:proofErr w:type="spellEnd"/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 (A)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Praca: maks. 6,9 B (papier zwykły, tryb standardowy, tryb rysowania linii / tryb tekstowy; pomiar wg normy ISO 7779)</w:t>
            </w:r>
          </w:p>
        </w:tc>
        <w:tc>
          <w:tcPr>
            <w:tcW w:w="1129" w:type="dxa"/>
          </w:tcPr>
          <w:p w:rsidR="004F2A7D" w:rsidRPr="00C24CF7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Przepisy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Europa: znak CE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Inne kraje: certyfikat CB</w:t>
            </w:r>
          </w:p>
        </w:tc>
        <w:tc>
          <w:tcPr>
            <w:tcW w:w="1129" w:type="dxa"/>
          </w:tcPr>
          <w:p w:rsidR="004F2A7D" w:rsidRPr="00C24CF7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Certyfikaty w zakresie ochrony środowiska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TUV, CB</w:t>
            </w:r>
          </w:p>
        </w:tc>
        <w:tc>
          <w:tcPr>
            <w:tcW w:w="1129" w:type="dxa"/>
          </w:tcPr>
          <w:p w:rsidR="004F2A7D" w:rsidRPr="00C24CF7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7933" w:type="dxa"/>
            <w:gridSpan w:val="2"/>
            <w:shd w:val="clear" w:color="auto" w:fill="D9D9D9" w:themeFill="background1" w:themeFillShade="D9"/>
          </w:tcPr>
          <w:p w:rsidR="004F2A7D" w:rsidRPr="000E6C1B" w:rsidRDefault="004F2A7D" w:rsidP="00C24C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6C1B">
              <w:rPr>
                <w:rFonts w:cstheme="minorHAnsi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4F2A7D" w:rsidRPr="000E6C1B" w:rsidRDefault="004F2A7D" w:rsidP="004F2A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Elementy dodatkowe</w:t>
            </w:r>
          </w:p>
        </w:tc>
        <w:tc>
          <w:tcPr>
            <w:tcW w:w="5103" w:type="dxa"/>
          </w:tcPr>
          <w:p w:rsidR="004F2A7D" w:rsidRPr="000E6C1B" w:rsidRDefault="004F2A7D" w:rsidP="00C24CF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t>Uchwyt rolki (2/3 cala): RH2-46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Moduł rolek: RU-42</w:t>
            </w:r>
            <w:r w:rsidRPr="00C24CF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Układarka: SS-41</w:t>
            </w:r>
          </w:p>
        </w:tc>
        <w:tc>
          <w:tcPr>
            <w:tcW w:w="1129" w:type="dxa"/>
          </w:tcPr>
          <w:p w:rsidR="004F2A7D" w:rsidRPr="00C24CF7" w:rsidRDefault="004F2A7D" w:rsidP="004F2A7D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  <w:tr w:rsidR="004F2A7D" w:rsidTr="004F2A7D">
        <w:tc>
          <w:tcPr>
            <w:tcW w:w="2830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Komplet dodatkowych tuszy</w:t>
            </w:r>
          </w:p>
        </w:tc>
        <w:tc>
          <w:tcPr>
            <w:tcW w:w="5103" w:type="dxa"/>
          </w:tcPr>
          <w:p w:rsidR="004F2A7D" w:rsidRPr="000E6C1B" w:rsidRDefault="004F2A7D">
            <w:pPr>
              <w:rPr>
                <w:rFonts w:cstheme="minorHAnsi"/>
                <w:sz w:val="20"/>
                <w:szCs w:val="20"/>
              </w:rPr>
            </w:pPr>
            <w:r w:rsidRPr="000E6C1B">
              <w:rPr>
                <w:rFonts w:cstheme="minorHAnsi"/>
                <w:sz w:val="20"/>
                <w:szCs w:val="20"/>
              </w:rPr>
              <w:t>Tak, 5x330 ml</w:t>
            </w:r>
          </w:p>
        </w:tc>
        <w:tc>
          <w:tcPr>
            <w:tcW w:w="1129" w:type="dxa"/>
          </w:tcPr>
          <w:p w:rsidR="004F2A7D" w:rsidRPr="000E6C1B" w:rsidRDefault="004F2A7D" w:rsidP="004F2A7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</w:tr>
    </w:tbl>
    <w:p w:rsidR="00204A95" w:rsidRDefault="00204A95"/>
    <w:sectPr w:rsidR="0020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95"/>
    <w:rsid w:val="000E6C1B"/>
    <w:rsid w:val="00204A95"/>
    <w:rsid w:val="004A3C9F"/>
    <w:rsid w:val="004C5567"/>
    <w:rsid w:val="004F2A7D"/>
    <w:rsid w:val="00907996"/>
    <w:rsid w:val="00A51BE5"/>
    <w:rsid w:val="00C2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F5C3"/>
  <w15:chartTrackingRefBased/>
  <w15:docId w15:val="{5D91D2CB-2255-433C-81D7-C329D18C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24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04A9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24C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Łukasz Kamiński</cp:lastModifiedBy>
  <cp:revision>5</cp:revision>
  <dcterms:created xsi:type="dcterms:W3CDTF">2023-11-15T12:59:00Z</dcterms:created>
  <dcterms:modified xsi:type="dcterms:W3CDTF">2023-12-05T10:43:00Z</dcterms:modified>
</cp:coreProperties>
</file>