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8C5177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3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BD3333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>
              <w:rPr>
                <w:rFonts w:ascii="Arial" w:hAnsi="Arial" w:cs="Arial"/>
                <w:b/>
              </w:rPr>
              <w:t xml:space="preserve">dostawę </w:t>
            </w:r>
            <w:r w:rsidR="008C5177" w:rsidRPr="008C5177">
              <w:rPr>
                <w:rFonts w:ascii="Arial" w:hAnsi="Arial" w:cs="Arial"/>
                <w:b/>
              </w:rPr>
              <w:t>środków czystości osobistej, konserwacji obuwia, dezynfekcji, ochrony przed owadami</w:t>
            </w:r>
            <w:r w:rsidR="008C5177">
              <w:rPr>
                <w:rFonts w:ascii="Arial" w:hAnsi="Arial" w:cs="Arial"/>
                <w:b/>
              </w:rPr>
              <w:t xml:space="preserve"> 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F957CB">
      <w:bookmarkStart w:id="0" w:name="_GoBack"/>
      <w:bookmarkEnd w:id="0"/>
    </w:p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CB" w:rsidRDefault="00F957CB" w:rsidP="00113B5F">
      <w:r>
        <w:separator/>
      </w:r>
    </w:p>
  </w:endnote>
  <w:endnote w:type="continuationSeparator" w:id="0">
    <w:p w:rsidR="00F957CB" w:rsidRDefault="00F957CB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F957CB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C5177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C5177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F95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CB" w:rsidRDefault="00F957CB" w:rsidP="00113B5F">
      <w:r>
        <w:separator/>
      </w:r>
    </w:p>
  </w:footnote>
  <w:footnote w:type="continuationSeparator" w:id="0">
    <w:p w:rsidR="00F957CB" w:rsidRDefault="00F957CB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113B5F"/>
    <w:rsid w:val="004E6E2D"/>
    <w:rsid w:val="006D7200"/>
    <w:rsid w:val="007F4E78"/>
    <w:rsid w:val="008C5177"/>
    <w:rsid w:val="00F82388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B7EED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5009AF-F676-4B77-A47D-6CEE747B07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1014</Characters>
  <Application>Microsoft Office Word</Application>
  <DocSecurity>0</DocSecurity>
  <Lines>8</Lines>
  <Paragraphs>2</Paragraphs>
  <ScaleCrop>false</ScaleCrop>
  <Company>MON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3</cp:revision>
  <dcterms:created xsi:type="dcterms:W3CDTF">2021-06-01T12:19:00Z</dcterms:created>
  <dcterms:modified xsi:type="dcterms:W3CDTF">2022-07-28T13:43:00Z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