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6FA6" w14:textId="3E9E3C9F" w:rsidR="00D53BF9" w:rsidRPr="00C020DC" w:rsidRDefault="00D53BF9" w:rsidP="001B2CA6">
      <w:pPr>
        <w:tabs>
          <w:tab w:val="left" w:pos="8080"/>
        </w:tabs>
        <w:jc w:val="center"/>
        <w:rPr>
          <w:b/>
          <w:bCs/>
          <w:sz w:val="24"/>
          <w:szCs w:val="24"/>
        </w:rPr>
      </w:pPr>
      <w:r w:rsidRPr="00C020DC">
        <w:rPr>
          <w:b/>
          <w:bCs/>
          <w:sz w:val="24"/>
          <w:szCs w:val="24"/>
        </w:rPr>
        <w:t>PARAMETRY TECHNICZNE</w:t>
      </w:r>
      <w:r w:rsidR="001B2CA6">
        <w:rPr>
          <w:b/>
          <w:bCs/>
          <w:sz w:val="24"/>
          <w:szCs w:val="24"/>
        </w:rPr>
        <w:t xml:space="preserve"> </w:t>
      </w:r>
      <w:r w:rsidR="00E33EBC" w:rsidRPr="00C020DC">
        <w:rPr>
          <w:b/>
          <w:bCs/>
          <w:sz w:val="24"/>
          <w:szCs w:val="24"/>
        </w:rPr>
        <w:t>SERWERÓW</w:t>
      </w:r>
    </w:p>
    <w:tbl>
      <w:tblPr>
        <w:tblW w:w="9923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0"/>
        <w:gridCol w:w="4962"/>
        <w:gridCol w:w="4331"/>
      </w:tblGrid>
      <w:tr w:rsidR="00A72B5D" w:rsidRPr="00C020DC" w14:paraId="5FE12FE7" w14:textId="77777777" w:rsidTr="007E523A">
        <w:trPr>
          <w:trHeight w:val="6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</w:tcPr>
          <w:p w14:paraId="10F2EC8C" w14:textId="77777777" w:rsidR="00A72B5D" w:rsidRPr="00C020DC" w:rsidRDefault="00A72B5D" w:rsidP="00CF7B25">
            <w:pPr>
              <w:spacing w:after="0" w:line="276" w:lineRule="auto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</w:tcPr>
          <w:p w14:paraId="52697B1E" w14:textId="4E12BFA6" w:rsidR="00A72B5D" w:rsidRPr="00C020DC" w:rsidRDefault="0018207C" w:rsidP="00FE08A6">
            <w:pPr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Parametry techniczne</w:t>
            </w:r>
            <w:r w:rsidR="001B2CA6">
              <w:rPr>
                <w:b/>
                <w:bCs/>
                <w:color w:val="000000"/>
                <w:sz w:val="24"/>
                <w:szCs w:val="24"/>
                <w:lang w:eastAsia="pl-PL"/>
              </w:rPr>
              <w:t xml:space="preserve"> 2 serwerów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br/>
              <w:t>wymagane przez Zamawiającego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</w:tcPr>
          <w:p w14:paraId="33A519F2" w14:textId="0C9198DC" w:rsidR="00A72B5D" w:rsidRPr="00C020DC" w:rsidRDefault="0018207C" w:rsidP="00FE08A6">
            <w:pPr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r w:rsidR="00A72B5D"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>arametry techniczne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br/>
              <w:t>oferowane przez Wykonawcę</w:t>
            </w:r>
          </w:p>
        </w:tc>
      </w:tr>
      <w:tr w:rsidR="00A72B5D" w:rsidRPr="00C020DC" w14:paraId="575A6D3E" w14:textId="77777777" w:rsidTr="007E523A">
        <w:trPr>
          <w:trHeight w:val="68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7ACB3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2C3FC" w14:textId="6AEA5373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Procesor:</w:t>
            </w:r>
          </w:p>
          <w:p w14:paraId="16F7C9C6" w14:textId="77777777" w:rsidR="00C0475B" w:rsidRPr="00C020DC" w:rsidRDefault="00C0475B" w:rsidP="001B2CA6">
            <w:pPr>
              <w:pStyle w:val="Akapitzlist"/>
              <w:spacing w:after="0"/>
              <w:ind w:left="0"/>
              <w:contextualSpacing w:val="0"/>
              <w:rPr>
                <w:rFonts w:cs="Calibri"/>
                <w:sz w:val="24"/>
                <w:szCs w:val="24"/>
              </w:rPr>
            </w:pPr>
            <w:r w:rsidRPr="00C020DC">
              <w:rPr>
                <w:rFonts w:cs="Calibri"/>
                <w:sz w:val="24"/>
                <w:szCs w:val="24"/>
              </w:rPr>
              <w:t>- liczba rdzeni min. 16</w:t>
            </w:r>
          </w:p>
          <w:p w14:paraId="24A92B91" w14:textId="165AB902" w:rsidR="00C0475B" w:rsidRPr="00C020DC" w:rsidRDefault="00C0475B" w:rsidP="001B2CA6">
            <w:pPr>
              <w:pStyle w:val="Akapitzlist"/>
              <w:spacing w:after="0"/>
              <w:ind w:left="0"/>
              <w:contextualSpacing w:val="0"/>
              <w:rPr>
                <w:rFonts w:cs="Calibri"/>
                <w:sz w:val="24"/>
                <w:szCs w:val="24"/>
              </w:rPr>
            </w:pPr>
            <w:r w:rsidRPr="00C020DC">
              <w:rPr>
                <w:rFonts w:cs="Calibri"/>
                <w:sz w:val="24"/>
                <w:szCs w:val="24"/>
              </w:rPr>
              <w:t xml:space="preserve">- wynik według </w:t>
            </w:r>
            <w:hyperlink r:id="rId7" w:history="1">
              <w:r w:rsidRPr="00C020DC">
                <w:rPr>
                  <w:rStyle w:val="Hipercze"/>
                  <w:rFonts w:cs="Calibri"/>
                  <w:sz w:val="24"/>
                  <w:szCs w:val="24"/>
                </w:rPr>
                <w:t>www.cpubenchmark.net</w:t>
              </w:r>
            </w:hyperlink>
            <w:r w:rsidRPr="00C020DC">
              <w:rPr>
                <w:rFonts w:cs="Calibri"/>
                <w:sz w:val="24"/>
                <w:szCs w:val="24"/>
              </w:rPr>
              <w:t xml:space="preserve"> min. 42000 punktów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919AB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23CD6B7D" w14:textId="77777777" w:rsidTr="007E523A">
        <w:trPr>
          <w:trHeight w:val="61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BF3C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E4739" w14:textId="0C0A1398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Zainstalowana pamięć RAM – min. 128 GB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F3B29" w14:textId="77777777" w:rsidR="00A72B5D" w:rsidRPr="00C020DC" w:rsidRDefault="00A72B5D" w:rsidP="001B2CA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A72B5D" w:rsidRPr="00C020DC" w14:paraId="70D84C1C" w14:textId="77777777" w:rsidTr="007E523A">
        <w:trPr>
          <w:trHeight w:val="42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5ADA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718C4" w14:textId="7F224608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Typ pamięci – min. DDR5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DA30" w14:textId="77777777" w:rsidR="00A72B5D" w:rsidRPr="00C020DC" w:rsidRDefault="00A72B5D" w:rsidP="001B2CA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A72B5D" w:rsidRPr="00C020DC" w14:paraId="564C79DF" w14:textId="77777777" w:rsidTr="007E523A">
        <w:trPr>
          <w:trHeight w:val="55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CC4DC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FAF8" w14:textId="1E9C45F6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Częstotliwość pamięci – min. 4800 MHz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0EE22" w14:textId="77777777" w:rsidR="00A72B5D" w:rsidRPr="00C020DC" w:rsidRDefault="00A72B5D" w:rsidP="001B2CA6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2587A0C9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C52F3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268B" w14:textId="6C34BB51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Interfejs sieciowy min. 4 x 10/100/1000 </w:t>
            </w:r>
            <w:proofErr w:type="spellStart"/>
            <w:r w:rsidRPr="00C020DC">
              <w:rPr>
                <w:sz w:val="24"/>
                <w:szCs w:val="24"/>
              </w:rPr>
              <w:t>Mbit</w:t>
            </w:r>
            <w:proofErr w:type="spellEnd"/>
            <w:r w:rsidRPr="00C020DC">
              <w:rPr>
                <w:sz w:val="24"/>
                <w:szCs w:val="24"/>
              </w:rPr>
              <w:t>/s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E7C68" w14:textId="77777777" w:rsidR="00A72B5D" w:rsidRPr="00C020DC" w:rsidRDefault="00A72B5D" w:rsidP="001B2CA6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4CFACBBB" w14:textId="77777777" w:rsidTr="007E523A">
        <w:trPr>
          <w:trHeight w:val="54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0145C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A095A" w14:textId="2F3DB080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Kontroler dysków min. - SATA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5AC2C" w14:textId="77777777" w:rsidR="00A72B5D" w:rsidRPr="00C020DC" w:rsidRDefault="00A72B5D" w:rsidP="001B2CA6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12E19412" w14:textId="77777777" w:rsidTr="007E523A">
        <w:trPr>
          <w:trHeight w:val="55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6A42B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4DA4B" w14:textId="57F2BC9F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Poziomy RAID min. 0,1,10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72C76" w14:textId="77777777" w:rsidR="00A72B5D" w:rsidRPr="00C020DC" w:rsidRDefault="00A72B5D" w:rsidP="001B2CA6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7EC8AFDA" w14:textId="77777777" w:rsidTr="007E523A">
        <w:trPr>
          <w:trHeight w:val="561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A2AE9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D2B94" w14:textId="4A5CDB48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Obsługa dysków hot-</w:t>
            </w:r>
            <w:proofErr w:type="spellStart"/>
            <w:r w:rsidRPr="00C020DC">
              <w:rPr>
                <w:sz w:val="24"/>
                <w:szCs w:val="24"/>
              </w:rPr>
              <w:t>swap</w:t>
            </w:r>
            <w:proofErr w:type="spellEnd"/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74DA" w14:textId="77777777" w:rsidR="00A72B5D" w:rsidRPr="00C020DC" w:rsidRDefault="00A72B5D" w:rsidP="001B2CA6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2B7C8ABF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F3B2C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E064B" w14:textId="07DF7881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Liczba zainstalowanych dysków 8x SSD SATA 6G o pojemności 1.92TB HOT PLUG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40FBD" w14:textId="77777777" w:rsidR="00A72B5D" w:rsidRPr="00C020DC" w:rsidRDefault="00A72B5D" w:rsidP="001B2CA6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4935FCFC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386FE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67963" w14:textId="3EDDD8DE" w:rsidR="00C0475B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Gniazda rozszerzeń: </w:t>
            </w:r>
          </w:p>
          <w:p w14:paraId="2ABEB4A9" w14:textId="0B448831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Min. 4 x </w:t>
            </w:r>
            <w:proofErr w:type="spellStart"/>
            <w:r w:rsidRPr="00C020DC">
              <w:rPr>
                <w:sz w:val="24"/>
                <w:szCs w:val="24"/>
              </w:rPr>
              <w:t>PCIe</w:t>
            </w:r>
            <w:proofErr w:type="spellEnd"/>
            <w:r w:rsidRPr="00C020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590EE" w14:textId="77777777" w:rsidR="00A72B5D" w:rsidRPr="00C020DC" w:rsidRDefault="00A72B5D" w:rsidP="001B2CA6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0B930E56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73992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0CD81" w14:textId="77777777" w:rsidR="00C0475B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Gniazda wejście/wyjście:</w:t>
            </w:r>
          </w:p>
          <w:p w14:paraId="2648B69D" w14:textId="77777777" w:rsidR="00C0475B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1 x 15-pin D-</w:t>
            </w:r>
            <w:proofErr w:type="spellStart"/>
            <w:r w:rsidRPr="00C020DC">
              <w:rPr>
                <w:sz w:val="24"/>
                <w:szCs w:val="24"/>
              </w:rPr>
              <w:t>Sub</w:t>
            </w:r>
            <w:proofErr w:type="spellEnd"/>
          </w:p>
          <w:p w14:paraId="4E927C7A" w14:textId="77777777" w:rsidR="00C0475B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minimum 4 x RJ-45 LAN</w:t>
            </w:r>
          </w:p>
          <w:p w14:paraId="5CA870B3" w14:textId="4F9751B5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minimum 3 x USB 3.0 lub nowsze (w tym 1 na panelu przednim)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87AFD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48F606EB" w14:textId="77777777" w:rsidTr="007E523A">
        <w:trPr>
          <w:trHeight w:val="72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9A53A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46D72" w14:textId="1EA7FC75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Liczba zamontowanych zasilaczy –  minimum 2 (sprawność 96%)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7A447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33B89431" w14:textId="77777777" w:rsidTr="007E523A">
        <w:trPr>
          <w:trHeight w:val="732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43805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5D8B5" w14:textId="535E78C0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Moc zasilacza – minimum 900 W typu HOT-PLUG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756C5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079E5C78" w14:textId="77777777" w:rsidTr="007E523A">
        <w:trPr>
          <w:trHeight w:val="57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9F75D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38347" w14:textId="74894D88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Obudowa – „RACK19” max 2U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00220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5A477917" w14:textId="77777777" w:rsidTr="007E523A">
        <w:trPr>
          <w:trHeight w:val="70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E2F13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0D0AF" w14:textId="35127F44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Karta Zdalnego zarządzania z dedykowanym portem RJ45 (dostęp przez www)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288D0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A72B5D" w:rsidRPr="00C020DC" w14:paraId="2758B58F" w14:textId="77777777" w:rsidTr="007E523A">
        <w:trPr>
          <w:trHeight w:val="72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D45FE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2E48F" w14:textId="62051037" w:rsidR="00A72B5D" w:rsidRPr="00C020DC" w:rsidRDefault="00C0475B" w:rsidP="001B2CA6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C020DC">
              <w:rPr>
                <w:sz w:val="24"/>
                <w:szCs w:val="24"/>
              </w:rPr>
              <w:t>Wbudowane diody informacyjne lub wyświetlacz informujące o stanie serwera.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72023" w14:textId="77777777" w:rsidR="00A72B5D" w:rsidRPr="00C020DC" w:rsidRDefault="00A72B5D" w:rsidP="001B2CA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A72B5D" w:rsidRPr="00C020DC" w14:paraId="11A275DF" w14:textId="77777777" w:rsidTr="007E523A">
        <w:trPr>
          <w:trHeight w:val="728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39F66F" w14:textId="77777777" w:rsidR="00A72B5D" w:rsidRPr="00C020DC" w:rsidRDefault="00A72B5D" w:rsidP="001B2CA6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AFBEBD" w14:textId="1B643316" w:rsidR="00A72B5D" w:rsidRPr="00C020DC" w:rsidRDefault="00C0475B" w:rsidP="001B2CA6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Kompletny zestaw do montażu w szafie </w:t>
            </w:r>
            <w:proofErr w:type="spellStart"/>
            <w:r w:rsidRPr="00C020DC">
              <w:rPr>
                <w:sz w:val="24"/>
                <w:szCs w:val="24"/>
              </w:rPr>
              <w:t>rackowej</w:t>
            </w:r>
            <w:proofErr w:type="spellEnd"/>
            <w:r w:rsidRPr="00C020DC">
              <w:rPr>
                <w:sz w:val="24"/>
                <w:szCs w:val="24"/>
              </w:rPr>
              <w:t>.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C353E44" w14:textId="77777777" w:rsidR="00A72B5D" w:rsidRPr="00C020DC" w:rsidRDefault="00A72B5D" w:rsidP="001B2CA6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</w:tbl>
    <w:p w14:paraId="25746A68" w14:textId="6559041A" w:rsidR="001B2CA6" w:rsidRPr="001B2CA6" w:rsidRDefault="001B2CA6" w:rsidP="001B2CA6">
      <w:pPr>
        <w:tabs>
          <w:tab w:val="left" w:pos="8080"/>
        </w:tabs>
        <w:spacing w:after="0"/>
        <w:rPr>
          <w:b/>
          <w:bCs/>
          <w:sz w:val="2"/>
          <w:szCs w:val="2"/>
        </w:rPr>
      </w:pPr>
    </w:p>
    <w:tbl>
      <w:tblPr>
        <w:tblW w:w="9923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9"/>
        <w:gridCol w:w="5103"/>
        <w:gridCol w:w="4331"/>
      </w:tblGrid>
      <w:tr w:rsidR="00C0475B" w:rsidRPr="00C020DC" w14:paraId="7E54810B" w14:textId="77777777" w:rsidTr="007E523A">
        <w:trPr>
          <w:trHeight w:val="63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</w:tcPr>
          <w:p w14:paraId="334EA725" w14:textId="77777777" w:rsidR="00C0475B" w:rsidRPr="00C020DC" w:rsidRDefault="00C0475B" w:rsidP="00587263">
            <w:pPr>
              <w:spacing w:after="0" w:line="276" w:lineRule="auto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</w:tcPr>
          <w:p w14:paraId="6B6EF946" w14:textId="24337695" w:rsidR="00C0475B" w:rsidRPr="00C020DC" w:rsidRDefault="00C0475B" w:rsidP="00587263">
            <w:pPr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 xml:space="preserve">Parametry techniczne </w:t>
            </w:r>
            <w:r w:rsidR="001B2CA6">
              <w:rPr>
                <w:b/>
                <w:bCs/>
                <w:color w:val="000000"/>
                <w:sz w:val="24"/>
                <w:szCs w:val="24"/>
                <w:lang w:eastAsia="pl-PL"/>
              </w:rPr>
              <w:t>6 serwerów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br/>
              <w:t>wymagane przez Zamawiającego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</w:tcPr>
          <w:p w14:paraId="1B5DF389" w14:textId="77777777" w:rsidR="00C0475B" w:rsidRPr="00C020DC" w:rsidRDefault="00C0475B" w:rsidP="00587263">
            <w:pPr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t xml:space="preserve">Parametry techniczne </w:t>
            </w:r>
            <w:r w:rsidRPr="00C020DC">
              <w:rPr>
                <w:b/>
                <w:bCs/>
                <w:color w:val="000000"/>
                <w:sz w:val="24"/>
                <w:szCs w:val="24"/>
                <w:lang w:eastAsia="pl-PL"/>
              </w:rPr>
              <w:br/>
              <w:t>oferowane przez Wykonawcę</w:t>
            </w:r>
          </w:p>
        </w:tc>
      </w:tr>
      <w:tr w:rsidR="00C0475B" w:rsidRPr="00C020DC" w14:paraId="43275051" w14:textId="77777777" w:rsidTr="007E523A">
        <w:trPr>
          <w:trHeight w:val="68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7EA2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59B58" w14:textId="77777777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Procesor:</w:t>
            </w:r>
          </w:p>
          <w:p w14:paraId="66054879" w14:textId="77777777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- liczba rdzeni min. 16</w:t>
            </w:r>
          </w:p>
          <w:p w14:paraId="05995B2A" w14:textId="6E02F949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- wynik według </w:t>
            </w:r>
            <w:hyperlink r:id="rId8" w:history="1">
              <w:r w:rsidRPr="00C020DC">
                <w:rPr>
                  <w:rStyle w:val="Hipercze"/>
                  <w:sz w:val="24"/>
                  <w:szCs w:val="24"/>
                </w:rPr>
                <w:t>www.cpubenchmark.net</w:t>
              </w:r>
            </w:hyperlink>
            <w:r w:rsidRPr="00C020DC">
              <w:rPr>
                <w:sz w:val="24"/>
                <w:szCs w:val="24"/>
              </w:rPr>
              <w:t xml:space="preserve"> min. 42000 punktów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AFF0C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3F6A8264" w14:textId="77777777" w:rsidTr="007E523A">
        <w:trPr>
          <w:trHeight w:val="527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10EEA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5F888" w14:textId="04233AAA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Zainstalowana pamięć RAM – min. 128 GB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C44DC" w14:textId="77777777" w:rsidR="00C0475B" w:rsidRPr="00C020DC" w:rsidRDefault="00C0475B" w:rsidP="003D4E9D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C0475B" w:rsidRPr="00C020DC" w14:paraId="79B71C5D" w14:textId="77777777" w:rsidTr="007E523A">
        <w:trPr>
          <w:trHeight w:val="50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90154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4ECE5" w14:textId="74E4A731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Typ pamięci – min. DDR5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11749" w14:textId="77777777" w:rsidR="00C0475B" w:rsidRPr="00C020DC" w:rsidRDefault="00C0475B" w:rsidP="003D4E9D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C0475B" w:rsidRPr="00C020DC" w14:paraId="6989BDCF" w14:textId="77777777" w:rsidTr="007E523A">
        <w:trPr>
          <w:trHeight w:val="54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81B9E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2B62" w14:textId="2283DBFF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Częstotliwość pamięci – min. 4800 MHz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4FDCE" w14:textId="77777777" w:rsidR="00C0475B" w:rsidRPr="00C020DC" w:rsidRDefault="00C0475B" w:rsidP="003D4E9D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686FF718" w14:textId="77777777" w:rsidTr="007E523A">
        <w:trPr>
          <w:trHeight w:val="63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39AFE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F897" w14:textId="756CB344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Interfejs sieciowy min. 4 x 10/100/1000 </w:t>
            </w:r>
            <w:proofErr w:type="spellStart"/>
            <w:r w:rsidRPr="00C020DC">
              <w:rPr>
                <w:sz w:val="24"/>
                <w:szCs w:val="24"/>
              </w:rPr>
              <w:t>Mbit</w:t>
            </w:r>
            <w:proofErr w:type="spellEnd"/>
            <w:r w:rsidRPr="00C020DC">
              <w:rPr>
                <w:sz w:val="24"/>
                <w:szCs w:val="24"/>
              </w:rPr>
              <w:t>/s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66511" w14:textId="77777777" w:rsidR="00C0475B" w:rsidRPr="00C020DC" w:rsidRDefault="00C0475B" w:rsidP="003D4E9D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37F351C6" w14:textId="77777777" w:rsidTr="007E523A">
        <w:trPr>
          <w:trHeight w:val="53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73D38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45D97" w14:textId="65F19CAA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Kontroler dysków min. - SATA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7584D" w14:textId="77777777" w:rsidR="00C0475B" w:rsidRPr="00C020DC" w:rsidRDefault="00C0475B" w:rsidP="003D4E9D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21C23811" w14:textId="77777777" w:rsidTr="007E523A">
        <w:trPr>
          <w:trHeight w:val="567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4DD91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4C5D6" w14:textId="291CF655" w:rsidR="00C0475B" w:rsidRPr="00C020DC" w:rsidRDefault="00C0475B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Poziomy RAID min. 0,1,10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68B7E" w14:textId="77777777" w:rsidR="00C0475B" w:rsidRPr="00C020DC" w:rsidRDefault="00C0475B" w:rsidP="003D4E9D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4E3EB954" w14:textId="77777777" w:rsidTr="007E523A">
        <w:trPr>
          <w:trHeight w:val="56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DAF1B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36ADC" w14:textId="46917EC8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Obsługa dysków hot-</w:t>
            </w:r>
            <w:proofErr w:type="spellStart"/>
            <w:r w:rsidRPr="00C020DC">
              <w:rPr>
                <w:sz w:val="24"/>
                <w:szCs w:val="24"/>
              </w:rPr>
              <w:t>swap</w:t>
            </w:r>
            <w:proofErr w:type="spellEnd"/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761C5" w14:textId="77777777" w:rsidR="00C0475B" w:rsidRPr="00C020DC" w:rsidRDefault="00C0475B" w:rsidP="003D4E9D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3530E451" w14:textId="77777777" w:rsidTr="007E523A">
        <w:trPr>
          <w:trHeight w:val="72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8A19B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CAC31" w14:textId="227B9275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Liczba zainstalowanych dysków 4x SSD SATA 6G o pojemności 960GB HOT PLUG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6E1C9" w14:textId="77777777" w:rsidR="00C0475B" w:rsidRPr="00C020DC" w:rsidRDefault="00C0475B" w:rsidP="003D4E9D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36D4C30A" w14:textId="77777777" w:rsidTr="007E523A">
        <w:trPr>
          <w:trHeight w:val="72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3BA7D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E8F40" w14:textId="77777777" w:rsidR="003D4E9D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Gniazd rozszerzeń: </w:t>
            </w:r>
          </w:p>
          <w:p w14:paraId="0DA15082" w14:textId="54ADF62A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Min. 4 x </w:t>
            </w:r>
            <w:proofErr w:type="spellStart"/>
            <w:r w:rsidRPr="00C020DC">
              <w:rPr>
                <w:sz w:val="24"/>
                <w:szCs w:val="24"/>
              </w:rPr>
              <w:t>PCIe</w:t>
            </w:r>
            <w:proofErr w:type="spellEnd"/>
            <w:r w:rsidRPr="00C020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A344B" w14:textId="77777777" w:rsidR="00C0475B" w:rsidRPr="00C020DC" w:rsidRDefault="00C0475B" w:rsidP="003D4E9D">
            <w:pPr>
              <w:spacing w:after="0" w:line="276" w:lineRule="auto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17354A6B" w14:textId="77777777" w:rsidTr="007E523A">
        <w:trPr>
          <w:trHeight w:val="72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B2D67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0CD88" w14:textId="77777777" w:rsidR="003D4E9D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Gniazda wejście/wyjście:</w:t>
            </w:r>
          </w:p>
          <w:p w14:paraId="5069CC72" w14:textId="77777777" w:rsidR="003D4E9D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1 x 15-pin D-</w:t>
            </w:r>
            <w:proofErr w:type="spellStart"/>
            <w:r w:rsidRPr="00C020DC">
              <w:rPr>
                <w:sz w:val="24"/>
                <w:szCs w:val="24"/>
              </w:rPr>
              <w:t>Sub</w:t>
            </w:r>
            <w:proofErr w:type="spellEnd"/>
          </w:p>
          <w:p w14:paraId="05D51CCA" w14:textId="77777777" w:rsidR="003D4E9D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minimum 4 x RJ-45 LAN</w:t>
            </w:r>
          </w:p>
          <w:p w14:paraId="35B10161" w14:textId="41539D3E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minimum 3 x USB 3.0 lub nowsze (w tym 1 na panelu przednim)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EB151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5B7BDAE5" w14:textId="77777777" w:rsidTr="007E523A">
        <w:trPr>
          <w:trHeight w:val="72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4A41D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8E40B" w14:textId="15068463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Liczba zamontowanych zasilaczy –  minimum 2 (sprawność 96%)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16F68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0A9CBF11" w14:textId="77777777" w:rsidTr="007E523A">
        <w:trPr>
          <w:trHeight w:val="63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97588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EC349" w14:textId="48E3652D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Moc zasilacza – minimum 900 W typu HOT-PLUG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6C267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22F028EB" w14:textId="77777777" w:rsidTr="007E523A">
        <w:trPr>
          <w:trHeight w:val="55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A93E4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86BD1" w14:textId="46368B7E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Obudowa – „RACK19” max 2U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1089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6B03DC1F" w14:textId="77777777" w:rsidTr="007E523A">
        <w:trPr>
          <w:trHeight w:val="70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E8E58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7B10B" w14:textId="5D6B1393" w:rsidR="00C0475B" w:rsidRPr="00C020DC" w:rsidRDefault="003D4E9D" w:rsidP="003D4E9D">
            <w:pPr>
              <w:spacing w:after="0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>Karta Zdalnego zarządzania z dedykowanym portem RJ45 (dostęp przez www)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FBC33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</w:p>
        </w:tc>
      </w:tr>
      <w:tr w:rsidR="00C0475B" w:rsidRPr="00C020DC" w14:paraId="60C623C8" w14:textId="77777777" w:rsidTr="007E523A">
        <w:trPr>
          <w:trHeight w:val="72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08B2C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7DED8" w14:textId="67101334" w:rsidR="00C0475B" w:rsidRPr="00C020DC" w:rsidRDefault="003D4E9D" w:rsidP="003D4E9D">
            <w:pPr>
              <w:spacing w:after="0"/>
              <w:rPr>
                <w:rFonts w:eastAsia="Times New Roman"/>
                <w:sz w:val="24"/>
                <w:szCs w:val="24"/>
                <w:lang w:eastAsia="pl-PL"/>
              </w:rPr>
            </w:pPr>
            <w:r w:rsidRPr="00C020DC">
              <w:rPr>
                <w:sz w:val="24"/>
                <w:szCs w:val="24"/>
              </w:rPr>
              <w:t>Wbudowane diody informacyjne lub wyświetlacz informujące o stanie serwera.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CBF5D" w14:textId="77777777" w:rsidR="00C0475B" w:rsidRPr="00C020DC" w:rsidRDefault="00C0475B" w:rsidP="003D4E9D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C0475B" w:rsidRPr="00C020DC" w14:paraId="33EFD7C8" w14:textId="77777777" w:rsidTr="007E523A">
        <w:trPr>
          <w:trHeight w:val="728"/>
        </w:trPr>
        <w:tc>
          <w:tcPr>
            <w:tcW w:w="4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C57970F" w14:textId="77777777" w:rsidR="00C0475B" w:rsidRPr="00C020DC" w:rsidRDefault="00C0475B" w:rsidP="003D4E9D">
            <w:pPr>
              <w:spacing w:after="0" w:line="276" w:lineRule="auto"/>
              <w:rPr>
                <w:color w:val="000000"/>
                <w:sz w:val="24"/>
                <w:szCs w:val="24"/>
                <w:lang w:eastAsia="pl-PL"/>
              </w:rPr>
            </w:pPr>
            <w:r w:rsidRPr="00C020DC">
              <w:rPr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AE767" w14:textId="3BE7265E" w:rsidR="00C0475B" w:rsidRPr="00C020DC" w:rsidRDefault="003D4E9D" w:rsidP="003D4E9D">
            <w:pPr>
              <w:spacing w:after="0" w:line="276" w:lineRule="auto"/>
              <w:rPr>
                <w:sz w:val="24"/>
                <w:szCs w:val="24"/>
              </w:rPr>
            </w:pPr>
            <w:r w:rsidRPr="00C020DC">
              <w:rPr>
                <w:sz w:val="24"/>
                <w:szCs w:val="24"/>
              </w:rPr>
              <w:t xml:space="preserve">Kompletny zestaw do montażu w szafie </w:t>
            </w:r>
            <w:proofErr w:type="spellStart"/>
            <w:r w:rsidRPr="00C020DC">
              <w:rPr>
                <w:sz w:val="24"/>
                <w:szCs w:val="24"/>
              </w:rPr>
              <w:t>rackowej</w:t>
            </w:r>
            <w:proofErr w:type="spellEnd"/>
            <w:r w:rsidRPr="00C020DC">
              <w:rPr>
                <w:sz w:val="24"/>
                <w:szCs w:val="24"/>
              </w:rPr>
              <w:t>.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9C22CC" w14:textId="77777777" w:rsidR="00C0475B" w:rsidRPr="00C020DC" w:rsidRDefault="00C0475B" w:rsidP="003D4E9D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</w:tbl>
    <w:p w14:paraId="1335EE2C" w14:textId="77777777" w:rsidR="00C0475B" w:rsidRPr="00C020DC" w:rsidRDefault="00C0475B" w:rsidP="00C0475B">
      <w:pPr>
        <w:spacing w:before="720" w:after="120" w:line="276" w:lineRule="auto"/>
        <w:jc w:val="center"/>
        <w:rPr>
          <w:sz w:val="24"/>
          <w:szCs w:val="24"/>
        </w:rPr>
      </w:pPr>
      <w:bookmarkStart w:id="0" w:name="_GoBack"/>
      <w:bookmarkEnd w:id="0"/>
      <w:r w:rsidRPr="00C020DC">
        <w:rPr>
          <w:sz w:val="24"/>
          <w:szCs w:val="24"/>
        </w:rPr>
        <w:t>Dokument należy podpisać: kwalifikowanym podpisem elektronicznym/</w:t>
      </w:r>
      <w:r w:rsidRPr="00C020DC">
        <w:rPr>
          <w:sz w:val="24"/>
          <w:szCs w:val="24"/>
        </w:rPr>
        <w:br/>
        <w:t>podpisem zaufanym/elektronicznym podpisem osobistym</w:t>
      </w:r>
    </w:p>
    <w:sectPr w:rsidR="00C0475B" w:rsidRPr="00C020DC" w:rsidSect="00B55036">
      <w:headerReference w:type="default" r:id="rId9"/>
      <w:foot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00C" w14:textId="77777777" w:rsidR="004E6D87" w:rsidRDefault="004E6D87" w:rsidP="0034076B">
      <w:pPr>
        <w:spacing w:after="0" w:line="240" w:lineRule="auto"/>
      </w:pPr>
      <w:r>
        <w:separator/>
      </w:r>
    </w:p>
  </w:endnote>
  <w:endnote w:type="continuationSeparator" w:id="0">
    <w:p w14:paraId="5F39E08E" w14:textId="77777777" w:rsidR="004E6D87" w:rsidRDefault="004E6D87" w:rsidP="00340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sz w:val="24"/>
        <w:szCs w:val="24"/>
      </w:rPr>
      <w:id w:val="108782109"/>
      <w:docPartObj>
        <w:docPartGallery w:val="Page Numbers (Bottom of Page)"/>
        <w:docPartUnique/>
      </w:docPartObj>
    </w:sdtPr>
    <w:sdtEndPr/>
    <w:sdtContent>
      <w:p w14:paraId="4A75C80F" w14:textId="4FFBEA99" w:rsidR="00A457CD" w:rsidRPr="00A457CD" w:rsidRDefault="00A457CD">
        <w:pPr>
          <w:pStyle w:val="Stopka"/>
          <w:jc w:val="right"/>
          <w:rPr>
            <w:rFonts w:eastAsiaTheme="majorEastAsia"/>
            <w:sz w:val="24"/>
            <w:szCs w:val="24"/>
          </w:rPr>
        </w:pPr>
        <w:r w:rsidRPr="00A457CD">
          <w:rPr>
            <w:rFonts w:eastAsiaTheme="majorEastAsia"/>
            <w:sz w:val="24"/>
            <w:szCs w:val="24"/>
          </w:rPr>
          <w:t xml:space="preserve">str. </w:t>
        </w:r>
        <w:r w:rsidRPr="00A457CD">
          <w:rPr>
            <w:rFonts w:eastAsiaTheme="minorEastAsia"/>
            <w:sz w:val="24"/>
            <w:szCs w:val="24"/>
          </w:rPr>
          <w:fldChar w:fldCharType="begin"/>
        </w:r>
        <w:r w:rsidRPr="00A457CD">
          <w:rPr>
            <w:sz w:val="24"/>
            <w:szCs w:val="24"/>
          </w:rPr>
          <w:instrText>PAGE    \* MERGEFORMAT</w:instrText>
        </w:r>
        <w:r w:rsidRPr="00A457CD">
          <w:rPr>
            <w:rFonts w:eastAsiaTheme="minorEastAsia"/>
            <w:sz w:val="24"/>
            <w:szCs w:val="24"/>
          </w:rPr>
          <w:fldChar w:fldCharType="separate"/>
        </w:r>
        <w:r w:rsidRPr="00A457CD">
          <w:rPr>
            <w:rFonts w:eastAsiaTheme="majorEastAsia"/>
            <w:sz w:val="24"/>
            <w:szCs w:val="24"/>
          </w:rPr>
          <w:t>2</w:t>
        </w:r>
        <w:r w:rsidRPr="00A457CD">
          <w:rPr>
            <w:rFonts w:eastAsiaTheme="maj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A8419" w14:textId="77777777" w:rsidR="004E6D87" w:rsidRDefault="004E6D87" w:rsidP="0034076B">
      <w:pPr>
        <w:spacing w:after="0" w:line="240" w:lineRule="auto"/>
      </w:pPr>
      <w:r>
        <w:separator/>
      </w:r>
    </w:p>
  </w:footnote>
  <w:footnote w:type="continuationSeparator" w:id="0">
    <w:p w14:paraId="7DB43C08" w14:textId="77777777" w:rsidR="004E6D87" w:rsidRDefault="004E6D87" w:rsidP="00340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44C73" w14:textId="67CB8F38" w:rsidR="00A457CD" w:rsidRPr="00C020DC" w:rsidRDefault="00A457CD" w:rsidP="00A457CD">
    <w:pPr>
      <w:rPr>
        <w:b/>
        <w:bCs/>
        <w:sz w:val="24"/>
        <w:szCs w:val="24"/>
      </w:rPr>
    </w:pPr>
    <w:r w:rsidRPr="00C020DC">
      <w:rPr>
        <w:b/>
        <w:bCs/>
        <w:sz w:val="24"/>
        <w:szCs w:val="24"/>
      </w:rPr>
      <w:t xml:space="preserve">Załącznik nr </w:t>
    </w:r>
    <w:r w:rsidR="00C0475B" w:rsidRPr="00C020DC">
      <w:rPr>
        <w:b/>
        <w:bCs/>
        <w:sz w:val="24"/>
        <w:szCs w:val="24"/>
      </w:rPr>
      <w:t>6</w:t>
    </w:r>
    <w:r w:rsidRPr="00C020DC">
      <w:rPr>
        <w:b/>
        <w:bCs/>
        <w:sz w:val="24"/>
        <w:szCs w:val="24"/>
      </w:rPr>
      <w:t xml:space="preserve"> do umowy nr: ………………...........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92E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4728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7C07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12C3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572A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654D9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E5C9F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674DC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932BA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278FE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13A86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516AB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241D0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C018A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B2435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D2DD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D4E47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560EF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1381E"/>
    <w:multiLevelType w:val="hybridMultilevel"/>
    <w:tmpl w:val="0896D9F2"/>
    <w:lvl w:ilvl="0" w:tplc="4A9E22D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30F4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D16CC"/>
    <w:multiLevelType w:val="hybridMultilevel"/>
    <w:tmpl w:val="6D0A899A"/>
    <w:lvl w:ilvl="0" w:tplc="5FB4EE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6780B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5374D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5314C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873D3"/>
    <w:multiLevelType w:val="hybridMultilevel"/>
    <w:tmpl w:val="DBD89D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60519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061E4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D4529"/>
    <w:multiLevelType w:val="hybridMultilevel"/>
    <w:tmpl w:val="DBD89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E2D3A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2"/>
  </w:num>
  <w:num w:numId="4">
    <w:abstractNumId w:val="1"/>
  </w:num>
  <w:num w:numId="5">
    <w:abstractNumId w:val="24"/>
  </w:num>
  <w:num w:numId="6">
    <w:abstractNumId w:val="10"/>
  </w:num>
  <w:num w:numId="7">
    <w:abstractNumId w:val="11"/>
  </w:num>
  <w:num w:numId="8">
    <w:abstractNumId w:val="16"/>
  </w:num>
  <w:num w:numId="9">
    <w:abstractNumId w:val="23"/>
  </w:num>
  <w:num w:numId="10">
    <w:abstractNumId w:val="13"/>
  </w:num>
  <w:num w:numId="11">
    <w:abstractNumId w:val="14"/>
  </w:num>
  <w:num w:numId="12">
    <w:abstractNumId w:val="12"/>
  </w:num>
  <w:num w:numId="13">
    <w:abstractNumId w:val="5"/>
  </w:num>
  <w:num w:numId="14">
    <w:abstractNumId w:val="4"/>
  </w:num>
  <w:num w:numId="15">
    <w:abstractNumId w:val="21"/>
  </w:num>
  <w:num w:numId="16">
    <w:abstractNumId w:val="25"/>
  </w:num>
  <w:num w:numId="17">
    <w:abstractNumId w:val="6"/>
  </w:num>
  <w:num w:numId="18">
    <w:abstractNumId w:val="3"/>
  </w:num>
  <w:num w:numId="19">
    <w:abstractNumId w:val="8"/>
  </w:num>
  <w:num w:numId="20">
    <w:abstractNumId w:val="7"/>
  </w:num>
  <w:num w:numId="21">
    <w:abstractNumId w:val="9"/>
  </w:num>
  <w:num w:numId="22">
    <w:abstractNumId w:val="28"/>
  </w:num>
  <w:num w:numId="23">
    <w:abstractNumId w:val="0"/>
  </w:num>
  <w:num w:numId="24">
    <w:abstractNumId w:val="17"/>
  </w:num>
  <w:num w:numId="25">
    <w:abstractNumId w:val="26"/>
  </w:num>
  <w:num w:numId="26">
    <w:abstractNumId w:val="15"/>
  </w:num>
  <w:num w:numId="27">
    <w:abstractNumId w:val="19"/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36"/>
    <w:rsid w:val="00016C97"/>
    <w:rsid w:val="000A314C"/>
    <w:rsid w:val="000A42B7"/>
    <w:rsid w:val="000F0CD0"/>
    <w:rsid w:val="0018207C"/>
    <w:rsid w:val="001B2CA6"/>
    <w:rsid w:val="002D6097"/>
    <w:rsid w:val="0034076B"/>
    <w:rsid w:val="0038383C"/>
    <w:rsid w:val="003A2CB2"/>
    <w:rsid w:val="003B522F"/>
    <w:rsid w:val="003D4E9D"/>
    <w:rsid w:val="0042610C"/>
    <w:rsid w:val="00445DAA"/>
    <w:rsid w:val="004A56D3"/>
    <w:rsid w:val="004E3C2D"/>
    <w:rsid w:val="004E5B87"/>
    <w:rsid w:val="004E6D87"/>
    <w:rsid w:val="00551E64"/>
    <w:rsid w:val="00596782"/>
    <w:rsid w:val="005E28D6"/>
    <w:rsid w:val="00600FA7"/>
    <w:rsid w:val="00732DA9"/>
    <w:rsid w:val="007A1F90"/>
    <w:rsid w:val="007E523A"/>
    <w:rsid w:val="007E6885"/>
    <w:rsid w:val="008107D6"/>
    <w:rsid w:val="008234E2"/>
    <w:rsid w:val="009D7F89"/>
    <w:rsid w:val="00A17E4A"/>
    <w:rsid w:val="00A457CD"/>
    <w:rsid w:val="00A72B5D"/>
    <w:rsid w:val="00AA2E6E"/>
    <w:rsid w:val="00B232F3"/>
    <w:rsid w:val="00B55036"/>
    <w:rsid w:val="00C020DC"/>
    <w:rsid w:val="00C0475B"/>
    <w:rsid w:val="00C2587B"/>
    <w:rsid w:val="00C43B85"/>
    <w:rsid w:val="00CF7B25"/>
    <w:rsid w:val="00D53BF9"/>
    <w:rsid w:val="00D64A90"/>
    <w:rsid w:val="00D90D5D"/>
    <w:rsid w:val="00DA0126"/>
    <w:rsid w:val="00DE3B34"/>
    <w:rsid w:val="00DE5BE8"/>
    <w:rsid w:val="00E33EBC"/>
    <w:rsid w:val="00E4780B"/>
    <w:rsid w:val="00E53320"/>
    <w:rsid w:val="00E95C1B"/>
    <w:rsid w:val="00EC2B8C"/>
    <w:rsid w:val="00F04C66"/>
    <w:rsid w:val="00F96CC9"/>
    <w:rsid w:val="00FA72DA"/>
    <w:rsid w:val="00FC183B"/>
    <w:rsid w:val="00FE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C94DF"/>
  <w15:docId w15:val="{1315E2DB-0EFE-4729-9801-CE5919F9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383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40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4076B"/>
  </w:style>
  <w:style w:type="paragraph" w:styleId="Stopka">
    <w:name w:val="footer"/>
    <w:basedOn w:val="Normalny"/>
    <w:link w:val="StopkaZnak"/>
    <w:uiPriority w:val="99"/>
    <w:rsid w:val="00340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076B"/>
  </w:style>
  <w:style w:type="paragraph" w:styleId="Tekstdymka">
    <w:name w:val="Balloon Text"/>
    <w:basedOn w:val="Normalny"/>
    <w:link w:val="TekstdymkaZnak"/>
    <w:uiPriority w:val="99"/>
    <w:semiHidden/>
    <w:rsid w:val="008107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3FF"/>
    <w:rPr>
      <w:rFonts w:ascii="Times New Roman" w:hAnsi="Times New Roman"/>
      <w:sz w:val="0"/>
      <w:szCs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14C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14C"/>
    <w:rPr>
      <w:rFonts w:cs="Calibri"/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C0475B"/>
    <w:pPr>
      <w:spacing w:after="200" w:line="276" w:lineRule="auto"/>
      <w:ind w:left="720"/>
      <w:contextualSpacing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C04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9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339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nr: ………………</vt:lpstr>
    </vt:vector>
  </TitlesOfParts>
  <Company>UMP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nr: ………………</dc:title>
  <dc:subject/>
  <dc:creator>Małgorzata Abramczyk</dc:creator>
  <cp:keywords/>
  <dc:description/>
  <cp:lastModifiedBy>Małgorzata Sawicka</cp:lastModifiedBy>
  <cp:revision>8</cp:revision>
  <cp:lastPrinted>2024-04-10T11:53:00Z</cp:lastPrinted>
  <dcterms:created xsi:type="dcterms:W3CDTF">2024-05-21T10:54:00Z</dcterms:created>
  <dcterms:modified xsi:type="dcterms:W3CDTF">2024-05-22T09:12:00Z</dcterms:modified>
</cp:coreProperties>
</file>