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/11</w:t>
      </w: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4F2D4A" w:rsidRPr="000530BE" w:rsidRDefault="004F2D4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4F2D4A" w:rsidRDefault="004F2D4A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4F2D4A" w:rsidRPr="000530BE" w:rsidTr="005F7098">
        <w:trPr>
          <w:trHeight w:val="615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4F2D4A" w:rsidRPr="000530BE" w:rsidTr="005F7098">
        <w:trPr>
          <w:trHeight w:val="1056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Wyszków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F2D4A" w:rsidRPr="000530BE" w:rsidRDefault="004F2D4A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07-200 Wyszków ul. Kościuszki 13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noWrap/>
          </w:tcPr>
          <w:p w:rsidR="004F2D4A" w:rsidRPr="000530BE" w:rsidRDefault="004F2D4A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………………………………………………………….. zł</w:t>
            </w:r>
          </w:p>
          <w:p w:rsidR="004F2D4A" w:rsidRPr="000530BE" w:rsidRDefault="004F2D4A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….</w:t>
            </w:r>
          </w:p>
          <w:p w:rsidR="004F2D4A" w:rsidRPr="00766849" w:rsidRDefault="004F2D4A" w:rsidP="00721A35">
            <w:pPr>
              <w:pStyle w:val="NoSpacing"/>
              <w:rPr>
                <w:sz w:val="20"/>
                <w:szCs w:val="20"/>
                <w:lang w:eastAsia="pl-PL" w:bidi="ar-SA"/>
              </w:rPr>
            </w:pPr>
            <w:r w:rsidRPr="00766849">
              <w:rPr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4F2D4A" w:rsidRPr="000530BE" w:rsidTr="00824F73">
        <w:tc>
          <w:tcPr>
            <w:tcW w:w="2802" w:type="dxa"/>
          </w:tcPr>
          <w:p w:rsidR="004F2D4A" w:rsidRPr="00824F73" w:rsidRDefault="004F2D4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4F2D4A" w:rsidRPr="00824F73" w:rsidRDefault="004F2D4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4F2D4A" w:rsidRPr="00824F73" w:rsidRDefault="004F2D4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4F2D4A" w:rsidRPr="00824F73" w:rsidRDefault="004F2D4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4F2D4A" w:rsidRPr="000530BE" w:rsidTr="00824F73">
        <w:tc>
          <w:tcPr>
            <w:tcW w:w="2802" w:type="dxa"/>
          </w:tcPr>
          <w:p w:rsidR="004F2D4A" w:rsidRPr="00824F73" w:rsidRDefault="004F2D4A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4F2D4A" w:rsidRPr="00824F73" w:rsidRDefault="004F2D4A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824F73">
              <w:rPr>
                <w:rFonts w:cs="Times New Roman"/>
                <w:kern w:val="0"/>
                <w:sz w:val="20"/>
                <w:szCs w:val="20"/>
              </w:rPr>
              <w:t>rok), (pieczęć i podpis osoby upoważnionej )</w:t>
            </w:r>
          </w:p>
        </w:tc>
      </w:tr>
    </w:tbl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4F2D4A" w:rsidRPr="000530BE" w:rsidRDefault="004F2D4A">
      <w:pPr>
        <w:rPr>
          <w:rFonts w:cs="Times New Roman"/>
          <w:sz w:val="20"/>
          <w:szCs w:val="20"/>
        </w:rPr>
      </w:pPr>
    </w:p>
    <w:sectPr w:rsidR="004F2D4A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4A556B"/>
    <w:rsid w:val="004F2D4A"/>
    <w:rsid w:val="005F7098"/>
    <w:rsid w:val="00682C61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A127F"/>
    <w:rsid w:val="00B04909"/>
    <w:rsid w:val="00C3403C"/>
    <w:rsid w:val="00C6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2017-11-04T08:14:00Z</dcterms:modified>
</cp:coreProperties>
</file>