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49" w:rsidRPr="00F172FF" w:rsidRDefault="00044D49" w:rsidP="00044D49">
      <w:pPr>
        <w:jc w:val="center"/>
        <w:rPr>
          <w:b/>
          <w:sz w:val="40"/>
          <w:szCs w:val="40"/>
        </w:rPr>
      </w:pPr>
      <w:r w:rsidRPr="00223213">
        <w:rPr>
          <w:b/>
          <w:sz w:val="40"/>
          <w:szCs w:val="40"/>
        </w:rPr>
        <w:t>Szczegółowy opis przedmiotu zamówienia</w:t>
      </w:r>
    </w:p>
    <w:p w:rsidR="00044D49" w:rsidRDefault="00044D49" w:rsidP="00973049">
      <w:pPr>
        <w:pStyle w:val="Akapitzlist"/>
        <w:rPr>
          <w:b/>
          <w:u w:val="single"/>
        </w:rPr>
      </w:pPr>
      <w:r>
        <w:rPr>
          <w:b/>
          <w:u w:val="single"/>
        </w:rPr>
        <w:t>Przedmiot zamówienia</w:t>
      </w:r>
    </w:p>
    <w:p w:rsidR="00973049" w:rsidRDefault="00973049" w:rsidP="00973049">
      <w:pPr>
        <w:pStyle w:val="Akapitzlist"/>
      </w:pPr>
    </w:p>
    <w:p w:rsidR="00F13B39" w:rsidRPr="00973049" w:rsidRDefault="00044D49" w:rsidP="00973049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201</w:t>
      </w:r>
      <w:r w:rsidR="004B4455">
        <w:rPr>
          <w:b/>
        </w:rPr>
        <w:t>9</w:t>
      </w:r>
      <w:r>
        <w:rPr>
          <w:b/>
        </w:rPr>
        <w:t xml:space="preserve"> rok. </w:t>
      </w:r>
    </w:p>
    <w:p w:rsidR="00044D49" w:rsidRPr="00684056" w:rsidRDefault="00044D49" w:rsidP="00044D49">
      <w:pPr>
        <w:pStyle w:val="Akapitzlist"/>
        <w:numPr>
          <w:ilvl w:val="0"/>
          <w:numId w:val="1"/>
        </w:numPr>
        <w:tabs>
          <w:tab w:val="left" w:pos="993"/>
        </w:tabs>
        <w:ind w:left="993" w:hanging="284"/>
        <w:rPr>
          <w:b/>
        </w:rPr>
      </w:pPr>
      <w:r w:rsidRPr="00A82EA4">
        <w:rPr>
          <w:b/>
        </w:rPr>
        <w:t>Specyfikacja</w:t>
      </w:r>
      <w:r>
        <w:rPr>
          <w:b/>
        </w:rPr>
        <w:t xml:space="preserve"> szczegółowa na zaprojektowanie, wykonanie i dostawę kalendarzy trójdzielnych ściennych na 201</w:t>
      </w:r>
      <w:r w:rsidR="004B4455">
        <w:rPr>
          <w:b/>
        </w:rPr>
        <w:t>9</w:t>
      </w:r>
      <w:r>
        <w:rPr>
          <w:b/>
        </w:rPr>
        <w:t xml:space="preserve"> rok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044D49" w:rsidRPr="00B816E2" w:rsidTr="00CC0417">
        <w:tc>
          <w:tcPr>
            <w:tcW w:w="486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044D49" w:rsidRPr="00B816E2" w:rsidTr="00CC0417">
        <w:tc>
          <w:tcPr>
            <w:tcW w:w="486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Kalendarz trójdzielny, ścienny, z nadrukiem, na 201</w:t>
            </w:r>
            <w:r w:rsidR="004B4455">
              <w:t>9</w:t>
            </w:r>
            <w:bookmarkStart w:id="0" w:name="_GoBack"/>
            <w:bookmarkEnd w:id="0"/>
            <w:r w:rsidRPr="00B816E2">
              <w:t xml:space="preserve"> rok</w:t>
            </w:r>
          </w:p>
        </w:tc>
      </w:tr>
      <w:tr w:rsidR="00044D49" w:rsidRPr="00B816E2" w:rsidTr="00CC0417">
        <w:tc>
          <w:tcPr>
            <w:tcW w:w="486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:rsidR="00044D49" w:rsidRPr="00B816E2" w:rsidRDefault="00B736E0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420</w:t>
            </w:r>
            <w:r w:rsidR="00044D49" w:rsidRPr="00B816E2">
              <w:rPr>
                <w:b/>
              </w:rPr>
              <w:t xml:space="preserve"> sztuk</w:t>
            </w:r>
          </w:p>
        </w:tc>
      </w:tr>
      <w:tr w:rsidR="00044D49" w:rsidRPr="00B816E2" w:rsidTr="00CC0417">
        <w:tc>
          <w:tcPr>
            <w:tcW w:w="486" w:type="dxa"/>
          </w:tcPr>
          <w:p w:rsidR="00044D49" w:rsidRPr="00B816E2" w:rsidRDefault="000324AD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044D49" w:rsidRPr="00B816E2">
              <w:t>.</w:t>
            </w:r>
          </w:p>
        </w:tc>
        <w:tc>
          <w:tcPr>
            <w:tcW w:w="2552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 xml:space="preserve">Wszystkie kalendarze zapakowane w </w:t>
            </w:r>
            <w:r>
              <w:t xml:space="preserve">karton. </w:t>
            </w:r>
            <w:r>
              <w:br/>
            </w:r>
            <w:r w:rsidRPr="00B816E2">
              <w:t>W przypadku wysyłki kalendarze zostaną należycie zabezpieczone.</w:t>
            </w:r>
          </w:p>
        </w:tc>
      </w:tr>
    </w:tbl>
    <w:p w:rsidR="00044D49" w:rsidRDefault="00044D49"/>
    <w:p w:rsidR="000324AD" w:rsidRDefault="00BF19CB" w:rsidP="000324AD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>Zamawiający dopuszcza złożenie oferty innego rodzaju,</w:t>
      </w:r>
      <w:r w:rsidR="000324AD">
        <w:rPr>
          <w:b/>
        </w:rPr>
        <w:t xml:space="preserve"> niż przedstawiona na zdjęciach.</w:t>
      </w:r>
    </w:p>
    <w:p w:rsidR="000324AD" w:rsidRDefault="000324AD" w:rsidP="000324AD">
      <w:pPr>
        <w:tabs>
          <w:tab w:val="left" w:pos="993"/>
        </w:tabs>
        <w:spacing w:after="0" w:line="240" w:lineRule="auto"/>
        <w:jc w:val="center"/>
        <w:rPr>
          <w:b/>
        </w:rPr>
      </w:pPr>
    </w:p>
    <w:p w:rsidR="000324AD" w:rsidRDefault="000324AD" w:rsidP="000324AD">
      <w:pPr>
        <w:tabs>
          <w:tab w:val="left" w:pos="993"/>
        </w:tabs>
        <w:spacing w:after="0" w:line="240" w:lineRule="auto"/>
        <w:jc w:val="center"/>
        <w:rPr>
          <w:b/>
        </w:rPr>
      </w:pPr>
    </w:p>
    <w:p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</w:p>
    <w:p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  <w:r w:rsidRPr="00D21DA1">
        <w:rPr>
          <w:b/>
        </w:rPr>
        <w:t>Inne wymagania dotyczące zamówienia:</w:t>
      </w:r>
    </w:p>
    <w:p w:rsidR="00BF19CB" w:rsidRDefault="00BF19CB" w:rsidP="00BF19CB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:rsidR="00F544EB" w:rsidRDefault="00F544E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 dniu podpisania umowy Zamawiający przekaże Wykonawcy zdjęcie na główkę kalendarza oraz niezbędne logotypy.</w:t>
      </w:r>
    </w:p>
    <w:p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Wykonawca w ciągu 2 dni kalendarzowych</w:t>
      </w:r>
      <w:r w:rsidR="00F544EB">
        <w:t xml:space="preserve"> od podpisania umowy</w:t>
      </w:r>
      <w:r>
        <w:t xml:space="preserve"> przekaże drogą mailową na adres </w:t>
      </w:r>
      <w:hyperlink r:id="rId5" w:history="1">
        <w:r w:rsidR="000324AD" w:rsidRPr="00A9365A">
          <w:rPr>
            <w:rStyle w:val="Hipercze"/>
          </w:rPr>
          <w:t>a.kazubowska@pwikgo.pl</w:t>
        </w:r>
      </w:hyperlink>
      <w:r>
        <w:t xml:space="preserve"> propozycje </w:t>
      </w:r>
      <w:r w:rsidR="00D21DA1">
        <w:t>koloru okienka do zaznaczania daty</w:t>
      </w:r>
    </w:p>
    <w:p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Zamawiający </w:t>
      </w:r>
      <w:r w:rsidR="00D21DA1">
        <w:t xml:space="preserve">tego samego dnia </w:t>
      </w:r>
      <w:r>
        <w:t xml:space="preserve">dokona wyboru </w:t>
      </w:r>
      <w:r w:rsidR="00D21DA1">
        <w:t>zaproponowanych wyżej wariantów.</w:t>
      </w:r>
    </w:p>
    <w:p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Od tego momentu Wykonawca ma 5 dni roboczych na wykonanie projektów.</w:t>
      </w:r>
    </w:p>
    <w:p w:rsidR="00BF19CB" w:rsidRP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 w:rsidRPr="00BF19CB">
        <w:t xml:space="preserve">Projekty winny być na bieżąco konsultowane z osobą odpowiedzialną, tj. Panią </w:t>
      </w:r>
      <w:r w:rsidR="000324AD">
        <w:t xml:space="preserve">Agnieszką </w:t>
      </w:r>
      <w:proofErr w:type="spellStart"/>
      <w:r w:rsidR="000324AD">
        <w:t>Kazubowską</w:t>
      </w:r>
      <w:proofErr w:type="spellEnd"/>
      <w:r w:rsidR="000324AD">
        <w:t xml:space="preserve">, </w:t>
      </w:r>
      <w:r w:rsidR="000A0DEF">
        <w:t xml:space="preserve">Anną </w:t>
      </w:r>
      <w:proofErr w:type="spellStart"/>
      <w:r w:rsidR="000A0DEF">
        <w:t>Depczyńska</w:t>
      </w:r>
      <w:proofErr w:type="spellEnd"/>
      <w:r w:rsidRPr="00BF19CB">
        <w:t xml:space="preserve">, tel. 95 728 59 </w:t>
      </w:r>
      <w:r w:rsidR="000324AD">
        <w:t>72</w:t>
      </w:r>
      <w:r w:rsidRPr="00BF19CB">
        <w:t>, adres e-mail: a.</w:t>
      </w:r>
      <w:r w:rsidR="000324AD">
        <w:t>kazubowska</w:t>
      </w:r>
      <w:r w:rsidRPr="00BF19CB">
        <w:t>k@pwikgo.pl</w:t>
      </w:r>
    </w:p>
    <w:p w:rsidR="00BF19CB" w:rsidRP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 w:rsidRPr="00BF19CB">
        <w:rPr>
          <w:rStyle w:val="Hipercze"/>
          <w:color w:val="auto"/>
          <w:u w:val="none"/>
        </w:rPr>
        <w:t>Po zaakceptowaniu projektów przez Zamawiającego Wykonawca ma maksymalnie 3 tygodnie (do 21 dni kalendarzowych) na wykonanie zamówienia i dostarczenie go do siedziby Zamawiającego.</w:t>
      </w:r>
    </w:p>
    <w:p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</w:p>
    <w:p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Sposób płatności: 100% po odbiorze przesyłki przez Zamawiającego, na podstawie faktury VAT wystawionej przez Wykonawcę.</w:t>
      </w:r>
    </w:p>
    <w:p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Odbiór przedmiotu zamówienia na terenie siedziby Zamawiającego, tj. przy ul. Kosynierów Gdyńskich 47, 66-400 Gorzów Wlkp. </w:t>
      </w:r>
    </w:p>
    <w:p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Osoba upoważniona do odbioru przesyłki: Agnieszka Kazubowska, </w:t>
      </w:r>
      <w:r w:rsidR="000A0DEF">
        <w:t xml:space="preserve">Anna </w:t>
      </w:r>
      <w:proofErr w:type="spellStart"/>
      <w:r w:rsidR="000A0DEF">
        <w:t>Depczyńska</w:t>
      </w:r>
      <w:proofErr w:type="spellEnd"/>
    </w:p>
    <w:p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Wykonawca na czas realizacji zamówienia pozostanie w stałym kontakcie z osobą odpowiedzialną, tj. Panią Agnieszka Kazubowska, </w:t>
      </w:r>
      <w:r w:rsidR="000A0DEF">
        <w:t xml:space="preserve">Anna </w:t>
      </w:r>
      <w:proofErr w:type="spellStart"/>
      <w:r w:rsidR="000A0DEF">
        <w:t>Depczyńska</w:t>
      </w:r>
      <w:proofErr w:type="spellEnd"/>
      <w:r w:rsidRPr="000324AD">
        <w:t xml:space="preserve">, tel. 95 728 59 72, adres e-mail: </w:t>
      </w:r>
      <w:hyperlink r:id="rId6" w:history="1">
        <w:r w:rsidRPr="000324AD">
          <w:rPr>
            <w:rFonts w:ascii="Times New Roman" w:hAnsi="Times New Roman"/>
            <w:color w:val="0000FF"/>
            <w:u w:val="single"/>
          </w:rPr>
          <w:t>a.kazubowska@pwikgo.pl</w:t>
        </w:r>
      </w:hyperlink>
      <w:r w:rsidRPr="000324AD">
        <w:t xml:space="preserve"> </w:t>
      </w:r>
    </w:p>
    <w:p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Wykonawca zobowiązany jest przed wysyłką zabezpieczyć kalendarze przed ewentualnym zniszczeniem. W przypadku dostarczenia do siedziby Zamawiającego uszkodzonych kalendarzy Wykonawca wymieni je na nowe.</w:t>
      </w:r>
    </w:p>
    <w:p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Oferta musi uwzględniać wszystkie koszty związane z realizacją zamówienia, w tym koszty pakowania i dostawy.</w:t>
      </w:r>
    </w:p>
    <w:p w:rsidR="000324AD" w:rsidRPr="000324AD" w:rsidRDefault="000324AD" w:rsidP="000324AD"/>
    <w:p w:rsidR="00BF19CB" w:rsidRDefault="00BF19CB"/>
    <w:sectPr w:rsidR="00BF19CB" w:rsidSect="0097304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9F0"/>
    <w:rsid w:val="000324AD"/>
    <w:rsid w:val="00044D49"/>
    <w:rsid w:val="000A0DEF"/>
    <w:rsid w:val="003B24F1"/>
    <w:rsid w:val="004B4455"/>
    <w:rsid w:val="006249F0"/>
    <w:rsid w:val="00795C17"/>
    <w:rsid w:val="00973049"/>
    <w:rsid w:val="00B736E0"/>
    <w:rsid w:val="00B874E3"/>
    <w:rsid w:val="00BF19CB"/>
    <w:rsid w:val="00D21DA1"/>
    <w:rsid w:val="00F13B39"/>
    <w:rsid w:val="00F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7BF6"/>
  <w15:docId w15:val="{BC6A499D-5A30-4424-BBBD-1442DB2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4D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44D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4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19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azubowska@pwikgo.pl" TargetMode="External"/><Relationship Id="rId5" Type="http://schemas.openxmlformats.org/officeDocument/2006/relationships/hyperlink" Target="mailto:a.kazubowska@pwik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16</cp:revision>
  <dcterms:created xsi:type="dcterms:W3CDTF">2015-10-21T05:42:00Z</dcterms:created>
  <dcterms:modified xsi:type="dcterms:W3CDTF">2018-09-25T06:29:00Z</dcterms:modified>
</cp:coreProperties>
</file>