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272" w:rsidRDefault="00A62272" w:rsidP="00A6227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</w:pPr>
      <w:r w:rsidRPr="00A6227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 xml:space="preserve">Tarcza Do Kopnięć </w:t>
      </w:r>
      <w:proofErr w:type="spellStart"/>
      <w:r w:rsidRPr="00A6227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>Bushi</w:t>
      </w:r>
      <w:proofErr w:type="spellEnd"/>
      <w:r w:rsidRPr="00A6227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 xml:space="preserve"> Super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 xml:space="preserve"> o wymiarze 60x30x13</w:t>
      </w:r>
    </w:p>
    <w:p w:rsidR="00A62272" w:rsidRDefault="00A62272" w:rsidP="00A6227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Opis:</w:t>
      </w:r>
    </w:p>
    <w:p w:rsidR="00A62272" w:rsidRDefault="00A62272" w:rsidP="00A62272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A62272">
        <w:rPr>
          <w:rFonts w:ascii="Times New Roman" w:hAnsi="Times New Roman" w:cs="Times New Roman"/>
          <w:sz w:val="24"/>
          <w:szCs w:val="24"/>
        </w:rPr>
        <w:t>Wymiary: 13 x 33 x 60 cm</w:t>
      </w:r>
    </w:p>
    <w:p w:rsidR="00A62272" w:rsidRDefault="00A62272" w:rsidP="00A62272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A62272">
        <w:rPr>
          <w:rFonts w:ascii="Times New Roman" w:hAnsi="Times New Roman" w:cs="Times New Roman"/>
          <w:sz w:val="24"/>
          <w:szCs w:val="24"/>
        </w:rPr>
        <w:t>Waga około 3,3 kg</w:t>
      </w:r>
    </w:p>
    <w:p w:rsidR="00A62272" w:rsidRDefault="00A62272" w:rsidP="00A62272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A62272">
        <w:rPr>
          <w:rFonts w:ascii="Times New Roman" w:hAnsi="Times New Roman" w:cs="Times New Roman"/>
          <w:sz w:val="24"/>
          <w:szCs w:val="24"/>
        </w:rPr>
        <w:t>Bardzo dobra tarcza do kopnięć wykonana ze skaju i skóry. Ze skóry wykonane są uchwyty. Posiada zapięcie na rzepę. Wypełniona jest dobrze amortyzującym wkładem piankowym. Można powiedzieć że jest ciężka, ale jest to naprawdę solidny i sprawdzony produkt od wielu lat w naszej ofercie.</w:t>
      </w:r>
    </w:p>
    <w:p w:rsidR="00A62272" w:rsidRDefault="00A62272" w:rsidP="00A62272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Zdjęcie:</w:t>
      </w:r>
    </w:p>
    <w:p w:rsidR="00A62272" w:rsidRPr="00A62272" w:rsidRDefault="00A62272" w:rsidP="00A6227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 wp14:anchorId="061522C9" wp14:editId="002A864B">
            <wp:extent cx="5760720" cy="5760720"/>
            <wp:effectExtent l="0" t="0" r="0" b="0"/>
            <wp:docPr id="1" name="Obraz 1" descr="Tarcza Do Kopnięć Bushi Sup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arcza Do Kopnięć Bushi Sup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62272" w:rsidRPr="00A62272" w:rsidRDefault="00A62272" w:rsidP="00A6227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</w:p>
    <w:p w:rsidR="00A62272" w:rsidRPr="00A62272" w:rsidRDefault="00A62272" w:rsidP="00A6227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</w:pPr>
    </w:p>
    <w:p w:rsidR="00A11DBD" w:rsidRDefault="00A11DBD"/>
    <w:sectPr w:rsidR="00A11D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272"/>
    <w:rsid w:val="00A11DBD"/>
    <w:rsid w:val="00A62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62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22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62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22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1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56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aneta</cp:lastModifiedBy>
  <cp:revision>1</cp:revision>
  <dcterms:created xsi:type="dcterms:W3CDTF">2020-11-25T12:39:00Z</dcterms:created>
  <dcterms:modified xsi:type="dcterms:W3CDTF">2020-11-25T12:44:00Z</dcterms:modified>
</cp:coreProperties>
</file>