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90" w:type="pct"/>
        <w:jc w:val="center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6893"/>
        <w:gridCol w:w="1089"/>
        <w:gridCol w:w="3347"/>
        <w:gridCol w:w="2234"/>
        <w:gridCol w:w="9"/>
      </w:tblGrid>
      <w:tr w:rsidR="009F3720" w:rsidTr="00F673CC">
        <w:trPr>
          <w:gridAfter w:val="1"/>
          <w:wAfter w:w="9" w:type="dxa"/>
          <w:tblHeader/>
          <w:jc w:val="center"/>
        </w:trPr>
        <w:tc>
          <w:tcPr>
            <w:tcW w:w="95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9F3720" w:rsidRDefault="009F3720" w:rsidP="00F673CC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69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9F3720" w:rsidRDefault="009F3720" w:rsidP="00F673CC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10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9F3720" w:rsidRDefault="009F3720" w:rsidP="00F673CC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38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9F3720" w:rsidRDefault="009F3720" w:rsidP="00F673CC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9F3720" w:rsidRDefault="009F3720" w:rsidP="00F673CC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24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9F3720" w:rsidRDefault="009F3720" w:rsidP="00F673CC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9F3720" w:rsidTr="009F3720">
        <w:trPr>
          <w:trHeight w:val="301"/>
          <w:jc w:val="center"/>
        </w:trPr>
        <w:tc>
          <w:tcPr>
            <w:tcW w:w="14640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9F3720" w:rsidRPr="00ED5A5D" w:rsidRDefault="009F3720" w:rsidP="00F673CC">
            <w:pPr>
              <w:pStyle w:val="Tekstpodstawowy"/>
              <w:rPr>
                <w:rFonts w:ascii="Arial Narrow" w:hAnsi="Arial Narrow"/>
                <w:b/>
                <w:i/>
                <w:lang w:eastAsia="zh-CN"/>
              </w:rPr>
            </w:pPr>
            <w:r w:rsidRPr="0055566B">
              <w:rPr>
                <w:rFonts w:ascii="Arial Narrow" w:hAnsi="Arial Narrow"/>
                <w:b/>
                <w:i/>
                <w:lang w:eastAsia="zh-CN"/>
              </w:rPr>
              <w:t>Tor wizyjny -</w:t>
            </w:r>
            <w:r>
              <w:rPr>
                <w:rFonts w:ascii="Arial Narrow" w:hAnsi="Arial Narrow"/>
                <w:b/>
                <w:i/>
                <w:lang w:eastAsia="zh-CN"/>
              </w:rPr>
              <w:t xml:space="preserve"> </w:t>
            </w:r>
            <w:r w:rsidRPr="0055566B">
              <w:rPr>
                <w:rFonts w:ascii="Arial Narrow" w:hAnsi="Arial Narrow"/>
                <w:b/>
                <w:i/>
                <w:lang w:eastAsia="zh-CN"/>
              </w:rPr>
              <w:t>1kpl</w:t>
            </w:r>
          </w:p>
        </w:tc>
      </w:tr>
      <w:tr w:rsidR="009F3720" w:rsidTr="00F673CC">
        <w:trPr>
          <w:jc w:val="center"/>
        </w:trPr>
        <w:tc>
          <w:tcPr>
            <w:tcW w:w="14640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9F3720" w:rsidRPr="009F3720" w:rsidRDefault="009F3720" w:rsidP="009F3720">
            <w:pPr>
              <w:keepNext/>
              <w:widowControl w:val="0"/>
              <w:numPr>
                <w:ilvl w:val="0"/>
                <w:numId w:val="3"/>
              </w:numPr>
              <w:suppressAutoHyphens/>
              <w:spacing w:after="0"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lang w:eastAsia="zh-CN"/>
              </w:rPr>
            </w:pPr>
            <w:r w:rsidRPr="009F3720">
              <w:rPr>
                <w:rFonts w:ascii="Arial Narrow" w:hAnsi="Arial Narrow"/>
                <w:b/>
                <w:bCs/>
                <w:i/>
                <w:lang w:eastAsia="zh-CN"/>
              </w:rPr>
              <w:t xml:space="preserve"> WYMAGANIA OGÓLNE</w:t>
            </w:r>
          </w:p>
        </w:tc>
      </w:tr>
      <w:tr w:rsidR="009F3720" w:rsidTr="00F673CC">
        <w:trPr>
          <w:gridAfter w:val="1"/>
          <w:wAfter w:w="9" w:type="dxa"/>
          <w:cantSplit/>
          <w:trHeight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 xml:space="preserve">Oferowany model / producent / kraj pochodzenia / 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rPr>
                <w:rFonts w:ascii="Arial Narrow" w:hAnsi="Arial Narrow"/>
                <w:b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 xml:space="preserve">Wyrób fabrycznie nowy z </w:t>
            </w:r>
            <w:r w:rsidRPr="009F3720">
              <w:rPr>
                <w:rFonts w:ascii="Arial Narrow" w:hAnsi="Arial Narrow"/>
                <w:b/>
                <w:color w:val="000000" w:themeColor="text1"/>
                <w:lang w:eastAsia="zh-CN"/>
              </w:rPr>
              <w:t>2024</w:t>
            </w:r>
            <w:r w:rsidRPr="009F3720">
              <w:rPr>
                <w:rFonts w:ascii="Arial Narrow" w:hAnsi="Arial Narrow"/>
                <w:b/>
                <w:color w:val="FF0000"/>
                <w:lang w:eastAsia="zh-CN"/>
              </w:rPr>
              <w:t xml:space="preserve"> </w:t>
            </w:r>
            <w:r w:rsidRPr="009F3720">
              <w:rPr>
                <w:rFonts w:ascii="Arial Narrow" w:hAnsi="Arial Narrow"/>
                <w:lang w:eastAsia="zh-CN"/>
              </w:rPr>
              <w:t>roku</w:t>
            </w:r>
            <w:r w:rsidRPr="009F3720">
              <w:rPr>
                <w:rFonts w:ascii="Arial Narrow" w:hAnsi="Arial Narrow"/>
                <w:b/>
                <w:color w:val="FF0000"/>
                <w:lang w:eastAsia="zh-CN"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widowControl w:val="0"/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9F3720">
        <w:trPr>
          <w:gridAfter w:val="1"/>
          <w:wAfter w:w="9" w:type="dxa"/>
          <w:cantSplit/>
          <w:trHeight w:val="222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jc w:val="both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 w:cs="Calibri"/>
              </w:rPr>
              <w:t>Kompletny tor wizyjny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widowControl w:val="0"/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jc w:val="center"/>
              <w:rPr>
                <w:rFonts w:ascii="Arial Narrow" w:hAnsi="Arial Narrow" w:cs="Arial"/>
                <w:highlight w:val="white"/>
                <w:lang w:eastAsia="zh-CN"/>
              </w:rPr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274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pct10" w:color="auto" w:fill="auto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auto"/>
          </w:tcPr>
          <w:p w:rsidR="009F3720" w:rsidRPr="009F3720" w:rsidRDefault="009F3720" w:rsidP="00F673CC">
            <w:pPr>
              <w:widowControl w:val="0"/>
              <w:jc w:val="center"/>
              <w:rPr>
                <w:rFonts w:ascii="Arial Narrow" w:hAnsi="Arial Narrow"/>
                <w:b/>
                <w:lang w:eastAsia="zh-CN"/>
              </w:rPr>
            </w:pPr>
            <w:r w:rsidRPr="009F3720">
              <w:rPr>
                <w:rFonts w:ascii="Arial Narrow" w:hAnsi="Arial Narrow" w:cs="Calibri"/>
                <w:b/>
              </w:rPr>
              <w:t>Procesor – 1 szt.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auto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auto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pct10" w:color="auto" w:fill="auto"/>
          </w:tcPr>
          <w:p w:rsidR="009F3720" w:rsidRPr="009F3720" w:rsidRDefault="009F3720" w:rsidP="00F673CC">
            <w:pPr>
              <w:jc w:val="center"/>
              <w:rPr>
                <w:rFonts w:ascii="Arial Narrow" w:hAnsi="Arial Narrow" w:cs="Arial"/>
                <w:lang w:eastAsia="zh-CN"/>
              </w:rPr>
            </w:pP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Rozdzielczość min 1920 x 1080 pikseli (</w:t>
            </w:r>
            <w:proofErr w:type="spellStart"/>
            <w:r w:rsidRPr="009F3720">
              <w:rPr>
                <w:rFonts w:ascii="Arial Narrow" w:hAnsi="Arial Narrow"/>
                <w:lang w:eastAsia="zh-CN"/>
              </w:rPr>
              <w:t>full</w:t>
            </w:r>
            <w:proofErr w:type="spellEnd"/>
            <w:r w:rsidRPr="009F3720">
              <w:rPr>
                <w:rFonts w:ascii="Arial Narrow" w:hAnsi="Arial Narrow"/>
                <w:lang w:eastAsia="zh-CN"/>
              </w:rPr>
              <w:t xml:space="preserve"> HD)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527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 xml:space="preserve">Jednostka wyposażona w filtr optyczny do obrazowania  unaczynienia w warstwie </w:t>
            </w:r>
            <w:proofErr w:type="spellStart"/>
            <w:r w:rsidRPr="009F3720">
              <w:rPr>
                <w:rFonts w:ascii="Arial Narrow" w:hAnsi="Arial Narrow"/>
                <w:lang w:eastAsia="zh-CN"/>
              </w:rPr>
              <w:t>podśluzówkowej</w:t>
            </w:r>
            <w:proofErr w:type="spellEnd"/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val="479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Wyjścia cyfrowe: min 2x HD-SDI oraz min 1xDVI ; Wyjścia analogowe: min 1xCOMP, min 1xY/C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Zapisywanie ustawień funkcji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Format zapisywania plików minimum: .jpg oraz .</w:t>
            </w:r>
            <w:proofErr w:type="spellStart"/>
            <w:r w:rsidRPr="009F3720">
              <w:rPr>
                <w:rFonts w:ascii="Arial Narrow" w:hAnsi="Arial Narrow"/>
                <w:lang w:eastAsia="zh-CN"/>
              </w:rPr>
              <w:t>tiff</w:t>
            </w:r>
            <w:proofErr w:type="spellEnd"/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Min 3 stopnie regulacji kontrastu (wysoki, średni, niski)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Możliwość wyboru poziomu wzmocnienia spośród min 3 trybów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Możliwość regulacji tonu kolorów: czerwonego, niebieskiego, chroma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Min 2 tryby regulacji jasności (automatyczny oraz ręczny)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Min 3 tryby powiększenia obrazu (× 1,0; × 1,2; × 1,5)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Możliwość wyświetlania wskaźnika strzałkowego na obrazie endoskopowym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Gniazdo USB do podłączenia pamięci zewnętrznej typu Flash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Wyświetlanie kodów błędów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Możliwość rotacji obrazu o 180 stopni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Min 3 tryby ustawienia przysłony: automatyczny, środek, pełny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Min 4 tryby zmiany współczynników proporcji obrazu (16:10, 16:9, 4:3, 5:4)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Ustawienie języka menu, daty, czasu, formatu daty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pct10" w:color="auto" w:fill="auto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auto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 w:cs="Calibri"/>
                <w:b/>
              </w:rPr>
            </w:pPr>
            <w:r w:rsidRPr="009F3720">
              <w:rPr>
                <w:rFonts w:ascii="Arial Narrow" w:hAnsi="Arial Narrow" w:cs="Calibri"/>
                <w:b/>
              </w:rPr>
              <w:t>Głowica kamery – 1 szt.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auto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auto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pct10" w:color="auto" w:fill="auto"/>
            <w:vAlign w:val="center"/>
          </w:tcPr>
          <w:p w:rsidR="009F3720" w:rsidRPr="009F3720" w:rsidRDefault="009F3720" w:rsidP="00F673CC">
            <w:pPr>
              <w:jc w:val="center"/>
            </w:pP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Głowica kamery endoskopowej min Full HD, trzyprzetwornikowa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Programowalne przyciski funkcyjne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Waga głowicy max 300g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Zoom optyczny x2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Możliwość zanurzenia głowicy w roztworze środka dezynfekującego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 w:cs="Calibri"/>
                <w:b/>
              </w:rPr>
            </w:pPr>
            <w:r w:rsidRPr="009F3720">
              <w:rPr>
                <w:rFonts w:ascii="Arial Narrow" w:hAnsi="Arial Narrow" w:cs="Calibri"/>
                <w:b/>
              </w:rPr>
              <w:t>Uchwyt do zamocowania głowicy kamery – 1 szt.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</w:tcPr>
          <w:p w:rsidR="009F3720" w:rsidRPr="009F3720" w:rsidRDefault="009F3720" w:rsidP="00F673CC">
            <w:pPr>
              <w:jc w:val="center"/>
            </w:pP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pct10" w:color="auto" w:fill="FFFFFF"/>
          </w:tcPr>
          <w:p w:rsidR="009F3720" w:rsidRPr="009F3720" w:rsidRDefault="009F3720" w:rsidP="00F673CC">
            <w:pPr>
              <w:jc w:val="center"/>
            </w:pPr>
          </w:p>
        </w:tc>
      </w:tr>
      <w:tr w:rsidR="009F3720" w:rsidTr="00F673CC">
        <w:trPr>
          <w:gridAfter w:val="1"/>
          <w:wAfter w:w="9" w:type="dxa"/>
          <w:cantSplit/>
          <w:trHeight w:hRule="exact" w:val="279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Uchwyt na głowicę kamery, do wózków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 w:cs="Calibri"/>
                <w:b/>
              </w:rPr>
            </w:pPr>
            <w:r w:rsidRPr="009F3720">
              <w:rPr>
                <w:rFonts w:ascii="Arial Narrow" w:hAnsi="Arial Narrow" w:cs="Calibri"/>
                <w:b/>
              </w:rPr>
              <w:t>Monitor – 2 szt.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Matryca min 32"  LCD (LED)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Rozdzielczość min 1920 x 1080 pikseli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Współczynnik proporcji  między innymi 16 : 9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Jasność min 700 cd/m2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Współczynnik kontrastu min 1000:1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Liczba kolorów min 1 mld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Waga max 12kg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Niezbędne okablowanie do monitorów wraz z ich montażem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 w:cs="Calibri"/>
                <w:b/>
              </w:rPr>
            </w:pPr>
            <w:r w:rsidRPr="009F3720">
              <w:rPr>
                <w:rFonts w:ascii="Arial Narrow" w:hAnsi="Arial Narrow" w:cs="Calibri"/>
                <w:b/>
              </w:rPr>
              <w:t>Światłowód do optyk laparoskopowych – 2 szt.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Długość min 3m.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Średnica wiązki 4-5 mm, średnica zewnętrzna 7-9 mm.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Calibri"/>
              </w:rPr>
            </w:pPr>
            <w:r w:rsidRPr="009F3720">
              <w:rPr>
                <w:rFonts w:ascii="Arial Narrow" w:hAnsi="Arial Narrow" w:cs="Calibri"/>
              </w:rPr>
              <w:t>Waga maks. 330 g.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 w:cs="Calibri"/>
                <w:b/>
              </w:rPr>
            </w:pPr>
            <w:proofErr w:type="spellStart"/>
            <w:r w:rsidRPr="009F3720">
              <w:rPr>
                <w:rFonts w:ascii="Arial Narrow" w:hAnsi="Arial Narrow" w:cs="Calibri"/>
                <w:b/>
              </w:rPr>
              <w:t>Insuflator</w:t>
            </w:r>
            <w:proofErr w:type="spellEnd"/>
            <w:r w:rsidRPr="009F3720">
              <w:rPr>
                <w:rFonts w:ascii="Arial Narrow" w:hAnsi="Arial Narrow" w:cs="Calibri"/>
                <w:b/>
              </w:rPr>
              <w:t xml:space="preserve"> wysokoprzepływowy – 1 szt.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Maksymalny przepływ gazu do 45 l/min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624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 xml:space="preserve">Zakres ciśnienia dwutlenku węgla regulowany. Nie mniejszy niż 25 </w:t>
            </w:r>
            <w:proofErr w:type="spellStart"/>
            <w:r w:rsidRPr="009F3720">
              <w:rPr>
                <w:rFonts w:ascii="Arial Narrow" w:hAnsi="Arial Narrow" w:cs="Arial"/>
                <w:color w:val="000000"/>
              </w:rPr>
              <w:t>mmHg</w:t>
            </w:r>
            <w:proofErr w:type="spellEnd"/>
            <w:r w:rsidRPr="009F3720">
              <w:rPr>
                <w:rFonts w:ascii="Arial Narrow" w:hAnsi="Arial Narrow" w:cs="Arial"/>
                <w:color w:val="000000"/>
              </w:rPr>
              <w:t xml:space="preserve"> i nie większy niż 30mmHg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Alarm dźwiękowy i świetlny przekroczenia zadanego ciśnienia;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 xml:space="preserve">Wskaźniki dla zadanej i aktualnej wartości ciśnienia w </w:t>
            </w:r>
            <w:proofErr w:type="spellStart"/>
            <w:r w:rsidRPr="009F3720">
              <w:rPr>
                <w:rFonts w:ascii="Arial Narrow" w:hAnsi="Arial Narrow" w:cs="Arial"/>
                <w:color w:val="000000"/>
              </w:rPr>
              <w:t>mmHg</w:t>
            </w:r>
            <w:proofErr w:type="spellEnd"/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Wskaźniki dla zadanej i aktualnej wartości przepływu w l/min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 xml:space="preserve">Min.2 tryby </w:t>
            </w:r>
            <w:proofErr w:type="spellStart"/>
            <w:r w:rsidRPr="009F3720">
              <w:rPr>
                <w:rFonts w:ascii="Arial Narrow" w:hAnsi="Arial Narrow" w:cs="Arial"/>
                <w:color w:val="000000"/>
              </w:rPr>
              <w:t>insuflacji</w:t>
            </w:r>
            <w:proofErr w:type="spellEnd"/>
            <w:r w:rsidRPr="009F3720">
              <w:rPr>
                <w:rFonts w:ascii="Arial Narrow" w:hAnsi="Arial Narrow" w:cs="Arial"/>
                <w:color w:val="000000"/>
              </w:rPr>
              <w:t>: normalny i małych przestrzeni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Możliwość podłączenia zarówno do ściany jak również do butli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9301D5">
        <w:trPr>
          <w:gridAfter w:val="1"/>
          <w:wAfter w:w="9" w:type="dxa"/>
          <w:cantSplit/>
          <w:trHeight w:hRule="exact" w:val="1308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 xml:space="preserve">W zestawie kompatybilny z oferowanym </w:t>
            </w:r>
            <w:proofErr w:type="spellStart"/>
            <w:r w:rsidRPr="009F3720">
              <w:rPr>
                <w:rFonts w:ascii="Arial Narrow" w:hAnsi="Arial Narrow" w:cs="Arial"/>
                <w:color w:val="000000"/>
              </w:rPr>
              <w:t>insuflatorem</w:t>
            </w:r>
            <w:proofErr w:type="spellEnd"/>
            <w:r w:rsidRPr="009F3720">
              <w:rPr>
                <w:rFonts w:ascii="Arial Narrow" w:hAnsi="Arial Narrow" w:cs="Arial"/>
                <w:color w:val="000000"/>
              </w:rPr>
              <w:t xml:space="preserve">: dren do </w:t>
            </w:r>
            <w:proofErr w:type="spellStart"/>
            <w:r w:rsidRPr="009F3720">
              <w:rPr>
                <w:rFonts w:ascii="Arial Narrow" w:hAnsi="Arial Narrow" w:cs="Arial"/>
                <w:color w:val="000000"/>
              </w:rPr>
              <w:t>insuflacji</w:t>
            </w:r>
            <w:proofErr w:type="spellEnd"/>
            <w:r w:rsidRPr="009F3720">
              <w:rPr>
                <w:rFonts w:ascii="Arial Narrow" w:hAnsi="Arial Narrow" w:cs="Arial"/>
                <w:color w:val="000000"/>
              </w:rPr>
              <w:t xml:space="preserve"> - 4 szt., dren do oddymiania - 4 szt., przewód do kolumny – 1 szt., filtry- 3 op., włącznik nożny do systemu oddymiania - 1szt., pozostały wymagany asortyment właściwy do prawidłowego funkcjonowania </w:t>
            </w:r>
            <w:proofErr w:type="spellStart"/>
            <w:r w:rsidRPr="009F3720">
              <w:rPr>
                <w:rFonts w:ascii="Arial Narrow" w:hAnsi="Arial Narrow" w:cs="Arial"/>
                <w:color w:val="000000"/>
              </w:rPr>
              <w:t>insuflatora</w:t>
            </w:r>
            <w:proofErr w:type="spellEnd"/>
            <w:r w:rsidRPr="009F3720">
              <w:rPr>
                <w:rFonts w:ascii="Arial Narrow" w:hAnsi="Arial Narrow" w:cs="Arial"/>
                <w:color w:val="000000"/>
              </w:rPr>
              <w:t xml:space="preserve"> -1 szt.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line="100" w:lineRule="atLeast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  <w:bookmarkStart w:id="0" w:name="_GoBack"/>
            <w:bookmarkEnd w:id="0"/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 w:cs="Calibri"/>
                <w:b/>
              </w:rPr>
            </w:pPr>
            <w:r w:rsidRPr="009F3720">
              <w:rPr>
                <w:rFonts w:ascii="Arial Narrow" w:hAnsi="Arial Narrow" w:cs="Calibri"/>
                <w:b/>
              </w:rPr>
              <w:t>Pompa ssąco – tłocząca -1 szt.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pct10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</w:p>
        </w:tc>
      </w:tr>
      <w:tr w:rsidR="009F3720" w:rsidTr="00F673CC">
        <w:trPr>
          <w:gridAfter w:val="1"/>
          <w:wAfter w:w="9" w:type="dxa"/>
          <w:cantSplit/>
          <w:trHeight w:hRule="exact" w:val="624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Pompa do przepłukiwania oraz odsysania przeznaczona do operacji laparoskopowych, waga max. 4 kg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 xml:space="preserve">Maksymalne ujemne ciśnienie ssania: -60 </w:t>
            </w:r>
            <w:proofErr w:type="spellStart"/>
            <w:r w:rsidRPr="009F3720">
              <w:rPr>
                <w:rFonts w:ascii="Arial Narrow" w:hAnsi="Arial Narrow" w:cs="Arial"/>
                <w:color w:val="000000"/>
              </w:rPr>
              <w:t>kPa</w:t>
            </w:r>
            <w:proofErr w:type="spellEnd"/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 xml:space="preserve">Maksymalne ciśnienie pompy: 450 </w:t>
            </w:r>
            <w:proofErr w:type="spellStart"/>
            <w:r w:rsidRPr="009F3720">
              <w:rPr>
                <w:rFonts w:ascii="Arial Narrow" w:hAnsi="Arial Narrow" w:cs="Arial"/>
                <w:color w:val="000000"/>
              </w:rPr>
              <w:t>mmHg</w:t>
            </w:r>
            <w:proofErr w:type="spellEnd"/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Maksymalna wydajność płukania: 2,0l/min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340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Fabrycznie wbudowany uchwyt umożliwiający zawieszenie pompy na wysięgniku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624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Zestaw drenów do płukania jednorazowych kompatybilnych z oferowaną pompą laparoskopową - 4 op.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624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 xml:space="preserve">Zestaw drenów do odsysania jednorazowych kompatybilnych z oferowaną pompą laparoskopową </w:t>
            </w:r>
            <w:r w:rsidRPr="009F3720">
              <w:rPr>
                <w:rFonts w:ascii="Arial Narrow" w:hAnsi="Arial Narrow" w:cs="Arial"/>
              </w:rPr>
              <w:t>- 4 op.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hRule="exact" w:val="624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rPr>
                <w:rFonts w:ascii="Arial Narrow" w:hAnsi="Arial Narrow" w:cs="Arial"/>
                <w:color w:val="000000"/>
              </w:rPr>
            </w:pPr>
            <w:r w:rsidRPr="009F3720">
              <w:rPr>
                <w:rFonts w:ascii="Arial Narrow" w:hAnsi="Arial Narrow" w:cs="Arial"/>
                <w:color w:val="000000"/>
              </w:rPr>
              <w:t>Zestaw drenów do próżni, z filtrem, do stosowania przez 30 dni, kompatybilnych z oferowaną pompą laparoskopową - 4 szt.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cantSplit/>
          <w:trHeight w:val="343"/>
          <w:jc w:val="center"/>
        </w:trPr>
        <w:tc>
          <w:tcPr>
            <w:tcW w:w="14640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9F3720" w:rsidRPr="009F3720" w:rsidRDefault="009F3720" w:rsidP="00F673CC">
            <w:pPr>
              <w:widowControl w:val="0"/>
              <w:rPr>
                <w:rFonts w:ascii="Arial Narrow" w:hAnsi="Arial Narrow" w:cs="Arial"/>
                <w:lang w:eastAsia="zh-CN"/>
              </w:rPr>
            </w:pPr>
            <w:r w:rsidRPr="009F3720">
              <w:rPr>
                <w:rFonts w:ascii="Arial Narrow" w:hAnsi="Arial Narrow"/>
                <w:b/>
                <w:lang w:eastAsia="zh-CN"/>
              </w:rPr>
              <w:t xml:space="preserve">        Inne </w:t>
            </w:r>
          </w:p>
        </w:tc>
      </w:tr>
      <w:tr w:rsidR="009F3720" w:rsidTr="00F673CC">
        <w:trPr>
          <w:gridAfter w:val="1"/>
          <w:wAfter w:w="9" w:type="dxa"/>
          <w:cantSplit/>
          <w:trHeight w:val="339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widowControl w:val="0"/>
              <w:ind w:right="152"/>
              <w:rPr>
                <w:rFonts w:ascii="Arial Narrow" w:hAnsi="Arial Narrow"/>
                <w:color w:val="000000" w:themeColor="text1"/>
              </w:rPr>
            </w:pPr>
            <w:r w:rsidRPr="009F3720">
              <w:rPr>
                <w:rFonts w:ascii="Arial Narrow" w:hAnsi="Arial Narrow" w:cs="Arial"/>
                <w:color w:val="000000" w:themeColor="text1"/>
                <w:lang w:eastAsia="zh-CN" w:bidi="hi-IN"/>
              </w:rPr>
              <w:t xml:space="preserve">Pełna gwarancja na przedmiot zamówienia oraz wszystkie elementy systemu </w:t>
            </w:r>
            <w:r w:rsidRPr="009F3720">
              <w:rPr>
                <w:rFonts w:ascii="Arial Narrow" w:hAnsi="Arial Narrow"/>
                <w:color w:val="000000" w:themeColor="text1"/>
              </w:rPr>
              <w:t>(wymagany okres min. 24 miesięcy)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widowControl w:val="0"/>
              <w:ind w:left="566" w:hanging="283"/>
              <w:jc w:val="center"/>
              <w:rPr>
                <w:rFonts w:ascii="Arial Narrow" w:hAnsi="Arial Narrow"/>
                <w:color w:val="000000" w:themeColor="text1"/>
              </w:rPr>
            </w:pPr>
            <w:r w:rsidRPr="009F3720">
              <w:rPr>
                <w:rFonts w:ascii="Arial Narrow" w:hAnsi="Arial Narrow"/>
                <w:color w:val="000000" w:themeColor="text1"/>
              </w:rPr>
              <w:t>2 lata – 0 pkt</w:t>
            </w:r>
          </w:p>
          <w:p w:rsidR="009F3720" w:rsidRPr="009F3720" w:rsidRDefault="009F3720" w:rsidP="00F673CC">
            <w:pPr>
              <w:widowControl w:val="0"/>
              <w:ind w:left="566" w:hanging="283"/>
              <w:jc w:val="center"/>
              <w:rPr>
                <w:rFonts w:ascii="Arial Narrow" w:hAnsi="Arial Narrow"/>
                <w:color w:val="000000" w:themeColor="text1"/>
              </w:rPr>
            </w:pPr>
            <w:r w:rsidRPr="009F3720">
              <w:rPr>
                <w:rFonts w:ascii="Arial Narrow" w:hAnsi="Arial Narrow"/>
                <w:color w:val="000000" w:themeColor="text1"/>
              </w:rPr>
              <w:t xml:space="preserve">3 lata – 5 pkt </w:t>
            </w:r>
          </w:p>
          <w:p w:rsidR="009F3720" w:rsidRPr="009F3720" w:rsidRDefault="009F3720" w:rsidP="00F673CC">
            <w:pPr>
              <w:widowControl w:val="0"/>
              <w:ind w:left="566" w:hanging="283"/>
              <w:jc w:val="center"/>
              <w:rPr>
                <w:rFonts w:ascii="Arial Narrow" w:hAnsi="Arial Narrow"/>
                <w:color w:val="000000" w:themeColor="text1"/>
              </w:rPr>
            </w:pPr>
            <w:r w:rsidRPr="009F3720">
              <w:rPr>
                <w:rFonts w:ascii="Arial Narrow" w:hAnsi="Arial Narrow"/>
                <w:color w:val="000000" w:themeColor="text1"/>
              </w:rPr>
              <w:t xml:space="preserve">  4 lata – 15 pkt</w:t>
            </w:r>
          </w:p>
          <w:p w:rsidR="009F3720" w:rsidRPr="009F3720" w:rsidRDefault="009F3720" w:rsidP="00F673CC">
            <w:pPr>
              <w:widowControl w:val="0"/>
              <w:ind w:left="566" w:hanging="283"/>
              <w:rPr>
                <w:rFonts w:ascii="Arial Narrow" w:hAnsi="Arial Narrow"/>
              </w:rPr>
            </w:pPr>
            <w:r w:rsidRPr="009F3720">
              <w:rPr>
                <w:rFonts w:ascii="Arial Narrow" w:hAnsi="Arial Narrow"/>
                <w:color w:val="000000" w:themeColor="text1"/>
              </w:rPr>
              <w:t xml:space="preserve">           5 lat  </w:t>
            </w:r>
            <w:r w:rsidRPr="009F3720">
              <w:rPr>
                <w:rFonts w:ascii="Arial Narrow" w:hAnsi="Arial Narrow"/>
                <w:color w:val="000000" w:themeColor="text1"/>
              </w:rPr>
              <w:softHyphen/>
              <w:t>–  30 pkt</w:t>
            </w:r>
          </w:p>
        </w:tc>
      </w:tr>
      <w:tr w:rsidR="009F3720" w:rsidTr="009F3720">
        <w:trPr>
          <w:gridAfter w:val="1"/>
          <w:wAfter w:w="9" w:type="dxa"/>
          <w:cantSplit/>
          <w:trHeight w:hRule="exact" w:val="502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widowControl w:val="0"/>
              <w:ind w:right="-1391"/>
              <w:rPr>
                <w:rFonts w:ascii="Arial Narrow" w:hAnsi="Arial Narrow"/>
                <w:color w:val="000000" w:themeColor="text1"/>
              </w:rPr>
            </w:pPr>
            <w:r w:rsidRPr="009F3720">
              <w:rPr>
                <w:rFonts w:ascii="Arial Narrow" w:hAnsi="Arial Narrow"/>
                <w:color w:val="000000" w:themeColor="text1"/>
              </w:rPr>
              <w:t>Autoryzowany Serwis Producenta  (podać nazwę i adres serwisu)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widowControl w:val="0"/>
              <w:ind w:left="566" w:hanging="283"/>
              <w:rPr>
                <w:rFonts w:ascii="Arial Narrow" w:hAnsi="Arial Narrow"/>
              </w:rPr>
            </w:pPr>
            <w:r w:rsidRPr="009F3720">
              <w:rPr>
                <w:rFonts w:ascii="Arial Narrow" w:hAnsi="Arial Narrow"/>
              </w:rPr>
              <w:t xml:space="preserve">       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val="532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widowControl w:val="0"/>
              <w:rPr>
                <w:rFonts w:ascii="Arial Narrow" w:hAnsi="Arial Narrow"/>
                <w:color w:val="000000" w:themeColor="text1"/>
              </w:rPr>
            </w:pPr>
            <w:r w:rsidRPr="009F3720">
              <w:rPr>
                <w:rFonts w:ascii="Arial Narrow" w:hAnsi="Arial Narrow"/>
                <w:color w:val="000000" w:themeColor="text1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 . W przypadku, gdy urządzenie nie jest urządzeniem medycznym inne dokumenty wymagane prawem dla danego typu urządzeń.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lang w:eastAsia="zh-CN"/>
              </w:rPr>
            </w:pPr>
            <w:r w:rsidRPr="009F3720">
              <w:rPr>
                <w:rFonts w:ascii="Arial Narrow" w:hAnsi="Arial Narrow"/>
                <w:lang w:eastAsia="zh-CN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val="364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widowControl w:val="0"/>
              <w:ind w:right="-1391"/>
              <w:rPr>
                <w:rFonts w:ascii="Arial Narrow" w:hAnsi="Arial Narrow"/>
                <w:color w:val="000000" w:themeColor="text1"/>
              </w:rPr>
            </w:pPr>
            <w:r w:rsidRPr="009F3720">
              <w:rPr>
                <w:rFonts w:ascii="Arial Narrow" w:hAnsi="Arial Narrow"/>
                <w:color w:val="000000" w:themeColor="text1"/>
              </w:rPr>
              <w:t>W komplecie Instrukcje Obsługi w języku polskim.</w:t>
            </w:r>
            <w:r w:rsidRPr="009F3720">
              <w:rPr>
                <w:color w:val="000000" w:themeColor="text1"/>
              </w:rPr>
              <w:t xml:space="preserve"> </w:t>
            </w:r>
            <w:r w:rsidRPr="009F3720">
              <w:rPr>
                <w:rFonts w:ascii="Arial Narrow" w:hAnsi="Arial Narrow"/>
                <w:color w:val="000000" w:themeColor="text1"/>
              </w:rPr>
              <w:t xml:space="preserve">Instrukcja w formie wydrukowanej </w:t>
            </w:r>
          </w:p>
          <w:p w:rsidR="009F3720" w:rsidRPr="009F3720" w:rsidRDefault="009F3720" w:rsidP="00F673CC">
            <w:pPr>
              <w:widowControl w:val="0"/>
              <w:ind w:right="-1391"/>
              <w:rPr>
                <w:rFonts w:ascii="Arial Narrow" w:hAnsi="Arial Narrow"/>
                <w:color w:val="000000" w:themeColor="text1"/>
              </w:rPr>
            </w:pPr>
            <w:r w:rsidRPr="009F3720">
              <w:rPr>
                <w:rFonts w:ascii="Arial Narrow" w:hAnsi="Arial Narrow"/>
                <w:color w:val="000000" w:themeColor="text1"/>
              </w:rPr>
              <w:t>i w wersji elektronicznej.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3720">
              <w:rPr>
                <w:rFonts w:ascii="Arial Narrow" w:hAnsi="Arial Narrow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jc w:val="center"/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>Bez punktacji</w:t>
            </w:r>
          </w:p>
        </w:tc>
      </w:tr>
      <w:tr w:rsidR="009F3720" w:rsidTr="009F3720">
        <w:trPr>
          <w:gridAfter w:val="1"/>
          <w:wAfter w:w="9" w:type="dxa"/>
          <w:cantSplit/>
          <w:trHeight w:val="2012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ind w:right="152"/>
              <w:rPr>
                <w:rFonts w:ascii="Arial Narrow" w:hAnsi="Arial Narrow"/>
                <w:color w:val="000000" w:themeColor="text1"/>
              </w:rPr>
            </w:pPr>
            <w:r w:rsidRPr="009F3720">
              <w:rPr>
                <w:rFonts w:ascii="Arial Narrow" w:hAnsi="Arial Narrow"/>
                <w:color w:val="000000" w:themeColor="text1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pStyle w:val="Domylnie"/>
              <w:widowControl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3720">
              <w:rPr>
                <w:rFonts w:ascii="Arial Narrow" w:hAnsi="Arial Narrow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jc w:val="center"/>
              <w:rPr>
                <w:rFonts w:ascii="Arial Narrow" w:hAnsi="Arial Narrow" w:cs="Arial"/>
                <w:lang w:eastAsia="zh-CN"/>
              </w:rPr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 xml:space="preserve"> 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val="532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lang w:eastAsia="zh-CN" w:bidi="hi-IN"/>
              </w:rPr>
            </w:pPr>
            <w:r w:rsidRPr="009F3720">
              <w:rPr>
                <w:rFonts w:ascii="Arial Narrow" w:hAnsi="Arial Narrow"/>
                <w:color w:val="000000" w:themeColor="text1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F673CC">
            <w:pPr>
              <w:pStyle w:val="Domylnie"/>
              <w:widowControl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3720">
              <w:rPr>
                <w:rFonts w:ascii="Arial Narrow" w:hAnsi="Arial Narrow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jc w:val="center"/>
              <w:rPr>
                <w:rFonts w:ascii="Arial Narrow" w:hAnsi="Arial Narrow" w:cs="Arial"/>
                <w:lang w:eastAsia="zh-CN"/>
              </w:rPr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 xml:space="preserve"> Bez punktacji</w:t>
            </w:r>
          </w:p>
        </w:tc>
      </w:tr>
      <w:tr w:rsidR="009F3720" w:rsidTr="00F673CC">
        <w:trPr>
          <w:gridAfter w:val="1"/>
          <w:wAfter w:w="9" w:type="dxa"/>
          <w:cantSplit/>
          <w:trHeight w:val="532"/>
          <w:jc w:val="center"/>
        </w:trPr>
        <w:tc>
          <w:tcPr>
            <w:tcW w:w="9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F3720" w:rsidRPr="009F3720" w:rsidRDefault="009F3720" w:rsidP="009F372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lang w:eastAsia="zh-CN"/>
              </w:rPr>
            </w:pPr>
          </w:p>
        </w:tc>
        <w:tc>
          <w:tcPr>
            <w:tcW w:w="695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9F3720">
            <w:pPr>
              <w:ind w:right="10"/>
              <w:rPr>
                <w:rFonts w:ascii="Arial Narrow" w:hAnsi="Arial Narrow"/>
                <w:color w:val="000000" w:themeColor="text1"/>
              </w:rPr>
            </w:pPr>
            <w:r w:rsidRPr="009F3720">
              <w:rPr>
                <w:rFonts w:ascii="Arial Narrow" w:hAnsi="Arial Narrow"/>
                <w:color w:val="000000" w:themeColor="text1"/>
              </w:rPr>
              <w:t>Bezpłatne szkolenie personelu w zakresie eksploatacji i obsługi urządzenia,  przeprowadzone</w:t>
            </w:r>
            <w:r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9F3720">
              <w:rPr>
                <w:rFonts w:ascii="Arial Narrow" w:hAnsi="Arial Narrow"/>
                <w:color w:val="000000" w:themeColor="text1"/>
              </w:rPr>
              <w:t>w miejscu instalacji produktu, poświadczone certyfikatem lub protokołem szkolenia.</w:t>
            </w:r>
          </w:p>
        </w:tc>
        <w:tc>
          <w:tcPr>
            <w:tcW w:w="10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9F3720" w:rsidRPr="009F3720" w:rsidRDefault="009F3720" w:rsidP="00F673CC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3720">
              <w:rPr>
                <w:rFonts w:ascii="Arial Narrow" w:hAnsi="Arial Narrow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3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widowControl w:val="0"/>
              <w:ind w:left="566" w:hanging="283"/>
              <w:rPr>
                <w:rFonts w:ascii="Arial Narrow" w:hAnsi="Arial Narrow"/>
              </w:rPr>
            </w:pPr>
          </w:p>
        </w:tc>
        <w:tc>
          <w:tcPr>
            <w:tcW w:w="22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F3720" w:rsidRPr="009F3720" w:rsidRDefault="009F3720" w:rsidP="00F673CC">
            <w:pPr>
              <w:jc w:val="center"/>
              <w:rPr>
                <w:rFonts w:ascii="Arial Narrow" w:hAnsi="Arial Narrow" w:cs="Arial"/>
                <w:lang w:eastAsia="zh-CN"/>
              </w:rPr>
            </w:pPr>
            <w:r w:rsidRPr="009F3720">
              <w:rPr>
                <w:rFonts w:ascii="Arial Narrow" w:hAnsi="Arial Narrow" w:cs="Arial"/>
                <w:highlight w:val="white"/>
                <w:lang w:eastAsia="zh-CN"/>
              </w:rPr>
              <w:t xml:space="preserve"> Bez punktacji</w:t>
            </w:r>
          </w:p>
        </w:tc>
      </w:tr>
    </w:tbl>
    <w:p w:rsidR="009F3720" w:rsidRDefault="009F3720" w:rsidP="00BE5B09">
      <w:pPr>
        <w:suppressLineNumbers/>
        <w:suppressAutoHyphens/>
        <w:spacing w:after="0" w:line="240" w:lineRule="auto"/>
      </w:pPr>
    </w:p>
    <w:p w:rsidR="00BE5B09" w:rsidRPr="00E84E8D" w:rsidRDefault="00BE5B09" w:rsidP="00BE5B09">
      <w:pPr>
        <w:suppressLineNumbers/>
        <w:suppressAutoHyphens/>
        <w:spacing w:after="0" w:line="240" w:lineRule="auto"/>
        <w:rPr>
          <w:rFonts w:eastAsia="Times New Roman" w:cstheme="minorHAnsi"/>
          <w:i/>
          <w:iCs/>
          <w:lang w:eastAsia="pl-PL"/>
        </w:rPr>
      </w:pPr>
      <w:r w:rsidRPr="00E84E8D">
        <w:rPr>
          <w:rFonts w:eastAsia="Times New Roman" w:cstheme="minorHAnsi"/>
          <w:i/>
          <w:iCs/>
          <w:lang w:eastAsia="pl-PL"/>
        </w:rPr>
        <w:t>Oferta nie spełniająca parametrów granicznych  podlega odrzuceniu bez dalszego rozpatrywania.</w:t>
      </w:r>
    </w:p>
    <w:p w:rsidR="00BE5B09" w:rsidRPr="00E84E8D" w:rsidRDefault="00BE5B09" w:rsidP="00BE5B09">
      <w:pPr>
        <w:suppressLineNumbers/>
        <w:suppressAutoHyphens/>
        <w:spacing w:after="0" w:line="240" w:lineRule="auto"/>
        <w:rPr>
          <w:rFonts w:eastAsia="Times New Roman" w:cstheme="minorHAnsi"/>
          <w:i/>
          <w:iCs/>
          <w:lang w:eastAsia="zh-CN"/>
        </w:rPr>
      </w:pPr>
    </w:p>
    <w:p w:rsidR="00BE5B09" w:rsidRPr="00E84E8D" w:rsidRDefault="00BE5B09" w:rsidP="00BE5B09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Oświadczamy, że: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oferowany przez nas sprzęt jest nowy, nie był przedmiotem ekspozycji, wystaw itp.;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oferowane przez nas urządzenie jest gotowe do pracy, zawiera wszystkie niezbędne akcesoria, bez dodatkowych zakupów</w:t>
      </w:r>
      <w:r>
        <w:rPr>
          <w:rFonts w:eastAsia="Times New Roman" w:cstheme="minorHAnsi"/>
          <w:lang w:eastAsia="pl-PL"/>
        </w:rPr>
        <w:t xml:space="preserve"> i inwestycji (poza materiałami </w:t>
      </w:r>
      <w:r w:rsidRPr="00E84E8D">
        <w:rPr>
          <w:rFonts w:eastAsia="Times New Roman" w:cstheme="minorHAnsi"/>
          <w:lang w:eastAsia="pl-PL"/>
        </w:rPr>
        <w:t>eksploatacyjnymi)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zobowiązujemy się do dostarczenia, montażu i uruchomienia sprzętu w miejscu jego przeznaczenia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zobowiązujemy się do przeszkolenia personelu w obsłudze urządzenia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przeglądy techniczne wymagane przez producenta w okresie gwarancji na koszt wykonawcy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 xml:space="preserve">ostatni przegląd w ostatnim miesiącu gwarancji  </w:t>
      </w:r>
    </w:p>
    <w:p w:rsidR="00BE5B09" w:rsidRPr="00E84E8D" w:rsidRDefault="00BE5B09" w:rsidP="009F3720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inne:  w ostatnim miesiącu gwarancji</w:t>
      </w:r>
      <w:r w:rsidRPr="00E84E8D">
        <w:rPr>
          <w:rFonts w:eastAsia="Times New Roman" w:cstheme="minorHAnsi"/>
          <w:b/>
          <w:lang w:eastAsia="pl-PL"/>
        </w:rPr>
        <w:t xml:space="preserve"> </w:t>
      </w:r>
      <w:r w:rsidRPr="00E84E8D">
        <w:rPr>
          <w:rFonts w:eastAsia="Times New Roman" w:cstheme="minorHAnsi"/>
          <w:lang w:eastAsia="pl-PL"/>
        </w:rPr>
        <w:t xml:space="preserve">aktualizacja oprogramowania (jeśli dotyczy) </w:t>
      </w:r>
    </w:p>
    <w:p w:rsidR="00BE5B09" w:rsidRPr="00E84E8D" w:rsidRDefault="00BE5B09" w:rsidP="00BE5B09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:rsidR="00E84E8D" w:rsidRPr="009F3720" w:rsidRDefault="00BE5B09" w:rsidP="009F3720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  <w:t>kwalifikowany podpis elektroniczny</w:t>
      </w:r>
    </w:p>
    <w:sectPr w:rsidR="00E84E8D" w:rsidRPr="009F3720" w:rsidSect="00AC61A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446" w:rsidRDefault="00717446" w:rsidP="001C231C">
      <w:pPr>
        <w:spacing w:after="0" w:line="240" w:lineRule="auto"/>
      </w:pPr>
      <w:r>
        <w:separator/>
      </w:r>
    </w:p>
  </w:endnote>
  <w:endnote w:type="continuationSeparator" w:id="0">
    <w:p w:rsidR="00717446" w:rsidRDefault="00717446" w:rsidP="001C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31C" w:rsidRDefault="001C231C" w:rsidP="001C231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446" w:rsidRDefault="00717446" w:rsidP="001C231C">
      <w:pPr>
        <w:spacing w:after="0" w:line="240" w:lineRule="auto"/>
      </w:pPr>
      <w:r>
        <w:separator/>
      </w:r>
    </w:p>
  </w:footnote>
  <w:footnote w:type="continuationSeparator" w:id="0">
    <w:p w:rsidR="00717446" w:rsidRDefault="00717446" w:rsidP="001C2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31C" w:rsidRPr="001C231C" w:rsidRDefault="001C231C" w:rsidP="001C231C">
    <w:pPr>
      <w:tabs>
        <w:tab w:val="center" w:pos="4536"/>
        <w:tab w:val="right" w:pos="9072"/>
      </w:tabs>
      <w:suppressAutoHyphens/>
      <w:spacing w:after="0" w:line="240" w:lineRule="auto"/>
      <w:rPr>
        <w:rFonts w:eastAsia="Times New Roman" w:cstheme="minorHAnsi"/>
        <w:b/>
        <w:szCs w:val="24"/>
        <w:lang w:eastAsia="pl-PL"/>
      </w:rPr>
    </w:pPr>
    <w:r w:rsidRPr="001C231C">
      <w:rPr>
        <w:rFonts w:eastAsia="Times New Roman" w:cstheme="minorHAnsi"/>
        <w:b/>
        <w:szCs w:val="24"/>
        <w:lang w:eastAsia="pl-PL"/>
      </w:rPr>
      <w:t>Załącznik nr 2a – Szczegółowy opis przedmiotu zamówienia</w:t>
    </w:r>
  </w:p>
  <w:p w:rsidR="001C231C" w:rsidRDefault="001C23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548BC4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">
    <w:nsid w:val="06B16E30"/>
    <w:multiLevelType w:val="hybridMultilevel"/>
    <w:tmpl w:val="63261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19DD7A25"/>
    <w:multiLevelType w:val="hybridMultilevel"/>
    <w:tmpl w:val="0E12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62BC2"/>
    <w:multiLevelType w:val="hybridMultilevel"/>
    <w:tmpl w:val="280A80CE"/>
    <w:lvl w:ilvl="0" w:tplc="AA0ADFD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17023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37545580"/>
    <w:multiLevelType w:val="hybridMultilevel"/>
    <w:tmpl w:val="C98201AC"/>
    <w:lvl w:ilvl="0" w:tplc="9EDCC99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56054"/>
    <w:multiLevelType w:val="hybridMultilevel"/>
    <w:tmpl w:val="99FAA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00"/>
    <w:rsid w:val="000C3371"/>
    <w:rsid w:val="000F06D4"/>
    <w:rsid w:val="00197DB4"/>
    <w:rsid w:val="001C231C"/>
    <w:rsid w:val="00567247"/>
    <w:rsid w:val="006B4C97"/>
    <w:rsid w:val="00717446"/>
    <w:rsid w:val="00842E18"/>
    <w:rsid w:val="009301D5"/>
    <w:rsid w:val="009F3720"/>
    <w:rsid w:val="00A33D97"/>
    <w:rsid w:val="00AC61A5"/>
    <w:rsid w:val="00BE5B09"/>
    <w:rsid w:val="00C3784A"/>
    <w:rsid w:val="00CF32E8"/>
    <w:rsid w:val="00E84E8D"/>
    <w:rsid w:val="00E9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38175B-4164-4DB9-9145-62901954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231C"/>
    <w:pPr>
      <w:spacing w:after="200" w:line="276" w:lineRule="auto"/>
    </w:pPr>
    <w:rPr>
      <w:rFonts w:asciiTheme="minorHAnsi" w:hAnsiTheme="minorHAnsi" w:cstheme="minorBidi"/>
      <w:bCs w:val="0"/>
      <w:iCs w:val="0"/>
      <w:kern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1C"/>
  </w:style>
  <w:style w:type="paragraph" w:styleId="Stopka">
    <w:name w:val="footer"/>
    <w:basedOn w:val="Normalny"/>
    <w:link w:val="StopkaZnak"/>
    <w:uiPriority w:val="99"/>
    <w:unhideWhenUsed/>
    <w:rsid w:val="001C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231C"/>
  </w:style>
  <w:style w:type="paragraph" w:styleId="Tekstpodstawowy">
    <w:name w:val="Body Text"/>
    <w:basedOn w:val="Normalny"/>
    <w:link w:val="TekstpodstawowyZnak"/>
    <w:rsid w:val="001C231C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231C"/>
    <w:rPr>
      <w:rFonts w:eastAsia="Times New Roman" w:cs="Times New Roman"/>
      <w:bCs w:val="0"/>
      <w:iCs w:val="0"/>
      <w:kern w:val="0"/>
      <w:sz w:val="24"/>
      <w:szCs w:val="24"/>
      <w:lang w:eastAsia="pl-PL"/>
    </w:rPr>
  </w:style>
  <w:style w:type="paragraph" w:styleId="Legenda">
    <w:name w:val="caption"/>
    <w:basedOn w:val="Normalny"/>
    <w:qFormat/>
    <w:rsid w:val="001C231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Domylnie">
    <w:name w:val="Domyślnie"/>
    <w:qFormat/>
    <w:rsid w:val="001C231C"/>
    <w:pPr>
      <w:tabs>
        <w:tab w:val="left" w:pos="708"/>
      </w:tabs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0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1C231C"/>
    <w:pPr>
      <w:numPr>
        <w:numId w:val="4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231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1C231C"/>
    <w:pPr>
      <w:autoSpaceDN w:val="0"/>
      <w:spacing w:after="0" w:line="240" w:lineRule="auto"/>
      <w:textAlignment w:val="baseline"/>
    </w:pPr>
    <w:rPr>
      <w:rFonts w:eastAsia="Arial Unicode MS" w:cs="Arial Unicode MS"/>
      <w:bCs w:val="0"/>
      <w:iCs w:val="0"/>
      <w:color w:val="000000"/>
      <w:kern w:val="0"/>
      <w:sz w:val="24"/>
      <w:szCs w:val="24"/>
      <w:lang w:eastAsia="zh-CN" w:bidi="hi-IN"/>
    </w:rPr>
  </w:style>
  <w:style w:type="paragraph" w:customStyle="1" w:styleId="Standard">
    <w:name w:val="Standard"/>
    <w:rsid w:val="001C231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bCs w:val="0"/>
      <w:iCs w:val="0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247"/>
    <w:rPr>
      <w:rFonts w:ascii="Segoe UI" w:hAnsi="Segoe UI" w:cs="Segoe UI"/>
      <w:bCs w:val="0"/>
      <w:iCs w:val="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1019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8</cp:revision>
  <cp:lastPrinted>2024-08-26T12:27:00Z</cp:lastPrinted>
  <dcterms:created xsi:type="dcterms:W3CDTF">2024-08-21T08:42:00Z</dcterms:created>
  <dcterms:modified xsi:type="dcterms:W3CDTF">2024-08-26T12:34:00Z</dcterms:modified>
</cp:coreProperties>
</file>