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4ED3EBB8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B06760">
        <w:rPr>
          <w:rFonts w:ascii="Arial" w:hAnsi="Arial" w:cs="Arial"/>
          <w:b w:val="0"/>
          <w:i/>
          <w:sz w:val="20"/>
          <w:szCs w:val="20"/>
        </w:rPr>
        <w:t>13</w:t>
      </w:r>
      <w:r w:rsidR="008372C3">
        <w:rPr>
          <w:rFonts w:ascii="Arial" w:hAnsi="Arial" w:cs="Arial"/>
          <w:b w:val="0"/>
          <w:i/>
          <w:sz w:val="20"/>
          <w:szCs w:val="20"/>
        </w:rPr>
        <w:t>.</w:t>
      </w:r>
      <w:r w:rsidR="002E6109">
        <w:rPr>
          <w:rFonts w:ascii="Arial" w:hAnsi="Arial" w:cs="Arial"/>
          <w:b w:val="0"/>
          <w:i/>
          <w:sz w:val="20"/>
          <w:szCs w:val="20"/>
        </w:rPr>
        <w:t>2021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241C67B" w14:textId="79989A03" w:rsidR="00BC3ECE" w:rsidRPr="002E6109" w:rsidRDefault="00B4589C" w:rsidP="002E6109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1E0686">
        <w:rPr>
          <w:rFonts w:ascii="Arial" w:hAnsi="Arial" w:cs="Arial"/>
          <w:sz w:val="22"/>
          <w:szCs w:val="22"/>
        </w:rPr>
        <w:t>pn.</w:t>
      </w:r>
      <w:r w:rsidR="001E0686">
        <w:rPr>
          <w:rFonts w:ascii="Arial" w:hAnsi="Arial" w:cs="Arial"/>
          <w:sz w:val="22"/>
          <w:szCs w:val="22"/>
        </w:rPr>
        <w:t xml:space="preserve"> </w:t>
      </w:r>
      <w:r w:rsidR="00B06760" w:rsidRPr="00B06760">
        <w:rPr>
          <w:rFonts w:ascii="Arial" w:hAnsi="Arial" w:cs="Arial"/>
          <w:b/>
          <w:i/>
          <w:iCs/>
          <w:sz w:val="22"/>
          <w:szCs w:val="22"/>
        </w:rPr>
        <w:t>Wykonanie dokumenta</w:t>
      </w:r>
      <w:r w:rsidR="00B06760">
        <w:rPr>
          <w:rFonts w:ascii="Arial" w:hAnsi="Arial" w:cs="Arial"/>
          <w:b/>
          <w:i/>
          <w:iCs/>
          <w:sz w:val="22"/>
          <w:szCs w:val="22"/>
        </w:rPr>
        <w:t>cji projektowo - kosztorysowych</w:t>
      </w:r>
      <w:r w:rsidR="008372C3" w:rsidRPr="008372C3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60685C49" w14:textId="77777777" w:rsidR="00BC3ECE" w:rsidRPr="001E0686" w:rsidRDefault="00B4589C" w:rsidP="001E0686">
      <w:pPr>
        <w:spacing w:before="120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224777FE" w14:textId="4DBCAAFB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oraz </w:t>
      </w:r>
      <w:r w:rsidR="00B92B9E" w:rsidRPr="001E0686">
        <w:rPr>
          <w:rFonts w:ascii="Arial" w:hAnsi="Arial" w:cs="Arial"/>
          <w:sz w:val="22"/>
          <w:szCs w:val="22"/>
        </w:rPr>
        <w:t>art. 10</w:t>
      </w:r>
      <w:r w:rsidR="00B92B9E">
        <w:rPr>
          <w:rFonts w:ascii="Arial" w:hAnsi="Arial" w:cs="Arial"/>
          <w:sz w:val="22"/>
          <w:szCs w:val="22"/>
        </w:rPr>
        <w:t>9 ust. 1 pkt 1), 4), 5) i 7</w:t>
      </w:r>
      <w:r w:rsidR="001707E2">
        <w:rPr>
          <w:rFonts w:ascii="Arial" w:hAnsi="Arial" w:cs="Arial"/>
          <w:sz w:val="22"/>
          <w:szCs w:val="22"/>
        </w:rPr>
        <w:t>)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C23BB3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EB7323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EB7323">
        <w:rPr>
          <w:rFonts w:ascii="Arial" w:hAnsi="Arial" w:cs="Arial"/>
          <w:sz w:val="22"/>
          <w:szCs w:val="22"/>
        </w:rPr>
        <w:t>awy wykluczenia z postępowania</w:t>
      </w:r>
      <w:r w:rsidR="00EB7323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A948FBB" w14:textId="4A329F23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8A75A7F" w14:textId="50E2E389" w:rsidR="000037A1" w:rsidRDefault="000037A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44DD357C" w14:textId="77777777" w:rsid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1B35DC6F" w14:textId="77777777" w:rsidR="00B06760" w:rsidRDefault="00B0676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  <w:bookmarkStart w:id="1" w:name="_GoBack"/>
      <w:bookmarkEnd w:id="1"/>
    </w:p>
    <w:p w14:paraId="7559AD43" w14:textId="77777777" w:rsid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228–230a, art. 250a Kodeksu karnego lub w art. 46 lub art. 48 ustawy z dnia 25 czer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 2010 r. o spo</w:t>
      </w:r>
      <w:r w:rsidR="000918A9">
        <w:rPr>
          <w:rFonts w:ascii="Arial" w:hAnsi="Arial" w:cs="Arial"/>
          <w:sz w:val="18"/>
          <w:szCs w:val="18"/>
        </w:rPr>
        <w:t>rcie,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65E53660" w14:textId="4C829C45" w:rsidR="001C0DD0" w:rsidRDefault="001C0DD0" w:rsidP="001C0DD0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>1pkt 1), 4), 5) i 7) ustawy Pzp, z postępowania o udzielenie zamówienia zamawiający może wykluczyć wykonawcę:</w:t>
      </w:r>
    </w:p>
    <w:p w14:paraId="6E03DF53" w14:textId="23885F78" w:rsidR="001C0DD0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>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</w:t>
      </w:r>
      <w:r w:rsidRPr="001C0DD0">
        <w:rPr>
          <w:rFonts w:ascii="Arial" w:hAnsi="Arial" w:cs="Arial"/>
          <w:sz w:val="18"/>
          <w:szCs w:val="18"/>
        </w:rPr>
        <w:t>t</w:t>
      </w:r>
      <w:r w:rsidRPr="001C0DD0">
        <w:rPr>
          <w:rFonts w:ascii="Arial" w:hAnsi="Arial" w:cs="Arial"/>
          <w:sz w:val="18"/>
          <w:szCs w:val="18"/>
        </w:rPr>
        <w:t>ne wraz z odsetkami lub grzywnami lub zawarł wiążące porozumienie w sprawie spłaty tych należności;</w:t>
      </w:r>
    </w:p>
    <w:p w14:paraId="2E758FA2" w14:textId="6C15877A" w:rsidR="001C0DD0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1CE42DC" w14:textId="77777777" w:rsidR="001C0DD0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4D81A88" w14:textId="49B1D3FD" w:rsidR="001C0DD0" w:rsidRPr="001C0DD0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który, z przyczyn leżących po jego stronie, w znacznym stopniu lub zakresie nie wykonał lub nie-należycie wyk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 xml:space="preserve">nał albo długotrwale nienależycie wykonywał istotne zobowiązanie wynikające z wcześniejszej umowy w sprawie zamówienia publicznego lub umowy koncesji, co doprowadziło do wypowiedzenia lub odstąpienia od umowy,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odszkodowania, wykonania zastępczeg</w:t>
      </w:r>
      <w:r>
        <w:rPr>
          <w:rFonts w:ascii="Arial" w:hAnsi="Arial" w:cs="Arial"/>
          <w:sz w:val="18"/>
          <w:szCs w:val="18"/>
        </w:rPr>
        <w:t>o lub reali</w:t>
      </w:r>
      <w:r w:rsidRPr="001C0DD0">
        <w:rPr>
          <w:rFonts w:ascii="Arial" w:hAnsi="Arial" w:cs="Arial"/>
          <w:sz w:val="18"/>
          <w:szCs w:val="18"/>
        </w:rPr>
        <w:t>zacji uprawnień z tytułu rękojmi za wady;</w:t>
      </w:r>
    </w:p>
    <w:sectPr w:rsidR="001C0DD0" w:rsidRPr="001C0D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AA3AC" w14:textId="77777777" w:rsidR="00A551EE" w:rsidRDefault="00A551EE">
      <w:r>
        <w:separator/>
      </w:r>
    </w:p>
  </w:endnote>
  <w:endnote w:type="continuationSeparator" w:id="0">
    <w:p w14:paraId="15F93AAF" w14:textId="77777777" w:rsidR="00A551EE" w:rsidRDefault="00A5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6F3B3" w14:textId="77777777" w:rsidR="00A551EE" w:rsidRDefault="00A551EE">
      <w:r>
        <w:separator/>
      </w:r>
    </w:p>
  </w:footnote>
  <w:footnote w:type="continuationSeparator" w:id="0">
    <w:p w14:paraId="3C49D17B" w14:textId="77777777" w:rsidR="00A551EE" w:rsidRDefault="00A55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257F2EDF" w:rsidR="00BC3ECE" w:rsidRDefault="00B4589C" w:rsidP="004F1EC8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B0676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13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.2021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918A9"/>
    <w:rsid w:val="001707E2"/>
    <w:rsid w:val="001C0DD0"/>
    <w:rsid w:val="001E0686"/>
    <w:rsid w:val="0021196E"/>
    <w:rsid w:val="002E6109"/>
    <w:rsid w:val="00444B75"/>
    <w:rsid w:val="004A0F1C"/>
    <w:rsid w:val="004F1EC8"/>
    <w:rsid w:val="0055100E"/>
    <w:rsid w:val="0065128F"/>
    <w:rsid w:val="008372C3"/>
    <w:rsid w:val="008F16BC"/>
    <w:rsid w:val="009246E7"/>
    <w:rsid w:val="00A551EE"/>
    <w:rsid w:val="00B06760"/>
    <w:rsid w:val="00B4589C"/>
    <w:rsid w:val="00B92B9E"/>
    <w:rsid w:val="00BC3ECE"/>
    <w:rsid w:val="00CB4A1D"/>
    <w:rsid w:val="00D76C68"/>
    <w:rsid w:val="00D81667"/>
    <w:rsid w:val="00E6282F"/>
    <w:rsid w:val="00EA4D66"/>
    <w:rsid w:val="00EB7323"/>
    <w:rsid w:val="00EC234D"/>
    <w:rsid w:val="00E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47E0-0CEB-4BB9-9270-1AF43A11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21</cp:revision>
  <cp:lastPrinted>2021-04-30T07:09:00Z</cp:lastPrinted>
  <dcterms:created xsi:type="dcterms:W3CDTF">2020-12-17T17:45:00Z</dcterms:created>
  <dcterms:modified xsi:type="dcterms:W3CDTF">2021-07-22T12:00:00Z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