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09EC4FB1" w:rsidR="00524210" w:rsidRPr="00AD12ED" w:rsidRDefault="00877D63" w:rsidP="00185823">
      <w:pPr>
        <w:spacing w:after="0" w:line="28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1E10E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182CAECC">
            <wp:simplePos x="0" y="0"/>
            <wp:positionH relativeFrom="margin">
              <wp:posOffset>-36830</wp:posOffset>
            </wp:positionH>
            <wp:positionV relativeFrom="page">
              <wp:posOffset>203200</wp:posOffset>
            </wp:positionV>
            <wp:extent cx="2286000" cy="572400"/>
            <wp:effectExtent l="0" t="0" r="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1E10E9">
        <w:rPr>
          <w:rFonts w:asciiTheme="minorHAnsi" w:hAnsiTheme="minorHAnsi" w:cstheme="minorHAnsi"/>
          <w:sz w:val="24"/>
          <w:szCs w:val="24"/>
        </w:rPr>
        <w:t xml:space="preserve">Olsztyn, </w:t>
      </w:r>
      <w:r w:rsidR="00A54B7C">
        <w:rPr>
          <w:rFonts w:asciiTheme="minorHAnsi" w:hAnsiTheme="minorHAnsi" w:cstheme="minorHAnsi"/>
          <w:sz w:val="24"/>
          <w:szCs w:val="24"/>
        </w:rPr>
        <w:t>26 października</w:t>
      </w:r>
      <w:r w:rsidR="00D277F2" w:rsidRPr="001E10E9">
        <w:rPr>
          <w:rFonts w:asciiTheme="minorHAnsi" w:hAnsiTheme="minorHAnsi" w:cstheme="minorHAnsi"/>
          <w:sz w:val="24"/>
          <w:szCs w:val="24"/>
        </w:rPr>
        <w:t xml:space="preserve"> 202</w:t>
      </w:r>
      <w:r w:rsidR="00CF7310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13195C0" w14:textId="4DBAE65D" w:rsidR="000F35A8" w:rsidRPr="00647E6E" w:rsidRDefault="00AD6ECA" w:rsidP="00647E6E">
      <w:pPr>
        <w:spacing w:after="0" w:line="28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A54B7C">
        <w:rPr>
          <w:rFonts w:cs="Calibri"/>
          <w:sz w:val="24"/>
          <w:szCs w:val="24"/>
        </w:rPr>
        <w:t>28</w:t>
      </w:r>
      <w:r w:rsidRPr="00AD12ED">
        <w:rPr>
          <w:rFonts w:cs="Calibri"/>
          <w:sz w:val="24"/>
          <w:szCs w:val="24"/>
        </w:rPr>
        <w:t>.202</w:t>
      </w:r>
      <w:r w:rsidR="00CF7310">
        <w:rPr>
          <w:rFonts w:cs="Calibri"/>
          <w:sz w:val="24"/>
          <w:szCs w:val="24"/>
        </w:rPr>
        <w:t>3</w:t>
      </w:r>
    </w:p>
    <w:p w14:paraId="41683CDF" w14:textId="77777777" w:rsidR="00647E6E" w:rsidRPr="00724B81" w:rsidRDefault="00647E6E" w:rsidP="00647E6E">
      <w:pPr>
        <w:spacing w:after="0" w:line="240" w:lineRule="auto"/>
        <w:rPr>
          <w:rFonts w:cs="Calibri"/>
          <w:sz w:val="46"/>
          <w:szCs w:val="46"/>
        </w:rPr>
      </w:pPr>
    </w:p>
    <w:p w14:paraId="1E050952" w14:textId="65545F93" w:rsidR="00D277F2" w:rsidRPr="00AD12ED" w:rsidRDefault="00D277F2" w:rsidP="00185823">
      <w:pPr>
        <w:spacing w:after="0" w:line="28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AD6EC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190706">
        <w:rPr>
          <w:rFonts w:asciiTheme="minorHAnsi" w:hAnsiTheme="minorHAnsi" w:cstheme="minorHAnsi"/>
          <w:bCs/>
          <w:iCs/>
          <w:sz w:val="24"/>
          <w:szCs w:val="24"/>
        </w:rPr>
        <w:t xml:space="preserve">ostępowania o udzielenie zamówienia publicznego, którego przedmiotem jest </w:t>
      </w:r>
      <w:r w:rsidR="00A54B7C">
        <w:rPr>
          <w:rFonts w:asciiTheme="minorHAnsi" w:hAnsiTheme="minorHAnsi" w:cstheme="minorHAnsi"/>
          <w:bCs/>
          <w:iCs/>
          <w:sz w:val="24"/>
          <w:szCs w:val="24"/>
        </w:rPr>
        <w:t xml:space="preserve">opracowanie i aktualizacja dokumentacji projektowej na potrzeby zadań realizowanych na przejściach granicznych znajdujących się na terenie województwa warmińsko-mazurskiego. </w:t>
      </w:r>
      <w:r w:rsidR="00FC667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8B897FD" w14:textId="6EBBEE40" w:rsidR="00A32453" w:rsidRPr="00724B81" w:rsidRDefault="00A32453" w:rsidP="009C67C0">
      <w:pPr>
        <w:spacing w:after="0" w:line="320" w:lineRule="atLeast"/>
        <w:ind w:left="964" w:hanging="964"/>
        <w:jc w:val="both"/>
        <w:rPr>
          <w:rFonts w:asciiTheme="minorHAnsi" w:hAnsiTheme="minorHAnsi" w:cstheme="minorHAnsi"/>
          <w:sz w:val="38"/>
          <w:szCs w:val="38"/>
        </w:rPr>
      </w:pPr>
    </w:p>
    <w:p w14:paraId="3AAFFCAB" w14:textId="77777777" w:rsidR="00AD6ECA" w:rsidRPr="004C6378" w:rsidRDefault="00AD6ECA" w:rsidP="004C6378">
      <w:pPr>
        <w:spacing w:after="0" w:line="240" w:lineRule="auto"/>
        <w:ind w:left="964" w:hanging="964"/>
        <w:jc w:val="both"/>
        <w:rPr>
          <w:rFonts w:asciiTheme="minorHAnsi" w:hAnsiTheme="minorHAnsi" w:cstheme="minorHAnsi"/>
          <w:sz w:val="8"/>
          <w:szCs w:val="8"/>
        </w:rPr>
      </w:pPr>
    </w:p>
    <w:p w14:paraId="00999034" w14:textId="4C5BC683" w:rsidR="00AD12ED" w:rsidRPr="001E10E9" w:rsidRDefault="00472150" w:rsidP="00983B62">
      <w:pPr>
        <w:pStyle w:val="Nagwek1"/>
        <w:spacing w:line="28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9C8D90A" w14:textId="77777777" w:rsidR="00A32453" w:rsidRPr="00647E6E" w:rsidRDefault="00A32453" w:rsidP="009C67C0">
      <w:pPr>
        <w:spacing w:after="0" w:line="320" w:lineRule="atLeast"/>
        <w:rPr>
          <w:sz w:val="32"/>
          <w:szCs w:val="32"/>
          <w:lang w:eastAsia="pl-PL"/>
        </w:rPr>
      </w:pPr>
    </w:p>
    <w:p w14:paraId="253C0433" w14:textId="68715701" w:rsidR="00FD3155" w:rsidRPr="00C21C61" w:rsidRDefault="00472150" w:rsidP="00185823">
      <w:pPr>
        <w:spacing w:after="0" w:line="28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Zgodnie z</w:t>
      </w:r>
      <w:r w:rsidRPr="00545414">
        <w:rPr>
          <w:color w:val="000000"/>
          <w:sz w:val="24"/>
          <w:szCs w:val="24"/>
        </w:rPr>
        <w:t xml:space="preserve"> art. 222 ust. </w:t>
      </w:r>
      <w:r>
        <w:rPr>
          <w:color w:val="000000"/>
          <w:sz w:val="24"/>
          <w:szCs w:val="24"/>
        </w:rPr>
        <w:t>5</w:t>
      </w:r>
      <w:r w:rsidRPr="00545414">
        <w:rPr>
          <w:color w:val="000000"/>
          <w:sz w:val="24"/>
          <w:szCs w:val="24"/>
        </w:rPr>
        <w:t xml:space="preserve"> </w:t>
      </w:r>
      <w:r w:rsidRPr="00545414">
        <w:rPr>
          <w:sz w:val="24"/>
          <w:szCs w:val="24"/>
        </w:rPr>
        <w:t xml:space="preserve">ustawy Prawo zamówień publicznych </w:t>
      </w:r>
      <w:r w:rsidRPr="00545414">
        <w:rPr>
          <w:color w:val="000000"/>
          <w:sz w:val="24"/>
          <w:szCs w:val="24"/>
        </w:rPr>
        <w:t xml:space="preserve">zamawiający przekazuje </w:t>
      </w:r>
      <w:r>
        <w:rPr>
          <w:color w:val="000000"/>
          <w:sz w:val="24"/>
          <w:szCs w:val="24"/>
        </w:rPr>
        <w:t xml:space="preserve">poniżej </w:t>
      </w:r>
      <w:r w:rsidRPr="00545414">
        <w:rPr>
          <w:color w:val="000000"/>
          <w:sz w:val="24"/>
          <w:szCs w:val="24"/>
        </w:rPr>
        <w:t>informacj</w:t>
      </w:r>
      <w:r w:rsidR="00F07689">
        <w:rPr>
          <w:color w:val="000000"/>
          <w:sz w:val="24"/>
          <w:szCs w:val="24"/>
        </w:rPr>
        <w:t>ę</w:t>
      </w:r>
      <w:r w:rsidRPr="005454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otwarcia ofert</w:t>
      </w:r>
      <w:r w:rsidRPr="00545414">
        <w:rPr>
          <w:color w:val="000000"/>
          <w:sz w:val="24"/>
          <w:szCs w:val="24"/>
        </w:rPr>
        <w:t xml:space="preserve"> </w:t>
      </w:r>
      <w:r w:rsidR="00D754B7">
        <w:rPr>
          <w:color w:val="000000"/>
          <w:sz w:val="24"/>
          <w:szCs w:val="24"/>
        </w:rPr>
        <w:t xml:space="preserve">złożonych </w:t>
      </w:r>
      <w:r w:rsidRPr="00545414">
        <w:rPr>
          <w:sz w:val="24"/>
          <w:szCs w:val="24"/>
        </w:rPr>
        <w:t xml:space="preserve">w postępowaniu </w:t>
      </w:r>
      <w:r>
        <w:rPr>
          <w:sz w:val="24"/>
          <w:szCs w:val="24"/>
        </w:rPr>
        <w:t>o udzielenie zamówienia, którego przedmiotem jest</w:t>
      </w:r>
      <w:r w:rsidRPr="00545414">
        <w:rPr>
          <w:b/>
          <w:bCs/>
          <w:sz w:val="24"/>
          <w:szCs w:val="24"/>
        </w:rPr>
        <w:t xml:space="preserve"> </w:t>
      </w:r>
      <w:r w:rsidR="00A54B7C">
        <w:rPr>
          <w:rFonts w:cs="Calibri"/>
          <w:b/>
          <w:sz w:val="24"/>
          <w:szCs w:val="24"/>
        </w:rPr>
        <w:t>opracowanie i aktualizacja dokumentacji projektowej na potrzeby zadań realizowanych na przejściach granicznych znajdujących się na terenie województwa warmińsko-mazurskiego</w:t>
      </w:r>
      <w:r w:rsidRPr="00D754B7">
        <w:rPr>
          <w:sz w:val="24"/>
          <w:szCs w:val="24"/>
        </w:rPr>
        <w:t>:</w:t>
      </w:r>
    </w:p>
    <w:p w14:paraId="318D7FAB" w14:textId="77777777" w:rsidR="00FF6C50" w:rsidRPr="00647E6E" w:rsidRDefault="00FF6C50" w:rsidP="00983B62">
      <w:pPr>
        <w:spacing w:after="0" w:line="25" w:lineRule="atLeast"/>
        <w:rPr>
          <w:bCs/>
          <w:sz w:val="14"/>
          <w:szCs w:val="1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F4EC5" w:rsidRPr="00311906" w14:paraId="0E2FB2A6" w14:textId="77777777" w:rsidTr="009D4874">
        <w:trPr>
          <w:trHeight w:val="469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2BA904F3" w14:textId="64CD4F04" w:rsidR="002F4EC5" w:rsidRPr="001E10E9" w:rsidRDefault="002F4EC5" w:rsidP="009D4874">
            <w:pPr>
              <w:spacing w:before="80" w:after="80" w:line="200" w:lineRule="exact"/>
              <w:ind w:left="34" w:right="57"/>
              <w:jc w:val="both"/>
              <w:rPr>
                <w:b/>
              </w:rPr>
            </w:pPr>
            <w:bookmarkStart w:id="0" w:name="_Hlk119666916"/>
            <w:r>
              <w:rPr>
                <w:b/>
                <w:bCs/>
              </w:rPr>
              <w:t xml:space="preserve">CZĘŚĆ I </w:t>
            </w:r>
            <w:r w:rsidRPr="00C41335">
              <w:rPr>
                <w:sz w:val="20"/>
                <w:szCs w:val="20"/>
              </w:rPr>
              <w:t xml:space="preserve">– </w:t>
            </w:r>
            <w:r w:rsidR="00A54B7C">
              <w:rPr>
                <w:sz w:val="20"/>
                <w:szCs w:val="20"/>
              </w:rPr>
              <w:t>opracowanie dokumentacji projektowej modernizacji monitoringu CCTV na Drogowym Przejściu Granicznym w Gronowie</w:t>
            </w:r>
          </w:p>
        </w:tc>
      </w:tr>
      <w:bookmarkEnd w:id="0"/>
    </w:tbl>
    <w:p w14:paraId="0563B187" w14:textId="4E562498" w:rsidR="002F4EC5" w:rsidRPr="00CC6065" w:rsidRDefault="002F4EC5" w:rsidP="00983B62">
      <w:pPr>
        <w:spacing w:after="0" w:line="25" w:lineRule="atLeast"/>
        <w:rPr>
          <w:bCs/>
          <w:sz w:val="6"/>
          <w:szCs w:val="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2F4EC5" w:rsidRPr="00311906" w14:paraId="1DE53325" w14:textId="77777777" w:rsidTr="00CC6065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CE232B" w14:textId="77777777" w:rsidR="002F4EC5" w:rsidRPr="001E10E9" w:rsidRDefault="002F4EC5" w:rsidP="002B6DF1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1" w:name="_Hlk119666935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27FBDE" w14:textId="77777777" w:rsidR="002F4EC5" w:rsidRPr="001E10E9" w:rsidRDefault="002F4EC5" w:rsidP="002B6DF1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645EB" w14:textId="77777777" w:rsidR="002F4EC5" w:rsidRPr="001E10E9" w:rsidRDefault="002F4EC5" w:rsidP="002B6DF1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2F4EC5" w:rsidRPr="00311906" w14:paraId="1EDDC3BF" w14:textId="77777777" w:rsidTr="00647E6E">
        <w:trPr>
          <w:trHeight w:val="56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E7E60F" w14:textId="6EFBA70A" w:rsidR="002F4EC5" w:rsidRPr="000E0764" w:rsidRDefault="00647E6E" w:rsidP="002B6DF1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49983B6" w14:textId="77777777" w:rsidR="00C74DD5" w:rsidRDefault="00647E6E" w:rsidP="00647E6E">
            <w:pPr>
              <w:spacing w:before="20" w:after="2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T4B Spółka z o.o. </w:t>
            </w:r>
          </w:p>
          <w:p w14:paraId="1241E48F" w14:textId="5E6FF64F" w:rsidR="00647E6E" w:rsidRPr="00C21C61" w:rsidRDefault="00647E6E" w:rsidP="002C484F">
            <w:pPr>
              <w:spacing w:before="20" w:after="4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04-036 Warszawa, Al. Stanów Zjednoczonych 32/u15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9F80D" w14:textId="4831B464" w:rsidR="002F4EC5" w:rsidRPr="000E0764" w:rsidRDefault="00647E6E" w:rsidP="002B6DF1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69.495,00 zł</w:t>
            </w:r>
          </w:p>
        </w:tc>
      </w:tr>
      <w:tr w:rsidR="00CF7310" w:rsidRPr="00311906" w14:paraId="772522E4" w14:textId="77777777" w:rsidTr="00647E6E">
        <w:trPr>
          <w:trHeight w:val="53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CAD7DE" w14:textId="1D38AF16" w:rsidR="00CF7310" w:rsidRDefault="00647E6E" w:rsidP="002B6DF1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D959F0" w14:textId="77777777" w:rsidR="00CF7310" w:rsidRDefault="00647E6E" w:rsidP="00647E6E">
            <w:pPr>
              <w:spacing w:before="20" w:after="2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Marta Burakiewicz</w:t>
            </w:r>
          </w:p>
          <w:p w14:paraId="55C83DAF" w14:textId="1854A0EE" w:rsidR="00647E6E" w:rsidRPr="00C21C61" w:rsidRDefault="00647E6E" w:rsidP="002C484F">
            <w:pPr>
              <w:spacing w:before="20" w:after="4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11-612 Kruklanki, Sołtmany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33AD6" w14:textId="60078024" w:rsidR="00CF7310" w:rsidRDefault="00647E6E" w:rsidP="002B6DF1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20.000,00 zł </w:t>
            </w:r>
          </w:p>
        </w:tc>
      </w:tr>
      <w:tr w:rsidR="00647E6E" w:rsidRPr="00311906" w14:paraId="593194F4" w14:textId="77777777" w:rsidTr="00647E6E">
        <w:trPr>
          <w:trHeight w:val="65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F9DA764" w14:textId="4291C191" w:rsidR="00647E6E" w:rsidRDefault="00647E6E" w:rsidP="002B6DF1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F6961E" w14:textId="77777777" w:rsidR="00647E6E" w:rsidRDefault="00647E6E" w:rsidP="00647E6E">
            <w:pPr>
              <w:spacing w:before="20" w:after="2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PRO Michał Bancewicz</w:t>
            </w:r>
          </w:p>
          <w:p w14:paraId="2E2B6DC3" w14:textId="0BFA44D8" w:rsidR="00647E6E" w:rsidRDefault="00647E6E" w:rsidP="002C484F">
            <w:pPr>
              <w:spacing w:before="20" w:after="4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10-183 Olsztyn, ul. Wczasowa 9B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EA1CA" w14:textId="5C3A45B9" w:rsidR="00647E6E" w:rsidRDefault="00647E6E" w:rsidP="002B6DF1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50.500,00 zł</w:t>
            </w:r>
          </w:p>
        </w:tc>
      </w:tr>
      <w:tr w:rsidR="00647E6E" w:rsidRPr="00311906" w14:paraId="43956168" w14:textId="77777777" w:rsidTr="00647E6E">
        <w:trPr>
          <w:trHeight w:val="62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4A67D2" w14:textId="4AAAE712" w:rsidR="00647E6E" w:rsidRDefault="00647E6E" w:rsidP="002B6DF1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9D1B6A" w14:textId="77777777" w:rsidR="00647E6E" w:rsidRDefault="00647E6E" w:rsidP="002C484F">
            <w:pPr>
              <w:spacing w:before="40" w:after="2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Jacek BIAŁONOGA</w:t>
            </w:r>
          </w:p>
          <w:p w14:paraId="5A7DE703" w14:textId="2C7336A8" w:rsidR="00647E6E" w:rsidRDefault="00647E6E" w:rsidP="002C484F">
            <w:pPr>
              <w:spacing w:before="20" w:after="4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77-400 Złotów, ul. Ciesielska 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44485" w14:textId="6969F65E" w:rsidR="00647E6E" w:rsidRDefault="00647E6E" w:rsidP="002B6DF1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64.944,00 zł</w:t>
            </w:r>
          </w:p>
        </w:tc>
      </w:tr>
      <w:bookmarkEnd w:id="1"/>
    </w:tbl>
    <w:p w14:paraId="1BF93712" w14:textId="77777777" w:rsidR="00572EE8" w:rsidRPr="00647E6E" w:rsidRDefault="00572EE8" w:rsidP="00983B62">
      <w:pPr>
        <w:spacing w:after="0" w:line="25" w:lineRule="atLeast"/>
        <w:rPr>
          <w:bCs/>
          <w:sz w:val="14"/>
          <w:szCs w:val="1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D3155" w:rsidRPr="00311906" w14:paraId="7853736D" w14:textId="77777777" w:rsidTr="009D4874">
        <w:trPr>
          <w:trHeight w:val="31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5F4BC1B7" w14:textId="02E4A5ED" w:rsidR="00FD3155" w:rsidRPr="001E10E9" w:rsidRDefault="00FD3155" w:rsidP="00CC6065">
            <w:pPr>
              <w:spacing w:before="80" w:after="80" w:line="200" w:lineRule="exact"/>
              <w:ind w:left="57" w:right="57"/>
              <w:jc w:val="both"/>
              <w:rPr>
                <w:b/>
              </w:rPr>
            </w:pPr>
            <w:r>
              <w:rPr>
                <w:b/>
                <w:bCs/>
              </w:rPr>
              <w:t xml:space="preserve">CZĘŚĆ II </w:t>
            </w:r>
            <w:r w:rsidRPr="00CC6065">
              <w:t xml:space="preserve">– </w:t>
            </w:r>
            <w:r w:rsidR="00A54B7C">
              <w:rPr>
                <w:sz w:val="20"/>
                <w:szCs w:val="20"/>
              </w:rPr>
              <w:t>opracowanie dokumentacji projektowej wymiany oświetlenia na Drogowym Przejściu Granicznym w Gronowie</w:t>
            </w:r>
          </w:p>
        </w:tc>
      </w:tr>
    </w:tbl>
    <w:p w14:paraId="1587AD92" w14:textId="77777777" w:rsidR="00FD3155" w:rsidRPr="00CC6065" w:rsidRDefault="00FD3155" w:rsidP="00983B62">
      <w:pPr>
        <w:spacing w:after="0" w:line="25" w:lineRule="atLeast"/>
        <w:rPr>
          <w:bCs/>
          <w:sz w:val="6"/>
          <w:szCs w:val="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D3155" w:rsidRPr="00311906" w14:paraId="651C0DCD" w14:textId="77777777" w:rsidTr="00CC6065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695DF0" w14:textId="77777777" w:rsidR="00FD3155" w:rsidRPr="001E10E9" w:rsidRDefault="00FD3155" w:rsidP="000A569A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2" w:name="_Hlk11966702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4459023" w14:textId="77777777" w:rsidR="00FD3155" w:rsidRPr="001E10E9" w:rsidRDefault="00FD3155" w:rsidP="000A569A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7614A" w14:textId="77777777" w:rsidR="00FD3155" w:rsidRPr="001E10E9" w:rsidRDefault="00FD3155" w:rsidP="000A569A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FD3155" w:rsidRPr="00311906" w14:paraId="3EC0B64D" w14:textId="77777777" w:rsidTr="00647E6E">
        <w:trPr>
          <w:trHeight w:val="54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4A5AFA" w14:textId="211D740E" w:rsidR="00FD3155" w:rsidRPr="000E0764" w:rsidRDefault="00647E6E" w:rsidP="000A569A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C0B50D" w14:textId="77777777" w:rsidR="00EA61EE" w:rsidRDefault="00647E6E" w:rsidP="002C484F">
            <w:pPr>
              <w:spacing w:before="40" w:after="20" w:line="240" w:lineRule="exact"/>
              <w:jc w:val="center"/>
              <w:rPr>
                <w:bCs/>
              </w:rPr>
            </w:pPr>
            <w:r>
              <w:rPr>
                <w:bCs/>
              </w:rPr>
              <w:t>PRO Michał Bancewicz</w:t>
            </w:r>
          </w:p>
          <w:p w14:paraId="31F031D6" w14:textId="19D6B257" w:rsidR="00647E6E" w:rsidRPr="000E0764" w:rsidRDefault="00647E6E" w:rsidP="002C484F">
            <w:pPr>
              <w:spacing w:before="20" w:after="40" w:line="240" w:lineRule="exact"/>
              <w:jc w:val="center"/>
              <w:rPr>
                <w:bCs/>
              </w:rPr>
            </w:pPr>
            <w:r>
              <w:rPr>
                <w:bCs/>
              </w:rPr>
              <w:t>10-183 Olsztyn, ul. Wczasowa 9B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BCED" w14:textId="3934D4A8" w:rsidR="00FD3155" w:rsidRPr="000E0764" w:rsidRDefault="00647E6E" w:rsidP="000A569A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39.000,00 zł </w:t>
            </w:r>
          </w:p>
        </w:tc>
      </w:tr>
      <w:bookmarkEnd w:id="2"/>
    </w:tbl>
    <w:p w14:paraId="07C9B5A7" w14:textId="77777777" w:rsidR="00647E6E" w:rsidRPr="00647E6E" w:rsidRDefault="00647E6E" w:rsidP="00983B62">
      <w:pPr>
        <w:spacing w:after="0" w:line="25" w:lineRule="atLeast"/>
        <w:rPr>
          <w:bCs/>
          <w:sz w:val="14"/>
          <w:szCs w:val="1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529EB" w:rsidRPr="00311906" w14:paraId="30773D9F" w14:textId="77777777" w:rsidTr="009D4874">
        <w:trPr>
          <w:trHeight w:val="418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0A9926EE" w14:textId="73BDC522" w:rsidR="00F529EB" w:rsidRPr="001E10E9" w:rsidRDefault="00F529EB" w:rsidP="009D4874">
            <w:pPr>
              <w:spacing w:before="80" w:after="80" w:line="200" w:lineRule="exact"/>
              <w:ind w:left="57" w:right="57"/>
              <w:jc w:val="both"/>
              <w:rPr>
                <w:b/>
              </w:rPr>
            </w:pPr>
            <w:bookmarkStart w:id="3" w:name="_Hlk149204420"/>
            <w:r>
              <w:rPr>
                <w:b/>
                <w:bCs/>
              </w:rPr>
              <w:t xml:space="preserve">CZĘŚĆ III </w:t>
            </w:r>
            <w:r w:rsidRPr="00B33512">
              <w:rPr>
                <w:sz w:val="20"/>
                <w:szCs w:val="20"/>
              </w:rPr>
              <w:t xml:space="preserve">– </w:t>
            </w:r>
            <w:r w:rsidR="00A54B7C">
              <w:rPr>
                <w:sz w:val="20"/>
                <w:szCs w:val="20"/>
              </w:rPr>
              <w:t>opracowanie dokumentacji projektowej przebudowy pomieszczeń służby dyżurnej oraz magazynu broni na Drogowym Przejściu Granicznym w Bezledach</w:t>
            </w:r>
          </w:p>
        </w:tc>
      </w:tr>
      <w:bookmarkEnd w:id="3"/>
    </w:tbl>
    <w:p w14:paraId="0319E29E" w14:textId="77777777" w:rsidR="00524852" w:rsidRPr="00524852" w:rsidRDefault="00524852" w:rsidP="00524852">
      <w:pPr>
        <w:spacing w:after="0" w:line="240" w:lineRule="auto"/>
        <w:rPr>
          <w:sz w:val="6"/>
          <w:szCs w:val="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D3155" w:rsidRPr="00311906" w14:paraId="564E5E32" w14:textId="77777777" w:rsidTr="00B33512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D8A40A9" w14:textId="77777777" w:rsidR="00FD3155" w:rsidRPr="001E10E9" w:rsidRDefault="00FD3155" w:rsidP="000A569A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4" w:name="_Hlk149204438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DF5EB3" w14:textId="77777777" w:rsidR="00FD3155" w:rsidRPr="001E10E9" w:rsidRDefault="00FD3155" w:rsidP="000A569A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0C18F" w14:textId="77777777" w:rsidR="00FD3155" w:rsidRPr="001E10E9" w:rsidRDefault="00FD3155" w:rsidP="000A569A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FD3155" w:rsidRPr="00311906" w14:paraId="3E189C3F" w14:textId="77777777" w:rsidTr="00647E6E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807670" w14:textId="776AE75D" w:rsidR="00FD3155" w:rsidRPr="000E0764" w:rsidRDefault="00647E6E" w:rsidP="000A569A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31DBF7" w14:textId="77777777" w:rsidR="00647E6E" w:rsidRDefault="00647E6E" w:rsidP="002C484F">
            <w:pPr>
              <w:spacing w:before="40" w:after="20" w:line="240" w:lineRule="exact"/>
              <w:jc w:val="center"/>
              <w:rPr>
                <w:bCs/>
              </w:rPr>
            </w:pPr>
            <w:r>
              <w:rPr>
                <w:bCs/>
              </w:rPr>
              <w:t>PRO Michał Bancewicz</w:t>
            </w:r>
          </w:p>
          <w:p w14:paraId="2CB571B4" w14:textId="01D07E1B" w:rsidR="00FD3155" w:rsidRPr="000E0764" w:rsidRDefault="00647E6E" w:rsidP="002C484F">
            <w:pPr>
              <w:spacing w:before="20" w:after="40" w:line="240" w:lineRule="exact"/>
              <w:jc w:val="center"/>
              <w:rPr>
                <w:bCs/>
              </w:rPr>
            </w:pPr>
            <w:r>
              <w:rPr>
                <w:bCs/>
              </w:rPr>
              <w:t>10-183 Olsztyn, ul. Wczasowa 9B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7D524" w14:textId="6A084D52" w:rsidR="00FD3155" w:rsidRPr="000E0764" w:rsidRDefault="002C484F" w:rsidP="000A569A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55.000,00 zł</w:t>
            </w:r>
          </w:p>
        </w:tc>
      </w:tr>
    </w:tbl>
    <w:p w14:paraId="6672AEB2" w14:textId="77777777" w:rsidR="009D4874" w:rsidRDefault="009D4874">
      <w:bookmarkStart w:id="5" w:name="_Hlk149204458"/>
      <w:bookmarkEnd w:id="4"/>
      <w:r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54B7C" w:rsidRPr="00311906" w14:paraId="5CFC12D7" w14:textId="77777777" w:rsidTr="009D4874">
        <w:trPr>
          <w:trHeight w:val="548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7EBE136C" w14:textId="77C54846" w:rsidR="00A54B7C" w:rsidRPr="001E10E9" w:rsidRDefault="009D4874" w:rsidP="009D4874">
            <w:pPr>
              <w:spacing w:before="80" w:after="80" w:line="200" w:lineRule="exact"/>
              <w:ind w:left="57" w:right="57"/>
              <w:jc w:val="both"/>
              <w:rPr>
                <w:b/>
              </w:rPr>
            </w:pPr>
            <w:r>
              <w:lastRenderedPageBreak/>
              <w:br w:type="page"/>
            </w:r>
            <w:r w:rsidR="00A54B7C">
              <w:rPr>
                <w:b/>
                <w:bCs/>
              </w:rPr>
              <w:t xml:space="preserve">CZĘŚĆ IV </w:t>
            </w:r>
            <w:r w:rsidR="00A54B7C" w:rsidRPr="00B33512">
              <w:rPr>
                <w:sz w:val="20"/>
                <w:szCs w:val="20"/>
              </w:rPr>
              <w:t xml:space="preserve">– </w:t>
            </w:r>
            <w:r w:rsidR="00A54B7C">
              <w:rPr>
                <w:sz w:val="20"/>
                <w:szCs w:val="20"/>
              </w:rPr>
              <w:t>opracowanie dokumentacji projektowej montażu i uruchomienia systemu kontroli dostępu w pawilonach kontrolerskich na Drogowym Przejściu Granicznym w Grzechotkach</w:t>
            </w:r>
          </w:p>
        </w:tc>
      </w:tr>
      <w:bookmarkEnd w:id="5"/>
    </w:tbl>
    <w:p w14:paraId="3DBC6BA6" w14:textId="77777777" w:rsidR="00A54B7C" w:rsidRPr="00A54B7C" w:rsidRDefault="00A54B7C" w:rsidP="00983B62">
      <w:pPr>
        <w:spacing w:after="0" w:line="25" w:lineRule="atLeast"/>
        <w:rPr>
          <w:bCs/>
          <w:sz w:val="6"/>
          <w:szCs w:val="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A54B7C" w:rsidRPr="00311906" w14:paraId="5E12FDF0" w14:textId="77777777" w:rsidTr="00637DAC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A3B6705" w14:textId="77777777" w:rsidR="00A54B7C" w:rsidRPr="001E10E9" w:rsidRDefault="00A54B7C" w:rsidP="00637DA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6" w:name="_Hlk149204474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C069B" w14:textId="77777777" w:rsidR="00A54B7C" w:rsidRPr="001E10E9" w:rsidRDefault="00A54B7C" w:rsidP="00637DA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62F57" w14:textId="77777777" w:rsidR="00A54B7C" w:rsidRPr="001E10E9" w:rsidRDefault="00A54B7C" w:rsidP="00637DA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A54B7C" w:rsidRPr="00311906" w14:paraId="5D0B80AB" w14:textId="77777777" w:rsidTr="002C484F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A4B828" w14:textId="332D62C3" w:rsidR="00A54B7C" w:rsidRPr="000E0764" w:rsidRDefault="002C484F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3C79D8E" w14:textId="77777777" w:rsidR="002C484F" w:rsidRDefault="002C484F" w:rsidP="002C484F">
            <w:pPr>
              <w:spacing w:before="40" w:after="2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T4B Spółka z o.o. </w:t>
            </w:r>
          </w:p>
          <w:p w14:paraId="5F399372" w14:textId="6BF40003" w:rsidR="00A54B7C" w:rsidRPr="000E0764" w:rsidRDefault="002C484F" w:rsidP="002C484F">
            <w:pPr>
              <w:spacing w:before="20" w:after="40" w:line="240" w:lineRule="exact"/>
              <w:jc w:val="center"/>
              <w:rPr>
                <w:bCs/>
              </w:rPr>
            </w:pPr>
            <w:r>
              <w:rPr>
                <w:bCs/>
                <w:spacing w:val="-4"/>
              </w:rPr>
              <w:t>04-036 Warszawa, Al. Stanów Zjednoczonych 32/u15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A701B" w14:textId="59D03056" w:rsidR="00A54B7C" w:rsidRPr="000E0764" w:rsidRDefault="002C484F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11.746,50 zł</w:t>
            </w:r>
          </w:p>
        </w:tc>
      </w:tr>
      <w:tr w:rsidR="002C484F" w:rsidRPr="00311906" w14:paraId="5E4F36E0" w14:textId="77777777" w:rsidTr="002C484F">
        <w:trPr>
          <w:trHeight w:val="43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9749DC" w14:textId="1FF9143C" w:rsidR="002C484F" w:rsidRDefault="002C484F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99CF18" w14:textId="77777777" w:rsidR="002C484F" w:rsidRDefault="002C484F" w:rsidP="002C484F">
            <w:pPr>
              <w:spacing w:before="40" w:after="4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Marta Burakiewicz</w:t>
            </w:r>
          </w:p>
          <w:p w14:paraId="7CF94A8B" w14:textId="19AA9274" w:rsidR="002C484F" w:rsidRDefault="002C484F" w:rsidP="002C484F">
            <w:pPr>
              <w:spacing w:before="20" w:after="2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6"/>
              </w:rPr>
              <w:t>11-612 Kruklanki, Sołtmany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DBD99" w14:textId="11B46122" w:rsidR="002C484F" w:rsidRDefault="002C484F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20.000,00 zł</w:t>
            </w:r>
          </w:p>
        </w:tc>
      </w:tr>
      <w:tr w:rsidR="002C484F" w:rsidRPr="00311906" w14:paraId="5B79E3DE" w14:textId="77777777" w:rsidTr="00723BFE">
        <w:trPr>
          <w:trHeight w:val="55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B3D652" w14:textId="2B6EA222" w:rsidR="002C484F" w:rsidRDefault="00723BFE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4739DD" w14:textId="77777777" w:rsidR="00723BFE" w:rsidRDefault="00723BFE" w:rsidP="00723BFE">
            <w:pPr>
              <w:spacing w:before="40" w:after="20" w:line="240" w:lineRule="exact"/>
              <w:jc w:val="center"/>
              <w:rPr>
                <w:bCs/>
              </w:rPr>
            </w:pPr>
            <w:r>
              <w:rPr>
                <w:bCs/>
              </w:rPr>
              <w:t>PRO Michał Bancewicz</w:t>
            </w:r>
          </w:p>
          <w:p w14:paraId="4231EC31" w14:textId="4C83A315" w:rsidR="002C484F" w:rsidRDefault="00723BFE" w:rsidP="00723BFE">
            <w:pPr>
              <w:spacing w:before="20" w:after="2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</w:rPr>
              <w:t>10-183 Olsztyn, ul. Wczasowa 9B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EFCEE" w14:textId="2FC7B5FB" w:rsidR="002C484F" w:rsidRDefault="00723BFE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20.500,00 zł </w:t>
            </w:r>
          </w:p>
        </w:tc>
      </w:tr>
      <w:tr w:rsidR="00723BFE" w:rsidRPr="00311906" w14:paraId="34628B0E" w14:textId="77777777" w:rsidTr="00723BFE">
        <w:trPr>
          <w:trHeight w:val="55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7EDD720" w14:textId="437D61BE" w:rsidR="00723BFE" w:rsidRDefault="00723BFE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C49099" w14:textId="77777777" w:rsidR="00723BFE" w:rsidRDefault="00723BFE" w:rsidP="00723BFE">
            <w:pPr>
              <w:spacing w:before="40" w:after="2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Jacek BIAŁONOGA</w:t>
            </w:r>
          </w:p>
          <w:p w14:paraId="5A62D691" w14:textId="1DEC32FF" w:rsidR="00723BFE" w:rsidRDefault="00723BFE" w:rsidP="00723BFE">
            <w:pPr>
              <w:spacing w:before="20" w:after="40" w:line="240" w:lineRule="exact"/>
              <w:jc w:val="center"/>
              <w:rPr>
                <w:bCs/>
              </w:rPr>
            </w:pPr>
            <w:r>
              <w:rPr>
                <w:bCs/>
                <w:spacing w:val="-6"/>
              </w:rPr>
              <w:t>77-400 Złotów, ul. Ciesielska 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E60C1" w14:textId="709DBB67" w:rsidR="00723BFE" w:rsidRDefault="00723BFE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53.997,00 zł</w:t>
            </w:r>
          </w:p>
        </w:tc>
      </w:tr>
      <w:bookmarkEnd w:id="6"/>
    </w:tbl>
    <w:p w14:paraId="20BFA772" w14:textId="77777777" w:rsidR="00A54B7C" w:rsidRPr="00647E6E" w:rsidRDefault="00A54B7C" w:rsidP="00983B62">
      <w:pPr>
        <w:spacing w:after="0" w:line="25" w:lineRule="atLeast"/>
        <w:rPr>
          <w:bCs/>
          <w:sz w:val="14"/>
          <w:szCs w:val="1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54B7C" w:rsidRPr="00311906" w14:paraId="52781648" w14:textId="77777777" w:rsidTr="009D4874">
        <w:trPr>
          <w:trHeight w:val="438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5D66F955" w14:textId="2D01CD92" w:rsidR="00A54B7C" w:rsidRPr="001E10E9" w:rsidRDefault="00A54B7C" w:rsidP="009D4874">
            <w:pPr>
              <w:spacing w:before="80" w:after="80" w:line="200" w:lineRule="exact"/>
              <w:ind w:left="57" w:right="57"/>
              <w:jc w:val="both"/>
              <w:rPr>
                <w:b/>
              </w:rPr>
            </w:pPr>
            <w:bookmarkStart w:id="7" w:name="_Hlk149204486"/>
            <w:r>
              <w:rPr>
                <w:b/>
                <w:bCs/>
              </w:rPr>
              <w:t xml:space="preserve">CZĘŚĆ V </w:t>
            </w:r>
            <w:r w:rsidRPr="00B3351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opracowanie dokumentacji projektowej rozbudowy</w:t>
            </w:r>
            <w:r w:rsidR="003E34FE">
              <w:rPr>
                <w:sz w:val="20"/>
                <w:szCs w:val="20"/>
              </w:rPr>
              <w:t xml:space="preserve"> monitoringu wizyjnego na Drogowym Przejściu Granicznym w Grzechotkach</w:t>
            </w:r>
          </w:p>
        </w:tc>
      </w:tr>
      <w:bookmarkEnd w:id="7"/>
    </w:tbl>
    <w:p w14:paraId="0E270E42" w14:textId="77777777" w:rsidR="00A54B7C" w:rsidRPr="00A54B7C" w:rsidRDefault="00A54B7C" w:rsidP="00983B62">
      <w:pPr>
        <w:spacing w:after="0" w:line="25" w:lineRule="atLeast"/>
        <w:rPr>
          <w:bCs/>
          <w:sz w:val="6"/>
          <w:szCs w:val="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A54B7C" w:rsidRPr="00311906" w14:paraId="52A617FE" w14:textId="77777777" w:rsidTr="00637DAC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6B11F9" w14:textId="77777777" w:rsidR="00A54B7C" w:rsidRPr="001E10E9" w:rsidRDefault="00A54B7C" w:rsidP="00637DA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8" w:name="_Hlk149204500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9D6F92" w14:textId="77777777" w:rsidR="00A54B7C" w:rsidRPr="001E10E9" w:rsidRDefault="00A54B7C" w:rsidP="00637DA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E2674" w14:textId="77777777" w:rsidR="00A54B7C" w:rsidRPr="001E10E9" w:rsidRDefault="00A54B7C" w:rsidP="00637DA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A54B7C" w:rsidRPr="00311906" w14:paraId="0ADC6407" w14:textId="77777777" w:rsidTr="00723BFE">
        <w:trPr>
          <w:trHeight w:val="5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F33BD2" w14:textId="35922694" w:rsidR="00A54B7C" w:rsidRPr="000E0764" w:rsidRDefault="00723BFE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05F423" w14:textId="77777777" w:rsidR="00723BFE" w:rsidRDefault="00723BFE" w:rsidP="00723BFE">
            <w:pPr>
              <w:spacing w:before="40" w:after="2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T4B Spółka z o.o. </w:t>
            </w:r>
          </w:p>
          <w:p w14:paraId="364ACB3F" w14:textId="0E29DDA9" w:rsidR="00A54B7C" w:rsidRPr="000E0764" w:rsidRDefault="00723BFE" w:rsidP="00723BFE">
            <w:pPr>
              <w:spacing w:before="20" w:after="40" w:line="240" w:lineRule="exact"/>
              <w:jc w:val="center"/>
              <w:rPr>
                <w:bCs/>
              </w:rPr>
            </w:pPr>
            <w:r>
              <w:rPr>
                <w:bCs/>
                <w:spacing w:val="-4"/>
              </w:rPr>
              <w:t>04-036 Warszawa, Al. Stanów Zjednoczonych 32/u15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3EF33" w14:textId="37850B78" w:rsidR="00A54B7C" w:rsidRPr="000E0764" w:rsidRDefault="00723BFE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30.135,00 zł</w:t>
            </w:r>
          </w:p>
        </w:tc>
      </w:tr>
      <w:tr w:rsidR="00723BFE" w:rsidRPr="00311906" w14:paraId="2D101FEC" w14:textId="77777777" w:rsidTr="00723BFE">
        <w:trPr>
          <w:trHeight w:val="5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D1555A" w14:textId="0CA78BAC" w:rsidR="00723BFE" w:rsidRDefault="00723BFE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9EA43C" w14:textId="77777777" w:rsidR="00723BFE" w:rsidRDefault="00723BFE" w:rsidP="00723BFE">
            <w:pPr>
              <w:spacing w:before="40" w:after="20" w:line="240" w:lineRule="exact"/>
              <w:jc w:val="center"/>
              <w:rPr>
                <w:bCs/>
              </w:rPr>
            </w:pPr>
            <w:r>
              <w:rPr>
                <w:bCs/>
              </w:rPr>
              <w:t>PRO Michał Bancewicz</w:t>
            </w:r>
          </w:p>
          <w:p w14:paraId="34C4440C" w14:textId="5E0F511C" w:rsidR="00723BFE" w:rsidRDefault="00723BFE" w:rsidP="00723BFE">
            <w:pPr>
              <w:spacing w:before="20" w:after="4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</w:rPr>
              <w:t>10-183 Olsztyn, ul. Wczasowa 9B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35EFE" w14:textId="3A4C955B" w:rsidR="00723BFE" w:rsidRDefault="00723BFE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60.000,00 zł</w:t>
            </w:r>
          </w:p>
        </w:tc>
      </w:tr>
      <w:tr w:rsidR="00723BFE" w:rsidRPr="00311906" w14:paraId="5509FD80" w14:textId="77777777" w:rsidTr="00723BFE">
        <w:trPr>
          <w:trHeight w:val="5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D8F723" w14:textId="17474DE1" w:rsidR="00723BFE" w:rsidRDefault="00723BFE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9DD259" w14:textId="77777777" w:rsidR="00723BFE" w:rsidRDefault="00723BFE" w:rsidP="00723BFE">
            <w:pPr>
              <w:spacing w:before="40" w:after="2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Jacek BIAŁONOGA</w:t>
            </w:r>
          </w:p>
          <w:p w14:paraId="618DAA57" w14:textId="6F9B5262" w:rsidR="00723BFE" w:rsidRDefault="00723BFE" w:rsidP="00723BFE">
            <w:pPr>
              <w:spacing w:before="20" w:after="40" w:line="240" w:lineRule="exact"/>
              <w:jc w:val="center"/>
              <w:rPr>
                <w:bCs/>
              </w:rPr>
            </w:pPr>
            <w:r>
              <w:rPr>
                <w:bCs/>
                <w:spacing w:val="-6"/>
              </w:rPr>
              <w:t>77-400 Złotów, ul. Ciesielska 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CC764" w14:textId="3F0A6050" w:rsidR="00723BFE" w:rsidRDefault="00723BFE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76.752,00 zł</w:t>
            </w:r>
          </w:p>
        </w:tc>
      </w:tr>
      <w:bookmarkEnd w:id="8"/>
    </w:tbl>
    <w:p w14:paraId="4174EEBE" w14:textId="77777777" w:rsidR="00A54B7C" w:rsidRPr="00647E6E" w:rsidRDefault="00A54B7C" w:rsidP="00983B62">
      <w:pPr>
        <w:spacing w:after="0" w:line="25" w:lineRule="atLeast"/>
        <w:rPr>
          <w:bCs/>
          <w:sz w:val="14"/>
          <w:szCs w:val="1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54B7C" w:rsidRPr="00311906" w14:paraId="770DA568" w14:textId="77777777" w:rsidTr="009D4874">
        <w:trPr>
          <w:trHeight w:val="486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42F97516" w14:textId="77D1FD0F" w:rsidR="00A54B7C" w:rsidRPr="001E10E9" w:rsidRDefault="00A54B7C" w:rsidP="009D4874">
            <w:pPr>
              <w:spacing w:before="80" w:after="80" w:line="200" w:lineRule="exact"/>
              <w:ind w:left="57" w:right="57"/>
              <w:jc w:val="both"/>
              <w:rPr>
                <w:b/>
              </w:rPr>
            </w:pPr>
            <w:r>
              <w:rPr>
                <w:b/>
                <w:bCs/>
              </w:rPr>
              <w:t xml:space="preserve">CZĘŚĆ </w:t>
            </w:r>
            <w:r w:rsidR="003E34FE">
              <w:rPr>
                <w:b/>
                <w:bCs/>
              </w:rPr>
              <w:t>VI</w:t>
            </w:r>
            <w:r>
              <w:rPr>
                <w:b/>
                <w:bCs/>
              </w:rPr>
              <w:t xml:space="preserve"> </w:t>
            </w:r>
            <w:r w:rsidRPr="00B33512">
              <w:rPr>
                <w:sz w:val="20"/>
                <w:szCs w:val="20"/>
              </w:rPr>
              <w:t>–</w:t>
            </w:r>
            <w:r w:rsidR="003E34FE">
              <w:rPr>
                <w:sz w:val="20"/>
                <w:szCs w:val="20"/>
              </w:rPr>
              <w:t xml:space="preserve"> aktualizacja dokumentacji projektowej przebudowy systemu telewizji dozorowej oraz opracowanie dokumentacji modernizacji kontroli dostępu na Drogowym Przejściu Granicznym w Bezledach</w:t>
            </w:r>
            <w:r w:rsidRPr="00B33512">
              <w:rPr>
                <w:sz w:val="20"/>
                <w:szCs w:val="20"/>
              </w:rPr>
              <w:t xml:space="preserve"> </w:t>
            </w:r>
          </w:p>
        </w:tc>
      </w:tr>
    </w:tbl>
    <w:p w14:paraId="40210952" w14:textId="77777777" w:rsidR="00A54B7C" w:rsidRPr="00A54B7C" w:rsidRDefault="00A54B7C" w:rsidP="00983B62">
      <w:pPr>
        <w:spacing w:after="0" w:line="25" w:lineRule="atLeast"/>
        <w:rPr>
          <w:bCs/>
          <w:sz w:val="6"/>
          <w:szCs w:val="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A54B7C" w:rsidRPr="00311906" w14:paraId="704338EB" w14:textId="77777777" w:rsidTr="00637DAC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9E21AF0" w14:textId="77777777" w:rsidR="00A54B7C" w:rsidRPr="001E10E9" w:rsidRDefault="00A54B7C" w:rsidP="00637DA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304C3F" w14:textId="77777777" w:rsidR="00A54B7C" w:rsidRPr="001E10E9" w:rsidRDefault="00A54B7C" w:rsidP="00637DA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9C54F" w14:textId="77777777" w:rsidR="00A54B7C" w:rsidRPr="001E10E9" w:rsidRDefault="00A54B7C" w:rsidP="00637DA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A54B7C" w:rsidRPr="00311906" w14:paraId="30E100D2" w14:textId="77777777" w:rsidTr="00723BFE">
        <w:trPr>
          <w:trHeight w:val="53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DEB8BAD" w14:textId="42DECE56" w:rsidR="00A54B7C" w:rsidRPr="000E0764" w:rsidRDefault="00723BFE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FBB1EE" w14:textId="77777777" w:rsidR="00723BFE" w:rsidRDefault="00723BFE" w:rsidP="00723BFE">
            <w:pPr>
              <w:spacing w:before="40" w:after="2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T4B Spółka z o.o. </w:t>
            </w:r>
          </w:p>
          <w:p w14:paraId="305A52E0" w14:textId="53E5E515" w:rsidR="00A54B7C" w:rsidRPr="000E0764" w:rsidRDefault="00723BFE" w:rsidP="00723BFE">
            <w:pPr>
              <w:spacing w:before="20" w:after="40" w:line="240" w:lineRule="exact"/>
              <w:jc w:val="center"/>
              <w:rPr>
                <w:bCs/>
              </w:rPr>
            </w:pPr>
            <w:r>
              <w:rPr>
                <w:bCs/>
                <w:spacing w:val="-4"/>
              </w:rPr>
              <w:t>04-036 Warszawa, Al. Stanów Zjednoczonych 32/u15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A2BDA" w14:textId="57EE8CCA" w:rsidR="00A54B7C" w:rsidRPr="000E0764" w:rsidRDefault="00723BFE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28.966,50 zł</w:t>
            </w:r>
          </w:p>
        </w:tc>
      </w:tr>
      <w:tr w:rsidR="00723BFE" w:rsidRPr="00311906" w14:paraId="45B96528" w14:textId="77777777" w:rsidTr="00723BFE">
        <w:trPr>
          <w:trHeight w:val="53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B317CD" w14:textId="1343574D" w:rsidR="00723BFE" w:rsidRDefault="00723BFE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27185D" w14:textId="77777777" w:rsidR="00723BFE" w:rsidRDefault="00723BFE" w:rsidP="00723BFE">
            <w:pPr>
              <w:spacing w:before="40" w:after="20" w:line="240" w:lineRule="exact"/>
              <w:jc w:val="center"/>
              <w:rPr>
                <w:bCs/>
              </w:rPr>
            </w:pPr>
            <w:r>
              <w:rPr>
                <w:bCs/>
              </w:rPr>
              <w:t>PRO Michał Bancewicz</w:t>
            </w:r>
          </w:p>
          <w:p w14:paraId="6BA4FACC" w14:textId="0BDE671A" w:rsidR="00723BFE" w:rsidRDefault="00723BFE" w:rsidP="00723BFE">
            <w:pPr>
              <w:spacing w:before="20" w:after="40" w:line="240" w:lineRule="exact"/>
              <w:jc w:val="center"/>
              <w:rPr>
                <w:bCs/>
                <w:spacing w:val="-4"/>
              </w:rPr>
            </w:pPr>
            <w:r>
              <w:rPr>
                <w:bCs/>
              </w:rPr>
              <w:t>10-183 Olsztyn, ul. Wczasowa 9B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65075" w14:textId="17C6D00F" w:rsidR="00723BFE" w:rsidRPr="000E0764" w:rsidRDefault="00723BFE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>34.500,00 zł</w:t>
            </w:r>
          </w:p>
        </w:tc>
      </w:tr>
      <w:tr w:rsidR="00723BFE" w:rsidRPr="00311906" w14:paraId="61FC7AE7" w14:textId="77777777" w:rsidTr="00723BFE">
        <w:trPr>
          <w:trHeight w:val="53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0C41C09" w14:textId="0C1DC25E" w:rsidR="00723BFE" w:rsidRDefault="00723BFE" w:rsidP="00637DAC">
            <w:pPr>
              <w:spacing w:after="0" w:line="200" w:lineRule="exac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B46054" w14:textId="77777777" w:rsidR="00723BFE" w:rsidRDefault="00723BFE" w:rsidP="00723BFE">
            <w:pPr>
              <w:spacing w:before="40" w:after="20" w:line="240" w:lineRule="exact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Jacek BIAŁONOGA</w:t>
            </w:r>
          </w:p>
          <w:p w14:paraId="4E74403D" w14:textId="06E0518F" w:rsidR="00723BFE" w:rsidRDefault="00723BFE" w:rsidP="00723BFE">
            <w:pPr>
              <w:spacing w:before="20" w:after="40" w:line="240" w:lineRule="exact"/>
              <w:jc w:val="center"/>
              <w:rPr>
                <w:bCs/>
              </w:rPr>
            </w:pPr>
            <w:r>
              <w:rPr>
                <w:bCs/>
                <w:spacing w:val="-6"/>
              </w:rPr>
              <w:t>77-400 Złotów, ul. Ciesielska 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13C20" w14:textId="1E9E9C78" w:rsidR="00723BFE" w:rsidRDefault="00712CEC" w:rsidP="00637DAC">
            <w:pPr>
              <w:spacing w:after="0"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82.164,00 zł </w:t>
            </w:r>
          </w:p>
        </w:tc>
      </w:tr>
    </w:tbl>
    <w:p w14:paraId="18C23689" w14:textId="00CD372C" w:rsidR="00A54B7C" w:rsidRPr="001107B7" w:rsidRDefault="001107B7" w:rsidP="00983B62">
      <w:pPr>
        <w:spacing w:after="0" w:line="25" w:lineRule="atLeast"/>
        <w:rPr>
          <w:bCs/>
          <w:sz w:val="42"/>
          <w:szCs w:val="42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C68A40" wp14:editId="5BF28582">
            <wp:simplePos x="0" y="0"/>
            <wp:positionH relativeFrom="column">
              <wp:posOffset>3916680</wp:posOffset>
            </wp:positionH>
            <wp:positionV relativeFrom="paragraph">
              <wp:posOffset>325120</wp:posOffset>
            </wp:positionV>
            <wp:extent cx="1739265" cy="582424"/>
            <wp:effectExtent l="0" t="0" r="0" b="8255"/>
            <wp:wrapNone/>
            <wp:docPr id="8236335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5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4AF6D" w14:textId="2D71C632" w:rsidR="008151AB" w:rsidRDefault="00C67D96" w:rsidP="001107B7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  <w:r w:rsidRPr="00B33512">
        <w:rPr>
          <w:rFonts w:cs="Calibri"/>
        </w:rPr>
        <w:t xml:space="preserve">   </w:t>
      </w:r>
    </w:p>
    <w:p w14:paraId="622666BF" w14:textId="77777777" w:rsidR="00DD6674" w:rsidRDefault="00DD6674" w:rsidP="00983B62">
      <w:pPr>
        <w:spacing w:after="0" w:line="240" w:lineRule="auto"/>
        <w:ind w:left="5245"/>
        <w:rPr>
          <w:rFonts w:cs="Calibri"/>
          <w:sz w:val="24"/>
          <w:szCs w:val="24"/>
        </w:rPr>
      </w:pPr>
    </w:p>
    <w:p w14:paraId="27288FDF" w14:textId="77777777" w:rsidR="00DD6674" w:rsidRDefault="00DD6674" w:rsidP="00983B62">
      <w:pPr>
        <w:spacing w:after="0" w:line="240" w:lineRule="auto"/>
        <w:ind w:left="5245"/>
        <w:rPr>
          <w:rFonts w:cs="Calibri"/>
          <w:sz w:val="24"/>
          <w:szCs w:val="24"/>
        </w:rPr>
      </w:pPr>
    </w:p>
    <w:p w14:paraId="6187370C" w14:textId="77777777" w:rsidR="00DD6674" w:rsidRDefault="00DD6674" w:rsidP="001107B7">
      <w:pPr>
        <w:spacing w:after="0" w:line="240" w:lineRule="auto"/>
        <w:rPr>
          <w:rFonts w:cs="Calibri"/>
          <w:sz w:val="24"/>
          <w:szCs w:val="24"/>
        </w:rPr>
      </w:pPr>
    </w:p>
    <w:p w14:paraId="78F85A4E" w14:textId="77777777" w:rsidR="001107B7" w:rsidRDefault="001107B7" w:rsidP="001107B7">
      <w:pPr>
        <w:spacing w:after="0" w:line="240" w:lineRule="auto"/>
        <w:rPr>
          <w:rFonts w:cs="Calibri"/>
          <w:sz w:val="24"/>
          <w:szCs w:val="24"/>
        </w:rPr>
      </w:pPr>
    </w:p>
    <w:p w14:paraId="2F3C7FD2" w14:textId="77777777" w:rsidR="001107B7" w:rsidRDefault="001107B7" w:rsidP="001107B7">
      <w:pPr>
        <w:spacing w:after="0" w:line="240" w:lineRule="auto"/>
        <w:rPr>
          <w:rFonts w:cs="Calibri"/>
          <w:sz w:val="24"/>
          <w:szCs w:val="24"/>
        </w:rPr>
      </w:pPr>
    </w:p>
    <w:p w14:paraId="5262BA5F" w14:textId="77777777" w:rsidR="00DD6674" w:rsidRDefault="00DD6674" w:rsidP="00DD6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do kontaktu w sprawie: Olga Pocałujko, tel. (89) 5232751</w:t>
      </w:r>
      <w:r>
        <w:rPr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sz w:val="24"/>
            <w:szCs w:val="24"/>
          </w:rPr>
          <w:t>olga.pocalujko@uw.olsztyn.pl</w:t>
        </w:r>
      </w:hyperlink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0DE69B26" w14:textId="77777777" w:rsidR="00DD6674" w:rsidRPr="00983B62" w:rsidRDefault="00DD6674" w:rsidP="00983B62">
      <w:pPr>
        <w:spacing w:after="0" w:line="240" w:lineRule="auto"/>
        <w:ind w:left="5245"/>
        <w:rPr>
          <w:rFonts w:cs="Calibri"/>
          <w:sz w:val="24"/>
          <w:szCs w:val="24"/>
        </w:rPr>
      </w:pPr>
    </w:p>
    <w:sectPr w:rsidR="00DD6674" w:rsidRPr="00983B62" w:rsidSect="00FE3949">
      <w:headerReference w:type="default" r:id="rId10"/>
      <w:footerReference w:type="default" r:id="rId11"/>
      <w:pgSz w:w="11906" w:h="16838"/>
      <w:pgMar w:top="1417" w:right="1417" w:bottom="1417" w:left="1417" w:header="1134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B3D6" w14:textId="77777777" w:rsidR="008B7CEE" w:rsidRDefault="008B7CEE" w:rsidP="0050388A">
      <w:pPr>
        <w:spacing w:after="0" w:line="240" w:lineRule="auto"/>
      </w:pPr>
      <w:r>
        <w:separator/>
      </w:r>
    </w:p>
  </w:endnote>
  <w:endnote w:type="continuationSeparator" w:id="0">
    <w:p w14:paraId="23012ED7" w14:textId="77777777" w:rsidR="008B7CEE" w:rsidRDefault="008B7CE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284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2A7B47" w14:textId="70941179" w:rsidR="003579E5" w:rsidRPr="003579E5" w:rsidRDefault="003579E5" w:rsidP="003579E5">
        <w:pPr>
          <w:pStyle w:val="Stopka"/>
          <w:jc w:val="right"/>
          <w:rPr>
            <w:sz w:val="20"/>
            <w:szCs w:val="20"/>
          </w:rPr>
        </w:pPr>
        <w:r w:rsidRPr="003579E5">
          <w:rPr>
            <w:sz w:val="20"/>
            <w:szCs w:val="20"/>
          </w:rPr>
          <w:fldChar w:fldCharType="begin"/>
        </w:r>
        <w:r w:rsidRPr="003579E5">
          <w:rPr>
            <w:sz w:val="20"/>
            <w:szCs w:val="20"/>
          </w:rPr>
          <w:instrText>PAGE   \* MERGEFORMAT</w:instrText>
        </w:r>
        <w:r w:rsidRPr="003579E5">
          <w:rPr>
            <w:sz w:val="20"/>
            <w:szCs w:val="20"/>
          </w:rPr>
          <w:fldChar w:fldCharType="separate"/>
        </w:r>
        <w:r w:rsidRPr="003579E5">
          <w:rPr>
            <w:sz w:val="20"/>
            <w:szCs w:val="20"/>
          </w:rPr>
          <w:t>2</w:t>
        </w:r>
        <w:r w:rsidRPr="003579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937B" w14:textId="77777777" w:rsidR="008B7CEE" w:rsidRDefault="008B7CEE" w:rsidP="0050388A">
      <w:pPr>
        <w:spacing w:after="0" w:line="240" w:lineRule="auto"/>
      </w:pPr>
      <w:r>
        <w:separator/>
      </w:r>
    </w:p>
  </w:footnote>
  <w:footnote w:type="continuationSeparator" w:id="0">
    <w:p w14:paraId="60103A03" w14:textId="77777777" w:rsidR="008B7CEE" w:rsidRDefault="008B7CE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6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111C0"/>
    <w:rsid w:val="00025736"/>
    <w:rsid w:val="00030855"/>
    <w:rsid w:val="0003437D"/>
    <w:rsid w:val="00070512"/>
    <w:rsid w:val="000A0939"/>
    <w:rsid w:val="000A2822"/>
    <w:rsid w:val="000C1AC0"/>
    <w:rsid w:val="000E0764"/>
    <w:rsid w:val="000F35A8"/>
    <w:rsid w:val="001107B7"/>
    <w:rsid w:val="0012755F"/>
    <w:rsid w:val="001300DC"/>
    <w:rsid w:val="00156751"/>
    <w:rsid w:val="0016787E"/>
    <w:rsid w:val="001703E5"/>
    <w:rsid w:val="00185823"/>
    <w:rsid w:val="00190706"/>
    <w:rsid w:val="00192AE9"/>
    <w:rsid w:val="001966F4"/>
    <w:rsid w:val="001A0B72"/>
    <w:rsid w:val="001D74E8"/>
    <w:rsid w:val="001E10E9"/>
    <w:rsid w:val="002B653B"/>
    <w:rsid w:val="002B678C"/>
    <w:rsid w:val="002C1F38"/>
    <w:rsid w:val="002C484F"/>
    <w:rsid w:val="002E3B87"/>
    <w:rsid w:val="002E5041"/>
    <w:rsid w:val="002F4EC5"/>
    <w:rsid w:val="00307313"/>
    <w:rsid w:val="00321540"/>
    <w:rsid w:val="0033026D"/>
    <w:rsid w:val="003579E5"/>
    <w:rsid w:val="003E34FE"/>
    <w:rsid w:val="003E5E3B"/>
    <w:rsid w:val="00443906"/>
    <w:rsid w:val="00445784"/>
    <w:rsid w:val="004605C9"/>
    <w:rsid w:val="00472150"/>
    <w:rsid w:val="004B1039"/>
    <w:rsid w:val="004C6378"/>
    <w:rsid w:val="004D0515"/>
    <w:rsid w:val="004E573E"/>
    <w:rsid w:val="004F09CF"/>
    <w:rsid w:val="004F38F0"/>
    <w:rsid w:val="0050388A"/>
    <w:rsid w:val="00524210"/>
    <w:rsid w:val="00524852"/>
    <w:rsid w:val="00524BAB"/>
    <w:rsid w:val="0053259E"/>
    <w:rsid w:val="00544142"/>
    <w:rsid w:val="0054679C"/>
    <w:rsid w:val="00572EE8"/>
    <w:rsid w:val="005754F9"/>
    <w:rsid w:val="005A276B"/>
    <w:rsid w:val="005C3F06"/>
    <w:rsid w:val="0062282E"/>
    <w:rsid w:val="006270A8"/>
    <w:rsid w:val="00637666"/>
    <w:rsid w:val="00647E6E"/>
    <w:rsid w:val="00654FC5"/>
    <w:rsid w:val="006563A8"/>
    <w:rsid w:val="0067289B"/>
    <w:rsid w:val="006B48F9"/>
    <w:rsid w:val="00712CEC"/>
    <w:rsid w:val="00714B03"/>
    <w:rsid w:val="007210D9"/>
    <w:rsid w:val="00722ADD"/>
    <w:rsid w:val="00723BFE"/>
    <w:rsid w:val="00724B81"/>
    <w:rsid w:val="00741B5F"/>
    <w:rsid w:val="00754FF4"/>
    <w:rsid w:val="00764C52"/>
    <w:rsid w:val="00776F90"/>
    <w:rsid w:val="00782B82"/>
    <w:rsid w:val="00787E95"/>
    <w:rsid w:val="00793088"/>
    <w:rsid w:val="007C4BDF"/>
    <w:rsid w:val="007C6693"/>
    <w:rsid w:val="007E6935"/>
    <w:rsid w:val="008151AB"/>
    <w:rsid w:val="00837B5C"/>
    <w:rsid w:val="00877D63"/>
    <w:rsid w:val="0089645A"/>
    <w:rsid w:val="008A5084"/>
    <w:rsid w:val="008B7CEE"/>
    <w:rsid w:val="008C3B28"/>
    <w:rsid w:val="008D00FE"/>
    <w:rsid w:val="008D4787"/>
    <w:rsid w:val="008E1C4D"/>
    <w:rsid w:val="009024AD"/>
    <w:rsid w:val="009223EE"/>
    <w:rsid w:val="009537F9"/>
    <w:rsid w:val="00972135"/>
    <w:rsid w:val="00976B63"/>
    <w:rsid w:val="00983B62"/>
    <w:rsid w:val="009C67C0"/>
    <w:rsid w:val="009D4874"/>
    <w:rsid w:val="009E5D75"/>
    <w:rsid w:val="009F0771"/>
    <w:rsid w:val="009F1A7C"/>
    <w:rsid w:val="009F6F3A"/>
    <w:rsid w:val="00A06924"/>
    <w:rsid w:val="00A1018B"/>
    <w:rsid w:val="00A20885"/>
    <w:rsid w:val="00A32453"/>
    <w:rsid w:val="00A44631"/>
    <w:rsid w:val="00A47AAB"/>
    <w:rsid w:val="00A5137F"/>
    <w:rsid w:val="00A54B7C"/>
    <w:rsid w:val="00A66238"/>
    <w:rsid w:val="00A874BD"/>
    <w:rsid w:val="00AA431E"/>
    <w:rsid w:val="00AD12ED"/>
    <w:rsid w:val="00AD21CD"/>
    <w:rsid w:val="00AD6ECA"/>
    <w:rsid w:val="00AF35A8"/>
    <w:rsid w:val="00B0762F"/>
    <w:rsid w:val="00B33266"/>
    <w:rsid w:val="00B33512"/>
    <w:rsid w:val="00B33F57"/>
    <w:rsid w:val="00B5262E"/>
    <w:rsid w:val="00B73198"/>
    <w:rsid w:val="00B74155"/>
    <w:rsid w:val="00BA79C8"/>
    <w:rsid w:val="00BB0C47"/>
    <w:rsid w:val="00BC6647"/>
    <w:rsid w:val="00BC6A95"/>
    <w:rsid w:val="00BE6D8F"/>
    <w:rsid w:val="00BF3530"/>
    <w:rsid w:val="00C00E5B"/>
    <w:rsid w:val="00C14EBA"/>
    <w:rsid w:val="00C15A60"/>
    <w:rsid w:val="00C21C61"/>
    <w:rsid w:val="00C3011E"/>
    <w:rsid w:val="00C3469F"/>
    <w:rsid w:val="00C37730"/>
    <w:rsid w:val="00C412D0"/>
    <w:rsid w:val="00C41335"/>
    <w:rsid w:val="00C67D96"/>
    <w:rsid w:val="00C74DD5"/>
    <w:rsid w:val="00C9079F"/>
    <w:rsid w:val="00CA6AE5"/>
    <w:rsid w:val="00CA7359"/>
    <w:rsid w:val="00CC2EDF"/>
    <w:rsid w:val="00CC6065"/>
    <w:rsid w:val="00CC7175"/>
    <w:rsid w:val="00CF21B4"/>
    <w:rsid w:val="00CF7310"/>
    <w:rsid w:val="00D277F2"/>
    <w:rsid w:val="00D45DA1"/>
    <w:rsid w:val="00D754B7"/>
    <w:rsid w:val="00D765DB"/>
    <w:rsid w:val="00D86B8A"/>
    <w:rsid w:val="00DA1B1E"/>
    <w:rsid w:val="00DD6674"/>
    <w:rsid w:val="00DE5A49"/>
    <w:rsid w:val="00DE7702"/>
    <w:rsid w:val="00E07DDB"/>
    <w:rsid w:val="00E1109E"/>
    <w:rsid w:val="00E500C7"/>
    <w:rsid w:val="00E6226F"/>
    <w:rsid w:val="00E71C37"/>
    <w:rsid w:val="00E733AA"/>
    <w:rsid w:val="00E857C9"/>
    <w:rsid w:val="00E92FF1"/>
    <w:rsid w:val="00EA26BD"/>
    <w:rsid w:val="00EA30A1"/>
    <w:rsid w:val="00EA61EE"/>
    <w:rsid w:val="00EB591C"/>
    <w:rsid w:val="00ED5E04"/>
    <w:rsid w:val="00EF2728"/>
    <w:rsid w:val="00F07689"/>
    <w:rsid w:val="00F15610"/>
    <w:rsid w:val="00F2750A"/>
    <w:rsid w:val="00F3674A"/>
    <w:rsid w:val="00F37719"/>
    <w:rsid w:val="00F529EB"/>
    <w:rsid w:val="00F66A77"/>
    <w:rsid w:val="00F67BC7"/>
    <w:rsid w:val="00F918D4"/>
    <w:rsid w:val="00FB4AA6"/>
    <w:rsid w:val="00FC3334"/>
    <w:rsid w:val="00FC6679"/>
    <w:rsid w:val="00FD3155"/>
    <w:rsid w:val="00FE3949"/>
    <w:rsid w:val="00FF24DB"/>
    <w:rsid w:val="00FF6C5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B7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pocalujko@uw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16</cp:revision>
  <cp:lastPrinted>2021-12-31T11:39:00Z</cp:lastPrinted>
  <dcterms:created xsi:type="dcterms:W3CDTF">2023-04-20T11:08:00Z</dcterms:created>
  <dcterms:modified xsi:type="dcterms:W3CDTF">2023-10-26T10:00:00Z</dcterms:modified>
</cp:coreProperties>
</file>