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60" w:rsidRPr="009F50A3" w:rsidRDefault="000C77BE" w:rsidP="009F50A3">
      <w:pPr>
        <w:pStyle w:val="Akapitzlist"/>
        <w:ind w:left="5676" w:firstLine="696"/>
        <w:jc w:val="right"/>
        <w:rPr>
          <w:b/>
          <w:i/>
          <w:sz w:val="32"/>
          <w:szCs w:val="32"/>
        </w:rPr>
      </w:pPr>
      <w:r w:rsidRPr="000C77BE">
        <w:rPr>
          <w:b/>
          <w:i/>
          <w:sz w:val="32"/>
          <w:szCs w:val="32"/>
        </w:rPr>
        <w:t>Załącznik nr 6</w:t>
      </w:r>
      <w:r w:rsidR="00A53C60" w:rsidRPr="000C77BE">
        <w:rPr>
          <w:b/>
          <w:i/>
          <w:sz w:val="32"/>
          <w:szCs w:val="32"/>
        </w:rPr>
        <w:t xml:space="preserve"> </w:t>
      </w:r>
    </w:p>
    <w:p w:rsidR="00A53C60" w:rsidRPr="00A82898" w:rsidRDefault="00A53C60" w:rsidP="00A53C60">
      <w:pPr>
        <w:ind w:left="5676"/>
        <w:rPr>
          <w:b/>
          <w:sz w:val="22"/>
          <w:szCs w:val="22"/>
        </w:rPr>
      </w:pPr>
      <w:bookmarkStart w:id="0" w:name="_GoBack"/>
      <w:bookmarkEnd w:id="0"/>
      <w:r w:rsidRPr="00A82898">
        <w:rPr>
          <w:b/>
          <w:sz w:val="22"/>
          <w:szCs w:val="22"/>
        </w:rPr>
        <w:t>Zamawiający:</w:t>
      </w:r>
      <w:r w:rsidRPr="00A82898">
        <w:rPr>
          <w:b/>
          <w:sz w:val="22"/>
          <w:szCs w:val="22"/>
        </w:rPr>
        <w:br/>
        <w:t xml:space="preserve">Komenda Wojewódzka Policji </w:t>
      </w:r>
      <w:r w:rsidRPr="00A82898">
        <w:rPr>
          <w:b/>
          <w:sz w:val="22"/>
          <w:szCs w:val="22"/>
        </w:rPr>
        <w:br/>
        <w:t>z siedzibą w Radomiu</w:t>
      </w:r>
      <w:r w:rsidRPr="00A82898">
        <w:rPr>
          <w:b/>
          <w:sz w:val="22"/>
          <w:szCs w:val="22"/>
        </w:rPr>
        <w:br/>
        <w:t>ul. 11 Listopada 37/59</w:t>
      </w:r>
      <w:r w:rsidRPr="00A82898">
        <w:rPr>
          <w:b/>
          <w:sz w:val="22"/>
          <w:szCs w:val="22"/>
        </w:rPr>
        <w:br/>
        <w:t>26-600 Radom</w:t>
      </w:r>
    </w:p>
    <w:p w:rsidR="00A53C60" w:rsidRPr="006F3EDE" w:rsidRDefault="00A53C60" w:rsidP="00A53C60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>
        <w:rPr>
          <w:rStyle w:val="Odwoanieprzypisudolnego"/>
          <w:b/>
          <w:bCs/>
          <w:sz w:val="22"/>
          <w:szCs w:val="22"/>
        </w:rPr>
        <w:footnoteReference w:id="1"/>
      </w:r>
      <w:r w:rsidRPr="006F3EDE">
        <w:rPr>
          <w:b/>
          <w:bCs/>
          <w:sz w:val="22"/>
          <w:szCs w:val="22"/>
        </w:rPr>
        <w:t>:</w:t>
      </w:r>
    </w:p>
    <w:p w:rsidR="00A53C60" w:rsidRPr="006F3EDE" w:rsidRDefault="00A53C60" w:rsidP="00A53C60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  <w:t>.........................................................................</w:t>
      </w:r>
      <w:r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Pr="006F3EDE">
        <w:rPr>
          <w:sz w:val="18"/>
          <w:szCs w:val="18"/>
        </w:rPr>
        <w:t>(pełna nazwa/firma, adres,w zależności od podmiotu:</w:t>
      </w:r>
      <w:r w:rsidRPr="006F3EDE">
        <w:rPr>
          <w:sz w:val="18"/>
          <w:szCs w:val="18"/>
        </w:rPr>
        <w:br/>
        <w:t>NIP, KRS/CEiDG)</w:t>
      </w:r>
    </w:p>
    <w:p w:rsidR="00A53C60" w:rsidRPr="006F3EDE" w:rsidRDefault="00A53C60" w:rsidP="00A53C60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A53C60" w:rsidRPr="006F3EDE" w:rsidRDefault="00A53C60" w:rsidP="00A53C60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  <w:t>.........................................................................</w:t>
      </w:r>
      <w:r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Pr="006F3EDE">
        <w:rPr>
          <w:sz w:val="18"/>
          <w:szCs w:val="18"/>
        </w:rPr>
        <w:t>(imię, nazwisko, stanowisko/podstawa do reprezentacji)</w:t>
      </w:r>
    </w:p>
    <w:p w:rsidR="00A53C60" w:rsidRPr="006F3EDE" w:rsidRDefault="00A53C60" w:rsidP="00A53C60">
      <w:pPr>
        <w:rPr>
          <w:sz w:val="22"/>
          <w:szCs w:val="22"/>
        </w:rPr>
      </w:pPr>
    </w:p>
    <w:p w:rsidR="00A53C60" w:rsidRPr="006F3EDE" w:rsidRDefault="00A53C60" w:rsidP="00A53C60">
      <w:pPr>
        <w:jc w:val="center"/>
        <w:rPr>
          <w:b/>
          <w:bCs/>
          <w:sz w:val="22"/>
          <w:szCs w:val="22"/>
          <w:u w:val="single"/>
        </w:rPr>
      </w:pPr>
      <w:r w:rsidRPr="006F3EDE">
        <w:rPr>
          <w:b/>
          <w:bCs/>
          <w:sz w:val="28"/>
          <w:szCs w:val="28"/>
          <w:u w:val="single"/>
        </w:rPr>
        <w:t>Oświadczenie Wykonawcy</w:t>
      </w:r>
      <w:r w:rsidRPr="006F3EDE">
        <w:rPr>
          <w:b/>
          <w:bCs/>
          <w:sz w:val="22"/>
          <w:szCs w:val="22"/>
          <w:u w:val="single"/>
        </w:rPr>
        <w:br/>
        <w:t xml:space="preserve"> dotyczące przynależności lub braku przynależności do tej samej grupy kapitałowej</w:t>
      </w:r>
    </w:p>
    <w:p w:rsidR="00A53C60" w:rsidRPr="006F3EDE" w:rsidRDefault="00A53C60" w:rsidP="009F50A3">
      <w:pPr>
        <w:jc w:val="center"/>
        <w:rPr>
          <w:sz w:val="22"/>
          <w:szCs w:val="22"/>
        </w:rPr>
      </w:pPr>
    </w:p>
    <w:p w:rsidR="00A53C60" w:rsidRPr="009F50A3" w:rsidRDefault="00A53C60" w:rsidP="009F50A3">
      <w:pPr>
        <w:spacing w:line="240" w:lineRule="auto"/>
        <w:ind w:left="-680" w:firstLine="708"/>
        <w:jc w:val="center"/>
        <w:rPr>
          <w:rFonts w:ascii="Arial Black" w:eastAsia="Times New Roman" w:hAnsi="Arial Black"/>
          <w:color w:val="000000"/>
          <w:sz w:val="18"/>
          <w:szCs w:val="18"/>
          <w:lang w:eastAsia="pl-PL"/>
        </w:rPr>
      </w:pPr>
      <w:r w:rsidRPr="006F3EDE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</w:t>
      </w:r>
      <w:r w:rsidRPr="006F3EDE">
        <w:rPr>
          <w:rFonts w:eastAsia="Times New Roman"/>
          <w:sz w:val="22"/>
          <w:szCs w:val="22"/>
          <w:lang w:eastAsia="pl-PL"/>
        </w:rPr>
        <w:t>na</w:t>
      </w:r>
      <w:r w:rsidR="000C77BE">
        <w:rPr>
          <w:rFonts w:eastAsia="Times New Roman"/>
          <w:sz w:val="22"/>
          <w:szCs w:val="22"/>
          <w:lang w:eastAsia="pl-PL"/>
        </w:rPr>
        <w:t xml:space="preserve">: </w:t>
      </w:r>
      <w:r w:rsidR="000C77BE" w:rsidRPr="000C77BE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Zakup i dostawę </w:t>
      </w:r>
      <w:r w:rsidR="009F50A3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części </w:t>
      </w:r>
      <w:r w:rsidR="000C77BE" w:rsidRPr="000C77BE">
        <w:rPr>
          <w:rFonts w:ascii="Arial Black" w:eastAsia="Times New Roman" w:hAnsi="Arial Black"/>
          <w:color w:val="000000"/>
          <w:sz w:val="18"/>
          <w:szCs w:val="18"/>
          <w:lang w:eastAsia="pl-PL"/>
        </w:rPr>
        <w:t>zamiennych do pojazdów służbowych będący</w:t>
      </w:r>
      <w:r w:rsidR="009F50A3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ch na stanie KWP zs. w Radomiu </w:t>
      </w:r>
      <w:r w:rsidR="009F50A3">
        <w:rPr>
          <w:rFonts w:ascii="Arial Black" w:eastAsia="Times New Roman" w:hAnsi="Arial Black"/>
          <w:color w:val="000000"/>
          <w:sz w:val="18"/>
          <w:szCs w:val="18"/>
          <w:lang w:eastAsia="pl-PL"/>
        </w:rPr>
        <w:br/>
        <w:t>z podziałem na zadanie nr 1 i 2</w:t>
      </w:r>
      <w:r w:rsidR="009F50A3">
        <w:rPr>
          <w:rFonts w:ascii="Arial Black" w:eastAsia="Times New Roman" w:hAnsi="Arial Black"/>
          <w:color w:val="000000"/>
          <w:sz w:val="18"/>
          <w:szCs w:val="18"/>
          <w:lang w:eastAsia="pl-PL"/>
        </w:rPr>
        <w:br/>
      </w:r>
      <w:r w:rsidR="000C77BE" w:rsidRPr="000C77BE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 </w:t>
      </w:r>
      <w:r w:rsidR="000C77BE" w:rsidRPr="000C77BE">
        <w:rPr>
          <w:rFonts w:ascii="Arial Black" w:eastAsia="Times New Roman" w:hAnsi="Arial Black"/>
          <w:color w:val="0070C0"/>
          <w:sz w:val="18"/>
          <w:szCs w:val="18"/>
          <w:u w:val="single"/>
          <w:lang w:eastAsia="pl-PL"/>
        </w:rPr>
        <w:t>Nr sprawy 7 /22</w:t>
      </w:r>
    </w:p>
    <w:p w:rsidR="00A53C60" w:rsidRPr="00F427E8" w:rsidRDefault="009F50A3" w:rsidP="00A53C60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numer wewnętrzny postępowania: </w:t>
      </w:r>
      <w:r w:rsidRPr="009F50A3">
        <w:rPr>
          <w:rFonts w:eastAsia="Times New Roman"/>
          <w:b/>
          <w:lang w:eastAsia="pl-PL"/>
        </w:rPr>
        <w:t xml:space="preserve">7 </w:t>
      </w:r>
      <w:r w:rsidR="00A53C60" w:rsidRPr="009F50A3">
        <w:rPr>
          <w:rFonts w:eastAsia="Times New Roman"/>
          <w:b/>
          <w:bCs/>
          <w:lang w:eastAsia="pl-PL"/>
        </w:rPr>
        <w:t>/22</w:t>
      </w:r>
      <w:r w:rsidR="00A53C60">
        <w:rPr>
          <w:rFonts w:eastAsia="Times New Roman"/>
          <w:lang w:eastAsia="pl-PL"/>
        </w:rPr>
        <w:t xml:space="preserve">, </w:t>
      </w:r>
      <w:r w:rsidR="00A53C60" w:rsidRPr="006F3EDE">
        <w:rPr>
          <w:sz w:val="22"/>
          <w:szCs w:val="22"/>
        </w:rPr>
        <w:t>oświadczam, co następuje:</w:t>
      </w:r>
    </w:p>
    <w:p w:rsidR="00A53C60" w:rsidRPr="006F3EDE" w:rsidRDefault="00A53C60" w:rsidP="00A53C60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A53C60" w:rsidRPr="006F3EDE" w:rsidRDefault="00A53C60" w:rsidP="00A53C60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EDE">
        <w:rPr>
          <w:b/>
        </w:rPr>
        <w:instrText xml:space="preserve"> FORMCHECKBOX </w:instrText>
      </w:r>
      <w:r w:rsidR="00373882">
        <w:rPr>
          <w:b/>
        </w:rPr>
      </w:r>
      <w:r w:rsidR="00373882">
        <w:rPr>
          <w:b/>
        </w:rPr>
        <w:fldChar w:fldCharType="separate"/>
      </w:r>
      <w:r w:rsidRPr="006F3EDE">
        <w:rPr>
          <w:b/>
        </w:rPr>
        <w:fldChar w:fldCharType="end"/>
      </w:r>
      <w:r w:rsidRPr="006F3EDE">
        <w:rPr>
          <w:b/>
          <w:bCs/>
          <w:sz w:val="22"/>
          <w:szCs w:val="22"/>
        </w:rPr>
        <w:t>nie przynależę do tej samej grupy kapitałowej</w:t>
      </w:r>
      <w:r w:rsidRPr="006F3EDE">
        <w:rPr>
          <w:sz w:val="22"/>
          <w:szCs w:val="22"/>
        </w:rPr>
        <w:t xml:space="preserve"> w rozumieniu ustawy z dnia 16 lutego 2007 r. </w:t>
      </w:r>
      <w:r>
        <w:rPr>
          <w:sz w:val="22"/>
          <w:szCs w:val="22"/>
        </w:rPr>
        <w:br/>
      </w:r>
      <w:r w:rsidRPr="006F3EDE">
        <w:rPr>
          <w:sz w:val="22"/>
          <w:szCs w:val="22"/>
        </w:rPr>
        <w:t>o ochronie konkurencji i konsumentów (Dz. U. z 2020 r. poz. 1076 i 1086), z innym Wykonawcą, który złożył odrębną ofertę w ww. postępowaniu,</w:t>
      </w:r>
    </w:p>
    <w:p w:rsidR="00A53C60" w:rsidRPr="006F3EDE" w:rsidRDefault="00A53C60" w:rsidP="00A53C60">
      <w:pPr>
        <w:pStyle w:val="Akapitzlist"/>
        <w:ind w:left="0"/>
        <w:jc w:val="both"/>
        <w:rPr>
          <w:sz w:val="22"/>
          <w:szCs w:val="22"/>
        </w:rPr>
      </w:pPr>
    </w:p>
    <w:p w:rsidR="00A53C60" w:rsidRDefault="00A53C60" w:rsidP="00A53C60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EDE">
        <w:rPr>
          <w:b/>
        </w:rPr>
        <w:instrText xml:space="preserve"> FORMCHECKBOX </w:instrText>
      </w:r>
      <w:r w:rsidR="00373882">
        <w:rPr>
          <w:b/>
        </w:rPr>
      </w:r>
      <w:r w:rsidR="00373882">
        <w:rPr>
          <w:b/>
        </w:rPr>
        <w:fldChar w:fldCharType="separate"/>
      </w:r>
      <w:r w:rsidRPr="006F3EDE">
        <w:rPr>
          <w:b/>
        </w:rPr>
        <w:fldChar w:fldCharType="end"/>
      </w:r>
      <w:r w:rsidRPr="006F3EDE">
        <w:rPr>
          <w:b/>
          <w:bCs/>
          <w:sz w:val="22"/>
          <w:szCs w:val="22"/>
        </w:rPr>
        <w:t>przynależę do tej samej grupy kapitałowej</w:t>
      </w:r>
      <w:r w:rsidRPr="006F3EDE">
        <w:rPr>
          <w:sz w:val="22"/>
          <w:szCs w:val="22"/>
        </w:rPr>
        <w:t xml:space="preserve"> w rozumieniu ustawy z dnia 16 lutego 2007 r. </w:t>
      </w:r>
      <w:r>
        <w:rPr>
          <w:sz w:val="22"/>
          <w:szCs w:val="22"/>
        </w:rPr>
        <w:br/>
      </w:r>
      <w:r w:rsidRPr="006F3EDE">
        <w:rPr>
          <w:sz w:val="22"/>
          <w:szCs w:val="22"/>
        </w:rPr>
        <w:t xml:space="preserve">o ochronie konkurencji i konsumentów (Dz. U. z 2020 r. poz. 1076 i 1086), z innym Wykonawcą, który złożył odrębną ofertę w ww. postępowaniu </w:t>
      </w:r>
      <w:r w:rsidRPr="006F3EDE">
        <w:rPr>
          <w:sz w:val="22"/>
          <w:szCs w:val="22"/>
          <w:u w:val="single"/>
        </w:rPr>
        <w:t>oraz dołączam dokumenty/informacj</w:t>
      </w:r>
      <w:r>
        <w:rPr>
          <w:sz w:val="22"/>
          <w:szCs w:val="22"/>
          <w:u w:val="single"/>
        </w:rPr>
        <w:t>e</w:t>
      </w:r>
      <w:r>
        <w:rPr>
          <w:rStyle w:val="Odwoanieprzypisudolnego"/>
          <w:sz w:val="22"/>
          <w:szCs w:val="22"/>
          <w:u w:val="single"/>
        </w:rPr>
        <w:footnoteReference w:id="2"/>
      </w:r>
      <w:r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A53C60" w:rsidRDefault="00A53C60" w:rsidP="00A53C60">
      <w:pPr>
        <w:pStyle w:val="Akapitzlist"/>
        <w:ind w:left="0"/>
        <w:jc w:val="both"/>
        <w:rPr>
          <w:sz w:val="22"/>
          <w:szCs w:val="22"/>
        </w:rPr>
      </w:pPr>
    </w:p>
    <w:p w:rsidR="00A53C60" w:rsidRDefault="00A53C60" w:rsidP="00A53C60">
      <w:pPr>
        <w:pStyle w:val="Akapitzlist"/>
        <w:ind w:left="0"/>
        <w:jc w:val="both"/>
        <w:rPr>
          <w:sz w:val="22"/>
          <w:szCs w:val="22"/>
        </w:rPr>
      </w:pPr>
    </w:p>
    <w:p w:rsidR="00A53C60" w:rsidRDefault="00A53C60" w:rsidP="00A53C60">
      <w:pPr>
        <w:pStyle w:val="Akapitzlist"/>
        <w:ind w:left="0"/>
        <w:jc w:val="both"/>
        <w:rPr>
          <w:sz w:val="22"/>
          <w:szCs w:val="22"/>
        </w:rPr>
      </w:pPr>
    </w:p>
    <w:p w:rsidR="00A53C60" w:rsidRDefault="00A53C60" w:rsidP="00A53C60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A53C60" w:rsidRDefault="00A53C60" w:rsidP="00A53C60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A53C60" w:rsidRDefault="00A53C60" w:rsidP="00A53C60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p w:rsidR="00A53C60" w:rsidRPr="006F3EDE" w:rsidRDefault="00A53C60" w:rsidP="00A53C60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Zamawiający zaleca zapisanie dokumentu w formacie PDF.</w:t>
      </w:r>
    </w:p>
    <w:p w:rsidR="00023B11" w:rsidRDefault="00373882"/>
    <w:sectPr w:rsidR="00023B11" w:rsidSect="00E5158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82" w:rsidRDefault="00373882" w:rsidP="00A53C60">
      <w:pPr>
        <w:spacing w:after="0" w:line="240" w:lineRule="auto"/>
      </w:pPr>
      <w:r>
        <w:separator/>
      </w:r>
    </w:p>
  </w:endnote>
  <w:endnote w:type="continuationSeparator" w:id="0">
    <w:p w:rsidR="00373882" w:rsidRDefault="00373882" w:rsidP="00A5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4C7901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9F50A3">
          <w:rPr>
            <w:noProof/>
            <w:sz w:val="20"/>
            <w:szCs w:val="20"/>
          </w:rPr>
          <w:t>2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373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82" w:rsidRDefault="00373882" w:rsidP="00A53C60">
      <w:pPr>
        <w:spacing w:after="0" w:line="240" w:lineRule="auto"/>
      </w:pPr>
      <w:r>
        <w:separator/>
      </w:r>
    </w:p>
  </w:footnote>
  <w:footnote w:type="continuationSeparator" w:id="0">
    <w:p w:rsidR="00373882" w:rsidRDefault="00373882" w:rsidP="00A53C60">
      <w:pPr>
        <w:spacing w:after="0" w:line="240" w:lineRule="auto"/>
      </w:pPr>
      <w:r>
        <w:continuationSeparator/>
      </w:r>
    </w:p>
  </w:footnote>
  <w:footnote w:id="1">
    <w:p w:rsidR="00A53C60" w:rsidRDefault="00A53C60" w:rsidP="00A53C60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A53C60" w:rsidRDefault="00A53C60" w:rsidP="00A53C60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46"/>
    <w:rsid w:val="000C77BE"/>
    <w:rsid w:val="00373882"/>
    <w:rsid w:val="004C7901"/>
    <w:rsid w:val="00715A46"/>
    <w:rsid w:val="009F50A3"/>
    <w:rsid w:val="00A53C60"/>
    <w:rsid w:val="00AB3F6F"/>
    <w:rsid w:val="00B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999A"/>
  <w15:chartTrackingRefBased/>
  <w15:docId w15:val="{74A973CE-5A72-4131-A1E9-04B649B9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C6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A53C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53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0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A53C6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C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C6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2022-03-16T14:11:00Z</dcterms:created>
  <dcterms:modified xsi:type="dcterms:W3CDTF">2022-03-18T09:26:00Z</dcterms:modified>
</cp:coreProperties>
</file>