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380DB1BD" w14:textId="77777777" w:rsidR="000609B1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>wykonawcę oraz uczestnika konkursu, którego beneficjentem rzeczywistym w rozumieniu ustawy z dnia 1 marca 2018 r. o przeciwdziałaniu praniu pieniędzy oraz finansowaniu terroryzmu</w:t>
      </w:r>
      <w:r w:rsidR="00E970D7">
        <w:rPr>
          <w:rFonts w:asciiTheme="minorHAnsi" w:hAnsiTheme="minorHAnsi" w:cstheme="minorHAnsi"/>
          <w:sz w:val="22"/>
          <w:szCs w:val="22"/>
        </w:rPr>
        <w:br/>
      </w:r>
      <w:r w:rsidRPr="00617B23">
        <w:rPr>
          <w:rFonts w:asciiTheme="minorHAnsi" w:hAnsiTheme="minorHAnsi" w:cstheme="minorHAnsi"/>
          <w:sz w:val="22"/>
          <w:szCs w:val="22"/>
        </w:rPr>
        <w:t xml:space="preserve">(Dz. U. z 2022 </w:t>
      </w:r>
    </w:p>
    <w:p w14:paraId="49968598" w14:textId="6E290E12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0E4E7AA8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</w:t>
      </w:r>
      <w:r w:rsidR="00E970D7">
        <w:rPr>
          <w:rFonts w:cstheme="minorHAnsi"/>
        </w:rPr>
        <w:br/>
      </w:r>
      <w:r w:rsidRPr="00617B23">
        <w:rPr>
          <w:rFonts w:cstheme="minorHAnsi"/>
        </w:rPr>
        <w:t>art. 3 ust. 1 pkt 37 ustawy z dnia 29 września 1994 r. o rachunkowości (Dz. U. z 2021 r. poz. 217, 2105 i 2106) jest podmiot wymieniony w wykazach określonych w rozporządzeniu 765/2006</w:t>
      </w:r>
      <w:r w:rsidR="00E970D7">
        <w:rPr>
          <w:rFonts w:cstheme="minorHAnsi"/>
        </w:rPr>
        <w:br/>
      </w:r>
      <w:r w:rsidRPr="00617B23">
        <w:rPr>
          <w:rFonts w:cstheme="minorHAnsi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2FC0C89E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</w:t>
      </w:r>
      <w:r w:rsidR="00264780">
        <w:rPr>
          <w:rFonts w:cstheme="minorHAnsi"/>
        </w:rPr>
        <w:t xml:space="preserve">                </w:t>
      </w:r>
      <w:r>
        <w:rPr>
          <w:rFonts w:cstheme="minorHAnsi"/>
        </w:rPr>
        <w:t>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66550E70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F1775C">
      <w:t>6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609B1"/>
    <w:rsid w:val="001A7041"/>
    <w:rsid w:val="00264780"/>
    <w:rsid w:val="004C45A4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A56E22"/>
    <w:rsid w:val="00AB7430"/>
    <w:rsid w:val="00B4209A"/>
    <w:rsid w:val="00DB7BDF"/>
    <w:rsid w:val="00E01ADB"/>
    <w:rsid w:val="00E970D7"/>
    <w:rsid w:val="00F1775C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Agnieszka Pasińska</cp:lastModifiedBy>
  <cp:revision>5</cp:revision>
  <cp:lastPrinted>2023-10-18T12:18:00Z</cp:lastPrinted>
  <dcterms:created xsi:type="dcterms:W3CDTF">2022-04-21T09:32:00Z</dcterms:created>
  <dcterms:modified xsi:type="dcterms:W3CDTF">2023-10-18T12:19:00Z</dcterms:modified>
</cp:coreProperties>
</file>