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4C309F" w:rsidRPr="0018530F" w14:paraId="454EE629" w14:textId="77777777" w:rsidTr="00640719">
        <w:tc>
          <w:tcPr>
            <w:tcW w:w="3397" w:type="dxa"/>
            <w:vAlign w:val="center"/>
          </w:tcPr>
          <w:p w14:paraId="65A7E448" w14:textId="77777777" w:rsidR="004C309F" w:rsidRDefault="004C309F" w:rsidP="008154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EBE780C" wp14:editId="7C1032CE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D998F" w14:textId="77777777" w:rsidR="004C309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A29095F" w14:textId="458BC7A7" w:rsidR="004C309F" w:rsidRPr="0062211A" w:rsidRDefault="001F5712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</w:rPr>
              <w:t xml:space="preserve">   </w:t>
            </w:r>
            <w:r w:rsidR="004C309F"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73595641" w14:textId="4E859804" w:rsidR="004C309F" w:rsidRPr="0062211A" w:rsidRDefault="00E624C4" w:rsidP="00272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F5712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4C309F" w:rsidRPr="0062211A">
              <w:rPr>
                <w:rFonts w:ascii="Times New Roman" w:hAnsi="Times New Roman" w:cs="Times New Roman"/>
              </w:rPr>
              <w:t>Wiskitki, dnia</w:t>
            </w:r>
            <w:r w:rsidR="007B67D6">
              <w:rPr>
                <w:rFonts w:ascii="Times New Roman" w:hAnsi="Times New Roman" w:cs="Times New Roman"/>
              </w:rPr>
              <w:t xml:space="preserve"> </w:t>
            </w:r>
            <w:r w:rsidR="00005ABE">
              <w:rPr>
                <w:rFonts w:ascii="Times New Roman" w:hAnsi="Times New Roman" w:cs="Times New Roman"/>
              </w:rPr>
              <w:t>8</w:t>
            </w:r>
            <w:r w:rsidR="00D64FDF">
              <w:rPr>
                <w:rFonts w:ascii="Times New Roman" w:hAnsi="Times New Roman" w:cs="Times New Roman"/>
              </w:rPr>
              <w:t xml:space="preserve"> marca</w:t>
            </w:r>
            <w:r w:rsidR="004C309F">
              <w:rPr>
                <w:rFonts w:ascii="Times New Roman" w:hAnsi="Times New Roman" w:cs="Times New Roman"/>
              </w:rPr>
              <w:t xml:space="preserve"> 202</w:t>
            </w:r>
            <w:r w:rsidR="007B67D6">
              <w:rPr>
                <w:rFonts w:ascii="Times New Roman" w:hAnsi="Times New Roman" w:cs="Times New Roman"/>
              </w:rPr>
              <w:t>3</w:t>
            </w:r>
            <w:r w:rsidR="004C309F"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4C309F" w:rsidRPr="0018530F" w14:paraId="621CB803" w14:textId="77777777" w:rsidTr="00640719">
        <w:tc>
          <w:tcPr>
            <w:tcW w:w="9628" w:type="dxa"/>
            <w:gridSpan w:val="2"/>
          </w:tcPr>
          <w:p w14:paraId="0938C651" w14:textId="77777777" w:rsidR="004C309F" w:rsidRPr="0018530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309F" w:rsidRPr="0018530F" w14:paraId="21B0A93E" w14:textId="77777777" w:rsidTr="00640719">
        <w:tc>
          <w:tcPr>
            <w:tcW w:w="3397" w:type="dxa"/>
          </w:tcPr>
          <w:p w14:paraId="4EC2131E" w14:textId="77777777" w:rsidR="00A33208" w:rsidRDefault="00A33208" w:rsidP="002724D3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  <w:p w14:paraId="02CC39D7" w14:textId="2C0173BE" w:rsidR="004C309F" w:rsidRPr="0062211A" w:rsidRDefault="004C309F" w:rsidP="002724D3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D64FDF">
              <w:rPr>
                <w:rFonts w:ascii="Times New Roman" w:hAnsi="Times New Roman" w:cs="Times New Roman"/>
              </w:rPr>
              <w:t>3.2023</w:t>
            </w:r>
          </w:p>
        </w:tc>
        <w:tc>
          <w:tcPr>
            <w:tcW w:w="6231" w:type="dxa"/>
          </w:tcPr>
          <w:p w14:paraId="6FD38C0C" w14:textId="77777777" w:rsidR="004C309F" w:rsidRPr="0018530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15963E7" w14:textId="77777777" w:rsidR="004C309F" w:rsidRPr="00D64FDF" w:rsidRDefault="004C309F" w:rsidP="00D64FDF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2D5A471F" w14:textId="77777777" w:rsidR="004C309F" w:rsidRPr="00D64FDF" w:rsidRDefault="004C309F" w:rsidP="00D64FD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D64FDF">
        <w:rPr>
          <w:rFonts w:ascii="Times New Roman" w:hAnsi="Times New Roman" w:cs="Times New Roman"/>
          <w:b/>
          <w:bCs/>
          <w:sz w:val="24"/>
        </w:rPr>
        <w:t>Informacja o wyjaśnieniach treści SWZ</w:t>
      </w:r>
    </w:p>
    <w:p w14:paraId="7B673E8F" w14:textId="77777777" w:rsidR="004C309F" w:rsidRDefault="004C309F" w:rsidP="002724D3">
      <w:pPr>
        <w:jc w:val="both"/>
        <w:rPr>
          <w:rFonts w:ascii="Times New Roman" w:hAnsi="Times New Roman" w:cs="Times New Roman"/>
          <w:sz w:val="24"/>
        </w:rPr>
      </w:pPr>
    </w:p>
    <w:p w14:paraId="40F335A5" w14:textId="51500183" w:rsidR="00FB712E" w:rsidRPr="007B67D6" w:rsidRDefault="004C309F" w:rsidP="002724D3">
      <w:pPr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Zamawiający – </w:t>
      </w:r>
      <w:r w:rsidRPr="005379E6">
        <w:rPr>
          <w:rFonts w:ascii="Times New Roman" w:hAnsi="Times New Roman" w:cs="Times New Roman"/>
          <w:b/>
          <w:sz w:val="24"/>
        </w:rPr>
        <w:t>Gmina Wiskitki</w:t>
      </w:r>
      <w:r>
        <w:rPr>
          <w:rFonts w:ascii="Times New Roman" w:hAnsi="Times New Roman" w:cs="Times New Roman"/>
          <w:sz w:val="24"/>
        </w:rPr>
        <w:t xml:space="preserve"> – informuje, że w postępowaniu pn.: </w:t>
      </w:r>
      <w:r w:rsidRPr="001F5712">
        <w:rPr>
          <w:rFonts w:ascii="Times New Roman" w:hAnsi="Times New Roman" w:cs="Times New Roman"/>
          <w:i/>
          <w:iCs/>
          <w:sz w:val="24"/>
        </w:rPr>
        <w:t>„</w:t>
      </w:r>
      <w:r w:rsidR="00D64FDF" w:rsidRPr="00D64FDF">
        <w:rPr>
          <w:rFonts w:ascii="Times New Roman" w:hAnsi="Times New Roman" w:cs="Times New Roman"/>
          <w:i/>
          <w:iCs/>
          <w:sz w:val="24"/>
        </w:rPr>
        <w:t>ZAGOSPODAROWANIE TERENU PRZY OŚRODKU ZDROWIA W GUZOWIE W FORMULE ZAPROJEKTUJ I WYBUDUJ</w:t>
      </w:r>
      <w:r w:rsidRPr="001F5712">
        <w:rPr>
          <w:rFonts w:ascii="Times New Roman" w:hAnsi="Times New Roman" w:cs="Times New Roman"/>
          <w:i/>
          <w:iCs/>
          <w:sz w:val="24"/>
        </w:rPr>
        <w:t xml:space="preserve">” </w:t>
      </w:r>
      <w:r>
        <w:rPr>
          <w:rFonts w:ascii="Times New Roman" w:hAnsi="Times New Roman" w:cs="Times New Roman"/>
          <w:sz w:val="24"/>
        </w:rPr>
        <w:t xml:space="preserve">wpłynął wniosek o wyjaśnienie treści SWZ, na który Zamawiający działając na podstawie art. 284 ust. 2 ustawy Prawo zamówień publicznych </w:t>
      </w:r>
      <w:r w:rsidR="002724D3">
        <w:rPr>
          <w:rFonts w:ascii="Times New Roman" w:hAnsi="Times New Roman" w:cs="Times New Roman"/>
          <w:sz w:val="24"/>
        </w:rPr>
        <w:t>(</w:t>
      </w:r>
      <w:r w:rsidR="002724D3" w:rsidRPr="002724D3">
        <w:rPr>
          <w:rFonts w:ascii="Times New Roman" w:hAnsi="Times New Roman" w:cs="Times New Roman"/>
          <w:sz w:val="24"/>
        </w:rPr>
        <w:t>Dz.U.2022.1710 t.j.</w:t>
      </w:r>
      <w:r w:rsidR="002724D3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udziela odpowiedzi:</w:t>
      </w:r>
    </w:p>
    <w:p w14:paraId="453201B5" w14:textId="77777777" w:rsidR="00D64FDF" w:rsidRDefault="00D64FDF" w:rsidP="002724D3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30369854" w14:textId="50E98BDA" w:rsidR="00FB712E" w:rsidRPr="00FB712E" w:rsidRDefault="00107972" w:rsidP="002724D3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>Pytanie nr 1:</w:t>
      </w:r>
    </w:p>
    <w:p w14:paraId="4A007C1F" w14:textId="77777777" w:rsidR="00005ABE" w:rsidRDefault="00005ABE" w:rsidP="002724D3">
      <w:pPr>
        <w:jc w:val="both"/>
        <w:rPr>
          <w:rFonts w:ascii="Times New Roman" w:hAnsi="Times New Roman" w:cs="Times New Roman"/>
          <w:sz w:val="24"/>
        </w:rPr>
      </w:pPr>
      <w:r w:rsidRPr="00005ABE">
        <w:rPr>
          <w:rFonts w:ascii="Times New Roman" w:hAnsi="Times New Roman" w:cs="Times New Roman"/>
          <w:sz w:val="24"/>
        </w:rPr>
        <w:t>Czy jeżeli ofertę składa konsorcjum dwóch spółek, ale jedynie jedna ze spółek posiada referencje w zakresie realizacji dwóch robót o wartości co najmniej 1 mln zł brutto dla każdej z robót, czy wówczas warunek udziału w przetargu zostanie spełniony? Czy obie spółki w ramach konsorcjum muszą mieć wymagane warunkami przetargu referencje, czy wystarczy aby miała je jedna ze spółek (konsorcjantów)?</w:t>
      </w:r>
    </w:p>
    <w:p w14:paraId="6F8608C2" w14:textId="277837C6" w:rsidR="00107972" w:rsidRDefault="00107972" w:rsidP="002724D3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1: </w:t>
      </w:r>
    </w:p>
    <w:p w14:paraId="49ADC9F8" w14:textId="3E8B3A16" w:rsidR="00D64FDF" w:rsidRDefault="00D64FDF" w:rsidP="002724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 w:rsidR="00A33208">
        <w:rPr>
          <w:rFonts w:ascii="Times New Roman" w:hAnsi="Times New Roman" w:cs="Times New Roman"/>
          <w:sz w:val="24"/>
        </w:rPr>
        <w:t>warunek udziału w postępowaniu zostanie spełniony dla Wykonawców ubiegających się wspólnie o udzielenie zamówienia, jeśli jeden z Wykonawców spełnia warunek udziału w postępowaniu. Przepis art. 117 ust. 4 ustawy Prawo zamówień publicznych stanowi, że w takim wypadku do oferty należy dołączyć oświadczenie,</w:t>
      </w:r>
      <w:r w:rsidR="00A33208" w:rsidRPr="00A33208">
        <w:rPr>
          <w:rFonts w:ascii="Times New Roman" w:hAnsi="Times New Roman" w:cs="Times New Roman"/>
          <w:sz w:val="24"/>
        </w:rPr>
        <w:t xml:space="preserve"> z którego wynika, które roboty budowlane, dostawy lub usługi wykonają poszczególni wykonawcy</w:t>
      </w:r>
      <w:r w:rsidR="001D0264" w:rsidRPr="008B2BD1">
        <w:rPr>
          <w:rFonts w:ascii="Times New Roman" w:hAnsi="Times New Roman" w:cs="Times New Roman"/>
          <w:sz w:val="24"/>
        </w:rPr>
        <w:t>.</w:t>
      </w:r>
      <w:r w:rsidR="001D0264">
        <w:rPr>
          <w:rFonts w:ascii="Calibri" w:eastAsia="Calibri" w:hAnsi="Calibri" w:cs="Calibri"/>
          <w:b/>
          <w:bCs/>
          <w:color w:val="000000"/>
          <w:lang w:eastAsia="pl-PL"/>
        </w:rPr>
        <w:t xml:space="preserve"> </w:t>
      </w:r>
    </w:p>
    <w:p w14:paraId="3EBE1097" w14:textId="77777777" w:rsidR="001D0264" w:rsidRDefault="001D0264" w:rsidP="002724D3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40456331" w14:textId="00B8706F" w:rsidR="006A22C5" w:rsidRPr="007B67D6" w:rsidRDefault="007B67D6" w:rsidP="002724D3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>2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70ED2CE8" w14:textId="77777777" w:rsidR="00A33208" w:rsidRPr="00A33208" w:rsidRDefault="00A33208" w:rsidP="00A33208">
      <w:pPr>
        <w:jc w:val="both"/>
        <w:rPr>
          <w:rFonts w:ascii="Times New Roman" w:hAnsi="Times New Roman" w:cs="Times New Roman"/>
          <w:sz w:val="24"/>
        </w:rPr>
      </w:pPr>
      <w:r w:rsidRPr="00A33208">
        <w:rPr>
          <w:rFonts w:ascii="Times New Roman" w:hAnsi="Times New Roman" w:cs="Times New Roman"/>
          <w:sz w:val="24"/>
        </w:rPr>
        <w:t>Czy oferta i oświadczenia składane przez konsorcjum dwóch spółek, może być podpisana w ten sposób, że:</w:t>
      </w:r>
    </w:p>
    <w:p w14:paraId="55E0B1F3" w14:textId="77777777" w:rsidR="00A33208" w:rsidRPr="00A33208" w:rsidRDefault="00A33208" w:rsidP="00A33208">
      <w:pPr>
        <w:jc w:val="both"/>
        <w:rPr>
          <w:rFonts w:ascii="Times New Roman" w:hAnsi="Times New Roman" w:cs="Times New Roman"/>
          <w:sz w:val="24"/>
        </w:rPr>
      </w:pPr>
      <w:r w:rsidRPr="00A33208">
        <w:rPr>
          <w:rFonts w:ascii="Times New Roman" w:hAnsi="Times New Roman" w:cs="Times New Roman"/>
          <w:sz w:val="24"/>
        </w:rPr>
        <w:t>1) podpis składa lidera konsorcjum w imieniu własnym</w:t>
      </w:r>
    </w:p>
    <w:p w14:paraId="426B646D" w14:textId="281796D0" w:rsidR="00D64FDF" w:rsidRDefault="00A33208" w:rsidP="00A33208">
      <w:pPr>
        <w:jc w:val="both"/>
        <w:rPr>
          <w:rFonts w:ascii="Times New Roman" w:hAnsi="Times New Roman" w:cs="Times New Roman"/>
          <w:sz w:val="24"/>
        </w:rPr>
      </w:pPr>
      <w:r w:rsidRPr="00A33208">
        <w:rPr>
          <w:rFonts w:ascii="Times New Roman" w:hAnsi="Times New Roman" w:cs="Times New Roman"/>
          <w:sz w:val="24"/>
        </w:rPr>
        <w:t>2) podpis składa lider konsorcjum w imieniu drugiej spółki (konsorcjanta) na podstawie udzielonego pełnomocnictwa do reprezentowania drugiej spółki (załączając przedmiotowej pełnomocnictwo)? Jeżeli tak w jakiej formie musi być udzielone pełnomocnictwo?</w:t>
      </w:r>
    </w:p>
    <w:p w14:paraId="430C5774" w14:textId="44CE8905" w:rsidR="007B67D6" w:rsidRPr="00E3418C" w:rsidRDefault="007B67D6" w:rsidP="002724D3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Odpowiedź na pytanie nr 2: </w:t>
      </w:r>
    </w:p>
    <w:p w14:paraId="3D7522EF" w14:textId="622E3C87" w:rsidR="00E3418C" w:rsidRPr="001D0264" w:rsidRDefault="001D0264" w:rsidP="002724D3">
      <w:pPr>
        <w:jc w:val="both"/>
        <w:rPr>
          <w:rFonts w:ascii="Times New Roman" w:hAnsi="Times New Roman" w:cs="Times New Roman"/>
          <w:sz w:val="24"/>
        </w:rPr>
      </w:pPr>
      <w:r w:rsidRPr="001D0264">
        <w:rPr>
          <w:rFonts w:ascii="Times New Roman" w:hAnsi="Times New Roman" w:cs="Times New Roman"/>
          <w:sz w:val="24"/>
        </w:rPr>
        <w:t xml:space="preserve">Zamawiający informuje, że </w:t>
      </w:r>
      <w:r w:rsidR="00A33208">
        <w:rPr>
          <w:rFonts w:ascii="Times New Roman" w:hAnsi="Times New Roman" w:cs="Times New Roman"/>
          <w:sz w:val="24"/>
        </w:rPr>
        <w:t>oferta i inne dokumenty w postępowaniu mogą być podpisane przez jednego z Wykonawców ubiegających się wspólnie o udzielenie zamówienia (tzw. „konsorcjum”), który na potrzeby udziału w postępowaniu może zostać nazwany „Liderem”. Wykonawca ten powinien przedstawić ważny dokument pełnomocnictwa do podpisywania dokumentacji w postępowaniu</w:t>
      </w:r>
      <w:r w:rsidRPr="001D0264">
        <w:rPr>
          <w:rFonts w:ascii="Times New Roman" w:hAnsi="Times New Roman" w:cs="Times New Roman"/>
          <w:sz w:val="24"/>
        </w:rPr>
        <w:t xml:space="preserve">. </w:t>
      </w:r>
    </w:p>
    <w:p w14:paraId="487AF478" w14:textId="77777777" w:rsidR="001D0264" w:rsidRDefault="001D0264" w:rsidP="00D64FDF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786427E7" w14:textId="77777777" w:rsidR="00A33208" w:rsidRPr="00D64FDF" w:rsidRDefault="00A33208" w:rsidP="00A33208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>3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355BD0B0" w14:textId="77777777" w:rsidR="00A33208" w:rsidRPr="00A33208" w:rsidRDefault="00A33208" w:rsidP="00A33208">
      <w:pPr>
        <w:jc w:val="both"/>
        <w:rPr>
          <w:rFonts w:ascii="Times New Roman" w:hAnsi="Times New Roman" w:cs="Times New Roman"/>
          <w:sz w:val="24"/>
        </w:rPr>
      </w:pPr>
      <w:r w:rsidRPr="00A33208">
        <w:rPr>
          <w:rFonts w:ascii="Times New Roman" w:hAnsi="Times New Roman" w:cs="Times New Roman"/>
          <w:sz w:val="24"/>
        </w:rPr>
        <w:t>Czy teren prac nie leży w strefie obszarów szczególnie wartościowych, o zachowanej historycznej strukturze przestrzennej i nie jest objęty ochroną konserwatorską lub zabytków?</w:t>
      </w:r>
    </w:p>
    <w:p w14:paraId="1E61CEE0" w14:textId="77777777" w:rsidR="00A33208" w:rsidRDefault="00A33208" w:rsidP="00A33208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3: </w:t>
      </w:r>
    </w:p>
    <w:p w14:paraId="294A202C" w14:textId="77777777" w:rsidR="00A33208" w:rsidRPr="008B2BD1" w:rsidRDefault="00A33208" w:rsidP="00A33208">
      <w:pPr>
        <w:jc w:val="both"/>
        <w:rPr>
          <w:rFonts w:ascii="Times New Roman" w:hAnsi="Times New Roman" w:cs="Times New Roman"/>
          <w:sz w:val="24"/>
        </w:rPr>
      </w:pPr>
      <w:r w:rsidRPr="008B2BD1">
        <w:rPr>
          <w:rFonts w:ascii="Times New Roman" w:hAnsi="Times New Roman" w:cs="Times New Roman"/>
          <w:sz w:val="24"/>
        </w:rPr>
        <w:t xml:space="preserve">Zamawiający informuje, że </w:t>
      </w:r>
      <w:r>
        <w:rPr>
          <w:rFonts w:ascii="Times New Roman" w:hAnsi="Times New Roman" w:cs="Times New Roman"/>
          <w:sz w:val="24"/>
        </w:rPr>
        <w:t xml:space="preserve">zgodnie z załączoną dokumentacją teren robót nie leży w strefie ochrony konserwatorskiej. </w:t>
      </w:r>
    </w:p>
    <w:p w14:paraId="4A32EBB0" w14:textId="77777777" w:rsidR="00A33208" w:rsidRDefault="00A33208" w:rsidP="00A33208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1BC105B0" w14:textId="74D598D9" w:rsidR="00A33208" w:rsidRPr="00D64FDF" w:rsidRDefault="00A33208" w:rsidP="00A33208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>4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0582E1A6" w14:textId="77777777" w:rsidR="00A33208" w:rsidRPr="00A33208" w:rsidRDefault="00A33208" w:rsidP="00A33208">
      <w:pPr>
        <w:jc w:val="both"/>
        <w:rPr>
          <w:rFonts w:ascii="Times New Roman" w:hAnsi="Times New Roman" w:cs="Times New Roman"/>
          <w:sz w:val="24"/>
        </w:rPr>
      </w:pPr>
      <w:r w:rsidRPr="00A33208">
        <w:rPr>
          <w:rFonts w:ascii="Times New Roman" w:hAnsi="Times New Roman" w:cs="Times New Roman"/>
          <w:sz w:val="24"/>
        </w:rPr>
        <w:t>SWZ w załączniku nr 2 (str. 42) przewiduje następujące rozliczenie z wykonawcą:</w:t>
      </w:r>
    </w:p>
    <w:p w14:paraId="09174ADD" w14:textId="77777777" w:rsidR="00A33208" w:rsidRPr="00A33208" w:rsidRDefault="00A33208" w:rsidP="00A33208">
      <w:pPr>
        <w:jc w:val="both"/>
        <w:rPr>
          <w:rFonts w:ascii="Times New Roman" w:hAnsi="Times New Roman" w:cs="Times New Roman"/>
          <w:sz w:val="24"/>
        </w:rPr>
      </w:pPr>
      <w:r w:rsidRPr="00A33208">
        <w:rPr>
          <w:rFonts w:ascii="Times New Roman" w:hAnsi="Times New Roman" w:cs="Times New Roman"/>
          <w:sz w:val="24"/>
        </w:rPr>
        <w:t>- pierwsza transza w wysokości nie wyższej niż 20 proc. kwoty wartości całego zamówienia,</w:t>
      </w:r>
    </w:p>
    <w:p w14:paraId="5D9FC48B" w14:textId="77777777" w:rsidR="00A33208" w:rsidRPr="00A33208" w:rsidRDefault="00A33208" w:rsidP="00A33208">
      <w:pPr>
        <w:jc w:val="both"/>
        <w:rPr>
          <w:rFonts w:ascii="Times New Roman" w:hAnsi="Times New Roman" w:cs="Times New Roman"/>
          <w:sz w:val="24"/>
        </w:rPr>
      </w:pPr>
      <w:r w:rsidRPr="00A33208">
        <w:rPr>
          <w:rFonts w:ascii="Times New Roman" w:hAnsi="Times New Roman" w:cs="Times New Roman"/>
          <w:sz w:val="24"/>
        </w:rPr>
        <w:t>- druga transza w wysokości nie wyższej niż 30 proc. kwoty wartości całego zamówienia,</w:t>
      </w:r>
    </w:p>
    <w:p w14:paraId="5543F48B" w14:textId="77777777" w:rsidR="00A33208" w:rsidRPr="00A33208" w:rsidRDefault="00A33208" w:rsidP="00A33208">
      <w:pPr>
        <w:jc w:val="both"/>
        <w:rPr>
          <w:rFonts w:ascii="Times New Roman" w:hAnsi="Times New Roman" w:cs="Times New Roman"/>
          <w:sz w:val="24"/>
        </w:rPr>
      </w:pPr>
      <w:r w:rsidRPr="00A33208">
        <w:rPr>
          <w:rFonts w:ascii="Times New Roman" w:hAnsi="Times New Roman" w:cs="Times New Roman"/>
          <w:sz w:val="24"/>
        </w:rPr>
        <w:t>- trzecia transza w wysokości kwoty wartości całego zamówienia, pomniejszonej o kwoty wypłacone we wcześniejszych transzach.</w:t>
      </w:r>
    </w:p>
    <w:p w14:paraId="3FA5F88D" w14:textId="77777777" w:rsidR="00A33208" w:rsidRDefault="00A33208" w:rsidP="00A33208">
      <w:pPr>
        <w:jc w:val="both"/>
        <w:rPr>
          <w:rFonts w:ascii="Times New Roman" w:hAnsi="Times New Roman" w:cs="Times New Roman"/>
          <w:sz w:val="24"/>
        </w:rPr>
      </w:pPr>
      <w:r w:rsidRPr="00A33208">
        <w:rPr>
          <w:rFonts w:ascii="Times New Roman" w:hAnsi="Times New Roman" w:cs="Times New Roman"/>
          <w:sz w:val="24"/>
        </w:rPr>
        <w:t>Czy są to maksymalne transze na jakie wykonawca może wystawić faktury częściowe? Czy wartości procentowe dla każdej z trzech transz są wyliczane od kwoty brutto wartości całego zamówienia?</w:t>
      </w:r>
    </w:p>
    <w:p w14:paraId="4D725041" w14:textId="1F3B43D5" w:rsidR="00A33208" w:rsidRDefault="00A33208" w:rsidP="00A33208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>
        <w:rPr>
          <w:rFonts w:ascii="Times New Roman" w:hAnsi="Times New Roman" w:cs="Times New Roman"/>
          <w:b/>
          <w:bCs/>
          <w:sz w:val="24"/>
        </w:rPr>
        <w:t>4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357DABE0" w14:textId="0E290565" w:rsidR="00A33208" w:rsidRPr="008B2BD1" w:rsidRDefault="00A33208" w:rsidP="00A33208">
      <w:pPr>
        <w:jc w:val="both"/>
        <w:rPr>
          <w:rFonts w:ascii="Times New Roman" w:hAnsi="Times New Roman" w:cs="Times New Roman"/>
          <w:sz w:val="24"/>
        </w:rPr>
      </w:pPr>
      <w:r w:rsidRPr="008B2BD1">
        <w:rPr>
          <w:rFonts w:ascii="Times New Roman" w:hAnsi="Times New Roman" w:cs="Times New Roman"/>
          <w:sz w:val="24"/>
        </w:rPr>
        <w:t xml:space="preserve">Zamawiający informuje, że </w:t>
      </w:r>
      <w:r>
        <w:rPr>
          <w:rFonts w:ascii="Times New Roman" w:hAnsi="Times New Roman" w:cs="Times New Roman"/>
          <w:sz w:val="24"/>
        </w:rPr>
        <w:t>kwestia rozliczeń z Wykonawcą uregulowana została w Specyfikacji Warunków Zamówienia, natomiast Program Funkcjonalno-Użytkowy należy traktować wyłącznie jako dokument Opisu Przedmiotu Zamówienia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Zapisy techniczne PFU dot. </w:t>
      </w:r>
      <w:r w:rsidR="007A4EF9">
        <w:rPr>
          <w:rFonts w:ascii="Times New Roman" w:hAnsi="Times New Roman" w:cs="Times New Roman"/>
          <w:sz w:val="24"/>
        </w:rPr>
        <w:t>rozliczeń z Wykonawcą nie będą miały zastosowania.</w:t>
      </w:r>
    </w:p>
    <w:p w14:paraId="62CDFAD3" w14:textId="77777777" w:rsidR="007A4EF9" w:rsidRDefault="007A4EF9" w:rsidP="007A4EF9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131C51B0" w14:textId="77777777" w:rsidR="007A4EF9" w:rsidRPr="00D64FDF" w:rsidRDefault="007A4EF9" w:rsidP="007A4EF9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>5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40768908" w14:textId="77777777" w:rsidR="007A4EF9" w:rsidRPr="007A4EF9" w:rsidRDefault="007A4EF9" w:rsidP="007A4EF9">
      <w:pPr>
        <w:jc w:val="both"/>
        <w:rPr>
          <w:rFonts w:ascii="Times New Roman" w:hAnsi="Times New Roman" w:cs="Times New Roman"/>
          <w:sz w:val="24"/>
        </w:rPr>
      </w:pPr>
      <w:r w:rsidRPr="007A4EF9">
        <w:rPr>
          <w:rFonts w:ascii="Times New Roman" w:hAnsi="Times New Roman" w:cs="Times New Roman"/>
          <w:sz w:val="24"/>
        </w:rPr>
        <w:t>Zamawiający żąda ubezpieczenia OC w zakresie prowadzonej działalności, na kwotę co najmniej 2 000 000,00 zł, czy wystarczy, aby przedmiotowe ubezpieczenie zawierało następujące PKD:</w:t>
      </w:r>
    </w:p>
    <w:p w14:paraId="1E73C54F" w14:textId="77777777" w:rsidR="007A4EF9" w:rsidRPr="007A4EF9" w:rsidRDefault="007A4EF9" w:rsidP="007A4EF9">
      <w:pPr>
        <w:jc w:val="both"/>
        <w:rPr>
          <w:rFonts w:ascii="Times New Roman" w:hAnsi="Times New Roman" w:cs="Times New Roman"/>
          <w:sz w:val="24"/>
        </w:rPr>
      </w:pPr>
      <w:r w:rsidRPr="007A4EF9">
        <w:rPr>
          <w:rFonts w:ascii="Times New Roman" w:hAnsi="Times New Roman" w:cs="Times New Roman"/>
          <w:sz w:val="24"/>
        </w:rPr>
        <w:t>41.20.Z Roboty budowlane związane ze wznoszeniem budynków mieszkalnych i niemieszkalnych</w:t>
      </w:r>
    </w:p>
    <w:p w14:paraId="5A653386" w14:textId="77777777" w:rsidR="007A4EF9" w:rsidRPr="007A4EF9" w:rsidRDefault="007A4EF9" w:rsidP="007A4EF9">
      <w:pPr>
        <w:jc w:val="both"/>
        <w:rPr>
          <w:rFonts w:ascii="Times New Roman" w:hAnsi="Times New Roman" w:cs="Times New Roman"/>
          <w:sz w:val="24"/>
        </w:rPr>
      </w:pPr>
      <w:r w:rsidRPr="007A4EF9">
        <w:rPr>
          <w:rFonts w:ascii="Times New Roman" w:hAnsi="Times New Roman" w:cs="Times New Roman"/>
          <w:sz w:val="24"/>
        </w:rPr>
        <w:t>43.12.Z Przygotowanie terenu pod budowę</w:t>
      </w:r>
    </w:p>
    <w:p w14:paraId="777694FC" w14:textId="77777777" w:rsidR="007A4EF9" w:rsidRPr="007A4EF9" w:rsidRDefault="007A4EF9" w:rsidP="007A4EF9">
      <w:pPr>
        <w:jc w:val="both"/>
        <w:rPr>
          <w:rFonts w:ascii="Times New Roman" w:hAnsi="Times New Roman" w:cs="Times New Roman"/>
          <w:sz w:val="24"/>
        </w:rPr>
      </w:pPr>
      <w:r w:rsidRPr="007A4EF9">
        <w:rPr>
          <w:rFonts w:ascii="Times New Roman" w:hAnsi="Times New Roman" w:cs="Times New Roman"/>
          <w:sz w:val="24"/>
        </w:rPr>
        <w:t>43.21.Z Wykonywanie instalacji elektrycznych</w:t>
      </w:r>
    </w:p>
    <w:p w14:paraId="1B3E8AAD" w14:textId="77777777" w:rsidR="007A4EF9" w:rsidRDefault="007A4EF9" w:rsidP="007A4EF9">
      <w:pPr>
        <w:jc w:val="both"/>
        <w:rPr>
          <w:rFonts w:ascii="Times New Roman" w:hAnsi="Times New Roman" w:cs="Times New Roman"/>
          <w:sz w:val="24"/>
        </w:rPr>
      </w:pPr>
      <w:r w:rsidRPr="007A4EF9">
        <w:rPr>
          <w:rFonts w:ascii="Times New Roman" w:hAnsi="Times New Roman" w:cs="Times New Roman"/>
          <w:sz w:val="24"/>
        </w:rPr>
        <w:t>43.22.Z Wykonywanie instalacji wodno-kanalizacyjnych, cieplnych, gazowych i klimatyzacyjnych?</w:t>
      </w:r>
    </w:p>
    <w:p w14:paraId="495ABD87" w14:textId="77777777" w:rsidR="007A4EF9" w:rsidRDefault="007A4EF9" w:rsidP="007A4EF9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Odpowiedź na pytanie nr 5: </w:t>
      </w:r>
    </w:p>
    <w:p w14:paraId="3925C41A" w14:textId="77777777" w:rsidR="007A4EF9" w:rsidRPr="008B2BD1" w:rsidRDefault="007A4EF9" w:rsidP="007A4EF9">
      <w:pPr>
        <w:jc w:val="both"/>
        <w:rPr>
          <w:rFonts w:ascii="Times New Roman" w:hAnsi="Times New Roman" w:cs="Times New Roman"/>
          <w:sz w:val="24"/>
        </w:rPr>
      </w:pPr>
      <w:r w:rsidRPr="008B2BD1">
        <w:rPr>
          <w:rFonts w:ascii="Times New Roman" w:hAnsi="Times New Roman" w:cs="Times New Roman"/>
          <w:sz w:val="24"/>
        </w:rPr>
        <w:t xml:space="preserve">Zamawiający informuje, że </w:t>
      </w:r>
      <w:r>
        <w:rPr>
          <w:rFonts w:ascii="Times New Roman" w:hAnsi="Times New Roman" w:cs="Times New Roman"/>
          <w:sz w:val="24"/>
        </w:rPr>
        <w:t xml:space="preserve">warunek udziału w postępowaniu w zakresie posiadania ubezpieczenia o odpowiedzialności cywilnej dotyczy prowadzonej przez Wykonawcę działalności. </w:t>
      </w:r>
    </w:p>
    <w:p w14:paraId="78E0EE09" w14:textId="77777777" w:rsidR="007A4EF9" w:rsidRDefault="007A4EF9" w:rsidP="007A4EF9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6818D23E" w14:textId="2A8F0AFF" w:rsidR="007A4EF9" w:rsidRPr="00D64FDF" w:rsidRDefault="007A4EF9" w:rsidP="007A4EF9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>6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28B96F6F" w14:textId="061EDF92" w:rsidR="007A4EF9" w:rsidRDefault="007A4EF9" w:rsidP="007A4EF9">
      <w:pPr>
        <w:jc w:val="both"/>
        <w:rPr>
          <w:rFonts w:ascii="Times New Roman" w:hAnsi="Times New Roman" w:cs="Times New Roman"/>
          <w:sz w:val="24"/>
        </w:rPr>
      </w:pPr>
      <w:r w:rsidRPr="007A4EF9">
        <w:rPr>
          <w:rFonts w:ascii="Times New Roman" w:hAnsi="Times New Roman" w:cs="Times New Roman"/>
          <w:sz w:val="24"/>
        </w:rPr>
        <w:t>Jakie dokumenty należy złożyć wraz z ofertą?</w:t>
      </w:r>
    </w:p>
    <w:p w14:paraId="6CF4CAAA" w14:textId="0B4F88E9" w:rsidR="007A4EF9" w:rsidRDefault="007A4EF9" w:rsidP="007A4EF9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>
        <w:rPr>
          <w:rFonts w:ascii="Times New Roman" w:hAnsi="Times New Roman" w:cs="Times New Roman"/>
          <w:b/>
          <w:bCs/>
          <w:sz w:val="24"/>
        </w:rPr>
        <w:t>6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33B0AD3F" w14:textId="44709720" w:rsidR="007B67D6" w:rsidRPr="00FB4D12" w:rsidRDefault="007A4EF9" w:rsidP="002724D3">
      <w:pPr>
        <w:jc w:val="both"/>
        <w:rPr>
          <w:rFonts w:ascii="Times New Roman" w:hAnsi="Times New Roman" w:cs="Times New Roman"/>
          <w:sz w:val="24"/>
        </w:rPr>
      </w:pPr>
      <w:r w:rsidRPr="008B2BD1">
        <w:rPr>
          <w:rFonts w:ascii="Times New Roman" w:hAnsi="Times New Roman" w:cs="Times New Roman"/>
          <w:sz w:val="24"/>
        </w:rPr>
        <w:t xml:space="preserve">Zamawiający informuje, że </w:t>
      </w:r>
      <w:r>
        <w:rPr>
          <w:rFonts w:ascii="Times New Roman" w:hAnsi="Times New Roman" w:cs="Times New Roman"/>
          <w:sz w:val="24"/>
        </w:rPr>
        <w:t>Wykonawca pragnący złożyć ofertę powinien obligatoryjnie przygotować formularz oferty, oświadczenie o braku podstaw wykluczenia z postępowania, oświadczenie o spełnianiu warunków udziału w postępowaniu, dokument zabezpieczenia oferty wadium oraz inne dokumenty w zależności od sposobu złożenia oferty (np. pełnomocnictwa, oświadczenia o udostępnieniu zasobów, inne)</w:t>
      </w:r>
      <w:r>
        <w:rPr>
          <w:rFonts w:ascii="Times New Roman" w:hAnsi="Times New Roman" w:cs="Times New Roman"/>
          <w:sz w:val="24"/>
        </w:rPr>
        <w:t xml:space="preserve">. </w:t>
      </w:r>
    </w:p>
    <w:sectPr w:rsidR="007B67D6" w:rsidRPr="00FB4D12" w:rsidSect="003A190A">
      <w:footerReference w:type="default" r:id="rId8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D6675" w14:textId="77777777" w:rsidR="00A5572D" w:rsidRDefault="00A5572D" w:rsidP="004C309F">
      <w:pPr>
        <w:spacing w:after="0" w:line="240" w:lineRule="auto"/>
      </w:pPr>
      <w:r>
        <w:separator/>
      </w:r>
    </w:p>
  </w:endnote>
  <w:endnote w:type="continuationSeparator" w:id="0">
    <w:p w14:paraId="07DEF3F9" w14:textId="77777777" w:rsidR="00A5572D" w:rsidRDefault="00A5572D" w:rsidP="004C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6B85" w14:textId="77777777" w:rsidR="0062211A" w:rsidRDefault="00000000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6961227C" w14:textId="77777777" w:rsidTr="003A190A">
      <w:tc>
        <w:tcPr>
          <w:tcW w:w="4814" w:type="dxa"/>
          <w:vAlign w:val="center"/>
        </w:tcPr>
        <w:p w14:paraId="078A8F08" w14:textId="77777777" w:rsidR="0062211A" w:rsidRPr="003A190A" w:rsidRDefault="00892382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699DE4D8" w14:textId="77777777" w:rsidR="0062211A" w:rsidRPr="003A190A" w:rsidRDefault="00892382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14:paraId="4E74DE17" w14:textId="77777777" w:rsidR="0062211A" w:rsidRDefault="00000000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F5A8" w14:textId="77777777" w:rsidR="00A5572D" w:rsidRDefault="00A5572D" w:rsidP="004C309F">
      <w:pPr>
        <w:spacing w:after="0" w:line="240" w:lineRule="auto"/>
      </w:pPr>
      <w:r>
        <w:separator/>
      </w:r>
    </w:p>
  </w:footnote>
  <w:footnote w:type="continuationSeparator" w:id="0">
    <w:p w14:paraId="596CE7B3" w14:textId="77777777" w:rsidR="00A5572D" w:rsidRDefault="00A5572D" w:rsidP="004C3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2186"/>
    <w:multiLevelType w:val="hybridMultilevel"/>
    <w:tmpl w:val="C510A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005C3"/>
    <w:multiLevelType w:val="multilevel"/>
    <w:tmpl w:val="3F44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3199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70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9F"/>
    <w:rsid w:val="00005ABE"/>
    <w:rsid w:val="00092F3A"/>
    <w:rsid w:val="00095ADF"/>
    <w:rsid w:val="000A45C1"/>
    <w:rsid w:val="000A6B18"/>
    <w:rsid w:val="00107972"/>
    <w:rsid w:val="0012331A"/>
    <w:rsid w:val="0019067F"/>
    <w:rsid w:val="001D0264"/>
    <w:rsid w:val="001F5712"/>
    <w:rsid w:val="0024611F"/>
    <w:rsid w:val="002724D3"/>
    <w:rsid w:val="00301FDB"/>
    <w:rsid w:val="00387BA0"/>
    <w:rsid w:val="003A55A5"/>
    <w:rsid w:val="00443E14"/>
    <w:rsid w:val="004C309F"/>
    <w:rsid w:val="00516809"/>
    <w:rsid w:val="0053595B"/>
    <w:rsid w:val="00565F2D"/>
    <w:rsid w:val="005E5CA1"/>
    <w:rsid w:val="00676355"/>
    <w:rsid w:val="006A22C5"/>
    <w:rsid w:val="00794A0B"/>
    <w:rsid w:val="007A4EF9"/>
    <w:rsid w:val="007B67D6"/>
    <w:rsid w:val="007C4ABB"/>
    <w:rsid w:val="007D25D4"/>
    <w:rsid w:val="008154C1"/>
    <w:rsid w:val="00826F65"/>
    <w:rsid w:val="0082740C"/>
    <w:rsid w:val="00892382"/>
    <w:rsid w:val="008B1C30"/>
    <w:rsid w:val="008B2BD1"/>
    <w:rsid w:val="009D4B04"/>
    <w:rsid w:val="009E51E3"/>
    <w:rsid w:val="00A33208"/>
    <w:rsid w:val="00A41047"/>
    <w:rsid w:val="00A44D76"/>
    <w:rsid w:val="00A5572D"/>
    <w:rsid w:val="00A7622E"/>
    <w:rsid w:val="00B3251F"/>
    <w:rsid w:val="00B87EEF"/>
    <w:rsid w:val="00BD0533"/>
    <w:rsid w:val="00CE7868"/>
    <w:rsid w:val="00CF6E96"/>
    <w:rsid w:val="00D1503F"/>
    <w:rsid w:val="00D64FDF"/>
    <w:rsid w:val="00E004F2"/>
    <w:rsid w:val="00E3418C"/>
    <w:rsid w:val="00E624C4"/>
    <w:rsid w:val="00E73882"/>
    <w:rsid w:val="00E758D0"/>
    <w:rsid w:val="00EA311D"/>
    <w:rsid w:val="00EB3534"/>
    <w:rsid w:val="00F004CF"/>
    <w:rsid w:val="00F52888"/>
    <w:rsid w:val="00F82EFA"/>
    <w:rsid w:val="00FB2EEC"/>
    <w:rsid w:val="00FB4D12"/>
    <w:rsid w:val="00FB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9205"/>
  <w15:chartTrackingRefBased/>
  <w15:docId w15:val="{FDEA6A64-969E-4070-A545-08611500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09F"/>
  </w:style>
  <w:style w:type="paragraph" w:styleId="Stopka">
    <w:name w:val="footer"/>
    <w:basedOn w:val="Normalny"/>
    <w:link w:val="Stopka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09F"/>
  </w:style>
  <w:style w:type="paragraph" w:styleId="Akapitzlist">
    <w:name w:val="List Paragraph"/>
    <w:basedOn w:val="Normalny"/>
    <w:uiPriority w:val="34"/>
    <w:qFormat/>
    <w:rsid w:val="006A22C5"/>
    <w:pPr>
      <w:spacing w:after="200" w:line="276" w:lineRule="auto"/>
      <w:ind w:left="720"/>
      <w:contextualSpacing/>
    </w:pPr>
  </w:style>
  <w:style w:type="paragraph" w:customStyle="1" w:styleId="pkt">
    <w:name w:val="pkt"/>
    <w:basedOn w:val="Normalny"/>
    <w:link w:val="pktZnak"/>
    <w:rsid w:val="001F571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F571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67D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4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798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Informatyka Wiskitki</dc:creator>
  <cp:keywords/>
  <dc:description/>
  <cp:lastModifiedBy>Konrad Gruza</cp:lastModifiedBy>
  <cp:revision>3</cp:revision>
  <dcterms:created xsi:type="dcterms:W3CDTF">2023-03-03T08:30:00Z</dcterms:created>
  <dcterms:modified xsi:type="dcterms:W3CDTF">2023-03-08T12:32:00Z</dcterms:modified>
</cp:coreProperties>
</file>