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3469" w14:textId="7BE75D13" w:rsidR="007255DF" w:rsidRPr="00627300" w:rsidRDefault="007255DF" w:rsidP="00627300">
      <w:pPr>
        <w:shd w:val="clear" w:color="auto" w:fill="FFFFFF"/>
        <w:spacing w:before="100" w:beforeAutospacing="1" w:after="0" w:line="240" w:lineRule="auto"/>
        <w:jc w:val="right"/>
        <w:rPr>
          <w:rFonts w:ascii="Verdana" w:hAnsi="Verdana"/>
          <w:sz w:val="20"/>
          <w:szCs w:val="20"/>
        </w:rPr>
      </w:pPr>
      <w:r w:rsidRPr="00627300">
        <w:rPr>
          <w:rFonts w:ascii="Verdana" w:hAnsi="Verdana"/>
          <w:sz w:val="20"/>
          <w:szCs w:val="20"/>
        </w:rPr>
        <w:t xml:space="preserve">Nowy Dwór Mazowiecki, </w:t>
      </w:r>
      <w:r w:rsidR="00FB0A6D">
        <w:rPr>
          <w:rFonts w:ascii="Verdana" w:hAnsi="Verdana"/>
          <w:sz w:val="20"/>
          <w:szCs w:val="20"/>
        </w:rPr>
        <w:t>31</w:t>
      </w:r>
      <w:r w:rsidR="000D07D9">
        <w:rPr>
          <w:rFonts w:ascii="Verdana" w:hAnsi="Verdana"/>
          <w:sz w:val="20"/>
          <w:szCs w:val="20"/>
        </w:rPr>
        <w:t>-0</w:t>
      </w:r>
      <w:r w:rsidR="00FB0A6D">
        <w:rPr>
          <w:rFonts w:ascii="Verdana" w:hAnsi="Verdana"/>
          <w:sz w:val="20"/>
          <w:szCs w:val="20"/>
        </w:rPr>
        <w:t>7</w:t>
      </w:r>
      <w:r w:rsidR="000D07D9">
        <w:rPr>
          <w:rFonts w:ascii="Verdana" w:hAnsi="Verdana"/>
          <w:sz w:val="20"/>
          <w:szCs w:val="20"/>
        </w:rPr>
        <w:t>-20</w:t>
      </w:r>
      <w:r w:rsidR="0008006F">
        <w:rPr>
          <w:rFonts w:ascii="Verdana" w:hAnsi="Verdana"/>
          <w:sz w:val="20"/>
          <w:szCs w:val="20"/>
        </w:rPr>
        <w:t>23</w:t>
      </w:r>
      <w:r w:rsidRPr="00627300">
        <w:rPr>
          <w:rFonts w:ascii="Verdana" w:hAnsi="Verdana"/>
          <w:sz w:val="20"/>
          <w:szCs w:val="20"/>
        </w:rPr>
        <w:t xml:space="preserve"> r.</w:t>
      </w:r>
    </w:p>
    <w:p w14:paraId="79FC98DA" w14:textId="77777777" w:rsidR="00627300" w:rsidRDefault="00627300" w:rsidP="00627300">
      <w:pPr>
        <w:shd w:val="clear" w:color="auto" w:fill="FFFFFF"/>
        <w:spacing w:after="0" w:line="240" w:lineRule="auto"/>
        <w:jc w:val="center"/>
        <w:outlineLvl w:val="0"/>
        <w:rPr>
          <w:rFonts w:ascii="Verdana" w:hAnsi="Verdana"/>
          <w:b/>
          <w:sz w:val="20"/>
          <w:szCs w:val="20"/>
        </w:rPr>
      </w:pPr>
    </w:p>
    <w:p w14:paraId="6A80D502" w14:textId="77777777" w:rsidR="007255DF" w:rsidRPr="00627300" w:rsidRDefault="007255DF" w:rsidP="00627300">
      <w:pPr>
        <w:shd w:val="clear" w:color="auto" w:fill="FFFFFF"/>
        <w:spacing w:after="0" w:line="240" w:lineRule="auto"/>
        <w:jc w:val="center"/>
        <w:outlineLvl w:val="0"/>
        <w:rPr>
          <w:rFonts w:ascii="Verdana" w:hAnsi="Verdana"/>
          <w:b/>
          <w:sz w:val="20"/>
          <w:szCs w:val="20"/>
        </w:rPr>
      </w:pPr>
      <w:r w:rsidRPr="00627300">
        <w:rPr>
          <w:rFonts w:ascii="Verdana" w:hAnsi="Verdana"/>
          <w:b/>
          <w:sz w:val="20"/>
          <w:szCs w:val="20"/>
        </w:rPr>
        <w:t>ZAPYTANIE OFERTOWE</w:t>
      </w:r>
    </w:p>
    <w:p w14:paraId="6B78AAA1" w14:textId="77777777" w:rsidR="007255DF" w:rsidRPr="00627300" w:rsidRDefault="007255DF" w:rsidP="00627300">
      <w:pPr>
        <w:shd w:val="clear" w:color="auto" w:fill="FFFFFF"/>
        <w:spacing w:after="0" w:line="240" w:lineRule="auto"/>
        <w:jc w:val="both"/>
        <w:outlineLvl w:val="0"/>
        <w:rPr>
          <w:rFonts w:ascii="Verdana" w:hAnsi="Verdana"/>
          <w:sz w:val="20"/>
          <w:szCs w:val="20"/>
        </w:rPr>
      </w:pPr>
    </w:p>
    <w:p w14:paraId="0F36DAD4" w14:textId="77777777" w:rsidR="00D70054" w:rsidRPr="00627300" w:rsidRDefault="00817B66" w:rsidP="00627300">
      <w:pPr>
        <w:spacing w:after="0" w:line="240" w:lineRule="auto"/>
        <w:jc w:val="center"/>
        <w:rPr>
          <w:rFonts w:ascii="Verdana" w:hAnsi="Verdana"/>
          <w:sz w:val="20"/>
          <w:szCs w:val="20"/>
        </w:rPr>
      </w:pPr>
      <w:r w:rsidRPr="00627300">
        <w:rPr>
          <w:rFonts w:ascii="Verdana" w:hAnsi="Verdana"/>
          <w:sz w:val="20"/>
          <w:szCs w:val="20"/>
        </w:rPr>
        <w:t>n</w:t>
      </w:r>
      <w:r w:rsidR="00627300" w:rsidRPr="00627300">
        <w:rPr>
          <w:rFonts w:ascii="Verdana" w:hAnsi="Verdana"/>
          <w:sz w:val="20"/>
          <w:szCs w:val="20"/>
        </w:rPr>
        <w:t>a wykonanie zadania</w:t>
      </w:r>
      <w:r w:rsidR="008337CF" w:rsidRPr="00627300">
        <w:rPr>
          <w:rFonts w:ascii="Verdana" w:hAnsi="Verdana"/>
          <w:sz w:val="20"/>
          <w:szCs w:val="20"/>
        </w:rPr>
        <w:t xml:space="preserve"> </w:t>
      </w:r>
    </w:p>
    <w:p w14:paraId="46759FB4" w14:textId="7F620337" w:rsidR="00627300" w:rsidRPr="00627300" w:rsidRDefault="00F30C42" w:rsidP="00627300">
      <w:pPr>
        <w:spacing w:after="0" w:line="240" w:lineRule="auto"/>
        <w:jc w:val="center"/>
        <w:rPr>
          <w:rFonts w:ascii="Verdana" w:hAnsi="Verdana"/>
          <w:b/>
          <w:sz w:val="20"/>
          <w:szCs w:val="20"/>
        </w:rPr>
      </w:pPr>
      <w:r w:rsidRPr="00125070">
        <w:rPr>
          <w:rFonts w:ascii="Verdana" w:hAnsi="Verdana" w:cs="Arial"/>
          <w:b/>
        </w:rPr>
        <w:t xml:space="preserve"> </w:t>
      </w:r>
      <w:r w:rsidR="009C5975" w:rsidRPr="00125070">
        <w:rPr>
          <w:rFonts w:ascii="Verdana" w:hAnsi="Verdana" w:cs="Arial"/>
          <w:b/>
        </w:rPr>
        <w:t>„</w:t>
      </w:r>
      <w:r w:rsidR="0008006F" w:rsidRPr="00723045">
        <w:rPr>
          <w:rFonts w:ascii="Verdana" w:hAnsi="Verdana" w:cs="Arial"/>
          <w:b/>
          <w:sz w:val="20"/>
          <w:szCs w:val="20"/>
        </w:rPr>
        <w:t>Wykonanie i montaż wiat przystankowych</w:t>
      </w:r>
      <w:r w:rsidR="0008006F">
        <w:rPr>
          <w:rFonts w:ascii="Verdana" w:hAnsi="Verdana" w:cs="Arial"/>
          <w:b/>
          <w:sz w:val="20"/>
          <w:szCs w:val="20"/>
        </w:rPr>
        <w:t xml:space="preserve"> </w:t>
      </w:r>
      <w:r w:rsidR="0008006F" w:rsidRPr="00723045">
        <w:rPr>
          <w:rFonts w:ascii="Verdana" w:hAnsi="Verdana" w:cs="Arial"/>
          <w:b/>
          <w:sz w:val="20"/>
          <w:szCs w:val="20"/>
        </w:rPr>
        <w:t>w 202</w:t>
      </w:r>
      <w:r w:rsidR="0008006F">
        <w:rPr>
          <w:rFonts w:ascii="Verdana" w:hAnsi="Verdana" w:cs="Arial"/>
          <w:b/>
          <w:sz w:val="20"/>
          <w:szCs w:val="20"/>
        </w:rPr>
        <w:t>3</w:t>
      </w:r>
      <w:r w:rsidR="0008006F" w:rsidRPr="00723045">
        <w:rPr>
          <w:rFonts w:ascii="Verdana" w:hAnsi="Verdana" w:cs="Arial"/>
          <w:b/>
          <w:sz w:val="20"/>
          <w:szCs w:val="20"/>
        </w:rPr>
        <w:t xml:space="preserve"> na ternie miasta Nowego Dw</w:t>
      </w:r>
      <w:r w:rsidR="0008006F">
        <w:rPr>
          <w:rFonts w:ascii="Verdana" w:hAnsi="Verdana" w:cs="Arial"/>
          <w:b/>
          <w:sz w:val="20"/>
          <w:szCs w:val="20"/>
        </w:rPr>
        <w:t>o</w:t>
      </w:r>
      <w:r w:rsidR="0008006F" w:rsidRPr="00723045">
        <w:rPr>
          <w:rFonts w:ascii="Verdana" w:hAnsi="Verdana" w:cs="Arial"/>
          <w:b/>
          <w:sz w:val="20"/>
          <w:szCs w:val="20"/>
        </w:rPr>
        <w:t>ru Mazowieckiego</w:t>
      </w:r>
      <w:r w:rsidR="009C5975" w:rsidRPr="00125070">
        <w:rPr>
          <w:rFonts w:ascii="Verdana" w:hAnsi="Verdana" w:cs="Arial"/>
          <w:b/>
        </w:rPr>
        <w:t>”</w:t>
      </w:r>
    </w:p>
    <w:p w14:paraId="297C8812" w14:textId="77777777" w:rsidR="00544930" w:rsidRPr="00627300" w:rsidRDefault="00544930" w:rsidP="00627300">
      <w:pPr>
        <w:shd w:val="clear" w:color="auto" w:fill="FFFFFF"/>
        <w:spacing w:before="100" w:beforeAutospacing="1" w:after="0" w:line="240" w:lineRule="auto"/>
        <w:contextualSpacing/>
        <w:jc w:val="both"/>
        <w:rPr>
          <w:rFonts w:ascii="Verdana" w:hAnsi="Verdana"/>
          <w:sz w:val="20"/>
          <w:szCs w:val="20"/>
        </w:rPr>
      </w:pPr>
    </w:p>
    <w:p w14:paraId="297CDF8D" w14:textId="77777777" w:rsidR="00CB6003" w:rsidRPr="00627300" w:rsidRDefault="00CB6003" w:rsidP="00627300">
      <w:pPr>
        <w:spacing w:after="0" w:line="240" w:lineRule="auto"/>
        <w:ind w:left="152"/>
        <w:rPr>
          <w:rFonts w:ascii="Verdana" w:hAnsi="Verdana"/>
          <w:sz w:val="20"/>
          <w:szCs w:val="20"/>
        </w:rPr>
      </w:pPr>
      <w:r w:rsidRPr="00627300">
        <w:rPr>
          <w:rFonts w:ascii="Verdana" w:eastAsia="Verdana" w:hAnsi="Verdana" w:cs="Verdana"/>
          <w:b/>
          <w:sz w:val="20"/>
          <w:szCs w:val="20"/>
        </w:rPr>
        <w:t>Zamawiający zwraca się z uprzejmą prośbą o przygotowanie i złożenie oferty dotyczącej wykonania powyższego zadania.</w:t>
      </w:r>
      <w:r w:rsidRPr="00627300">
        <w:rPr>
          <w:rFonts w:ascii="Verdana" w:hAnsi="Verdana"/>
          <w:sz w:val="20"/>
          <w:szCs w:val="20"/>
        </w:rPr>
        <w:t xml:space="preserve"> </w:t>
      </w:r>
    </w:p>
    <w:p w14:paraId="3698E2DD"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Nazwa i adres zamawiającego </w:t>
      </w:r>
    </w:p>
    <w:p w14:paraId="22440C6F" w14:textId="77777777" w:rsidR="00CB6003" w:rsidRPr="00627300" w:rsidRDefault="00CA68E2" w:rsidP="00627300">
      <w:pPr>
        <w:spacing w:after="0" w:line="240" w:lineRule="auto"/>
        <w:ind w:left="152" w:right="623"/>
        <w:rPr>
          <w:rFonts w:ascii="Verdana" w:hAnsi="Verdana"/>
          <w:sz w:val="20"/>
          <w:szCs w:val="20"/>
        </w:rPr>
      </w:pPr>
      <w:r w:rsidRPr="00627300">
        <w:rPr>
          <w:rFonts w:ascii="Verdana" w:hAnsi="Verdana"/>
          <w:sz w:val="20"/>
          <w:szCs w:val="20"/>
        </w:rPr>
        <w:t>Miasto</w:t>
      </w:r>
      <w:r w:rsidR="00CB6003" w:rsidRPr="00627300">
        <w:rPr>
          <w:rFonts w:ascii="Verdana" w:hAnsi="Verdana"/>
          <w:sz w:val="20"/>
          <w:szCs w:val="20"/>
        </w:rPr>
        <w:t xml:space="preserve"> Nowy Dw</w:t>
      </w:r>
      <w:r w:rsidRPr="00627300">
        <w:rPr>
          <w:rFonts w:ascii="Verdana" w:hAnsi="Verdana"/>
          <w:sz w:val="20"/>
          <w:szCs w:val="20"/>
        </w:rPr>
        <w:t>ór</w:t>
      </w:r>
      <w:r w:rsidR="00CB6003" w:rsidRPr="00627300">
        <w:rPr>
          <w:rFonts w:ascii="Verdana" w:hAnsi="Verdana"/>
          <w:sz w:val="20"/>
          <w:szCs w:val="20"/>
        </w:rPr>
        <w:t xml:space="preserve"> Mazowiecki</w:t>
      </w:r>
    </w:p>
    <w:p w14:paraId="279DB121" w14:textId="77777777" w:rsidR="00CB6003" w:rsidRPr="00627300" w:rsidRDefault="00CA68E2" w:rsidP="00627300">
      <w:pPr>
        <w:spacing w:after="0" w:line="240" w:lineRule="auto"/>
        <w:ind w:left="137"/>
        <w:rPr>
          <w:rFonts w:ascii="Verdana" w:hAnsi="Verdana"/>
          <w:sz w:val="20"/>
          <w:szCs w:val="20"/>
        </w:rPr>
      </w:pPr>
      <w:r w:rsidRPr="00627300">
        <w:rPr>
          <w:rFonts w:ascii="Verdana" w:hAnsi="Verdana"/>
          <w:sz w:val="20"/>
          <w:szCs w:val="20"/>
        </w:rPr>
        <w:t xml:space="preserve">z siedzibę ul. Zakroczymska 30, </w:t>
      </w:r>
      <w:r w:rsidR="00CB6003" w:rsidRPr="00627300">
        <w:rPr>
          <w:rFonts w:ascii="Verdana" w:hAnsi="Verdana"/>
          <w:sz w:val="20"/>
          <w:szCs w:val="20"/>
        </w:rPr>
        <w:t>05-100 Nowy Dwór Mazowiecki</w:t>
      </w:r>
      <w:r w:rsidRPr="00627300">
        <w:rPr>
          <w:rFonts w:ascii="Verdana" w:hAnsi="Verdana"/>
          <w:sz w:val="20"/>
          <w:szCs w:val="20"/>
        </w:rPr>
        <w:t>,</w:t>
      </w:r>
    </w:p>
    <w:p w14:paraId="67A0F84E" w14:textId="77777777" w:rsidR="00CA68E2" w:rsidRPr="00627300" w:rsidRDefault="00CA68E2" w:rsidP="00627300">
      <w:pPr>
        <w:spacing w:after="0" w:line="240" w:lineRule="auto"/>
        <w:ind w:left="137"/>
        <w:rPr>
          <w:rFonts w:ascii="Verdana" w:hAnsi="Verdana"/>
          <w:sz w:val="20"/>
          <w:szCs w:val="20"/>
        </w:rPr>
      </w:pPr>
      <w:r w:rsidRPr="00627300">
        <w:rPr>
          <w:rFonts w:ascii="Verdana" w:hAnsi="Verdana"/>
          <w:sz w:val="20"/>
          <w:szCs w:val="20"/>
        </w:rPr>
        <w:t>NIP 531 10 00 938</w:t>
      </w:r>
    </w:p>
    <w:p w14:paraId="2562C6D1"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Tryb postępowania </w:t>
      </w:r>
    </w:p>
    <w:p w14:paraId="59720AC7" w14:textId="3D337D2E" w:rsidR="00CB6003" w:rsidRPr="00627300" w:rsidRDefault="00CB6003" w:rsidP="00627300">
      <w:pPr>
        <w:spacing w:after="0" w:line="240" w:lineRule="auto"/>
        <w:ind w:left="152" w:right="302"/>
        <w:rPr>
          <w:rFonts w:ascii="Verdana" w:hAnsi="Verdana"/>
          <w:sz w:val="20"/>
          <w:szCs w:val="20"/>
        </w:rPr>
      </w:pPr>
      <w:r w:rsidRPr="00627300">
        <w:rPr>
          <w:rFonts w:ascii="Verdana" w:hAnsi="Verdana"/>
          <w:sz w:val="20"/>
          <w:szCs w:val="20"/>
        </w:rPr>
        <w:t xml:space="preserve">Postępowanie prowadzone jest zgodnie z Regulaminem udzielania zamówień o wartości nieprzekraczającej wyrażonej w złotych równowartości kwoty </w:t>
      </w:r>
      <w:r w:rsidR="0008006F">
        <w:rPr>
          <w:rFonts w:ascii="Verdana" w:hAnsi="Verdana"/>
          <w:sz w:val="20"/>
          <w:szCs w:val="20"/>
        </w:rPr>
        <w:t>1</w:t>
      </w:r>
      <w:r w:rsidRPr="00627300">
        <w:rPr>
          <w:rFonts w:ascii="Verdana" w:hAnsi="Verdana"/>
          <w:sz w:val="20"/>
          <w:szCs w:val="20"/>
        </w:rPr>
        <w:t xml:space="preserve">30 000 </w:t>
      </w:r>
      <w:r w:rsidR="0008006F">
        <w:rPr>
          <w:rFonts w:ascii="Verdana" w:hAnsi="Verdana"/>
          <w:sz w:val="20"/>
          <w:szCs w:val="20"/>
        </w:rPr>
        <w:t xml:space="preserve">złotych netto. </w:t>
      </w:r>
    </w:p>
    <w:p w14:paraId="07145FBE"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Przedmiot zamówienia </w:t>
      </w:r>
    </w:p>
    <w:p w14:paraId="33A9C1A2" w14:textId="5D7E4FB4" w:rsidR="00D70054" w:rsidRPr="0008006F" w:rsidRDefault="00CB6003" w:rsidP="0008006F">
      <w:pPr>
        <w:pStyle w:val="Akapitzlist"/>
        <w:numPr>
          <w:ilvl w:val="0"/>
          <w:numId w:val="37"/>
        </w:numPr>
        <w:spacing w:after="0" w:line="240" w:lineRule="auto"/>
        <w:jc w:val="center"/>
        <w:rPr>
          <w:rFonts w:ascii="Verdana" w:hAnsi="Verdana"/>
          <w:b/>
          <w:sz w:val="20"/>
          <w:szCs w:val="20"/>
        </w:rPr>
      </w:pPr>
      <w:r w:rsidRPr="0008006F">
        <w:rPr>
          <w:rFonts w:ascii="Verdana" w:hAnsi="Verdana"/>
          <w:sz w:val="20"/>
          <w:szCs w:val="20"/>
        </w:rPr>
        <w:t xml:space="preserve">Przedmiotem zamówienia jest wykonanie zadania </w:t>
      </w:r>
      <w:proofErr w:type="spellStart"/>
      <w:r w:rsidRPr="0008006F">
        <w:rPr>
          <w:rFonts w:ascii="Verdana" w:hAnsi="Verdana"/>
          <w:sz w:val="20"/>
          <w:szCs w:val="20"/>
        </w:rPr>
        <w:t>pn</w:t>
      </w:r>
      <w:proofErr w:type="spellEnd"/>
      <w:r w:rsidRPr="0008006F">
        <w:rPr>
          <w:rFonts w:ascii="Verdana" w:hAnsi="Verdana"/>
          <w:sz w:val="20"/>
          <w:szCs w:val="20"/>
        </w:rPr>
        <w:t xml:space="preserve"> </w:t>
      </w:r>
      <w:r w:rsidR="00627300" w:rsidRPr="0008006F">
        <w:rPr>
          <w:rFonts w:ascii="Verdana" w:hAnsi="Verdana"/>
          <w:b/>
          <w:sz w:val="20"/>
          <w:szCs w:val="20"/>
        </w:rPr>
        <w:t>„</w:t>
      </w:r>
      <w:r w:rsidR="0008006F" w:rsidRPr="0008006F">
        <w:rPr>
          <w:rFonts w:ascii="Verdana" w:hAnsi="Verdana" w:cs="Arial"/>
          <w:b/>
          <w:sz w:val="20"/>
          <w:szCs w:val="20"/>
        </w:rPr>
        <w:t>Wykonanie i montaż wiat przystankowych w 2023 na ternie miasta Nowego Dworu Mazowieckiego</w:t>
      </w:r>
      <w:r w:rsidR="00F30C42" w:rsidRPr="0008006F">
        <w:rPr>
          <w:rFonts w:ascii="Verdana" w:hAnsi="Verdana" w:cs="Arial"/>
          <w:b/>
          <w:sz w:val="20"/>
          <w:szCs w:val="20"/>
        </w:rPr>
        <w:t>”</w:t>
      </w:r>
      <w:r w:rsidR="007255DF" w:rsidRPr="0008006F">
        <w:rPr>
          <w:rFonts w:ascii="Verdana" w:hAnsi="Verdana"/>
          <w:b/>
          <w:sz w:val="20"/>
          <w:szCs w:val="20"/>
        </w:rPr>
        <w:t xml:space="preserve"> </w:t>
      </w:r>
    </w:p>
    <w:p w14:paraId="5862B31D" w14:textId="77777777" w:rsidR="0008006F" w:rsidRPr="0008006F" w:rsidRDefault="0008006F" w:rsidP="00522976">
      <w:pPr>
        <w:pStyle w:val="Akapitzlist"/>
        <w:spacing w:after="0" w:line="240" w:lineRule="auto"/>
        <w:rPr>
          <w:rFonts w:ascii="Verdana" w:hAnsi="Verdana"/>
          <w:b/>
          <w:sz w:val="20"/>
          <w:szCs w:val="20"/>
        </w:rPr>
      </w:pPr>
    </w:p>
    <w:p w14:paraId="127633E1" w14:textId="77777777" w:rsidR="00627300" w:rsidRPr="00516BC1" w:rsidRDefault="00CB6003" w:rsidP="00627300">
      <w:pPr>
        <w:spacing w:after="0" w:line="240" w:lineRule="auto"/>
        <w:rPr>
          <w:rFonts w:ascii="Verdana" w:hAnsi="Verdana"/>
          <w:b/>
          <w:sz w:val="20"/>
          <w:szCs w:val="20"/>
        </w:rPr>
      </w:pPr>
      <w:r w:rsidRPr="00516BC1">
        <w:rPr>
          <w:rFonts w:ascii="Verdana" w:hAnsi="Verdana"/>
          <w:b/>
          <w:sz w:val="20"/>
          <w:szCs w:val="20"/>
        </w:rPr>
        <w:t xml:space="preserve">Opis przedmiotu zamówienia </w:t>
      </w:r>
    </w:p>
    <w:p w14:paraId="399625B0" w14:textId="77777777" w:rsidR="0008006F" w:rsidRPr="00B01519" w:rsidRDefault="0008006F" w:rsidP="0008006F">
      <w:pPr>
        <w:spacing w:after="0" w:line="240" w:lineRule="auto"/>
        <w:jc w:val="both"/>
        <w:rPr>
          <w:rFonts w:ascii="Verdana" w:hAnsi="Verdana"/>
          <w:sz w:val="20"/>
          <w:szCs w:val="20"/>
        </w:rPr>
      </w:pPr>
    </w:p>
    <w:p w14:paraId="5030AF32" w14:textId="46428D01" w:rsidR="0008006F" w:rsidRDefault="0008006F" w:rsidP="0008006F">
      <w:pPr>
        <w:pStyle w:val="Akapitzlist"/>
        <w:spacing w:after="0" w:line="240" w:lineRule="auto"/>
        <w:ind w:left="426"/>
        <w:jc w:val="both"/>
        <w:rPr>
          <w:rFonts w:ascii="Verdana" w:hAnsi="Verdana"/>
          <w:b/>
          <w:sz w:val="20"/>
          <w:szCs w:val="20"/>
        </w:rPr>
      </w:pPr>
      <w:r>
        <w:rPr>
          <w:rFonts w:ascii="Verdana" w:hAnsi="Verdana"/>
          <w:b/>
          <w:sz w:val="20"/>
          <w:szCs w:val="20"/>
        </w:rPr>
        <w:t>Wykonanie</w:t>
      </w:r>
      <w:r w:rsidRPr="001B4A35">
        <w:rPr>
          <w:rFonts w:ascii="Verdana" w:hAnsi="Verdana"/>
          <w:b/>
          <w:sz w:val="20"/>
          <w:szCs w:val="20"/>
        </w:rPr>
        <w:t>, transport</w:t>
      </w:r>
      <w:r>
        <w:rPr>
          <w:rFonts w:ascii="Verdana" w:hAnsi="Verdana"/>
          <w:b/>
          <w:sz w:val="20"/>
          <w:szCs w:val="20"/>
        </w:rPr>
        <w:t xml:space="preserve"> i </w:t>
      </w:r>
      <w:r w:rsidRPr="001B4A35">
        <w:rPr>
          <w:rFonts w:ascii="Verdana" w:hAnsi="Verdana"/>
          <w:b/>
          <w:sz w:val="20"/>
          <w:szCs w:val="20"/>
        </w:rPr>
        <w:t xml:space="preserve">montaż </w:t>
      </w:r>
      <w:r w:rsidR="00FB0A6D">
        <w:rPr>
          <w:rFonts w:ascii="Verdana" w:hAnsi="Verdana"/>
          <w:b/>
          <w:sz w:val="20"/>
          <w:szCs w:val="20"/>
        </w:rPr>
        <w:t>3</w:t>
      </w:r>
      <w:r>
        <w:rPr>
          <w:rFonts w:ascii="Verdana" w:hAnsi="Verdana"/>
          <w:b/>
          <w:sz w:val="20"/>
          <w:szCs w:val="20"/>
        </w:rPr>
        <w:t xml:space="preserve"> wiat przystankowych :</w:t>
      </w:r>
    </w:p>
    <w:p w14:paraId="76BDFE55" w14:textId="77777777" w:rsidR="0008006F" w:rsidRDefault="0008006F" w:rsidP="0008006F">
      <w:pPr>
        <w:pStyle w:val="Akapitzlist"/>
        <w:spacing w:after="0" w:line="240" w:lineRule="auto"/>
        <w:ind w:left="426"/>
        <w:jc w:val="both"/>
        <w:rPr>
          <w:rFonts w:ascii="Verdana" w:hAnsi="Verdana"/>
          <w:b/>
          <w:sz w:val="20"/>
          <w:szCs w:val="20"/>
        </w:rPr>
      </w:pPr>
    </w:p>
    <w:p w14:paraId="5E28BFBD" w14:textId="617B4797" w:rsidR="00522976" w:rsidRPr="00522976" w:rsidRDefault="0008006F" w:rsidP="0008006F">
      <w:pPr>
        <w:pStyle w:val="Akapitzlist"/>
        <w:numPr>
          <w:ilvl w:val="0"/>
          <w:numId w:val="36"/>
        </w:numPr>
        <w:spacing w:after="0" w:line="360" w:lineRule="auto"/>
        <w:ind w:left="641" w:hanging="357"/>
        <w:jc w:val="both"/>
        <w:rPr>
          <w:rFonts w:ascii="Verdana" w:hAnsi="Verdana"/>
          <w:b/>
          <w:sz w:val="20"/>
          <w:szCs w:val="20"/>
        </w:rPr>
      </w:pPr>
      <w:r w:rsidRPr="00FB6997">
        <w:rPr>
          <w:rFonts w:ascii="Verdana" w:hAnsi="Verdana"/>
          <w:sz w:val="20"/>
          <w:szCs w:val="20"/>
        </w:rPr>
        <w:t xml:space="preserve">Dostarczenie i montaż na fundamencie </w:t>
      </w:r>
      <w:r w:rsidR="00664F87">
        <w:rPr>
          <w:rFonts w:ascii="Verdana" w:hAnsi="Verdana"/>
          <w:sz w:val="20"/>
          <w:szCs w:val="20"/>
        </w:rPr>
        <w:t>3</w:t>
      </w:r>
      <w:r w:rsidR="004B0B7A">
        <w:rPr>
          <w:rFonts w:ascii="Verdana" w:hAnsi="Verdana"/>
          <w:sz w:val="20"/>
          <w:szCs w:val="20"/>
        </w:rPr>
        <w:t xml:space="preserve"> </w:t>
      </w:r>
      <w:r w:rsidRPr="00FB6997">
        <w:rPr>
          <w:rFonts w:ascii="Verdana" w:hAnsi="Verdana"/>
          <w:sz w:val="20"/>
          <w:szCs w:val="20"/>
        </w:rPr>
        <w:t>wiat przystankow</w:t>
      </w:r>
      <w:r w:rsidR="004B0B7A">
        <w:rPr>
          <w:rFonts w:ascii="Verdana" w:hAnsi="Verdana"/>
          <w:sz w:val="20"/>
          <w:szCs w:val="20"/>
        </w:rPr>
        <w:t>ych</w:t>
      </w:r>
      <w:r w:rsidRPr="00FB6997">
        <w:rPr>
          <w:rFonts w:ascii="Verdana" w:hAnsi="Verdana"/>
          <w:sz w:val="20"/>
          <w:szCs w:val="20"/>
        </w:rPr>
        <w:t xml:space="preserve"> z prostym dachem i ścianami bocznymi o kolorze </w:t>
      </w:r>
      <w:r>
        <w:rPr>
          <w:rFonts w:ascii="Verdana" w:hAnsi="Verdana" w:cs="Arial"/>
          <w:sz w:val="20"/>
          <w:szCs w:val="20"/>
          <w:lang w:val="cs-CZ"/>
        </w:rPr>
        <w:t>RAL 9</w:t>
      </w:r>
      <w:r w:rsidRPr="00FB6997">
        <w:rPr>
          <w:rFonts w:ascii="Verdana" w:hAnsi="Verdana" w:cs="Arial"/>
          <w:sz w:val="20"/>
          <w:szCs w:val="20"/>
          <w:lang w:val="cs-CZ"/>
        </w:rPr>
        <w:t xml:space="preserve">007, </w:t>
      </w:r>
      <w:proofErr w:type="spellStart"/>
      <w:r w:rsidRPr="00FB6997">
        <w:rPr>
          <w:rFonts w:ascii="Verdana" w:hAnsi="Verdana" w:cs="Arial"/>
          <w:sz w:val="20"/>
          <w:szCs w:val="20"/>
          <w:lang w:val="cs-CZ"/>
        </w:rPr>
        <w:t>poliestrową</w:t>
      </w:r>
      <w:proofErr w:type="spellEnd"/>
      <w:r w:rsidRPr="00FB6997">
        <w:rPr>
          <w:rFonts w:ascii="Verdana" w:hAnsi="Verdana" w:cs="Arial"/>
          <w:sz w:val="20"/>
          <w:szCs w:val="20"/>
          <w:lang w:val="cs-CZ"/>
        </w:rPr>
        <w:t xml:space="preserve"> </w:t>
      </w:r>
      <w:proofErr w:type="spellStart"/>
      <w:r w:rsidRPr="00FB6997">
        <w:rPr>
          <w:rFonts w:ascii="Verdana" w:hAnsi="Verdana" w:cs="Arial"/>
          <w:sz w:val="20"/>
          <w:szCs w:val="20"/>
          <w:lang w:val="cs-CZ"/>
        </w:rPr>
        <w:t>farbą</w:t>
      </w:r>
      <w:proofErr w:type="spellEnd"/>
      <w:r w:rsidRPr="00FB6997">
        <w:rPr>
          <w:rFonts w:ascii="Verdana" w:hAnsi="Verdana" w:cs="Arial"/>
          <w:sz w:val="20"/>
          <w:szCs w:val="20"/>
          <w:lang w:val="cs-CZ"/>
        </w:rPr>
        <w:t xml:space="preserve"> </w:t>
      </w:r>
      <w:proofErr w:type="spellStart"/>
      <w:r w:rsidRPr="00FB6997">
        <w:rPr>
          <w:rFonts w:ascii="Verdana" w:hAnsi="Verdana" w:cs="Arial"/>
          <w:sz w:val="20"/>
          <w:szCs w:val="20"/>
          <w:lang w:val="cs-CZ"/>
        </w:rPr>
        <w:t>proszkową</w:t>
      </w:r>
      <w:proofErr w:type="spellEnd"/>
      <w:r w:rsidRPr="00FB6997">
        <w:rPr>
          <w:rFonts w:ascii="Verdana" w:hAnsi="Verdana" w:cs="Arial"/>
          <w:sz w:val="20"/>
          <w:szCs w:val="20"/>
          <w:lang w:val="cs-CZ"/>
        </w:rPr>
        <w:t xml:space="preserve"> o </w:t>
      </w:r>
      <w:proofErr w:type="spellStart"/>
      <w:r w:rsidRPr="00FB6997">
        <w:rPr>
          <w:rFonts w:ascii="Verdana" w:hAnsi="Verdana" w:cs="Arial"/>
          <w:sz w:val="20"/>
          <w:szCs w:val="20"/>
          <w:lang w:val="cs-CZ"/>
        </w:rPr>
        <w:t>strukturze</w:t>
      </w:r>
      <w:proofErr w:type="spellEnd"/>
      <w:r w:rsidRPr="00FB6997">
        <w:rPr>
          <w:rFonts w:ascii="Verdana" w:hAnsi="Verdana" w:cs="Arial"/>
          <w:sz w:val="20"/>
          <w:szCs w:val="20"/>
          <w:lang w:val="cs-CZ"/>
        </w:rPr>
        <w:t xml:space="preserve"> </w:t>
      </w:r>
      <w:proofErr w:type="spellStart"/>
      <w:r w:rsidRPr="00FB6997">
        <w:rPr>
          <w:rFonts w:ascii="Verdana" w:hAnsi="Verdana" w:cs="Arial"/>
          <w:sz w:val="20"/>
          <w:szCs w:val="20"/>
          <w:lang w:val="cs-CZ"/>
        </w:rPr>
        <w:t>matowej</w:t>
      </w:r>
      <w:proofErr w:type="spellEnd"/>
      <w:r w:rsidRPr="00FB6997">
        <w:rPr>
          <w:rFonts w:ascii="Verdana" w:hAnsi="Verdana"/>
          <w:sz w:val="20"/>
          <w:szCs w:val="20"/>
        </w:rPr>
        <w:t xml:space="preserve">. Wiata o stalowej konstrukcji nośnej ocynkowana ogniowo i malowana proszkowo, zadaszenie ze szkła bezpiecznego lub poliwęglanu, tylna i boczne ściany ze szkła hartowanego. </w:t>
      </w:r>
      <w:r w:rsidRPr="00F1067A">
        <w:rPr>
          <w:rFonts w:ascii="Verdana" w:hAnsi="Verdana"/>
          <w:sz w:val="20"/>
          <w:szCs w:val="20"/>
        </w:rPr>
        <w:t>Wiata 2 modułowa</w:t>
      </w:r>
      <w:r>
        <w:rPr>
          <w:rFonts w:ascii="Verdana" w:hAnsi="Verdana"/>
          <w:sz w:val="20"/>
          <w:szCs w:val="20"/>
        </w:rPr>
        <w:t xml:space="preserve"> z ławką </w:t>
      </w:r>
      <w:r w:rsidRPr="00F1067A">
        <w:rPr>
          <w:rFonts w:ascii="Verdana" w:hAnsi="Verdana"/>
          <w:sz w:val="20"/>
          <w:szCs w:val="20"/>
        </w:rPr>
        <w:t xml:space="preserve">dodatkowo gablotka informacyjna aluminiowa zamykana na klucz o wielkości 1240 x 670x 25 mm. Wiata 2 modułowa </w:t>
      </w:r>
      <w:r>
        <w:rPr>
          <w:rFonts w:ascii="Verdana" w:hAnsi="Verdana"/>
          <w:sz w:val="20"/>
          <w:szCs w:val="20"/>
        </w:rPr>
        <w:t xml:space="preserve">z ławką </w:t>
      </w:r>
      <w:r w:rsidRPr="00F1067A">
        <w:rPr>
          <w:rFonts w:ascii="Verdana" w:hAnsi="Verdana"/>
          <w:sz w:val="20"/>
          <w:szCs w:val="20"/>
        </w:rPr>
        <w:t>dodatkowo gablotka informacyjna aluminiowa zamykana na klucz o wielkości 1240 x 670x 25 mm. Wymia</w:t>
      </w:r>
      <w:r>
        <w:rPr>
          <w:rFonts w:ascii="Verdana" w:hAnsi="Verdana"/>
          <w:sz w:val="20"/>
          <w:szCs w:val="20"/>
        </w:rPr>
        <w:t>ry 2870 x 1485 mm wys. 2380 mm</w:t>
      </w:r>
      <w:r w:rsidR="00522976">
        <w:rPr>
          <w:rFonts w:ascii="Verdana" w:hAnsi="Verdana"/>
          <w:sz w:val="20"/>
          <w:szCs w:val="20"/>
        </w:rPr>
        <w:t xml:space="preserve"> </w:t>
      </w:r>
    </w:p>
    <w:p w14:paraId="71D2F5AB" w14:textId="4461CC8C" w:rsidR="0008006F" w:rsidRPr="00522976" w:rsidRDefault="0008006F" w:rsidP="00522976">
      <w:pPr>
        <w:spacing w:after="0" w:line="360" w:lineRule="auto"/>
        <w:ind w:left="284" w:firstLine="283"/>
        <w:jc w:val="both"/>
        <w:rPr>
          <w:rFonts w:ascii="Verdana" w:hAnsi="Verdana"/>
          <w:b/>
          <w:sz w:val="20"/>
          <w:szCs w:val="20"/>
        </w:rPr>
      </w:pPr>
      <w:r w:rsidRPr="00522976">
        <w:rPr>
          <w:rFonts w:ascii="Verdana" w:hAnsi="Verdana"/>
          <w:b/>
          <w:sz w:val="20"/>
          <w:szCs w:val="20"/>
        </w:rPr>
        <w:t>(</w:t>
      </w:r>
      <w:proofErr w:type="spellStart"/>
      <w:r w:rsidRPr="00522976">
        <w:rPr>
          <w:rFonts w:ascii="Verdana" w:hAnsi="Verdana"/>
          <w:b/>
          <w:sz w:val="20"/>
          <w:szCs w:val="20"/>
        </w:rPr>
        <w:t>szt</w:t>
      </w:r>
      <w:proofErr w:type="spellEnd"/>
      <w:r w:rsidRPr="00522976">
        <w:rPr>
          <w:rFonts w:ascii="Verdana" w:hAnsi="Verdana"/>
          <w:b/>
          <w:sz w:val="20"/>
          <w:szCs w:val="20"/>
        </w:rPr>
        <w:t xml:space="preserve"> </w:t>
      </w:r>
      <w:r w:rsidR="00664F87">
        <w:rPr>
          <w:rFonts w:ascii="Verdana" w:hAnsi="Verdana"/>
          <w:b/>
          <w:sz w:val="20"/>
          <w:szCs w:val="20"/>
        </w:rPr>
        <w:t>3</w:t>
      </w:r>
      <w:r w:rsidRPr="00522976">
        <w:rPr>
          <w:rFonts w:ascii="Verdana" w:hAnsi="Verdana"/>
          <w:b/>
          <w:sz w:val="20"/>
          <w:szCs w:val="20"/>
        </w:rPr>
        <w:t>- ul. Okulickiego, ul. Wojska Polskiego</w:t>
      </w:r>
      <w:r w:rsidR="00FB0A6D">
        <w:rPr>
          <w:rFonts w:ascii="Verdana" w:hAnsi="Verdana"/>
          <w:b/>
          <w:sz w:val="20"/>
          <w:szCs w:val="20"/>
        </w:rPr>
        <w:t>, ul. Warszawska</w:t>
      </w:r>
      <w:r w:rsidRPr="00522976">
        <w:rPr>
          <w:rFonts w:ascii="Verdana" w:hAnsi="Verdana"/>
          <w:b/>
          <w:sz w:val="20"/>
          <w:szCs w:val="20"/>
        </w:rPr>
        <w:t>)</w:t>
      </w:r>
    </w:p>
    <w:p w14:paraId="615CE9D2" w14:textId="77777777" w:rsidR="00014EF6" w:rsidRPr="00FB0A6D" w:rsidRDefault="00F30C42" w:rsidP="00B743E9">
      <w:pPr>
        <w:spacing w:after="0" w:line="240" w:lineRule="auto"/>
        <w:jc w:val="both"/>
        <w:rPr>
          <w:rFonts w:ascii="Verdana" w:hAnsi="Verdana"/>
          <w:bCs/>
          <w:i/>
          <w:sz w:val="20"/>
          <w:szCs w:val="20"/>
        </w:rPr>
      </w:pPr>
      <w:r w:rsidRPr="00FB0A6D">
        <w:rPr>
          <w:rFonts w:ascii="Verdana" w:hAnsi="Verdana"/>
          <w:bCs/>
          <w:i/>
          <w:sz w:val="20"/>
          <w:szCs w:val="20"/>
        </w:rPr>
        <w:t xml:space="preserve">Demontaż starych wiat, barierek ochronnych, usunięcie i ułożenie nawierzchni pod wiatami przystankowymi po Stronie Zamawiającego.  </w:t>
      </w:r>
    </w:p>
    <w:p w14:paraId="3226EE14" w14:textId="5373B1AB" w:rsidR="00FB0A6D" w:rsidRPr="00FB0A6D" w:rsidRDefault="00FB0A6D" w:rsidP="00FB0A6D">
      <w:pPr>
        <w:spacing w:after="0" w:line="240" w:lineRule="auto"/>
        <w:jc w:val="both"/>
        <w:rPr>
          <w:rFonts w:ascii="Verdana" w:hAnsi="Verdana" w:cs="Arial"/>
          <w:b/>
          <w:i/>
          <w:sz w:val="20"/>
          <w:szCs w:val="20"/>
        </w:rPr>
      </w:pPr>
      <w:r w:rsidRPr="00FB0A6D">
        <w:rPr>
          <w:rFonts w:ascii="Verdana" w:hAnsi="Verdana"/>
          <w:b/>
          <w:i/>
          <w:sz w:val="20"/>
          <w:szCs w:val="20"/>
        </w:rPr>
        <w:t xml:space="preserve">Do oferty składający musi załączyć </w:t>
      </w:r>
      <w:r w:rsidRPr="00FB0A6D">
        <w:rPr>
          <w:rFonts w:ascii="Verdana" w:hAnsi="Verdana" w:cs="Arial"/>
          <w:b/>
          <w:i/>
          <w:sz w:val="20"/>
          <w:szCs w:val="20"/>
        </w:rPr>
        <w:t xml:space="preserve">Certyfikat zgodności Zakładowej Kontroli Produkcji dotyczący oceny i weryfikacji stałości właściwości użytkowych wg. PN-EN 1090-1+A1:2012 potwierdzający, że dostarczone konstrukcje stalowe wiat spełniają wymogi normy oraz sporządzać na tej podstawie Deklarację Właściwości Użytkowych / Deklarację Zgodności dla swoich wyrobów i umieścić na nich oznakowanie CE. </w:t>
      </w:r>
    </w:p>
    <w:p w14:paraId="7910253B" w14:textId="4729AC76" w:rsidR="00FB0A6D" w:rsidRPr="00FB0A6D" w:rsidRDefault="00FB0A6D" w:rsidP="00B743E9">
      <w:pPr>
        <w:spacing w:after="0" w:line="240" w:lineRule="auto"/>
        <w:jc w:val="both"/>
        <w:rPr>
          <w:rFonts w:ascii="Verdana" w:hAnsi="Verdana"/>
          <w:bCs/>
          <w:i/>
          <w:sz w:val="18"/>
          <w:szCs w:val="18"/>
        </w:rPr>
      </w:pPr>
      <w:r w:rsidRPr="00FB0A6D">
        <w:rPr>
          <w:rFonts w:ascii="Verdana" w:hAnsi="Verdana" w:cs="Arial"/>
          <w:bCs/>
          <w:i/>
          <w:sz w:val="18"/>
          <w:szCs w:val="18"/>
        </w:rPr>
        <w:t>Informacja:</w:t>
      </w:r>
    </w:p>
    <w:p w14:paraId="44AF456C" w14:textId="734EDA81"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O</w:t>
      </w:r>
      <w:r w:rsidRPr="00FB0A6D">
        <w:rPr>
          <w:rFonts w:ascii="Verdana" w:hAnsi="Verdana" w:cs="Arial"/>
          <w:i/>
          <w:sz w:val="18"/>
          <w:szCs w:val="18"/>
        </w:rPr>
        <w:t xml:space="preserve">d dnia 1.07.2014r. Norma PN-EN 1090 nakłada na wszystkich producentów konstrukcji stalowych i aluminiowych obowiązek oznakowania swoich wyrobów znakiem CE. </w:t>
      </w:r>
    </w:p>
    <w:p w14:paraId="130724F1" w14:textId="77777777" w:rsidR="00FB0A6D" w:rsidRPr="00FB0A6D" w:rsidRDefault="00FB0A6D" w:rsidP="00FB0A6D">
      <w:pPr>
        <w:spacing w:after="0" w:line="240" w:lineRule="auto"/>
        <w:rPr>
          <w:rFonts w:ascii="Verdana" w:hAnsi="Verdana" w:cs="Arial"/>
          <w:i/>
          <w:sz w:val="18"/>
          <w:szCs w:val="18"/>
        </w:rPr>
      </w:pPr>
    </w:p>
    <w:p w14:paraId="1420E9D3"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W celu wprowadzenia do obrotu na ryku wyrobów budowlanych- w tym wypadku wiat przystankowych należy posiadać wdrożony certyfikowany system ZKP (Zakładowa Kontrola Produkcji) oraz przeprowadzić ocenę zgodności produkowanego wyrobu z wymaganiami normy PN-EN 1090.</w:t>
      </w:r>
    </w:p>
    <w:p w14:paraId="4DB706F0" w14:textId="77777777" w:rsidR="00FB0A6D" w:rsidRPr="00FB0A6D" w:rsidRDefault="00FB0A6D" w:rsidP="00FB0A6D">
      <w:pPr>
        <w:spacing w:after="0" w:line="240" w:lineRule="auto"/>
        <w:rPr>
          <w:rFonts w:ascii="Verdana" w:hAnsi="Verdana" w:cs="Arial"/>
          <w:i/>
          <w:sz w:val="18"/>
          <w:szCs w:val="18"/>
        </w:rPr>
      </w:pPr>
    </w:p>
    <w:p w14:paraId="01920360"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lastRenderedPageBreak/>
        <w:t>Certyfikacja wg PN-EN 1090-1+A1:2012 jest obligatoryjna dla producentów konstrukcji stalowych i aluminiowych, co potwierdzają następujące przepisy:</w:t>
      </w:r>
    </w:p>
    <w:p w14:paraId="599839B6" w14:textId="77777777" w:rsidR="00FB0A6D" w:rsidRPr="00FB0A6D" w:rsidRDefault="00FB0A6D" w:rsidP="00FB0A6D">
      <w:pPr>
        <w:spacing w:after="0" w:line="240" w:lineRule="auto"/>
        <w:rPr>
          <w:rFonts w:ascii="Verdana" w:hAnsi="Verdana" w:cs="Arial"/>
          <w:i/>
          <w:sz w:val="18"/>
          <w:szCs w:val="18"/>
        </w:rPr>
      </w:pPr>
    </w:p>
    <w:p w14:paraId="3FEAF208"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 Rozporządzenie UE nr 305/2011 z dnia 09 marca 2011 r. ustanawiające zharmonizowane warunki wprowadzenia do obrotu wyrobów budowlanych, nakładające na producentów obowiązek prowadzenia zakładowej kontroli produkcji, sporządzania deklaracji właściwości użytkowych oraz umieszczania oznakowania CE na wyrobach budowlanych (art. 11 ust. 1), zapisy obowiązują od 1 lipca 2014 roku,</w:t>
      </w:r>
    </w:p>
    <w:p w14:paraId="3353E5F6" w14:textId="77777777" w:rsidR="00FB0A6D" w:rsidRPr="00FB0A6D" w:rsidRDefault="00FB0A6D" w:rsidP="00FB0A6D">
      <w:pPr>
        <w:spacing w:after="0" w:line="240" w:lineRule="auto"/>
        <w:rPr>
          <w:rFonts w:ascii="Verdana" w:hAnsi="Verdana" w:cs="Arial"/>
          <w:i/>
          <w:sz w:val="18"/>
          <w:szCs w:val="18"/>
        </w:rPr>
      </w:pPr>
    </w:p>
    <w:p w14:paraId="34A9EC07"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    Ustawa z dnia 16 kwietnia 2004 r. o wyrobach budowlanych (Dz. U. 2004 Nr 92 poz. 881 z póz. zm.), która w Rozdziale 6a wprowadza między innymi kary finansowe za niedopełnienie obowiązku lub niewłaściwe oznakowanie CE oraz brak sporządzenia lub niewłaściwe sporządzenie deklaracji właściwości użytkowych,</w:t>
      </w:r>
    </w:p>
    <w:p w14:paraId="75D0A454" w14:textId="77777777" w:rsidR="00FB0A6D" w:rsidRPr="00FB0A6D" w:rsidRDefault="00FB0A6D" w:rsidP="00FB0A6D">
      <w:pPr>
        <w:spacing w:after="0" w:line="240" w:lineRule="auto"/>
        <w:rPr>
          <w:rFonts w:ascii="Verdana" w:hAnsi="Verdana" w:cs="Arial"/>
          <w:i/>
          <w:sz w:val="18"/>
          <w:szCs w:val="18"/>
        </w:rPr>
      </w:pPr>
    </w:p>
    <w:p w14:paraId="603D17E9"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     Ustawa z dnia 13 kwietnia 2016 r. o systemach oceny zgodności i nadzoru rynku (Dz. U. 2016 poz. 542), w Rozdziale 8 wprowadza również kary pieniężna za wprowadzanie do obrotu lub oddanie do użytku wyrobów niezgodnych z wymaganiami, bez wymaganego oznakowania CE, instrukcji lub informacji dotyczącej bezpieczeństwa użytkowania lub kopii deklaracji zgodności lub etykiety;</w:t>
      </w:r>
    </w:p>
    <w:p w14:paraId="22CB26FA" w14:textId="77777777" w:rsidR="00FB0A6D" w:rsidRPr="00FB0A6D" w:rsidRDefault="00FB0A6D" w:rsidP="00FB0A6D">
      <w:pPr>
        <w:spacing w:after="0" w:line="240" w:lineRule="auto"/>
        <w:rPr>
          <w:rFonts w:ascii="Verdana" w:hAnsi="Verdana" w:cs="Arial"/>
          <w:i/>
          <w:sz w:val="18"/>
          <w:szCs w:val="18"/>
        </w:rPr>
      </w:pPr>
    </w:p>
    <w:p w14:paraId="66A31CC9"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      Art. 5 ust. 1 pkt 1 Ustawy z dnia 7 lipca 1994 r. Prawo budowlane.</w:t>
      </w:r>
    </w:p>
    <w:p w14:paraId="1A942E4D" w14:textId="77777777" w:rsidR="00FB0A6D" w:rsidRPr="00FB0A6D" w:rsidRDefault="00FB0A6D" w:rsidP="00FB0A6D">
      <w:pPr>
        <w:spacing w:after="0" w:line="240" w:lineRule="auto"/>
        <w:rPr>
          <w:rFonts w:ascii="Verdana" w:hAnsi="Verdana" w:cs="Arial"/>
          <w:i/>
          <w:sz w:val="18"/>
          <w:szCs w:val="18"/>
        </w:rPr>
      </w:pPr>
    </w:p>
    <w:p w14:paraId="41C10D4D" w14:textId="77777777" w:rsidR="00FB0A6D" w:rsidRPr="00FB0A6D" w:rsidRDefault="00FB0A6D" w:rsidP="00FB0A6D">
      <w:pPr>
        <w:spacing w:after="0" w:line="240" w:lineRule="auto"/>
        <w:rPr>
          <w:rFonts w:ascii="Verdana" w:hAnsi="Verdana" w:cs="Arial"/>
          <w:i/>
          <w:sz w:val="18"/>
          <w:szCs w:val="18"/>
        </w:rPr>
      </w:pPr>
      <w:r w:rsidRPr="00FB0A6D">
        <w:rPr>
          <w:rFonts w:ascii="Verdana" w:hAnsi="Verdana" w:cs="Arial"/>
          <w:i/>
          <w:sz w:val="18"/>
          <w:szCs w:val="18"/>
        </w:rPr>
        <w:t xml:space="preserve">Zgodnie z powyższymi przepisami Producent jest obowiązany posiadać Certyfikat zgodności Zakładowej Kontroli Produkcji dotyczący oceny i weryfikacji stałości właściwości użytkowych wg. PN-EN 1090-1+A1:2012 potwierdzający, że dostarczone konstrukcje stalowe wiat spełniają wymogi normy oraz sporządzać na tej podstawie Deklarację Właściwości Użytkowych / Deklarację Zgodności dla swoich wyrobów i umieścić na nich oznakowanie CE. </w:t>
      </w:r>
    </w:p>
    <w:p w14:paraId="44830FA1" w14:textId="68C14D72" w:rsidR="00627300" w:rsidRPr="00FB0A6D" w:rsidRDefault="00FB0A6D" w:rsidP="00FB0A6D">
      <w:pPr>
        <w:spacing w:after="0" w:line="240" w:lineRule="auto"/>
        <w:rPr>
          <w:rFonts w:ascii="Verdana" w:hAnsi="Verdana"/>
          <w:b/>
          <w:i/>
          <w:sz w:val="18"/>
          <w:szCs w:val="18"/>
        </w:rPr>
      </w:pPr>
      <w:r w:rsidRPr="00FB0A6D">
        <w:rPr>
          <w:rFonts w:ascii="Verdana" w:hAnsi="Verdana" w:cs="Arial"/>
          <w:i/>
          <w:sz w:val="18"/>
          <w:szCs w:val="18"/>
        </w:rPr>
        <w:t xml:space="preserve">Zwracamy uwagę na to, iż brak certyfikacji Normy PN-EN 1090  poza tym, że oznacza naruszenie obowiązujących przepisów, to w konsekwencji prowadzi do ponoszenia  przez Zamawiającego </w:t>
      </w:r>
      <w:proofErr w:type="spellStart"/>
      <w:r w:rsidRPr="00FB0A6D">
        <w:rPr>
          <w:rFonts w:ascii="Verdana" w:hAnsi="Verdana" w:cs="Arial"/>
          <w:i/>
          <w:sz w:val="18"/>
          <w:szCs w:val="18"/>
        </w:rPr>
        <w:t>ryzyk</w:t>
      </w:r>
      <w:proofErr w:type="spellEnd"/>
      <w:r w:rsidRPr="00FB0A6D">
        <w:rPr>
          <w:rFonts w:ascii="Verdana" w:hAnsi="Verdana" w:cs="Arial"/>
          <w:i/>
          <w:sz w:val="18"/>
          <w:szCs w:val="18"/>
        </w:rPr>
        <w:t xml:space="preserve"> takich jak: odmówienia przez Ubezpieczyciela ubezpieczenia lub niemożność ubiegania się o wypłatę odszkodowania przez Towarzystwa Ubezpieczeniowe z racji, że produkty są wytwarzane niezgodnie z obowiązującymi przepisami (niezgodnie z Normą PN-EN 1090), ponoszenia pełnej odpowiedzialności przez Zamawiającego na skutek jakichkolwiek szkód lub uszkodzeń, kalectw.</w:t>
      </w:r>
      <w:r w:rsidR="00627300" w:rsidRPr="00FB0A6D">
        <w:rPr>
          <w:rFonts w:ascii="Verdana" w:hAnsi="Verdana" w:cs="Arial"/>
          <w:i/>
          <w:sz w:val="18"/>
          <w:szCs w:val="18"/>
        </w:rPr>
        <w:t xml:space="preserve"> </w:t>
      </w:r>
    </w:p>
    <w:p w14:paraId="72FB745E" w14:textId="77777777" w:rsidR="00CB6003" w:rsidRPr="00627300" w:rsidRDefault="00CB6003" w:rsidP="00627300">
      <w:pPr>
        <w:spacing w:after="0" w:line="240" w:lineRule="auto"/>
        <w:rPr>
          <w:rFonts w:ascii="Verdana" w:hAnsi="Verdana"/>
          <w:sz w:val="20"/>
          <w:szCs w:val="20"/>
        </w:rPr>
      </w:pPr>
      <w:r w:rsidRPr="00627300">
        <w:rPr>
          <w:rFonts w:ascii="Verdana" w:eastAsia="Verdana" w:hAnsi="Verdana" w:cs="Verdana"/>
          <w:b/>
          <w:sz w:val="20"/>
          <w:szCs w:val="20"/>
        </w:rPr>
        <w:t xml:space="preserve">Termin wykonania zamówienia </w:t>
      </w:r>
    </w:p>
    <w:p w14:paraId="33AC3508" w14:textId="176CF738" w:rsidR="007E04E6" w:rsidRPr="00C74D31" w:rsidRDefault="00CB6003" w:rsidP="00627300">
      <w:pPr>
        <w:spacing w:after="0" w:line="240" w:lineRule="auto"/>
        <w:ind w:left="152"/>
        <w:rPr>
          <w:rFonts w:ascii="Verdana" w:hAnsi="Verdana"/>
          <w:color w:val="262626" w:themeColor="text1" w:themeTint="D9"/>
          <w:sz w:val="20"/>
          <w:szCs w:val="20"/>
        </w:rPr>
      </w:pPr>
      <w:r w:rsidRPr="00627300">
        <w:rPr>
          <w:rFonts w:ascii="Verdana" w:hAnsi="Verdana"/>
          <w:sz w:val="20"/>
          <w:szCs w:val="20"/>
        </w:rPr>
        <w:t xml:space="preserve">Przedmiot zamówienia należy </w:t>
      </w:r>
      <w:r w:rsidR="00F30C42">
        <w:rPr>
          <w:rFonts w:ascii="Verdana" w:hAnsi="Verdana"/>
          <w:sz w:val="20"/>
          <w:szCs w:val="20"/>
        </w:rPr>
        <w:t xml:space="preserve">wykonać </w:t>
      </w:r>
      <w:r w:rsidRPr="00627300">
        <w:rPr>
          <w:rFonts w:ascii="Verdana" w:hAnsi="Verdana"/>
          <w:sz w:val="20"/>
          <w:szCs w:val="20"/>
        </w:rPr>
        <w:t xml:space="preserve">w terminie: </w:t>
      </w:r>
      <w:r w:rsidRPr="00C74D31">
        <w:rPr>
          <w:rFonts w:ascii="Verdana" w:eastAsia="Verdana" w:hAnsi="Verdana" w:cs="Verdana"/>
          <w:b/>
          <w:color w:val="262626" w:themeColor="text1" w:themeTint="D9"/>
          <w:sz w:val="20"/>
          <w:szCs w:val="20"/>
        </w:rPr>
        <w:t>do</w:t>
      </w:r>
      <w:r w:rsidR="0008006F">
        <w:rPr>
          <w:rFonts w:ascii="Verdana" w:eastAsia="Verdana" w:hAnsi="Verdana" w:cs="Verdana"/>
          <w:b/>
          <w:color w:val="262626" w:themeColor="text1" w:themeTint="D9"/>
          <w:sz w:val="20"/>
          <w:szCs w:val="20"/>
        </w:rPr>
        <w:t xml:space="preserve"> </w:t>
      </w:r>
      <w:r w:rsidR="00FB0A6D">
        <w:rPr>
          <w:rFonts w:ascii="Verdana" w:eastAsia="Verdana" w:hAnsi="Verdana" w:cs="Verdana"/>
          <w:b/>
          <w:color w:val="262626" w:themeColor="text1" w:themeTint="D9"/>
          <w:sz w:val="20"/>
          <w:szCs w:val="20"/>
        </w:rPr>
        <w:t>30</w:t>
      </w:r>
      <w:r w:rsidR="00516BC1">
        <w:rPr>
          <w:rFonts w:ascii="Verdana" w:eastAsia="Verdana" w:hAnsi="Verdana" w:cs="Verdana"/>
          <w:b/>
          <w:color w:val="262626" w:themeColor="text1" w:themeTint="D9"/>
          <w:sz w:val="20"/>
          <w:szCs w:val="20"/>
        </w:rPr>
        <w:t xml:space="preserve"> </w:t>
      </w:r>
      <w:r w:rsidR="0008006F">
        <w:rPr>
          <w:rFonts w:ascii="Verdana" w:eastAsia="Verdana" w:hAnsi="Verdana" w:cs="Verdana"/>
          <w:b/>
          <w:color w:val="262626" w:themeColor="text1" w:themeTint="D9"/>
          <w:sz w:val="20"/>
          <w:szCs w:val="20"/>
        </w:rPr>
        <w:t>września</w:t>
      </w:r>
      <w:r w:rsidR="00516BC1">
        <w:rPr>
          <w:rFonts w:ascii="Verdana" w:eastAsia="Verdana" w:hAnsi="Verdana" w:cs="Verdana"/>
          <w:b/>
          <w:color w:val="262626" w:themeColor="text1" w:themeTint="D9"/>
          <w:sz w:val="20"/>
          <w:szCs w:val="20"/>
        </w:rPr>
        <w:t xml:space="preserve"> 20</w:t>
      </w:r>
      <w:r w:rsidR="0008006F">
        <w:rPr>
          <w:rFonts w:ascii="Verdana" w:eastAsia="Verdana" w:hAnsi="Verdana" w:cs="Verdana"/>
          <w:b/>
          <w:color w:val="262626" w:themeColor="text1" w:themeTint="D9"/>
          <w:sz w:val="20"/>
          <w:szCs w:val="20"/>
        </w:rPr>
        <w:t>23</w:t>
      </w:r>
    </w:p>
    <w:p w14:paraId="707B498C" w14:textId="77777777" w:rsidR="00CB6003" w:rsidRPr="00627300" w:rsidRDefault="00CB6003" w:rsidP="00627300">
      <w:pPr>
        <w:numPr>
          <w:ilvl w:val="0"/>
          <w:numId w:val="28"/>
        </w:numPr>
        <w:spacing w:after="0" w:line="240" w:lineRule="auto"/>
        <w:ind w:hanging="425"/>
        <w:jc w:val="both"/>
        <w:rPr>
          <w:rFonts w:ascii="Verdana" w:hAnsi="Verdana"/>
          <w:sz w:val="20"/>
          <w:szCs w:val="20"/>
        </w:rPr>
      </w:pPr>
      <w:r w:rsidRPr="00627300">
        <w:rPr>
          <w:rFonts w:ascii="Verdana" w:eastAsia="Verdana" w:hAnsi="Verdana" w:cs="Verdana"/>
          <w:b/>
          <w:sz w:val="20"/>
          <w:szCs w:val="20"/>
        </w:rPr>
        <w:t>Informacje o sposobie porozumiewania się Zamawiającego z</w:t>
      </w:r>
      <w:r w:rsidR="00D70054" w:rsidRPr="00627300">
        <w:rPr>
          <w:rFonts w:ascii="Verdana" w:eastAsia="Verdana" w:hAnsi="Verdana" w:cs="Verdana"/>
          <w:b/>
          <w:sz w:val="20"/>
          <w:szCs w:val="20"/>
        </w:rPr>
        <w:t> </w:t>
      </w:r>
      <w:r w:rsidRPr="00627300">
        <w:rPr>
          <w:rFonts w:ascii="Verdana" w:eastAsia="Verdana" w:hAnsi="Verdana" w:cs="Verdana"/>
          <w:b/>
          <w:sz w:val="20"/>
          <w:szCs w:val="20"/>
        </w:rPr>
        <w:t>Wykonawcami oraz przekazywania oświadczeń lub dokumentów, a</w:t>
      </w:r>
      <w:r w:rsidR="00D70054" w:rsidRPr="00627300">
        <w:rPr>
          <w:rFonts w:ascii="Verdana" w:eastAsia="Verdana" w:hAnsi="Verdana" w:cs="Verdana"/>
          <w:b/>
          <w:sz w:val="20"/>
          <w:szCs w:val="20"/>
        </w:rPr>
        <w:t> </w:t>
      </w:r>
      <w:r w:rsidRPr="00627300">
        <w:rPr>
          <w:rFonts w:ascii="Verdana" w:eastAsia="Verdana" w:hAnsi="Verdana" w:cs="Verdana"/>
          <w:b/>
          <w:sz w:val="20"/>
          <w:szCs w:val="20"/>
        </w:rPr>
        <w:t>także wskazanie osób uprawnionych do porozumiewania się z</w:t>
      </w:r>
      <w:r w:rsidR="00D70054" w:rsidRPr="00627300">
        <w:rPr>
          <w:rFonts w:ascii="Verdana" w:eastAsia="Verdana" w:hAnsi="Verdana" w:cs="Verdana"/>
          <w:b/>
          <w:sz w:val="20"/>
          <w:szCs w:val="20"/>
        </w:rPr>
        <w:t> </w:t>
      </w:r>
      <w:r w:rsidRPr="00627300">
        <w:rPr>
          <w:rFonts w:ascii="Verdana" w:eastAsia="Verdana" w:hAnsi="Verdana" w:cs="Verdana"/>
          <w:b/>
          <w:sz w:val="20"/>
          <w:szCs w:val="20"/>
        </w:rPr>
        <w:t xml:space="preserve">Wykonawcami </w:t>
      </w:r>
    </w:p>
    <w:p w14:paraId="44C1714D"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Postępowanie o udzielenie zamówienia jest prowadzone w języku polskim. </w:t>
      </w:r>
    </w:p>
    <w:p w14:paraId="4C24711C" w14:textId="5C318811"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W </w:t>
      </w:r>
      <w:r w:rsidRPr="00627300">
        <w:rPr>
          <w:rFonts w:ascii="Verdana" w:hAnsi="Verdana"/>
          <w:sz w:val="20"/>
          <w:szCs w:val="20"/>
        </w:rPr>
        <w:tab/>
        <w:t xml:space="preserve">postępowaniu </w:t>
      </w:r>
      <w:r w:rsidRPr="00627300">
        <w:rPr>
          <w:rFonts w:ascii="Verdana" w:hAnsi="Verdana"/>
          <w:sz w:val="20"/>
          <w:szCs w:val="20"/>
        </w:rPr>
        <w:tab/>
      </w:r>
      <w:r w:rsidRPr="00627300">
        <w:rPr>
          <w:rFonts w:ascii="Verdana" w:hAnsi="Verdana"/>
          <w:sz w:val="20"/>
          <w:szCs w:val="20"/>
          <w:u w:val="single" w:color="000000"/>
        </w:rPr>
        <w:t xml:space="preserve">oświadczenia, </w:t>
      </w:r>
      <w:r w:rsidRPr="00627300">
        <w:rPr>
          <w:rFonts w:ascii="Verdana" w:hAnsi="Verdana"/>
          <w:sz w:val="20"/>
          <w:szCs w:val="20"/>
          <w:u w:val="single" w:color="000000"/>
        </w:rPr>
        <w:tab/>
        <w:t xml:space="preserve">wnioski, </w:t>
      </w:r>
      <w:r w:rsidRPr="00627300">
        <w:rPr>
          <w:rFonts w:ascii="Verdana" w:hAnsi="Verdana"/>
          <w:sz w:val="20"/>
          <w:szCs w:val="20"/>
          <w:u w:val="single" w:color="000000"/>
        </w:rPr>
        <w:tab/>
        <w:t xml:space="preserve">zawiadomienia </w:t>
      </w:r>
      <w:r w:rsidRPr="00627300">
        <w:rPr>
          <w:rFonts w:ascii="Verdana" w:hAnsi="Verdana"/>
          <w:sz w:val="20"/>
          <w:szCs w:val="20"/>
          <w:u w:val="single" w:color="000000"/>
        </w:rPr>
        <w:tab/>
        <w:t xml:space="preserve">oraz </w:t>
      </w:r>
      <w:r w:rsidRPr="00627300">
        <w:rPr>
          <w:rFonts w:ascii="Verdana" w:hAnsi="Verdana"/>
          <w:sz w:val="20"/>
          <w:szCs w:val="20"/>
          <w:u w:val="single" w:color="000000"/>
        </w:rPr>
        <w:tab/>
        <w:t xml:space="preserve">informacje </w:t>
      </w:r>
      <w:r w:rsidRPr="00627300">
        <w:rPr>
          <w:rFonts w:ascii="Verdana" w:hAnsi="Verdana"/>
          <w:sz w:val="20"/>
          <w:szCs w:val="20"/>
          <w:u w:val="single" w:color="000000"/>
        </w:rPr>
        <w:tab/>
        <w:t>Zamawiający</w:t>
      </w:r>
      <w:r w:rsidRPr="00627300">
        <w:rPr>
          <w:rFonts w:ascii="Verdana" w:hAnsi="Verdana"/>
          <w:sz w:val="20"/>
          <w:szCs w:val="20"/>
        </w:rPr>
        <w:t xml:space="preserve">  </w:t>
      </w:r>
      <w:r w:rsidRPr="00627300">
        <w:rPr>
          <w:rFonts w:ascii="Verdana" w:hAnsi="Verdana"/>
          <w:sz w:val="20"/>
          <w:szCs w:val="20"/>
          <w:u w:val="single" w:color="000000"/>
        </w:rPr>
        <w:t>i Wykonawcy przekazują, z uwzględnieniem ust. 5</w:t>
      </w:r>
      <w:r w:rsidRPr="00627300">
        <w:rPr>
          <w:rFonts w:ascii="Verdana" w:hAnsi="Verdana"/>
          <w:sz w:val="20"/>
          <w:szCs w:val="20"/>
        </w:rPr>
        <w:t xml:space="preserve">, </w:t>
      </w:r>
      <w:r w:rsidRPr="00627300">
        <w:rPr>
          <w:rFonts w:ascii="Verdana" w:eastAsia="Verdana" w:hAnsi="Verdana" w:cs="Verdana"/>
          <w:b/>
          <w:sz w:val="20"/>
          <w:szCs w:val="20"/>
        </w:rPr>
        <w:t xml:space="preserve">drogą elektroniczną, </w:t>
      </w:r>
      <w:r w:rsidRPr="00627300">
        <w:rPr>
          <w:rFonts w:ascii="Verdana" w:hAnsi="Verdana"/>
          <w:sz w:val="20"/>
          <w:szCs w:val="20"/>
          <w:u w:val="single" w:color="000000"/>
        </w:rPr>
        <w:t>za pośrednictwem</w:t>
      </w:r>
      <w:r w:rsidRPr="00627300">
        <w:rPr>
          <w:rFonts w:ascii="Verdana" w:hAnsi="Verdana"/>
          <w:sz w:val="20"/>
          <w:szCs w:val="20"/>
        </w:rPr>
        <w:t xml:space="preserve"> </w:t>
      </w:r>
      <w:r w:rsidRPr="00627300">
        <w:rPr>
          <w:rFonts w:ascii="Verdana" w:eastAsia="Verdana" w:hAnsi="Verdana" w:cs="Verdana"/>
          <w:b/>
          <w:sz w:val="20"/>
          <w:szCs w:val="20"/>
          <w:u w:val="single" w:color="000000"/>
        </w:rPr>
        <w:t>Platformy zakupowej</w:t>
      </w:r>
      <w:r w:rsidRPr="00627300">
        <w:rPr>
          <w:rFonts w:ascii="Verdana" w:hAnsi="Verdana"/>
          <w:sz w:val="20"/>
          <w:szCs w:val="20"/>
          <w:u w:val="single" w:color="000000"/>
        </w:rPr>
        <w:t xml:space="preserve">, dostępnej na stronie internetowej </w:t>
      </w:r>
      <w:r w:rsidRPr="00627300">
        <w:rPr>
          <w:rFonts w:ascii="Verdana" w:eastAsia="Verdana" w:hAnsi="Verdana" w:cs="Verdana"/>
          <w:b/>
          <w:sz w:val="20"/>
          <w:szCs w:val="20"/>
          <w:u w:val="single" w:color="000000"/>
        </w:rPr>
        <w:t>www.bip.nowydwormaz.pl</w:t>
      </w:r>
      <w:r w:rsidRPr="00627300">
        <w:rPr>
          <w:rFonts w:ascii="Verdana" w:hAnsi="Verdana"/>
          <w:sz w:val="20"/>
          <w:szCs w:val="20"/>
          <w:u w:val="single" w:color="000000"/>
        </w:rPr>
        <w:t>, pod</w:t>
      </w:r>
      <w:r w:rsidRPr="00627300">
        <w:rPr>
          <w:rFonts w:ascii="Verdana" w:hAnsi="Verdana"/>
          <w:sz w:val="20"/>
          <w:szCs w:val="20"/>
        </w:rPr>
        <w:t xml:space="preserve"> </w:t>
      </w:r>
      <w:r w:rsidRPr="00627300">
        <w:rPr>
          <w:rFonts w:ascii="Verdana" w:hAnsi="Verdana"/>
          <w:sz w:val="20"/>
          <w:szCs w:val="20"/>
          <w:u w:val="single" w:color="000000"/>
        </w:rPr>
        <w:t xml:space="preserve">Zakładką - </w:t>
      </w:r>
      <w:r w:rsidRPr="00627300">
        <w:rPr>
          <w:rFonts w:ascii="Verdana" w:eastAsia="Verdana" w:hAnsi="Verdana" w:cs="Verdana"/>
          <w:b/>
          <w:sz w:val="20"/>
          <w:szCs w:val="20"/>
          <w:u w:val="single" w:color="000000"/>
        </w:rPr>
        <w:t xml:space="preserve">Zamówienia poniżej </w:t>
      </w:r>
      <w:r w:rsidR="00522976">
        <w:rPr>
          <w:rFonts w:ascii="Verdana" w:eastAsia="Verdana" w:hAnsi="Verdana" w:cs="Verdana"/>
          <w:b/>
          <w:sz w:val="20"/>
          <w:szCs w:val="20"/>
          <w:u w:val="single" w:color="000000"/>
        </w:rPr>
        <w:t>1</w:t>
      </w:r>
      <w:r w:rsidRPr="00627300">
        <w:rPr>
          <w:rFonts w:ascii="Verdana" w:eastAsia="Verdana" w:hAnsi="Verdana" w:cs="Verdana"/>
          <w:b/>
          <w:sz w:val="20"/>
          <w:szCs w:val="20"/>
          <w:u w:val="single" w:color="000000"/>
        </w:rPr>
        <w:t xml:space="preserve">30 000 </w:t>
      </w:r>
      <w:r w:rsidR="00522976">
        <w:rPr>
          <w:rFonts w:ascii="Verdana" w:eastAsia="Verdana" w:hAnsi="Verdana" w:cs="Verdana"/>
          <w:b/>
          <w:sz w:val="20"/>
          <w:szCs w:val="20"/>
          <w:u w:val="single" w:color="000000"/>
        </w:rPr>
        <w:t>złotych netto</w:t>
      </w:r>
      <w:r w:rsidRPr="00627300">
        <w:rPr>
          <w:rFonts w:ascii="Verdana" w:hAnsi="Verdana"/>
          <w:sz w:val="20"/>
          <w:szCs w:val="20"/>
        </w:rPr>
        <w:t xml:space="preserve">. Zamawiający ma prawo żądać, by każdy dokument został dostarczony do jego siedziby na piśmie w wyznaczonym przez niego terminie. </w:t>
      </w:r>
    </w:p>
    <w:p w14:paraId="2D142CB8"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Zamawiający wymaga niezwłocznego potwierdzenia przez Wykonawcę (w postaci krótkiej informacji zwrotnej przesłanej drogą elektroniczną) faktu otrzymania każdego oświadczenia, wniosku, zawiadomienia lub informacji przekazanych drogą elektroniczną, a na żądanie Wykonawcy potwierdzi fakt otrzymania od niego takich dokumentów.  </w:t>
      </w:r>
    </w:p>
    <w:p w14:paraId="7A0457BF" w14:textId="77777777" w:rsidR="00BA583A" w:rsidRPr="00BA583A" w:rsidRDefault="00CB6003" w:rsidP="00627300">
      <w:pPr>
        <w:numPr>
          <w:ilvl w:val="0"/>
          <w:numId w:val="29"/>
        </w:numPr>
        <w:spacing w:after="0" w:line="240" w:lineRule="auto"/>
        <w:ind w:hanging="360"/>
        <w:jc w:val="both"/>
        <w:rPr>
          <w:rFonts w:ascii="Verdana" w:hAnsi="Verdana"/>
          <w:sz w:val="20"/>
          <w:szCs w:val="20"/>
        </w:rPr>
      </w:pPr>
      <w:r w:rsidRPr="00627300">
        <w:rPr>
          <w:rFonts w:ascii="Verdana" w:eastAsia="Verdana" w:hAnsi="Verdana" w:cs="Verdana"/>
          <w:b/>
          <w:sz w:val="20"/>
          <w:szCs w:val="20"/>
          <w:u w:val="single" w:color="000000"/>
        </w:rPr>
        <w:t>Wykonawca składa ofertę wyłącznie drogą elektroniczną</w:t>
      </w:r>
      <w:r w:rsidRPr="00627300">
        <w:rPr>
          <w:rFonts w:ascii="Verdana" w:hAnsi="Verdana"/>
          <w:sz w:val="20"/>
          <w:szCs w:val="20"/>
          <w:u w:val="single" w:color="000000"/>
        </w:rPr>
        <w:t xml:space="preserve"> </w:t>
      </w:r>
      <w:r w:rsidRPr="00627300">
        <w:rPr>
          <w:rFonts w:ascii="Verdana" w:eastAsia="Verdana" w:hAnsi="Verdana" w:cs="Verdana"/>
          <w:b/>
          <w:sz w:val="20"/>
          <w:szCs w:val="20"/>
          <w:u w:val="single" w:color="000000"/>
        </w:rPr>
        <w:t>za pośrednictwem Platformy</w:t>
      </w:r>
      <w:r w:rsidRPr="00627300">
        <w:rPr>
          <w:rFonts w:ascii="Verdana" w:eastAsia="Verdana" w:hAnsi="Verdana" w:cs="Verdana"/>
          <w:b/>
          <w:sz w:val="20"/>
          <w:szCs w:val="20"/>
        </w:rPr>
        <w:t xml:space="preserve"> </w:t>
      </w:r>
      <w:r w:rsidRPr="00627300">
        <w:rPr>
          <w:rFonts w:ascii="Verdana" w:eastAsia="Verdana" w:hAnsi="Verdana" w:cs="Verdana"/>
          <w:b/>
          <w:sz w:val="20"/>
          <w:szCs w:val="20"/>
          <w:u w:val="single" w:color="000000"/>
        </w:rPr>
        <w:t>zakupowej.</w:t>
      </w:r>
      <w:r w:rsidRPr="00627300">
        <w:rPr>
          <w:rFonts w:ascii="Verdana" w:eastAsia="Verdana" w:hAnsi="Verdana" w:cs="Verdana"/>
          <w:b/>
          <w:sz w:val="20"/>
          <w:szCs w:val="20"/>
        </w:rPr>
        <w:t xml:space="preserve"> </w:t>
      </w:r>
      <w:r w:rsidR="00274E9B">
        <w:rPr>
          <w:rFonts w:ascii="Verdana" w:eastAsia="Verdana" w:hAnsi="Verdana" w:cs="Verdana"/>
          <w:b/>
          <w:sz w:val="20"/>
          <w:szCs w:val="20"/>
        </w:rPr>
        <w:t>Dopuszczalne jest kierowanie drogą elektroniczna zapytania o możliwość zmiany wymiarów wiat ze względu na duża różnorodność</w:t>
      </w:r>
      <w:r w:rsidR="00BA583A">
        <w:rPr>
          <w:rFonts w:ascii="Verdana" w:eastAsia="Verdana" w:hAnsi="Verdana" w:cs="Verdana"/>
          <w:b/>
          <w:sz w:val="20"/>
          <w:szCs w:val="20"/>
        </w:rPr>
        <w:t xml:space="preserve"> produktów</w:t>
      </w:r>
      <w:r w:rsidR="00274E9B">
        <w:rPr>
          <w:rFonts w:ascii="Verdana" w:eastAsia="Verdana" w:hAnsi="Verdana" w:cs="Verdana"/>
          <w:b/>
          <w:sz w:val="20"/>
          <w:szCs w:val="20"/>
        </w:rPr>
        <w:t xml:space="preserve"> na rynku lub pytań dotyczących montażu </w:t>
      </w:r>
      <w:r w:rsidR="00274E9B" w:rsidRPr="00274E9B">
        <w:rPr>
          <w:rFonts w:ascii="Verdana" w:hAnsi="Verdana"/>
          <w:b/>
          <w:sz w:val="20"/>
          <w:szCs w:val="20"/>
        </w:rPr>
        <w:t>adres</w:t>
      </w:r>
    </w:p>
    <w:p w14:paraId="13A7307A" w14:textId="77777777" w:rsidR="00CB6003" w:rsidRPr="0008006F" w:rsidRDefault="00274E9B" w:rsidP="00BA583A">
      <w:pPr>
        <w:spacing w:after="0" w:line="240" w:lineRule="auto"/>
        <w:ind w:left="52"/>
        <w:jc w:val="both"/>
        <w:rPr>
          <w:rFonts w:ascii="Verdana" w:hAnsi="Verdana"/>
          <w:sz w:val="20"/>
          <w:szCs w:val="20"/>
          <w:lang w:val="en-US"/>
        </w:rPr>
      </w:pPr>
      <w:r w:rsidRPr="00274E9B">
        <w:rPr>
          <w:rFonts w:ascii="Verdana" w:hAnsi="Verdana"/>
          <w:b/>
          <w:sz w:val="20"/>
          <w:szCs w:val="20"/>
        </w:rPr>
        <w:t xml:space="preserve"> </w:t>
      </w:r>
      <w:r w:rsidRPr="0008006F">
        <w:rPr>
          <w:rFonts w:ascii="Verdana" w:hAnsi="Verdana"/>
          <w:b/>
          <w:sz w:val="20"/>
          <w:szCs w:val="20"/>
          <w:lang w:val="en-US"/>
        </w:rPr>
        <w:t>e-mail: julianna.borkowska@nowydwormaz.pl</w:t>
      </w:r>
      <w:r w:rsidRPr="0008006F">
        <w:rPr>
          <w:rFonts w:ascii="Verdana" w:eastAsia="Verdana" w:hAnsi="Verdana" w:cs="Verdana"/>
          <w:b/>
          <w:sz w:val="20"/>
          <w:szCs w:val="20"/>
          <w:lang w:val="en-US"/>
        </w:rPr>
        <w:t xml:space="preserve">.   </w:t>
      </w:r>
    </w:p>
    <w:p w14:paraId="0FFB75FD"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Wszelką korespondencję do Zamawiającego, związaną z postępowaniem, należy kierować </w:t>
      </w:r>
      <w:r w:rsidRPr="00627300">
        <w:rPr>
          <w:rFonts w:ascii="Verdana" w:hAnsi="Verdana"/>
          <w:sz w:val="20"/>
          <w:szCs w:val="20"/>
          <w:u w:val="single" w:color="000000"/>
        </w:rPr>
        <w:t>za</w:t>
      </w:r>
      <w:r w:rsidRPr="00627300">
        <w:rPr>
          <w:rFonts w:ascii="Verdana" w:hAnsi="Verdana"/>
          <w:sz w:val="20"/>
          <w:szCs w:val="20"/>
        </w:rPr>
        <w:t xml:space="preserve"> </w:t>
      </w:r>
      <w:r w:rsidRPr="00627300">
        <w:rPr>
          <w:rFonts w:ascii="Verdana" w:hAnsi="Verdana"/>
          <w:sz w:val="20"/>
          <w:szCs w:val="20"/>
          <w:u w:val="single" w:color="000000"/>
        </w:rPr>
        <w:t>pośrednictwem Platformy zakupowej</w:t>
      </w:r>
      <w:r w:rsidRPr="00627300">
        <w:rPr>
          <w:rFonts w:ascii="Verdana" w:hAnsi="Verdana"/>
          <w:sz w:val="20"/>
          <w:szCs w:val="20"/>
        </w:rPr>
        <w:t xml:space="preserve">. </w:t>
      </w:r>
    </w:p>
    <w:p w14:paraId="3CEA3132" w14:textId="77777777" w:rsidR="00CB6003"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Osobą uprawnioną do kontaktów z Wykonawcami, w tym do potwierdzania wpłynięcia oświadczeń, wniosków, zawiadomień oraz innych informacji przekaz</w:t>
      </w:r>
      <w:r w:rsidR="008A590C">
        <w:rPr>
          <w:rFonts w:ascii="Verdana" w:hAnsi="Verdana"/>
          <w:sz w:val="20"/>
          <w:szCs w:val="20"/>
        </w:rPr>
        <w:t>anych drogą elektroniczną jest Pani</w:t>
      </w:r>
      <w:r w:rsidR="00274E9B">
        <w:rPr>
          <w:rFonts w:ascii="Verdana" w:hAnsi="Verdana"/>
          <w:sz w:val="20"/>
          <w:szCs w:val="20"/>
        </w:rPr>
        <w:t xml:space="preserve"> Julianna Borkowska.</w:t>
      </w:r>
    </w:p>
    <w:p w14:paraId="7F6E0D2C" w14:textId="77777777" w:rsidR="00274E9B" w:rsidRDefault="00274E9B" w:rsidP="00627300">
      <w:pPr>
        <w:numPr>
          <w:ilvl w:val="0"/>
          <w:numId w:val="29"/>
        </w:numPr>
        <w:spacing w:after="0" w:line="240" w:lineRule="auto"/>
        <w:ind w:hanging="360"/>
        <w:jc w:val="both"/>
        <w:rPr>
          <w:rFonts w:ascii="Verdana" w:hAnsi="Verdana"/>
          <w:sz w:val="20"/>
          <w:szCs w:val="20"/>
        </w:rPr>
      </w:pPr>
      <w:r>
        <w:rPr>
          <w:rFonts w:ascii="Verdana" w:hAnsi="Verdana"/>
          <w:sz w:val="20"/>
          <w:szCs w:val="20"/>
        </w:rPr>
        <w:lastRenderedPageBreak/>
        <w:t>Ze względu różnorodność wiat na rynku dopuszcza się zmianę w wymiarach wiat przystankowych podanych w opisie zamówienia. Wszelkie zmiany w ofercie proszę ustalać telefonicznie pod numerem telefonu 22-51-22-192 lub drogą elektroniczna adres e-mail: julianna.borkowska@nowydwormaz.pl</w:t>
      </w:r>
    </w:p>
    <w:p w14:paraId="3BFC5229" w14:textId="77777777" w:rsidR="00985724" w:rsidRPr="00627300" w:rsidRDefault="00985724" w:rsidP="00985724">
      <w:pPr>
        <w:spacing w:after="0" w:line="240" w:lineRule="auto"/>
        <w:ind w:left="52"/>
        <w:jc w:val="both"/>
        <w:rPr>
          <w:rFonts w:ascii="Verdana" w:hAnsi="Verdana"/>
          <w:sz w:val="20"/>
          <w:szCs w:val="20"/>
        </w:rPr>
      </w:pPr>
    </w:p>
    <w:p w14:paraId="59E8CE6D" w14:textId="77777777" w:rsidR="00964C19" w:rsidRPr="00627300" w:rsidRDefault="00964C19" w:rsidP="00627300">
      <w:pPr>
        <w:spacing w:after="0" w:line="240" w:lineRule="auto"/>
        <w:ind w:left="24"/>
        <w:rPr>
          <w:rFonts w:ascii="Verdana" w:hAnsi="Verdana"/>
          <w:sz w:val="20"/>
          <w:szCs w:val="20"/>
        </w:rPr>
      </w:pPr>
      <w:r w:rsidRPr="00627300">
        <w:rPr>
          <w:rFonts w:ascii="Verdana" w:eastAsia="Verdana" w:hAnsi="Verdana" w:cs="Verdana"/>
          <w:b/>
          <w:sz w:val="20"/>
          <w:szCs w:val="20"/>
        </w:rPr>
        <w:t xml:space="preserve">VI. Opis sposobu przygotowania i składania ofert </w:t>
      </w:r>
    </w:p>
    <w:p w14:paraId="53441C24"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Wykonawca może złożyć tylko jedną ofertę. </w:t>
      </w:r>
    </w:p>
    <w:p w14:paraId="76F8642C" w14:textId="25A517D1" w:rsidR="00964C19" w:rsidRPr="00627300" w:rsidRDefault="00964C19" w:rsidP="00627300">
      <w:pPr>
        <w:numPr>
          <w:ilvl w:val="0"/>
          <w:numId w:val="30"/>
        </w:numPr>
        <w:spacing w:after="0" w:line="240" w:lineRule="auto"/>
        <w:ind w:hanging="360"/>
        <w:jc w:val="both"/>
        <w:rPr>
          <w:rFonts w:ascii="Verdana" w:eastAsia="Verdana" w:hAnsi="Verdana" w:cs="Verdana"/>
          <w:b/>
          <w:color w:val="FF0000"/>
          <w:sz w:val="20"/>
          <w:szCs w:val="20"/>
        </w:rPr>
      </w:pPr>
      <w:r w:rsidRPr="00627300">
        <w:rPr>
          <w:rFonts w:ascii="Verdana" w:hAnsi="Verdana"/>
          <w:sz w:val="20"/>
          <w:szCs w:val="20"/>
        </w:rPr>
        <w:t xml:space="preserve">Oferta powinna zostać sporządzona według formularza oferty, który stanowi </w:t>
      </w:r>
      <w:r w:rsidRPr="00627300">
        <w:rPr>
          <w:rFonts w:ascii="Verdana" w:eastAsia="Verdana" w:hAnsi="Verdana" w:cs="Verdana"/>
          <w:b/>
          <w:sz w:val="20"/>
          <w:szCs w:val="20"/>
        </w:rPr>
        <w:t>załącznik</w:t>
      </w:r>
      <w:r w:rsidRPr="00627300">
        <w:rPr>
          <w:rFonts w:ascii="Verdana" w:hAnsi="Verdana"/>
          <w:sz w:val="20"/>
          <w:szCs w:val="20"/>
        </w:rPr>
        <w:t xml:space="preserve"> </w:t>
      </w:r>
      <w:r w:rsidRPr="00627300">
        <w:rPr>
          <w:rFonts w:ascii="Verdana" w:eastAsia="Verdana" w:hAnsi="Verdana" w:cs="Verdana"/>
          <w:b/>
          <w:sz w:val="20"/>
          <w:szCs w:val="20"/>
        </w:rPr>
        <w:t xml:space="preserve">nr </w:t>
      </w:r>
      <w:r w:rsidR="00C74D31">
        <w:rPr>
          <w:rFonts w:ascii="Verdana" w:eastAsia="Verdana" w:hAnsi="Verdana" w:cs="Verdana"/>
          <w:b/>
          <w:sz w:val="20"/>
          <w:szCs w:val="20"/>
        </w:rPr>
        <w:t>1</w:t>
      </w:r>
      <w:r w:rsidRPr="00627300">
        <w:rPr>
          <w:rFonts w:ascii="Verdana" w:eastAsia="Verdana" w:hAnsi="Verdana" w:cs="Verdana"/>
          <w:b/>
          <w:sz w:val="20"/>
          <w:szCs w:val="20"/>
        </w:rPr>
        <w:t xml:space="preserve"> do zapytania ofertowego</w:t>
      </w:r>
      <w:r w:rsidR="00F30C42">
        <w:rPr>
          <w:rFonts w:ascii="Verdana" w:hAnsi="Verdana"/>
          <w:sz w:val="20"/>
          <w:szCs w:val="20"/>
        </w:rPr>
        <w:t xml:space="preserve"> i przesłana wraz z dokumentacją fotograficzną modelu wiat przystankowych </w:t>
      </w:r>
      <w:r w:rsidRPr="00627300">
        <w:rPr>
          <w:rFonts w:ascii="Verdana" w:hAnsi="Verdana"/>
          <w:sz w:val="20"/>
          <w:szCs w:val="20"/>
        </w:rPr>
        <w:t xml:space="preserve">w postaci „skanów” </w:t>
      </w:r>
      <w:r w:rsidRPr="00627300">
        <w:rPr>
          <w:rFonts w:ascii="Verdana" w:hAnsi="Verdana"/>
          <w:sz w:val="20"/>
          <w:szCs w:val="20"/>
          <w:u w:val="single" w:color="000000"/>
        </w:rPr>
        <w:t>za pośrednictwem</w:t>
      </w:r>
      <w:r w:rsidRPr="00627300">
        <w:rPr>
          <w:rFonts w:ascii="Verdana" w:hAnsi="Verdana"/>
          <w:sz w:val="20"/>
          <w:szCs w:val="20"/>
        </w:rPr>
        <w:t xml:space="preserve"> </w:t>
      </w:r>
      <w:r w:rsidRPr="00627300">
        <w:rPr>
          <w:rFonts w:ascii="Verdana" w:hAnsi="Verdana"/>
          <w:sz w:val="20"/>
          <w:szCs w:val="20"/>
          <w:u w:val="single" w:color="000000"/>
        </w:rPr>
        <w:t>Platformy zakupowej, dostępnej na stronie internetowej www.bip.nowydwormaz.pl, pod Zakładką</w:t>
      </w:r>
      <w:r w:rsidRPr="00627300">
        <w:rPr>
          <w:rFonts w:ascii="Verdana" w:hAnsi="Verdana"/>
          <w:sz w:val="20"/>
          <w:szCs w:val="20"/>
        </w:rPr>
        <w:t xml:space="preserve"> </w:t>
      </w:r>
      <w:r w:rsidRPr="00627300">
        <w:rPr>
          <w:rFonts w:ascii="Verdana" w:hAnsi="Verdana"/>
          <w:sz w:val="20"/>
          <w:szCs w:val="20"/>
          <w:u w:val="single" w:color="000000"/>
        </w:rPr>
        <w:t xml:space="preserve">Zamówienia poniżej </w:t>
      </w:r>
      <w:r w:rsidR="0008006F">
        <w:rPr>
          <w:rFonts w:ascii="Verdana" w:hAnsi="Verdana"/>
          <w:sz w:val="20"/>
          <w:szCs w:val="20"/>
          <w:u w:val="single" w:color="000000"/>
        </w:rPr>
        <w:t>1</w:t>
      </w:r>
      <w:r w:rsidRPr="00627300">
        <w:rPr>
          <w:rFonts w:ascii="Verdana" w:hAnsi="Verdana"/>
          <w:sz w:val="20"/>
          <w:szCs w:val="20"/>
          <w:u w:val="single" w:color="000000"/>
        </w:rPr>
        <w:t xml:space="preserve">30 000 </w:t>
      </w:r>
      <w:r w:rsidR="0008006F">
        <w:rPr>
          <w:rFonts w:ascii="Verdana" w:hAnsi="Verdana"/>
          <w:sz w:val="20"/>
          <w:szCs w:val="20"/>
          <w:u w:val="single" w:color="000000"/>
        </w:rPr>
        <w:t>złotych netto</w:t>
      </w:r>
      <w:r w:rsidRPr="00627300">
        <w:rPr>
          <w:rFonts w:ascii="Verdana" w:hAnsi="Verdana"/>
          <w:sz w:val="20"/>
          <w:szCs w:val="20"/>
          <w:u w:val="single" w:color="000000"/>
        </w:rPr>
        <w:t>,</w:t>
      </w:r>
      <w:r w:rsidRPr="00627300">
        <w:rPr>
          <w:rFonts w:ascii="Verdana" w:hAnsi="Verdana"/>
          <w:sz w:val="20"/>
          <w:szCs w:val="20"/>
        </w:rPr>
        <w:t xml:space="preserve"> </w:t>
      </w:r>
      <w:r w:rsidRPr="00627300">
        <w:rPr>
          <w:rFonts w:ascii="Verdana" w:hAnsi="Verdana"/>
          <w:b/>
          <w:color w:val="FF0000"/>
          <w:sz w:val="20"/>
          <w:szCs w:val="20"/>
        </w:rPr>
        <w:t>do dnia</w:t>
      </w:r>
      <w:r w:rsidR="00627300">
        <w:rPr>
          <w:rFonts w:ascii="Verdana" w:eastAsia="Verdana" w:hAnsi="Verdana" w:cs="Verdana"/>
          <w:b/>
          <w:color w:val="FF0000"/>
          <w:sz w:val="20"/>
          <w:szCs w:val="20"/>
        </w:rPr>
        <w:t xml:space="preserve"> </w:t>
      </w:r>
      <w:r w:rsidR="00516BC1">
        <w:rPr>
          <w:rFonts w:ascii="Verdana" w:eastAsia="Verdana" w:hAnsi="Verdana" w:cs="Verdana"/>
          <w:b/>
          <w:color w:val="FF0000"/>
          <w:sz w:val="20"/>
          <w:szCs w:val="20"/>
        </w:rPr>
        <w:t>2</w:t>
      </w:r>
      <w:r w:rsidR="0008006F">
        <w:rPr>
          <w:rFonts w:ascii="Verdana" w:eastAsia="Verdana" w:hAnsi="Verdana" w:cs="Verdana"/>
          <w:b/>
          <w:color w:val="FF0000"/>
          <w:sz w:val="20"/>
          <w:szCs w:val="20"/>
        </w:rPr>
        <w:t>9</w:t>
      </w:r>
      <w:r w:rsidR="00516BC1">
        <w:rPr>
          <w:rFonts w:ascii="Verdana" w:eastAsia="Verdana" w:hAnsi="Verdana" w:cs="Verdana"/>
          <w:b/>
          <w:color w:val="FF0000"/>
          <w:sz w:val="20"/>
          <w:szCs w:val="20"/>
        </w:rPr>
        <w:t>.0</w:t>
      </w:r>
      <w:r w:rsidR="0008006F">
        <w:rPr>
          <w:rFonts w:ascii="Verdana" w:eastAsia="Verdana" w:hAnsi="Verdana" w:cs="Verdana"/>
          <w:b/>
          <w:color w:val="FF0000"/>
          <w:sz w:val="20"/>
          <w:szCs w:val="20"/>
        </w:rPr>
        <w:t>6</w:t>
      </w:r>
      <w:r w:rsidR="007E04E6">
        <w:rPr>
          <w:rFonts w:ascii="Verdana" w:eastAsia="Verdana" w:hAnsi="Verdana" w:cs="Verdana"/>
          <w:b/>
          <w:color w:val="FF0000"/>
          <w:sz w:val="20"/>
          <w:szCs w:val="20"/>
        </w:rPr>
        <w:t>.20</w:t>
      </w:r>
      <w:r w:rsidR="0008006F">
        <w:rPr>
          <w:rFonts w:ascii="Verdana" w:eastAsia="Verdana" w:hAnsi="Verdana" w:cs="Verdana"/>
          <w:b/>
          <w:color w:val="FF0000"/>
          <w:sz w:val="20"/>
          <w:szCs w:val="20"/>
        </w:rPr>
        <w:t>23</w:t>
      </w:r>
      <w:r w:rsidR="007E04E6">
        <w:rPr>
          <w:rFonts w:ascii="Verdana" w:eastAsia="Verdana" w:hAnsi="Verdana" w:cs="Verdana"/>
          <w:b/>
          <w:color w:val="FF0000"/>
          <w:sz w:val="20"/>
          <w:szCs w:val="20"/>
        </w:rPr>
        <w:t xml:space="preserve"> </w:t>
      </w:r>
      <w:r w:rsidRPr="00627300">
        <w:rPr>
          <w:rFonts w:ascii="Verdana" w:eastAsia="Verdana" w:hAnsi="Verdana" w:cs="Verdana"/>
          <w:b/>
          <w:color w:val="FF0000"/>
          <w:sz w:val="20"/>
          <w:szCs w:val="20"/>
        </w:rPr>
        <w:t xml:space="preserve">roku. </w:t>
      </w:r>
    </w:p>
    <w:p w14:paraId="3227D6AF"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eastAsia="Verdana" w:hAnsi="Verdana" w:cs="Verdana"/>
          <w:b/>
          <w:sz w:val="20"/>
          <w:szCs w:val="20"/>
        </w:rPr>
        <w:t>Oferta przesłana w inny sposób nie będzie uwzględniona przy ocenie ofert – zostanie uznana za odrzuconą.</w:t>
      </w:r>
      <w:r w:rsidRPr="00627300">
        <w:rPr>
          <w:rFonts w:ascii="Verdana" w:hAnsi="Verdana"/>
          <w:sz w:val="20"/>
          <w:szCs w:val="20"/>
        </w:rPr>
        <w:t xml:space="preserve"> </w:t>
      </w:r>
    </w:p>
    <w:p w14:paraId="3D63C43A"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Oferta musi być sporządzona w języku polskim. </w:t>
      </w:r>
    </w:p>
    <w:p w14:paraId="376BB7F1"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Złożone oferty mogą zostać wycofane lub zmienione przed ostatecznym upływem terminu składania ofert. </w:t>
      </w:r>
    </w:p>
    <w:p w14:paraId="3A7C6E58" w14:textId="77777777" w:rsidR="00964C19"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Wniosek o wycofanie lub zmianę oferty powinien zostać złożony drogą elektroniczną  </w:t>
      </w:r>
      <w:r w:rsidRPr="00627300">
        <w:rPr>
          <w:rFonts w:ascii="Verdana" w:hAnsi="Verdana"/>
          <w:sz w:val="20"/>
          <w:szCs w:val="20"/>
          <w:u w:val="single" w:color="000000"/>
        </w:rPr>
        <w:t>za pośrednictwem Platformy zakupowej</w:t>
      </w:r>
      <w:r w:rsidRPr="00627300">
        <w:rPr>
          <w:rFonts w:ascii="Verdana" w:hAnsi="Verdana"/>
          <w:sz w:val="20"/>
          <w:szCs w:val="20"/>
        </w:rPr>
        <w:t xml:space="preserve">. </w:t>
      </w:r>
    </w:p>
    <w:p w14:paraId="52A1FEFC" w14:textId="77777777" w:rsidR="00CA68E2" w:rsidRPr="00627300" w:rsidRDefault="00CA68E2" w:rsidP="00516BC1">
      <w:pPr>
        <w:spacing w:after="0" w:line="240" w:lineRule="auto"/>
        <w:jc w:val="both"/>
        <w:rPr>
          <w:rFonts w:ascii="Verdana" w:hAnsi="Verdana"/>
          <w:sz w:val="20"/>
          <w:szCs w:val="20"/>
        </w:rPr>
      </w:pPr>
    </w:p>
    <w:p w14:paraId="2BBFDB4C" w14:textId="77777777" w:rsidR="00964C19" w:rsidRPr="00627300" w:rsidRDefault="00964C19" w:rsidP="00627300">
      <w:pPr>
        <w:spacing w:after="0" w:line="240" w:lineRule="auto"/>
        <w:ind w:left="24"/>
        <w:rPr>
          <w:rFonts w:ascii="Verdana" w:hAnsi="Verdana"/>
          <w:b/>
          <w:sz w:val="20"/>
          <w:szCs w:val="20"/>
        </w:rPr>
      </w:pPr>
      <w:r w:rsidRPr="00627300">
        <w:rPr>
          <w:rFonts w:ascii="Verdana" w:eastAsia="Verdana" w:hAnsi="Verdana" w:cs="Verdana"/>
          <w:b/>
          <w:sz w:val="20"/>
          <w:szCs w:val="20"/>
        </w:rPr>
        <w:t xml:space="preserve">VII. Opis sposobu obliczenia ceny i kryterium oceny oferty </w:t>
      </w:r>
    </w:p>
    <w:p w14:paraId="7A4CAC9A" w14:textId="77777777" w:rsidR="00964C19" w:rsidRPr="00627300" w:rsidRDefault="00964C19" w:rsidP="00627300">
      <w:pPr>
        <w:pStyle w:val="Tekstpodstawowy"/>
        <w:numPr>
          <w:ilvl w:val="0"/>
          <w:numId w:val="6"/>
        </w:numPr>
        <w:tabs>
          <w:tab w:val="clear" w:pos="720"/>
          <w:tab w:val="num" w:pos="360"/>
        </w:tabs>
        <w:spacing w:after="0" w:line="240" w:lineRule="auto"/>
        <w:ind w:left="426" w:hanging="426"/>
        <w:jc w:val="both"/>
        <w:rPr>
          <w:rFonts w:ascii="Verdana" w:hAnsi="Verdana"/>
          <w:bCs/>
          <w:sz w:val="20"/>
          <w:szCs w:val="20"/>
        </w:rPr>
      </w:pPr>
      <w:r w:rsidRPr="00627300">
        <w:rPr>
          <w:rFonts w:ascii="Verdana" w:hAnsi="Verdana"/>
          <w:bCs/>
          <w:sz w:val="20"/>
          <w:szCs w:val="20"/>
        </w:rPr>
        <w:t xml:space="preserve">Kryterium oceny ofert jest cena </w:t>
      </w:r>
      <w:r w:rsidR="00BA583A">
        <w:rPr>
          <w:rFonts w:ascii="Verdana" w:hAnsi="Verdana"/>
          <w:bCs/>
          <w:sz w:val="20"/>
          <w:szCs w:val="20"/>
        </w:rPr>
        <w:t>10</w:t>
      </w:r>
      <w:r w:rsidR="004A422E">
        <w:rPr>
          <w:rFonts w:ascii="Verdana" w:hAnsi="Verdana"/>
          <w:bCs/>
          <w:sz w:val="20"/>
          <w:szCs w:val="20"/>
        </w:rPr>
        <w:t>0</w:t>
      </w:r>
      <w:r w:rsidRPr="00627300">
        <w:rPr>
          <w:rFonts w:ascii="Verdana" w:hAnsi="Verdana"/>
          <w:bCs/>
          <w:sz w:val="20"/>
          <w:szCs w:val="20"/>
        </w:rPr>
        <w:t xml:space="preserve"> %, maksymalna ilość punktów – 100.</w:t>
      </w:r>
    </w:p>
    <w:p w14:paraId="6A868069" w14:textId="77777777" w:rsidR="00964C19" w:rsidRPr="00627300" w:rsidRDefault="00964C19" w:rsidP="00627300">
      <w:pPr>
        <w:tabs>
          <w:tab w:val="num" w:pos="360"/>
        </w:tabs>
        <w:suppressAutoHyphens/>
        <w:spacing w:after="0" w:line="240" w:lineRule="auto"/>
        <w:ind w:left="426"/>
        <w:jc w:val="both"/>
        <w:rPr>
          <w:rFonts w:ascii="Verdana" w:hAnsi="Verdana"/>
          <w:sz w:val="20"/>
          <w:szCs w:val="20"/>
          <w:lang w:eastAsia="ar-SA"/>
        </w:rPr>
      </w:pPr>
      <w:r w:rsidRPr="00627300">
        <w:rPr>
          <w:rFonts w:ascii="Verdana" w:hAnsi="Verdana"/>
          <w:sz w:val="20"/>
          <w:szCs w:val="20"/>
          <w:lang w:eastAsia="ar-SA"/>
        </w:rPr>
        <w:t>Liczbę punktów przyznaną każdej z ocenianych ofert Zamawiający ustali wg następującego wzoru:</w:t>
      </w:r>
    </w:p>
    <w:p w14:paraId="44F92EB6" w14:textId="77777777" w:rsidR="00964C19" w:rsidRPr="00627300" w:rsidRDefault="00964C19" w:rsidP="00627300">
      <w:pPr>
        <w:tabs>
          <w:tab w:val="num" w:pos="360"/>
        </w:tabs>
        <w:suppressAutoHyphens/>
        <w:spacing w:after="0" w:line="240" w:lineRule="auto"/>
        <w:ind w:left="426"/>
        <w:jc w:val="both"/>
        <w:rPr>
          <w:rFonts w:ascii="Verdana" w:hAnsi="Verdana"/>
          <w:sz w:val="20"/>
          <w:szCs w:val="20"/>
          <w:lang w:eastAsia="ar-SA"/>
        </w:rPr>
      </w:pPr>
      <w:r w:rsidRPr="00627300">
        <w:rPr>
          <w:rFonts w:ascii="Verdana" w:hAnsi="Verdana"/>
          <w:sz w:val="20"/>
          <w:szCs w:val="20"/>
          <w:lang w:eastAsia="ar-SA"/>
        </w:rPr>
        <w:t xml:space="preserve">Kryterium </w:t>
      </w:r>
      <w:r w:rsidRPr="00627300">
        <w:rPr>
          <w:rFonts w:ascii="Verdana" w:hAnsi="Verdana"/>
          <w:i/>
          <w:sz w:val="20"/>
          <w:szCs w:val="20"/>
          <w:lang w:eastAsia="ar-SA"/>
        </w:rPr>
        <w:t>Cena</w:t>
      </w:r>
      <w:r w:rsidRPr="00627300">
        <w:rPr>
          <w:rFonts w:ascii="Verdana" w:hAnsi="Verdana"/>
          <w:sz w:val="20"/>
          <w:szCs w:val="20"/>
          <w:lang w:eastAsia="ar-SA"/>
        </w:rPr>
        <w:t xml:space="preserve">: C = </w:t>
      </w: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min</w:t>
      </w:r>
      <w:proofErr w:type="spellEnd"/>
      <w:r w:rsidRPr="00627300">
        <w:rPr>
          <w:rFonts w:ascii="Verdana" w:hAnsi="Verdana"/>
          <w:sz w:val="20"/>
          <w:szCs w:val="20"/>
          <w:vertAlign w:val="subscript"/>
          <w:lang w:eastAsia="ar-SA"/>
        </w:rPr>
        <w:t xml:space="preserve"> </w:t>
      </w:r>
      <w:r w:rsidRPr="00627300">
        <w:rPr>
          <w:rFonts w:ascii="Verdana" w:hAnsi="Verdana"/>
          <w:sz w:val="20"/>
          <w:szCs w:val="20"/>
          <w:lang w:eastAsia="ar-SA"/>
        </w:rPr>
        <w:t xml:space="preserve">/ </w:t>
      </w: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oo</w:t>
      </w:r>
      <w:proofErr w:type="spellEnd"/>
      <w:r w:rsidRPr="00627300">
        <w:rPr>
          <w:rFonts w:ascii="Verdana" w:hAnsi="Verdana"/>
          <w:sz w:val="20"/>
          <w:szCs w:val="20"/>
          <w:lang w:eastAsia="ar-SA"/>
        </w:rPr>
        <w:t xml:space="preserve"> x 100 pkt</w:t>
      </w:r>
    </w:p>
    <w:p w14:paraId="2681CB8B"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r w:rsidRPr="00627300">
        <w:rPr>
          <w:rFonts w:ascii="Verdana" w:hAnsi="Verdana"/>
          <w:sz w:val="20"/>
          <w:szCs w:val="20"/>
          <w:lang w:eastAsia="ar-SA"/>
        </w:rPr>
        <w:t>gdzie:</w:t>
      </w:r>
    </w:p>
    <w:p w14:paraId="5C6A5BA7"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r w:rsidRPr="00627300">
        <w:rPr>
          <w:rFonts w:ascii="Verdana" w:hAnsi="Verdana"/>
          <w:sz w:val="20"/>
          <w:szCs w:val="20"/>
          <w:lang w:eastAsia="ar-SA"/>
        </w:rPr>
        <w:t xml:space="preserve">C – liczba punktów otrzymanych w kryterium </w:t>
      </w:r>
      <w:r w:rsidRPr="00627300">
        <w:rPr>
          <w:rFonts w:ascii="Verdana" w:hAnsi="Verdana"/>
          <w:i/>
          <w:sz w:val="20"/>
          <w:szCs w:val="20"/>
          <w:lang w:eastAsia="ar-SA"/>
        </w:rPr>
        <w:t>Cena</w:t>
      </w:r>
    </w:p>
    <w:p w14:paraId="774AEC6F"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min</w:t>
      </w:r>
      <w:proofErr w:type="spellEnd"/>
      <w:r w:rsidRPr="00627300">
        <w:rPr>
          <w:rFonts w:ascii="Verdana" w:hAnsi="Verdana"/>
          <w:sz w:val="20"/>
          <w:szCs w:val="20"/>
          <w:lang w:eastAsia="ar-SA"/>
        </w:rPr>
        <w:t xml:space="preserve"> – najniższa cena spośród ocenianych ofert</w:t>
      </w:r>
    </w:p>
    <w:p w14:paraId="105D4534" w14:textId="77777777" w:rsidR="00964C19" w:rsidRPr="00627300" w:rsidRDefault="00964C19" w:rsidP="004A422E">
      <w:pPr>
        <w:tabs>
          <w:tab w:val="num" w:pos="360"/>
        </w:tabs>
        <w:suppressAutoHyphens/>
        <w:spacing w:after="0" w:line="240" w:lineRule="auto"/>
        <w:rPr>
          <w:rFonts w:ascii="Verdana" w:hAnsi="Verdana"/>
          <w:sz w:val="20"/>
          <w:szCs w:val="20"/>
        </w:rPr>
      </w:pPr>
      <w:r w:rsidRPr="00627300">
        <w:rPr>
          <w:rFonts w:ascii="Verdana" w:hAnsi="Verdana"/>
          <w:sz w:val="20"/>
          <w:szCs w:val="20"/>
        </w:rPr>
        <w:t>Za najkorzystniejszą zostanie uznana oferta, która uzyska największą liczbę punktów</w:t>
      </w:r>
      <w:r w:rsidR="00CA68E2" w:rsidRPr="00627300">
        <w:rPr>
          <w:rFonts w:ascii="Verdana" w:hAnsi="Verdana"/>
          <w:sz w:val="20"/>
          <w:szCs w:val="20"/>
        </w:rPr>
        <w:t xml:space="preserve"> wg powyższego kryterium.</w:t>
      </w:r>
    </w:p>
    <w:p w14:paraId="65349E80" w14:textId="77777777" w:rsidR="00964C19" w:rsidRPr="00627300" w:rsidRDefault="00964C19" w:rsidP="00627300">
      <w:pPr>
        <w:tabs>
          <w:tab w:val="num" w:pos="360"/>
        </w:tabs>
        <w:suppressAutoHyphens/>
        <w:spacing w:after="0" w:line="240" w:lineRule="auto"/>
        <w:rPr>
          <w:rFonts w:ascii="Verdana" w:hAnsi="Verdana"/>
          <w:sz w:val="20"/>
          <w:szCs w:val="20"/>
        </w:rPr>
      </w:pPr>
    </w:p>
    <w:p w14:paraId="2EB180B3"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 xml:space="preserve">Ceną oferty będzie wynikała z  zaoferowanych przez Wykonawcę zapisów w formularzu oferty, stanowiącym </w:t>
      </w:r>
      <w:r w:rsidR="00333B21">
        <w:rPr>
          <w:rFonts w:ascii="Verdana" w:eastAsia="Verdana" w:hAnsi="Verdana" w:cs="Verdana"/>
          <w:b/>
          <w:sz w:val="20"/>
          <w:szCs w:val="20"/>
        </w:rPr>
        <w:t>załącznik nr 1</w:t>
      </w:r>
      <w:r w:rsidRPr="00627300">
        <w:rPr>
          <w:rFonts w:ascii="Verdana" w:eastAsia="Verdana" w:hAnsi="Verdana" w:cs="Verdana"/>
          <w:b/>
          <w:sz w:val="20"/>
          <w:szCs w:val="20"/>
        </w:rPr>
        <w:t xml:space="preserve"> do Zapytania ofertowego. </w:t>
      </w:r>
    </w:p>
    <w:p w14:paraId="6AA31197"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 xml:space="preserve">Ceny przedstawione w ofercie muszą uwzględniać wszystkie koszty, jakie będzie zobowiązany ponieść Zamawiający z tytułu realizacji przedmiotu zamówienia i są cenami </w:t>
      </w:r>
      <w:r w:rsidR="004A422E">
        <w:rPr>
          <w:rFonts w:ascii="Verdana" w:hAnsi="Verdana"/>
          <w:sz w:val="20"/>
          <w:szCs w:val="20"/>
        </w:rPr>
        <w:t xml:space="preserve">brutto </w:t>
      </w:r>
      <w:r w:rsidRPr="00627300">
        <w:rPr>
          <w:rFonts w:ascii="Verdana" w:hAnsi="Verdana"/>
          <w:sz w:val="20"/>
          <w:szCs w:val="20"/>
        </w:rPr>
        <w:t>w rozumieniu art. 632 ustawy z dnia 23 kwietnia 1964 r. – Kodeks cywilny (tekst jednolity: Dz. U. z</w:t>
      </w:r>
      <w:r w:rsidR="00CA68E2" w:rsidRPr="00627300">
        <w:rPr>
          <w:rFonts w:ascii="Verdana" w:hAnsi="Verdana"/>
          <w:sz w:val="20"/>
          <w:szCs w:val="20"/>
        </w:rPr>
        <w:t xml:space="preserve"> </w:t>
      </w:r>
      <w:r w:rsidRPr="00627300">
        <w:rPr>
          <w:rFonts w:ascii="Verdana" w:hAnsi="Verdana"/>
          <w:sz w:val="20"/>
          <w:szCs w:val="20"/>
        </w:rPr>
        <w:t>2017 poz. 459 ze zm.). Tym samym Wykonawca ponosić będzie skutki błędów w wyliczeniu ceny wynikających z nieuwzględnienia okoliczności, które mogą wpłynąć na cenę zamówienia.</w:t>
      </w:r>
      <w:r w:rsidRPr="00627300">
        <w:rPr>
          <w:rFonts w:ascii="Verdana" w:eastAsia="Verdana" w:hAnsi="Verdana" w:cs="Verdana"/>
          <w:b/>
          <w:sz w:val="20"/>
          <w:szCs w:val="20"/>
        </w:rPr>
        <w:t xml:space="preserve"> </w:t>
      </w:r>
    </w:p>
    <w:p w14:paraId="0CE6C166"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Oferta może uzyskać maksymalnie 100 pkt. Zamawiający ustali liczbę punktów przyznaną każdej z ocenianych ofert z dokładnością do 2 miejsc po przecinku (wyliczoną według podanego wzoru liczbę punktów Zamawiający zaokrągli do pełnych setnych części punktu, przy czym końcówki poniżej 0,005 punktu pominie, a końcówki 0,005 punktu i wyższe zaokrągli do 0,01 punktu).</w:t>
      </w:r>
      <w:r w:rsidRPr="00627300">
        <w:rPr>
          <w:rFonts w:ascii="Verdana" w:eastAsia="Verdana" w:hAnsi="Verdana" w:cs="Verdana"/>
          <w:b/>
          <w:sz w:val="20"/>
          <w:szCs w:val="20"/>
        </w:rPr>
        <w:t xml:space="preserve"> </w:t>
      </w:r>
    </w:p>
    <w:p w14:paraId="0B961CFB" w14:textId="77777777" w:rsidR="00964C19" w:rsidRPr="00627300" w:rsidRDefault="00964C19" w:rsidP="00627300">
      <w:pPr>
        <w:numPr>
          <w:ilvl w:val="0"/>
          <w:numId w:val="31"/>
        </w:numPr>
        <w:spacing w:after="0" w:line="240" w:lineRule="auto"/>
        <w:ind w:hanging="360"/>
        <w:jc w:val="both"/>
        <w:rPr>
          <w:rFonts w:ascii="Verdana" w:hAnsi="Verdana"/>
          <w:sz w:val="20"/>
          <w:szCs w:val="20"/>
        </w:rPr>
      </w:pPr>
      <w:r w:rsidRPr="00627300">
        <w:rPr>
          <w:rFonts w:ascii="Verdana" w:hAnsi="Verdana"/>
          <w:sz w:val="20"/>
          <w:szCs w:val="20"/>
        </w:rPr>
        <w:t>Zamawiający udzieli zamówienia Wykonawcy, którego oferta zostanie oceniona jako najkorzystniejsza, tzn. uzyska najwyższą ilość punktów.</w:t>
      </w:r>
      <w:r w:rsidRPr="00627300">
        <w:rPr>
          <w:rFonts w:ascii="Verdana" w:eastAsia="Verdana" w:hAnsi="Verdana" w:cs="Verdana"/>
          <w:b/>
          <w:sz w:val="20"/>
          <w:szCs w:val="20"/>
        </w:rPr>
        <w:t xml:space="preserve"> </w:t>
      </w:r>
    </w:p>
    <w:p w14:paraId="18E28222" w14:textId="77777777" w:rsidR="00964C19" w:rsidRPr="00627300" w:rsidRDefault="00964C19" w:rsidP="00627300">
      <w:pPr>
        <w:spacing w:after="0" w:line="240" w:lineRule="auto"/>
        <w:ind w:left="425"/>
        <w:rPr>
          <w:rFonts w:ascii="Verdana" w:hAnsi="Verdana"/>
          <w:sz w:val="20"/>
          <w:szCs w:val="20"/>
        </w:rPr>
      </w:pPr>
    </w:p>
    <w:p w14:paraId="44A707A0" w14:textId="77777777" w:rsidR="00964C19" w:rsidRPr="00627300" w:rsidRDefault="00964C19" w:rsidP="00627300">
      <w:pPr>
        <w:spacing w:after="0" w:line="240" w:lineRule="auto"/>
        <w:ind w:left="24"/>
        <w:rPr>
          <w:rFonts w:ascii="Verdana" w:hAnsi="Verdana"/>
          <w:sz w:val="20"/>
          <w:szCs w:val="20"/>
        </w:rPr>
      </w:pPr>
      <w:r w:rsidRPr="00627300">
        <w:rPr>
          <w:rFonts w:ascii="Verdana" w:eastAsia="Verdana" w:hAnsi="Verdana" w:cs="Verdana"/>
          <w:b/>
          <w:sz w:val="20"/>
          <w:szCs w:val="20"/>
        </w:rPr>
        <w:t xml:space="preserve">VIII. Informacje dodatkowe </w:t>
      </w:r>
    </w:p>
    <w:p w14:paraId="56DC6495"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Zamawiający zastrzega sobie prawo do: </w:t>
      </w:r>
    </w:p>
    <w:p w14:paraId="600B91B4" w14:textId="77777777" w:rsidR="00964C19" w:rsidRPr="00627300" w:rsidRDefault="00964C19" w:rsidP="00627300">
      <w:pPr>
        <w:numPr>
          <w:ilvl w:val="1"/>
          <w:numId w:val="33"/>
        </w:numPr>
        <w:spacing w:after="0" w:line="240" w:lineRule="auto"/>
        <w:ind w:hanging="360"/>
        <w:jc w:val="both"/>
        <w:rPr>
          <w:rFonts w:ascii="Verdana" w:hAnsi="Verdana"/>
          <w:sz w:val="20"/>
          <w:szCs w:val="20"/>
        </w:rPr>
      </w:pPr>
      <w:r w:rsidRPr="00627300">
        <w:rPr>
          <w:rFonts w:ascii="Verdana" w:hAnsi="Verdana"/>
          <w:sz w:val="20"/>
          <w:szCs w:val="20"/>
        </w:rPr>
        <w:t xml:space="preserve">zmiany lub odwołania warunków postępowania; </w:t>
      </w:r>
    </w:p>
    <w:p w14:paraId="36E17D9C" w14:textId="77777777" w:rsidR="00964C19" w:rsidRPr="00627300" w:rsidRDefault="00964C19" w:rsidP="00627300">
      <w:pPr>
        <w:numPr>
          <w:ilvl w:val="1"/>
          <w:numId w:val="33"/>
        </w:numPr>
        <w:spacing w:after="0" w:line="240" w:lineRule="auto"/>
        <w:ind w:hanging="360"/>
        <w:jc w:val="both"/>
        <w:rPr>
          <w:rFonts w:ascii="Verdana" w:hAnsi="Verdana"/>
          <w:sz w:val="20"/>
          <w:szCs w:val="20"/>
        </w:rPr>
      </w:pPr>
      <w:r w:rsidRPr="00627300">
        <w:rPr>
          <w:rFonts w:ascii="Verdana" w:hAnsi="Verdana"/>
          <w:sz w:val="20"/>
          <w:szCs w:val="20"/>
        </w:rPr>
        <w:t xml:space="preserve">unieważnienia postępowania bez podania przyczyny. </w:t>
      </w:r>
    </w:p>
    <w:p w14:paraId="039C8DA3"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Zamawiający poinformuje o wyborze oferty najkorzystniejszej poprzez Platformę zakupową. </w:t>
      </w:r>
    </w:p>
    <w:p w14:paraId="27F25007"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Załącznikami do niniejszego Zapytania ofertowego i jego integralną częścią są: </w:t>
      </w:r>
    </w:p>
    <w:p w14:paraId="15F4DDA9" w14:textId="77777777" w:rsidR="00CA68E2" w:rsidRDefault="00C74D31" w:rsidP="00627300">
      <w:pPr>
        <w:numPr>
          <w:ilvl w:val="1"/>
          <w:numId w:val="33"/>
        </w:numPr>
        <w:spacing w:after="0" w:line="240" w:lineRule="auto"/>
        <w:ind w:hanging="360"/>
        <w:jc w:val="both"/>
        <w:rPr>
          <w:rFonts w:ascii="Verdana" w:hAnsi="Verdana"/>
          <w:sz w:val="20"/>
          <w:szCs w:val="20"/>
        </w:rPr>
      </w:pPr>
      <w:r>
        <w:rPr>
          <w:rFonts w:ascii="Verdana" w:hAnsi="Verdana"/>
          <w:sz w:val="20"/>
          <w:szCs w:val="20"/>
        </w:rPr>
        <w:t>Załącznik nr 1</w:t>
      </w:r>
      <w:r w:rsidR="00964C19" w:rsidRPr="00627300">
        <w:rPr>
          <w:rFonts w:ascii="Verdana" w:hAnsi="Verdana"/>
          <w:sz w:val="20"/>
          <w:szCs w:val="20"/>
        </w:rPr>
        <w:t xml:space="preserve"> - Formularz oferty, </w:t>
      </w:r>
    </w:p>
    <w:p w14:paraId="6DE849F3" w14:textId="77777777" w:rsidR="00F30C42" w:rsidRPr="00627300" w:rsidRDefault="00F30C42" w:rsidP="00627300">
      <w:pPr>
        <w:numPr>
          <w:ilvl w:val="1"/>
          <w:numId w:val="33"/>
        </w:numPr>
        <w:spacing w:after="0" w:line="240" w:lineRule="auto"/>
        <w:ind w:hanging="360"/>
        <w:jc w:val="both"/>
        <w:rPr>
          <w:rFonts w:ascii="Verdana" w:hAnsi="Verdana"/>
          <w:sz w:val="20"/>
          <w:szCs w:val="20"/>
        </w:rPr>
      </w:pPr>
      <w:r>
        <w:rPr>
          <w:rFonts w:ascii="Verdana" w:hAnsi="Verdana"/>
          <w:sz w:val="20"/>
          <w:szCs w:val="20"/>
        </w:rPr>
        <w:lastRenderedPageBreak/>
        <w:t>Załącznik nr 2</w:t>
      </w:r>
      <w:r w:rsidRPr="00627300">
        <w:rPr>
          <w:rFonts w:ascii="Verdana" w:hAnsi="Verdana"/>
          <w:sz w:val="20"/>
          <w:szCs w:val="20"/>
        </w:rPr>
        <w:t xml:space="preserve"> </w:t>
      </w:r>
      <w:r>
        <w:rPr>
          <w:rFonts w:ascii="Verdana" w:hAnsi="Verdana"/>
          <w:sz w:val="20"/>
          <w:szCs w:val="20"/>
        </w:rPr>
        <w:t>–Dokumentacja fotograficzna miejsc zainstalowania wiat, będących przedmiotem zapytania ofertowego.</w:t>
      </w:r>
    </w:p>
    <w:p w14:paraId="0369D9E8" w14:textId="77777777" w:rsidR="00964C19" w:rsidRPr="00627300" w:rsidRDefault="00964C19" w:rsidP="00627300">
      <w:pPr>
        <w:tabs>
          <w:tab w:val="num" w:pos="360"/>
        </w:tabs>
        <w:suppressAutoHyphens/>
        <w:spacing w:after="0" w:line="240" w:lineRule="auto"/>
        <w:rPr>
          <w:rFonts w:ascii="Verdana" w:hAnsi="Verdana"/>
          <w:sz w:val="20"/>
          <w:szCs w:val="20"/>
          <w:lang w:eastAsia="ar-SA"/>
        </w:rPr>
      </w:pPr>
    </w:p>
    <w:p w14:paraId="0ED938AE" w14:textId="77777777" w:rsidR="007255DF" w:rsidRPr="00627300" w:rsidRDefault="007255DF" w:rsidP="00627300">
      <w:pPr>
        <w:shd w:val="clear" w:color="auto" w:fill="FFFFFF"/>
        <w:spacing w:before="100" w:beforeAutospacing="1" w:after="0" w:line="240" w:lineRule="auto"/>
        <w:jc w:val="both"/>
        <w:rPr>
          <w:rFonts w:ascii="Verdana" w:hAnsi="Verdana"/>
          <w:sz w:val="20"/>
          <w:szCs w:val="20"/>
        </w:rPr>
      </w:pPr>
    </w:p>
    <w:p w14:paraId="3E6022CF" w14:textId="77777777" w:rsidR="007255DF" w:rsidRPr="00627300" w:rsidRDefault="007255DF" w:rsidP="00627300">
      <w:pPr>
        <w:shd w:val="clear" w:color="auto" w:fill="FFFFFF"/>
        <w:spacing w:before="100" w:beforeAutospacing="1" w:after="0" w:line="240" w:lineRule="auto"/>
        <w:ind w:left="5954"/>
        <w:contextualSpacing/>
        <w:jc w:val="both"/>
        <w:rPr>
          <w:rFonts w:ascii="Verdana" w:hAnsi="Verdana"/>
          <w:sz w:val="20"/>
          <w:szCs w:val="20"/>
        </w:rPr>
      </w:pPr>
      <w:r w:rsidRPr="00627300">
        <w:rPr>
          <w:rFonts w:ascii="Verdana" w:hAnsi="Verdana"/>
          <w:sz w:val="20"/>
          <w:szCs w:val="20"/>
        </w:rPr>
        <w:t>Z up. Burmistrza Miasta</w:t>
      </w:r>
    </w:p>
    <w:p w14:paraId="667C9030" w14:textId="509B9BF1" w:rsidR="007255DF" w:rsidRDefault="0008006F" w:rsidP="00627300">
      <w:pPr>
        <w:shd w:val="clear" w:color="auto" w:fill="FFFFFF"/>
        <w:spacing w:before="100" w:beforeAutospacing="1" w:after="0" w:line="240" w:lineRule="auto"/>
        <w:ind w:left="5954"/>
        <w:contextualSpacing/>
        <w:jc w:val="both"/>
        <w:rPr>
          <w:rFonts w:ascii="Verdana" w:hAnsi="Verdana"/>
          <w:sz w:val="20"/>
          <w:szCs w:val="20"/>
        </w:rPr>
      </w:pPr>
      <w:r>
        <w:rPr>
          <w:rFonts w:ascii="Verdana" w:hAnsi="Verdana"/>
          <w:sz w:val="20"/>
          <w:szCs w:val="20"/>
        </w:rPr>
        <w:t>Zastępca Burmistrza</w:t>
      </w:r>
    </w:p>
    <w:p w14:paraId="145E7725" w14:textId="6EF69D79" w:rsidR="0008006F" w:rsidRPr="00627300" w:rsidRDefault="0008006F" w:rsidP="00627300">
      <w:pPr>
        <w:shd w:val="clear" w:color="auto" w:fill="FFFFFF"/>
        <w:spacing w:before="100" w:beforeAutospacing="1" w:after="0" w:line="240" w:lineRule="auto"/>
        <w:ind w:left="5954"/>
        <w:contextualSpacing/>
        <w:jc w:val="both"/>
        <w:rPr>
          <w:rFonts w:ascii="Verdana" w:hAnsi="Verdana"/>
          <w:sz w:val="20"/>
          <w:szCs w:val="20"/>
        </w:rPr>
      </w:pPr>
      <w:r>
        <w:rPr>
          <w:rFonts w:ascii="Verdana" w:hAnsi="Verdana"/>
          <w:sz w:val="20"/>
          <w:szCs w:val="20"/>
        </w:rPr>
        <w:t xml:space="preserve">Janusz </w:t>
      </w:r>
      <w:proofErr w:type="spellStart"/>
      <w:r>
        <w:rPr>
          <w:rFonts w:ascii="Verdana" w:hAnsi="Verdana"/>
          <w:sz w:val="20"/>
          <w:szCs w:val="20"/>
        </w:rPr>
        <w:t>Mikuszewski</w:t>
      </w:r>
      <w:proofErr w:type="spellEnd"/>
    </w:p>
    <w:sectPr w:rsidR="0008006F" w:rsidRPr="006273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AF77" w14:textId="77777777" w:rsidR="001C622F" w:rsidRDefault="001C622F" w:rsidP="0022272E">
      <w:pPr>
        <w:spacing w:after="0" w:line="240" w:lineRule="auto"/>
      </w:pPr>
      <w:r>
        <w:separator/>
      </w:r>
    </w:p>
  </w:endnote>
  <w:endnote w:type="continuationSeparator" w:id="0">
    <w:p w14:paraId="2DAE793F" w14:textId="77777777" w:rsidR="001C622F" w:rsidRDefault="001C622F" w:rsidP="002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9"/>
      <w:gridCol w:w="4513"/>
    </w:tblGrid>
    <w:tr w:rsidR="00333B21" w14:paraId="2C04D3F7" w14:textId="77777777">
      <w:trPr>
        <w:trHeight w:hRule="exact" w:val="115"/>
        <w:jc w:val="center"/>
      </w:trPr>
      <w:tc>
        <w:tcPr>
          <w:tcW w:w="4686" w:type="dxa"/>
          <w:shd w:val="clear" w:color="auto" w:fill="5B9BD5" w:themeFill="accent1"/>
          <w:tcMar>
            <w:top w:w="0" w:type="dxa"/>
            <w:bottom w:w="0" w:type="dxa"/>
          </w:tcMar>
        </w:tcPr>
        <w:p w14:paraId="6BDC04A5" w14:textId="77777777" w:rsidR="00333B21" w:rsidRDefault="00333B21">
          <w:pPr>
            <w:pStyle w:val="Nagwek"/>
            <w:rPr>
              <w:caps/>
              <w:sz w:val="18"/>
            </w:rPr>
          </w:pPr>
        </w:p>
      </w:tc>
      <w:tc>
        <w:tcPr>
          <w:tcW w:w="4674" w:type="dxa"/>
          <w:shd w:val="clear" w:color="auto" w:fill="5B9BD5" w:themeFill="accent1"/>
          <w:tcMar>
            <w:top w:w="0" w:type="dxa"/>
            <w:bottom w:w="0" w:type="dxa"/>
          </w:tcMar>
        </w:tcPr>
        <w:p w14:paraId="72AB2DB1" w14:textId="77777777" w:rsidR="00333B21" w:rsidRDefault="00333B21">
          <w:pPr>
            <w:pStyle w:val="Nagwek"/>
            <w:jc w:val="right"/>
            <w:rPr>
              <w:caps/>
              <w:sz w:val="18"/>
            </w:rPr>
          </w:pPr>
        </w:p>
      </w:tc>
    </w:tr>
    <w:tr w:rsidR="00333B21" w14:paraId="36938BC9" w14:textId="77777777">
      <w:trPr>
        <w:jc w:val="center"/>
      </w:trPr>
      <w:sdt>
        <w:sdtPr>
          <w:rPr>
            <w:caps/>
            <w:color w:val="808080" w:themeColor="background1" w:themeShade="80"/>
            <w:sz w:val="18"/>
            <w:szCs w:val="18"/>
          </w:rPr>
          <w:alias w:val="Autor"/>
          <w:tag w:val=""/>
          <w:id w:val="1534151868"/>
          <w:placeholder>
            <w:docPart w:val="75B7E90AFB434BC1AFFE26FD2451E84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447D87" w14:textId="77777777" w:rsidR="00333B21" w:rsidRDefault="00333B21" w:rsidP="00333B21">
              <w:pPr>
                <w:pStyle w:val="Stopka"/>
                <w:rPr>
                  <w:caps/>
                  <w:color w:val="808080" w:themeColor="background1" w:themeShade="80"/>
                  <w:sz w:val="18"/>
                  <w:szCs w:val="18"/>
                </w:rPr>
              </w:pPr>
              <w:r>
                <w:rPr>
                  <w:caps/>
                  <w:color w:val="808080" w:themeColor="background1" w:themeShade="80"/>
                  <w:sz w:val="18"/>
                  <w:szCs w:val="18"/>
                </w:rPr>
                <w:t>Wydział gospodarki komunalnej</w:t>
              </w:r>
            </w:p>
          </w:tc>
        </w:sdtContent>
      </w:sdt>
      <w:tc>
        <w:tcPr>
          <w:tcW w:w="4674" w:type="dxa"/>
          <w:shd w:val="clear" w:color="auto" w:fill="auto"/>
          <w:vAlign w:val="center"/>
        </w:tcPr>
        <w:p w14:paraId="6E9072DD" w14:textId="77777777" w:rsidR="00333B21" w:rsidRDefault="00333B21">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16BC1">
            <w:rPr>
              <w:caps/>
              <w:noProof/>
              <w:color w:val="808080" w:themeColor="background1" w:themeShade="80"/>
              <w:sz w:val="18"/>
              <w:szCs w:val="18"/>
            </w:rPr>
            <w:t>1</w:t>
          </w:r>
          <w:r>
            <w:rPr>
              <w:caps/>
              <w:color w:val="808080" w:themeColor="background1" w:themeShade="80"/>
              <w:sz w:val="18"/>
              <w:szCs w:val="18"/>
            </w:rPr>
            <w:fldChar w:fldCharType="end"/>
          </w:r>
        </w:p>
      </w:tc>
    </w:tr>
  </w:tbl>
  <w:p w14:paraId="55666F77" w14:textId="77777777" w:rsidR="0022272E" w:rsidRDefault="002227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65A9" w14:textId="77777777" w:rsidR="001C622F" w:rsidRDefault="001C622F" w:rsidP="0022272E">
      <w:pPr>
        <w:spacing w:after="0" w:line="240" w:lineRule="auto"/>
      </w:pPr>
      <w:r>
        <w:separator/>
      </w:r>
    </w:p>
  </w:footnote>
  <w:footnote w:type="continuationSeparator" w:id="0">
    <w:p w14:paraId="710DE9A5" w14:textId="77777777" w:rsidR="001C622F" w:rsidRDefault="001C622F" w:rsidP="00222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75"/>
    <w:lvl w:ilvl="0">
      <w:start w:val="1"/>
      <w:numFmt w:val="decimal"/>
      <w:lvlText w:val="%1."/>
      <w:lvlJc w:val="left"/>
      <w:pPr>
        <w:tabs>
          <w:tab w:val="num" w:pos="30"/>
        </w:tabs>
        <w:ind w:left="30" w:hanging="360"/>
      </w:pPr>
    </w:lvl>
    <w:lvl w:ilvl="1">
      <w:start w:val="1"/>
      <w:numFmt w:val="lowerLetter"/>
      <w:lvlText w:val="%2."/>
      <w:lvlJc w:val="left"/>
      <w:pPr>
        <w:tabs>
          <w:tab w:val="num" w:pos="750"/>
        </w:tabs>
        <w:ind w:left="750" w:hanging="360"/>
      </w:pPr>
    </w:lvl>
    <w:lvl w:ilvl="2">
      <w:start w:val="1"/>
      <w:numFmt w:val="lowerRoman"/>
      <w:lvlText w:val="%3."/>
      <w:lvlJc w:val="right"/>
      <w:pPr>
        <w:tabs>
          <w:tab w:val="num" w:pos="1470"/>
        </w:tabs>
        <w:ind w:left="1470" w:hanging="180"/>
      </w:pPr>
    </w:lvl>
    <w:lvl w:ilvl="3">
      <w:start w:val="1"/>
      <w:numFmt w:val="decimal"/>
      <w:lvlText w:val="%4."/>
      <w:lvlJc w:val="left"/>
      <w:pPr>
        <w:tabs>
          <w:tab w:val="num" w:pos="2190"/>
        </w:tabs>
        <w:ind w:left="2190" w:hanging="360"/>
      </w:pPr>
    </w:lvl>
    <w:lvl w:ilvl="4">
      <w:start w:val="1"/>
      <w:numFmt w:val="lowerLetter"/>
      <w:lvlText w:val="%5."/>
      <w:lvlJc w:val="left"/>
      <w:pPr>
        <w:tabs>
          <w:tab w:val="num" w:pos="2910"/>
        </w:tabs>
        <w:ind w:left="2910" w:hanging="360"/>
      </w:pPr>
    </w:lvl>
    <w:lvl w:ilvl="5">
      <w:start w:val="1"/>
      <w:numFmt w:val="lowerRoman"/>
      <w:lvlText w:val="%6."/>
      <w:lvlJc w:val="right"/>
      <w:pPr>
        <w:tabs>
          <w:tab w:val="num" w:pos="3630"/>
        </w:tabs>
        <w:ind w:left="3630" w:hanging="180"/>
      </w:pPr>
    </w:lvl>
    <w:lvl w:ilvl="6">
      <w:start w:val="1"/>
      <w:numFmt w:val="decimal"/>
      <w:lvlText w:val="%7."/>
      <w:lvlJc w:val="left"/>
      <w:pPr>
        <w:tabs>
          <w:tab w:val="num" w:pos="4350"/>
        </w:tabs>
        <w:ind w:left="4350" w:hanging="360"/>
      </w:pPr>
    </w:lvl>
    <w:lvl w:ilvl="7">
      <w:start w:val="1"/>
      <w:numFmt w:val="lowerLetter"/>
      <w:lvlText w:val="%8."/>
      <w:lvlJc w:val="left"/>
      <w:pPr>
        <w:tabs>
          <w:tab w:val="num" w:pos="360"/>
        </w:tabs>
        <w:ind w:left="360" w:hanging="360"/>
      </w:pPr>
    </w:lvl>
    <w:lvl w:ilvl="8">
      <w:start w:val="1"/>
      <w:numFmt w:val="decimal"/>
      <w:lvlText w:val="%9."/>
      <w:lvlJc w:val="left"/>
      <w:pPr>
        <w:tabs>
          <w:tab w:val="num" w:pos="357"/>
        </w:tabs>
        <w:ind w:left="357" w:hanging="357"/>
      </w:pPr>
      <w:rPr>
        <w:b w:val="0"/>
      </w:rPr>
    </w:lvl>
  </w:abstractNum>
  <w:abstractNum w:abstractNumId="2" w15:restartNumberingAfterBreak="0">
    <w:nsid w:val="086C3E31"/>
    <w:multiLevelType w:val="hybridMultilevel"/>
    <w:tmpl w:val="3982B604"/>
    <w:lvl w:ilvl="0" w:tplc="4966525E">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D0BB96">
      <w:start w:val="1"/>
      <w:numFmt w:val="lowerLetter"/>
      <w:lvlText w:val="%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D4832A">
      <w:start w:val="1"/>
      <w:numFmt w:val="lowerRoman"/>
      <w:lvlText w:val="%3"/>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36331E">
      <w:start w:val="1"/>
      <w:numFmt w:val="decimal"/>
      <w:lvlText w:val="%4"/>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6A3672">
      <w:start w:val="1"/>
      <w:numFmt w:val="lowerLetter"/>
      <w:lvlText w:val="%5"/>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582D6C">
      <w:start w:val="1"/>
      <w:numFmt w:val="lowerRoman"/>
      <w:lvlText w:val="%6"/>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EA8E86">
      <w:start w:val="1"/>
      <w:numFmt w:val="decimal"/>
      <w:lvlText w:val="%7"/>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E0BDD2">
      <w:start w:val="1"/>
      <w:numFmt w:val="lowerLetter"/>
      <w:lvlText w:val="%8"/>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80363E">
      <w:start w:val="1"/>
      <w:numFmt w:val="lowerRoman"/>
      <w:lvlText w:val="%9"/>
      <w:lvlJc w:val="left"/>
      <w:pPr>
        <w:ind w:left="6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1D56B0"/>
    <w:multiLevelType w:val="hybridMultilevel"/>
    <w:tmpl w:val="9C084C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315EA"/>
    <w:multiLevelType w:val="hybridMultilevel"/>
    <w:tmpl w:val="4B9C0F78"/>
    <w:lvl w:ilvl="0" w:tplc="AB34626C">
      <w:start w:val="1"/>
      <w:numFmt w:val="decimal"/>
      <w:lvlText w:val="%1."/>
      <w:lvlJc w:val="left"/>
      <w:pPr>
        <w:ind w:left="644"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A5419C"/>
    <w:multiLevelType w:val="hybridMultilevel"/>
    <w:tmpl w:val="DBB2D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62E2F"/>
    <w:multiLevelType w:val="hybridMultilevel"/>
    <w:tmpl w:val="E402A3AC"/>
    <w:lvl w:ilvl="0" w:tplc="73981D28">
      <w:start w:val="4"/>
      <w:numFmt w:val="upperRoman"/>
      <w:lvlText w:val="%1."/>
      <w:lvlJc w:val="left"/>
      <w:pPr>
        <w:ind w:left="43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6A83F8E">
      <w:start w:val="1"/>
      <w:numFmt w:val="lowerLetter"/>
      <w:lvlText w:val="%2"/>
      <w:lvlJc w:val="left"/>
      <w:pPr>
        <w:ind w:left="10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F2ADEC0">
      <w:start w:val="1"/>
      <w:numFmt w:val="lowerRoman"/>
      <w:lvlText w:val="%3"/>
      <w:lvlJc w:val="left"/>
      <w:pPr>
        <w:ind w:left="18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239ED278">
      <w:start w:val="1"/>
      <w:numFmt w:val="decimal"/>
      <w:lvlText w:val="%4"/>
      <w:lvlJc w:val="left"/>
      <w:pPr>
        <w:ind w:left="25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07767E6A">
      <w:start w:val="1"/>
      <w:numFmt w:val="lowerLetter"/>
      <w:lvlText w:val="%5"/>
      <w:lvlJc w:val="left"/>
      <w:pPr>
        <w:ind w:left="325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0D26D6A4">
      <w:start w:val="1"/>
      <w:numFmt w:val="lowerRoman"/>
      <w:lvlText w:val="%6"/>
      <w:lvlJc w:val="left"/>
      <w:pPr>
        <w:ind w:left="397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FD82690">
      <w:start w:val="1"/>
      <w:numFmt w:val="decimal"/>
      <w:lvlText w:val="%7"/>
      <w:lvlJc w:val="left"/>
      <w:pPr>
        <w:ind w:left="46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8807F28">
      <w:start w:val="1"/>
      <w:numFmt w:val="lowerLetter"/>
      <w:lvlText w:val="%8"/>
      <w:lvlJc w:val="left"/>
      <w:pPr>
        <w:ind w:left="54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AA527B52">
      <w:start w:val="1"/>
      <w:numFmt w:val="lowerRoman"/>
      <w:lvlText w:val="%9"/>
      <w:lvlJc w:val="left"/>
      <w:pPr>
        <w:ind w:left="61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2511D0"/>
    <w:multiLevelType w:val="hybridMultilevel"/>
    <w:tmpl w:val="9E50D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574A9D"/>
    <w:multiLevelType w:val="hybridMultilevel"/>
    <w:tmpl w:val="76B45F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0EC37D0"/>
    <w:multiLevelType w:val="hybridMultilevel"/>
    <w:tmpl w:val="4C68BB7A"/>
    <w:lvl w:ilvl="0" w:tplc="0000001D">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F5B79"/>
    <w:multiLevelType w:val="hybridMultilevel"/>
    <w:tmpl w:val="39C6DFBE"/>
    <w:lvl w:ilvl="0" w:tplc="2FE84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34A11"/>
    <w:multiLevelType w:val="hybridMultilevel"/>
    <w:tmpl w:val="650E5BD0"/>
    <w:lvl w:ilvl="0" w:tplc="9558EBEA">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24BCAC">
      <w:start w:val="1"/>
      <w:numFmt w:val="decimal"/>
      <w:lvlText w:val="%2)"/>
      <w:lvlJc w:val="left"/>
      <w:pPr>
        <w:ind w:left="8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9050A4">
      <w:start w:val="1"/>
      <w:numFmt w:val="lowerRoman"/>
      <w:lvlText w:val="%3"/>
      <w:lvlJc w:val="left"/>
      <w:pPr>
        <w:ind w:left="15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606C40">
      <w:start w:val="1"/>
      <w:numFmt w:val="decimal"/>
      <w:lvlText w:val="%4"/>
      <w:lvlJc w:val="left"/>
      <w:pPr>
        <w:ind w:left="2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B28BB4">
      <w:start w:val="1"/>
      <w:numFmt w:val="lowerLetter"/>
      <w:lvlText w:val="%5"/>
      <w:lvlJc w:val="left"/>
      <w:pPr>
        <w:ind w:left="30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EC2A26">
      <w:start w:val="1"/>
      <w:numFmt w:val="lowerRoman"/>
      <w:lvlText w:val="%6"/>
      <w:lvlJc w:val="left"/>
      <w:pPr>
        <w:ind w:left="3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3C11F8">
      <w:start w:val="1"/>
      <w:numFmt w:val="decimal"/>
      <w:lvlText w:val="%7"/>
      <w:lvlJc w:val="left"/>
      <w:pPr>
        <w:ind w:left="44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804766">
      <w:start w:val="1"/>
      <w:numFmt w:val="lowerLetter"/>
      <w:lvlText w:val="%8"/>
      <w:lvlJc w:val="left"/>
      <w:pPr>
        <w:ind w:left="5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25A9AA8">
      <w:start w:val="1"/>
      <w:numFmt w:val="lowerRoman"/>
      <w:lvlText w:val="%9"/>
      <w:lvlJc w:val="left"/>
      <w:pPr>
        <w:ind w:left="59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B3489A"/>
    <w:multiLevelType w:val="hybridMultilevel"/>
    <w:tmpl w:val="9CD896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A34E9A"/>
    <w:multiLevelType w:val="hybridMultilevel"/>
    <w:tmpl w:val="93EE9902"/>
    <w:lvl w:ilvl="0" w:tplc="4B56B4A0">
      <w:start w:val="1"/>
      <w:numFmt w:val="lowerLetter"/>
      <w:lvlText w:val="%1)"/>
      <w:lvlJc w:val="left"/>
      <w:pPr>
        <w:tabs>
          <w:tab w:val="num" w:pos="360"/>
        </w:tabs>
        <w:ind w:left="360" w:hanging="360"/>
      </w:pPr>
      <w:rPr>
        <w:rFonts w:ascii="Calibri" w:eastAsia="Times New Roman" w:hAnsi="Calibri" w:cs="Times New Roman"/>
      </w:rPr>
    </w:lvl>
    <w:lvl w:ilvl="1" w:tplc="FFFFFFFF">
      <w:start w:val="1"/>
      <w:numFmt w:val="decimal"/>
      <w:lvlText w:val="%2)"/>
      <w:lvlJc w:val="left"/>
      <w:pPr>
        <w:tabs>
          <w:tab w:val="num" w:pos="680"/>
        </w:tabs>
        <w:ind w:left="680" w:hanging="340"/>
      </w:pPr>
    </w:lvl>
    <w:lvl w:ilvl="2" w:tplc="FFFFFFFF">
      <w:start w:val="1"/>
      <w:numFmt w:val="lowerLetter"/>
      <w:lvlText w:val="%3."/>
      <w:lvlJc w:val="left"/>
      <w:pPr>
        <w:tabs>
          <w:tab w:val="num" w:pos="1134"/>
        </w:tabs>
        <w:ind w:left="1134" w:hanging="567"/>
      </w:pPr>
    </w:lvl>
    <w:lvl w:ilvl="3" w:tplc="FFFFFFFF">
      <w:start w:val="2"/>
      <w:numFmt w:val="decimal"/>
      <w:lvlText w:val="%4."/>
      <w:lvlJc w:val="left"/>
      <w:pPr>
        <w:tabs>
          <w:tab w:val="num" w:pos="340"/>
        </w:tabs>
        <w:ind w:left="340" w:hanging="34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4A72C5A"/>
    <w:multiLevelType w:val="hybridMultilevel"/>
    <w:tmpl w:val="5FB4D934"/>
    <w:lvl w:ilvl="0" w:tplc="28E6577C">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5C463E">
      <w:start w:val="1"/>
      <w:numFmt w:val="lowerLetter"/>
      <w:lvlText w:val="%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5C239C">
      <w:start w:val="1"/>
      <w:numFmt w:val="lowerRoman"/>
      <w:lvlText w:val="%3"/>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BE2C3C">
      <w:start w:val="1"/>
      <w:numFmt w:val="decimal"/>
      <w:lvlText w:val="%4"/>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0EA8C">
      <w:start w:val="1"/>
      <w:numFmt w:val="lowerLetter"/>
      <w:lvlText w:val="%5"/>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188DC4">
      <w:start w:val="1"/>
      <w:numFmt w:val="lowerRoman"/>
      <w:lvlText w:val="%6"/>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18A70A">
      <w:start w:val="1"/>
      <w:numFmt w:val="decimal"/>
      <w:lvlText w:val="%7"/>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7667AA">
      <w:start w:val="1"/>
      <w:numFmt w:val="lowerLetter"/>
      <w:lvlText w:val="%8"/>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A28FB8">
      <w:start w:val="1"/>
      <w:numFmt w:val="lowerRoman"/>
      <w:lvlText w:val="%9"/>
      <w:lvlJc w:val="left"/>
      <w:pPr>
        <w:ind w:left="6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0A5012"/>
    <w:multiLevelType w:val="hybridMultilevel"/>
    <w:tmpl w:val="060C74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9B292B"/>
    <w:multiLevelType w:val="hybridMultilevel"/>
    <w:tmpl w:val="F102803E"/>
    <w:lvl w:ilvl="0" w:tplc="593EFDB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628D1"/>
    <w:multiLevelType w:val="hybridMultilevel"/>
    <w:tmpl w:val="F260046A"/>
    <w:lvl w:ilvl="0" w:tplc="233278EA">
      <w:start w:val="2"/>
      <w:numFmt w:val="decimal"/>
      <w:lvlText w:val="%1."/>
      <w:lvlJc w:val="left"/>
      <w:pPr>
        <w:ind w:left="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FE254C">
      <w:start w:val="1"/>
      <w:numFmt w:val="lowerLetter"/>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947BB8">
      <w:start w:val="1"/>
      <w:numFmt w:val="lowerRoman"/>
      <w:lvlText w:val="%3"/>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EC8862">
      <w:start w:val="1"/>
      <w:numFmt w:val="decimal"/>
      <w:lvlText w:val="%4"/>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4C15BA">
      <w:start w:val="1"/>
      <w:numFmt w:val="lowerLetter"/>
      <w:lvlText w:val="%5"/>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CC999E">
      <w:start w:val="1"/>
      <w:numFmt w:val="lowerRoman"/>
      <w:lvlText w:val="%6"/>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3AD5E4">
      <w:start w:val="1"/>
      <w:numFmt w:val="decimal"/>
      <w:lvlText w:val="%7"/>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12C524">
      <w:start w:val="1"/>
      <w:numFmt w:val="lowerLetter"/>
      <w:lvlText w:val="%8"/>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14CD04">
      <w:start w:val="1"/>
      <w:numFmt w:val="lowerRoman"/>
      <w:lvlText w:val="%9"/>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78303D"/>
    <w:multiLevelType w:val="hybridMultilevel"/>
    <w:tmpl w:val="0E22AB98"/>
    <w:lvl w:ilvl="0" w:tplc="744C08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DA4F09"/>
    <w:multiLevelType w:val="hybridMultilevel"/>
    <w:tmpl w:val="65B2F27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EF2656"/>
    <w:multiLevelType w:val="hybridMultilevel"/>
    <w:tmpl w:val="B0A8A190"/>
    <w:name w:val="WW8Num292"/>
    <w:lvl w:ilvl="0" w:tplc="0000001D">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DF967E1"/>
    <w:multiLevelType w:val="hybridMultilevel"/>
    <w:tmpl w:val="DDB63336"/>
    <w:lvl w:ilvl="0" w:tplc="0108E8CC">
      <w:start w:val="1"/>
      <w:numFmt w:val="lowerLetter"/>
      <w:lvlText w:val="%1)"/>
      <w:lvlJc w:val="left"/>
      <w:pPr>
        <w:tabs>
          <w:tab w:val="num" w:pos="1440"/>
        </w:tabs>
        <w:ind w:left="1440" w:hanging="360"/>
      </w:pPr>
      <w:rPr>
        <w:rFonts w:hint="default"/>
        <w:b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36744C"/>
    <w:multiLevelType w:val="hybridMultilevel"/>
    <w:tmpl w:val="BE6E0534"/>
    <w:lvl w:ilvl="0" w:tplc="DB7A7A7C">
      <w:start w:val="2"/>
      <w:numFmt w:val="decimal"/>
      <w:lvlText w:val="%1."/>
      <w:lvlJc w:val="left"/>
      <w:pPr>
        <w:ind w:left="4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322B8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FE06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AC7ED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14442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28F46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1693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D2E9D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C8BAE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143167F"/>
    <w:multiLevelType w:val="hybridMultilevel"/>
    <w:tmpl w:val="8EC228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37B3EBF"/>
    <w:multiLevelType w:val="hybridMultilevel"/>
    <w:tmpl w:val="3E607354"/>
    <w:lvl w:ilvl="0" w:tplc="FEF4653C">
      <w:start w:val="1"/>
      <w:numFmt w:val="decimal"/>
      <w:lvlText w:val="%1."/>
      <w:lvlJc w:val="left"/>
      <w:pPr>
        <w:tabs>
          <w:tab w:val="num" w:pos="720"/>
        </w:tabs>
        <w:ind w:left="720" w:hanging="360"/>
      </w:pPr>
      <w:rPr>
        <w:rFonts w:cs="Times New Roman"/>
        <w:b/>
      </w:rPr>
    </w:lvl>
    <w:lvl w:ilvl="1" w:tplc="C73AAF3E">
      <w:start w:val="1"/>
      <w:numFmt w:val="decimal"/>
      <w:lvlText w:val="%2."/>
      <w:lvlJc w:val="left"/>
      <w:pPr>
        <w:tabs>
          <w:tab w:val="num" w:pos="1440"/>
        </w:tabs>
        <w:ind w:left="1440" w:hanging="360"/>
      </w:pPr>
      <w:rPr>
        <w:rFonts w:cs="Times New Roman" w:hint="default"/>
        <w:b w:val="0"/>
      </w:rPr>
    </w:lvl>
    <w:lvl w:ilvl="2" w:tplc="C2D605F4">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2E0B45"/>
    <w:multiLevelType w:val="hybridMultilevel"/>
    <w:tmpl w:val="28663C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9C4164F"/>
    <w:multiLevelType w:val="hybridMultilevel"/>
    <w:tmpl w:val="1F4ABCC2"/>
    <w:lvl w:ilvl="0" w:tplc="E9F4B976">
      <w:start w:val="1"/>
      <w:numFmt w:val="decimal"/>
      <w:lvlText w:val="%1."/>
      <w:lvlJc w:val="left"/>
      <w:pPr>
        <w:tabs>
          <w:tab w:val="num" w:pos="720"/>
        </w:tabs>
        <w:ind w:left="720" w:hanging="360"/>
      </w:pPr>
      <w:rPr>
        <w:rFonts w:cs="Times New Roman"/>
        <w:b w:val="0"/>
      </w:rPr>
    </w:lvl>
    <w:lvl w:ilvl="1" w:tplc="AC6A016C">
      <w:start w:val="1"/>
      <w:numFmt w:val="decimal"/>
      <w:lvlText w:val="%2."/>
      <w:lvlJc w:val="left"/>
      <w:pPr>
        <w:tabs>
          <w:tab w:val="num" w:pos="1440"/>
        </w:tabs>
        <w:ind w:left="1440" w:hanging="360"/>
      </w:pPr>
      <w:rPr>
        <w:rFonts w:cs="Times New Roman" w:hint="default"/>
        <w:b/>
      </w:rPr>
    </w:lvl>
    <w:lvl w:ilvl="2" w:tplc="C2D605F4">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8F7F3C"/>
    <w:multiLevelType w:val="hybridMultilevel"/>
    <w:tmpl w:val="0A269B6E"/>
    <w:lvl w:ilvl="0" w:tplc="3796D052">
      <w:start w:val="1"/>
      <w:numFmt w:val="upperRoman"/>
      <w:lvlText w:val="%1."/>
      <w:lvlJc w:val="left"/>
      <w:pPr>
        <w:ind w:left="47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B342566">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15FE359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7D3AA010">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00424410">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C3C5D2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C08C01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8F6045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ECB45472">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1074551298">
    <w:abstractNumId w:val="7"/>
  </w:num>
  <w:num w:numId="2" w16cid:durableId="1099646345">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816988">
    <w:abstractNumId w:val="0"/>
  </w:num>
  <w:num w:numId="4" w16cid:durableId="1797217430">
    <w:abstractNumId w:val="1"/>
  </w:num>
  <w:num w:numId="5" w16cid:durableId="1623682157">
    <w:abstractNumId w:val="21"/>
  </w:num>
  <w:num w:numId="6" w16cid:durableId="1051533525">
    <w:abstractNumId w:val="15"/>
  </w:num>
  <w:num w:numId="7" w16cid:durableId="65153407">
    <w:abstractNumId w:val="25"/>
  </w:num>
  <w:num w:numId="8" w16cid:durableId="1466581005">
    <w:abstractNumId w:val="23"/>
  </w:num>
  <w:num w:numId="9" w16cid:durableId="37554351">
    <w:abstractNumId w:val="24"/>
  </w:num>
  <w:num w:numId="10" w16cid:durableId="1310330063">
    <w:abstractNumId w:val="5"/>
  </w:num>
  <w:num w:numId="11" w16cid:durableId="688412351">
    <w:abstractNumId w:val="18"/>
  </w:num>
  <w:num w:numId="12" w16cid:durableId="602031877">
    <w:abstractNumId w:val="26"/>
  </w:num>
  <w:num w:numId="13" w16cid:durableId="463475292">
    <w:abstractNumId w:val="8"/>
  </w:num>
  <w:num w:numId="14" w16cid:durableId="1830826097">
    <w:abstractNumId w:val="16"/>
  </w:num>
  <w:num w:numId="15" w16cid:durableId="686836944">
    <w:abstractNumId w:val="10"/>
  </w:num>
  <w:num w:numId="16" w16cid:durableId="1801150109">
    <w:abstractNumId w:val="20"/>
  </w:num>
  <w:num w:numId="17" w16cid:durableId="331641777">
    <w:abstractNumId w:val="9"/>
  </w:num>
  <w:num w:numId="18" w16cid:durableId="13891867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43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0133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1050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8308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3352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5088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3610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154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834513">
    <w:abstractNumId w:val="27"/>
  </w:num>
  <w:num w:numId="28" w16cid:durableId="1706831621">
    <w:abstractNumId w:val="6"/>
  </w:num>
  <w:num w:numId="29" w16cid:durableId="1382482400">
    <w:abstractNumId w:val="14"/>
  </w:num>
  <w:num w:numId="30" w16cid:durableId="903419649">
    <w:abstractNumId w:val="2"/>
  </w:num>
  <w:num w:numId="31" w16cid:durableId="1795908207">
    <w:abstractNumId w:val="17"/>
  </w:num>
  <w:num w:numId="32" w16cid:durableId="1333798083">
    <w:abstractNumId w:val="22"/>
  </w:num>
  <w:num w:numId="33" w16cid:durableId="814033338">
    <w:abstractNumId w:val="11"/>
  </w:num>
  <w:num w:numId="34" w16cid:durableId="640187751">
    <w:abstractNumId w:val="19"/>
  </w:num>
  <w:num w:numId="35" w16cid:durableId="1513179496">
    <w:abstractNumId w:val="12"/>
  </w:num>
  <w:num w:numId="36" w16cid:durableId="1883713002">
    <w:abstractNumId w:val="4"/>
  </w:num>
  <w:num w:numId="37" w16cid:durableId="65877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DF"/>
    <w:rsid w:val="00014EF6"/>
    <w:rsid w:val="00020352"/>
    <w:rsid w:val="00046A7B"/>
    <w:rsid w:val="000535E5"/>
    <w:rsid w:val="0008006F"/>
    <w:rsid w:val="000C4A11"/>
    <w:rsid w:val="000C72F5"/>
    <w:rsid w:val="000D07D9"/>
    <w:rsid w:val="00135B72"/>
    <w:rsid w:val="00141577"/>
    <w:rsid w:val="001479FA"/>
    <w:rsid w:val="00147EBD"/>
    <w:rsid w:val="00196695"/>
    <w:rsid w:val="001B3569"/>
    <w:rsid w:val="001C622F"/>
    <w:rsid w:val="001E40C7"/>
    <w:rsid w:val="0021244D"/>
    <w:rsid w:val="0022272E"/>
    <w:rsid w:val="00254E59"/>
    <w:rsid w:val="002734A0"/>
    <w:rsid w:val="00274E9B"/>
    <w:rsid w:val="00293660"/>
    <w:rsid w:val="0032608D"/>
    <w:rsid w:val="00333B21"/>
    <w:rsid w:val="003D492E"/>
    <w:rsid w:val="003F6127"/>
    <w:rsid w:val="004500AF"/>
    <w:rsid w:val="00451F62"/>
    <w:rsid w:val="004A422E"/>
    <w:rsid w:val="004B0B7A"/>
    <w:rsid w:val="004D33D8"/>
    <w:rsid w:val="004D7406"/>
    <w:rsid w:val="004F7B4E"/>
    <w:rsid w:val="0051027A"/>
    <w:rsid w:val="00516BC1"/>
    <w:rsid w:val="00522976"/>
    <w:rsid w:val="00544930"/>
    <w:rsid w:val="005E05DE"/>
    <w:rsid w:val="00600497"/>
    <w:rsid w:val="006068E4"/>
    <w:rsid w:val="00627300"/>
    <w:rsid w:val="00632A93"/>
    <w:rsid w:val="00640D8E"/>
    <w:rsid w:val="00664F87"/>
    <w:rsid w:val="006A6C76"/>
    <w:rsid w:val="006B1094"/>
    <w:rsid w:val="007255DF"/>
    <w:rsid w:val="00794216"/>
    <w:rsid w:val="00795984"/>
    <w:rsid w:val="007E04E6"/>
    <w:rsid w:val="007E5A58"/>
    <w:rsid w:val="00817B66"/>
    <w:rsid w:val="008337CF"/>
    <w:rsid w:val="0084546E"/>
    <w:rsid w:val="008A590C"/>
    <w:rsid w:val="008F15F2"/>
    <w:rsid w:val="008F1E4B"/>
    <w:rsid w:val="00925F54"/>
    <w:rsid w:val="00942805"/>
    <w:rsid w:val="00957D9E"/>
    <w:rsid w:val="00964C19"/>
    <w:rsid w:val="00977C58"/>
    <w:rsid w:val="00985724"/>
    <w:rsid w:val="00997917"/>
    <w:rsid w:val="009B0184"/>
    <w:rsid w:val="009B759B"/>
    <w:rsid w:val="009C465C"/>
    <w:rsid w:val="009C5975"/>
    <w:rsid w:val="009D7E3A"/>
    <w:rsid w:val="009E29EC"/>
    <w:rsid w:val="009E3BCF"/>
    <w:rsid w:val="00A05510"/>
    <w:rsid w:val="00A55690"/>
    <w:rsid w:val="00A643E2"/>
    <w:rsid w:val="00A70BEB"/>
    <w:rsid w:val="00A73036"/>
    <w:rsid w:val="00A84B00"/>
    <w:rsid w:val="00B202B4"/>
    <w:rsid w:val="00B2587E"/>
    <w:rsid w:val="00B743E9"/>
    <w:rsid w:val="00BA583A"/>
    <w:rsid w:val="00BA6896"/>
    <w:rsid w:val="00C273CF"/>
    <w:rsid w:val="00C74D31"/>
    <w:rsid w:val="00C97CB7"/>
    <w:rsid w:val="00CA4BCB"/>
    <w:rsid w:val="00CA67BB"/>
    <w:rsid w:val="00CA68E2"/>
    <w:rsid w:val="00CB6003"/>
    <w:rsid w:val="00D444D5"/>
    <w:rsid w:val="00D56E2F"/>
    <w:rsid w:val="00D70054"/>
    <w:rsid w:val="00DB1C1D"/>
    <w:rsid w:val="00E61B1D"/>
    <w:rsid w:val="00E64661"/>
    <w:rsid w:val="00EB551B"/>
    <w:rsid w:val="00EC17A3"/>
    <w:rsid w:val="00F30C42"/>
    <w:rsid w:val="00FB0A6D"/>
    <w:rsid w:val="00FD7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73FB"/>
  <w15:chartTrackingRefBased/>
  <w15:docId w15:val="{323B07DD-A3C5-4BC9-8A71-5602977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255DF"/>
    <w:pPr>
      <w:spacing w:after="0" w:line="240" w:lineRule="auto"/>
      <w:outlineLvl w:val="0"/>
    </w:pPr>
    <w:rPr>
      <w:rFonts w:ascii="Arial" w:eastAsia="Times New Roman" w:hAnsi="Arial" w:cs="Arial"/>
      <w:b/>
      <w:bCs/>
      <w:color w:val="424342"/>
      <w:kern w:val="36"/>
      <w:sz w:val="21"/>
      <w:szCs w:val="21"/>
      <w:lang w:eastAsia="pl-PL"/>
    </w:rPr>
  </w:style>
  <w:style w:type="paragraph" w:styleId="Nagwek3">
    <w:name w:val="heading 3"/>
    <w:basedOn w:val="Normalny"/>
    <w:next w:val="Normalny"/>
    <w:link w:val="Nagwek3Znak"/>
    <w:uiPriority w:val="9"/>
    <w:semiHidden/>
    <w:unhideWhenUsed/>
    <w:qFormat/>
    <w:rsid w:val="009857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32608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5DF"/>
    <w:rPr>
      <w:rFonts w:ascii="Arial" w:eastAsia="Times New Roman" w:hAnsi="Arial" w:cs="Arial"/>
      <w:b/>
      <w:bCs/>
      <w:color w:val="424342"/>
      <w:kern w:val="36"/>
      <w:sz w:val="21"/>
      <w:szCs w:val="21"/>
      <w:lang w:eastAsia="pl-PL"/>
    </w:rPr>
  </w:style>
  <w:style w:type="character" w:styleId="Hipercze">
    <w:name w:val="Hyperlink"/>
    <w:basedOn w:val="Domylnaczcionkaakapitu"/>
    <w:uiPriority w:val="99"/>
    <w:unhideWhenUsed/>
    <w:rsid w:val="007255DF"/>
    <w:rPr>
      <w:rFonts w:ascii="Arial" w:hAnsi="Arial" w:cs="Arial" w:hint="default"/>
      <w:strike w:val="0"/>
      <w:dstrike w:val="0"/>
      <w:vanish w:val="0"/>
      <w:webHidden w:val="0"/>
      <w:color w:val="1D569B"/>
      <w:sz w:val="17"/>
      <w:szCs w:val="17"/>
      <w:u w:val="none"/>
      <w:effect w:val="none"/>
      <w:specVanish w:val="0"/>
    </w:rPr>
  </w:style>
  <w:style w:type="character" w:styleId="Uwydatnienie">
    <w:name w:val="Emphasis"/>
    <w:basedOn w:val="Domylnaczcionkaakapitu"/>
    <w:uiPriority w:val="20"/>
    <w:qFormat/>
    <w:rsid w:val="007255DF"/>
    <w:rPr>
      <w:i/>
      <w:iCs/>
    </w:rPr>
  </w:style>
  <w:style w:type="paragraph" w:styleId="NormalnyWeb">
    <w:name w:val="Normal (Web)"/>
    <w:basedOn w:val="Normalny"/>
    <w:uiPriority w:val="99"/>
    <w:semiHidden/>
    <w:unhideWhenUsed/>
    <w:rsid w:val="007255DF"/>
    <w:pPr>
      <w:spacing w:before="100" w:beforeAutospacing="1" w:after="100" w:afterAutospacing="1" w:line="240" w:lineRule="auto"/>
    </w:pPr>
    <w:rPr>
      <w:rFonts w:ascii="Arial" w:eastAsia="Times New Roman" w:hAnsi="Arial" w:cs="Arial"/>
      <w:sz w:val="17"/>
      <w:szCs w:val="17"/>
      <w:lang w:eastAsia="pl-PL"/>
    </w:rPr>
  </w:style>
  <w:style w:type="paragraph" w:styleId="Akapitzlist">
    <w:name w:val="List Paragraph"/>
    <w:basedOn w:val="Normalny"/>
    <w:uiPriority w:val="34"/>
    <w:qFormat/>
    <w:rsid w:val="004F7B4E"/>
    <w:pPr>
      <w:ind w:left="720"/>
      <w:contextualSpacing/>
    </w:pPr>
  </w:style>
  <w:style w:type="paragraph" w:customStyle="1" w:styleId="Default">
    <w:name w:val="Default"/>
    <w:rsid w:val="001E40C7"/>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semiHidden/>
    <w:unhideWhenUsed/>
    <w:rsid w:val="00B2587E"/>
    <w:pPr>
      <w:spacing w:after="0" w:line="240" w:lineRule="auto"/>
    </w:pPr>
    <w:rPr>
      <w:rFonts w:ascii="Times New Roman" w:eastAsia="Times New Roman" w:hAnsi="Times New Roman" w:cs="Times New Roman"/>
      <w:sz w:val="20"/>
      <w:szCs w:val="24"/>
      <w:lang w:eastAsia="pl-PL"/>
    </w:rPr>
  </w:style>
  <w:style w:type="character" w:customStyle="1" w:styleId="Tekstpodstawowy2Znak">
    <w:name w:val="Tekst podstawowy 2 Znak"/>
    <w:basedOn w:val="Domylnaczcionkaakapitu"/>
    <w:link w:val="Tekstpodstawowy2"/>
    <w:semiHidden/>
    <w:rsid w:val="00B2587E"/>
    <w:rPr>
      <w:rFonts w:ascii="Times New Roman" w:eastAsia="Times New Roman" w:hAnsi="Times New Roman" w:cs="Times New Roman"/>
      <w:sz w:val="20"/>
      <w:szCs w:val="24"/>
      <w:lang w:eastAsia="pl-PL"/>
    </w:rPr>
  </w:style>
  <w:style w:type="character" w:customStyle="1" w:styleId="Nagwek6Znak">
    <w:name w:val="Nagłówek 6 Znak"/>
    <w:basedOn w:val="Domylnaczcionkaakapitu"/>
    <w:link w:val="Nagwek6"/>
    <w:uiPriority w:val="9"/>
    <w:semiHidden/>
    <w:rsid w:val="0032608D"/>
    <w:rPr>
      <w:rFonts w:asciiTheme="majorHAnsi" w:eastAsiaTheme="majorEastAsia" w:hAnsiTheme="majorHAnsi" w:cstheme="majorBidi"/>
      <w:color w:val="1F4D78" w:themeColor="accent1" w:themeShade="7F"/>
    </w:rPr>
  </w:style>
  <w:style w:type="paragraph" w:styleId="Nagwek">
    <w:name w:val="header"/>
    <w:basedOn w:val="Normalny"/>
    <w:link w:val="NagwekZnak"/>
    <w:uiPriority w:val="99"/>
    <w:unhideWhenUsed/>
    <w:rsid w:val="00222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72E"/>
  </w:style>
  <w:style w:type="paragraph" w:styleId="Stopka">
    <w:name w:val="footer"/>
    <w:basedOn w:val="Normalny"/>
    <w:link w:val="StopkaZnak"/>
    <w:uiPriority w:val="99"/>
    <w:unhideWhenUsed/>
    <w:rsid w:val="00222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72E"/>
  </w:style>
  <w:style w:type="paragraph" w:styleId="Tekstpodstawowy">
    <w:name w:val="Body Text"/>
    <w:basedOn w:val="Normalny"/>
    <w:link w:val="TekstpodstawowyZnak"/>
    <w:uiPriority w:val="99"/>
    <w:semiHidden/>
    <w:unhideWhenUsed/>
    <w:rsid w:val="00A84B00"/>
    <w:pPr>
      <w:spacing w:after="120"/>
    </w:pPr>
  </w:style>
  <w:style w:type="character" w:customStyle="1" w:styleId="TekstpodstawowyZnak">
    <w:name w:val="Tekst podstawowy Znak"/>
    <w:basedOn w:val="Domylnaczcionkaakapitu"/>
    <w:link w:val="Tekstpodstawowy"/>
    <w:uiPriority w:val="99"/>
    <w:semiHidden/>
    <w:rsid w:val="00A84B00"/>
  </w:style>
  <w:style w:type="paragraph" w:styleId="Tekstdymka">
    <w:name w:val="Balloon Text"/>
    <w:basedOn w:val="Normalny"/>
    <w:link w:val="TekstdymkaZnak"/>
    <w:uiPriority w:val="99"/>
    <w:semiHidden/>
    <w:unhideWhenUsed/>
    <w:rsid w:val="004D33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3D8"/>
    <w:rPr>
      <w:rFonts w:ascii="Segoe UI" w:hAnsi="Segoe UI" w:cs="Segoe UI"/>
      <w:sz w:val="18"/>
      <w:szCs w:val="18"/>
    </w:rPr>
  </w:style>
  <w:style w:type="character" w:customStyle="1" w:styleId="Nagwek3Znak">
    <w:name w:val="Nagłówek 3 Znak"/>
    <w:basedOn w:val="Domylnaczcionkaakapitu"/>
    <w:link w:val="Nagwek3"/>
    <w:uiPriority w:val="9"/>
    <w:semiHidden/>
    <w:rsid w:val="00985724"/>
    <w:rPr>
      <w:rFonts w:asciiTheme="majorHAnsi" w:eastAsiaTheme="majorEastAsia" w:hAnsiTheme="majorHAnsi" w:cstheme="majorBidi"/>
      <w:color w:val="1F4D78" w:themeColor="accent1" w:themeShade="7F"/>
      <w:sz w:val="24"/>
      <w:szCs w:val="24"/>
    </w:rPr>
  </w:style>
  <w:style w:type="paragraph" w:styleId="Zwykytekst">
    <w:name w:val="Plain Text"/>
    <w:basedOn w:val="Normalny"/>
    <w:link w:val="ZwykytekstZnak"/>
    <w:uiPriority w:val="99"/>
    <w:semiHidden/>
    <w:unhideWhenUsed/>
    <w:rsid w:val="00516BC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16B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2989">
      <w:bodyDiv w:val="1"/>
      <w:marLeft w:val="0"/>
      <w:marRight w:val="0"/>
      <w:marTop w:val="0"/>
      <w:marBottom w:val="0"/>
      <w:divBdr>
        <w:top w:val="none" w:sz="0" w:space="0" w:color="auto"/>
        <w:left w:val="none" w:sz="0" w:space="0" w:color="auto"/>
        <w:bottom w:val="none" w:sz="0" w:space="0" w:color="auto"/>
        <w:right w:val="none" w:sz="0" w:space="0" w:color="auto"/>
      </w:divBdr>
    </w:div>
    <w:div w:id="192614392">
      <w:bodyDiv w:val="1"/>
      <w:marLeft w:val="0"/>
      <w:marRight w:val="0"/>
      <w:marTop w:val="0"/>
      <w:marBottom w:val="0"/>
      <w:divBdr>
        <w:top w:val="none" w:sz="0" w:space="0" w:color="auto"/>
        <w:left w:val="none" w:sz="0" w:space="0" w:color="auto"/>
        <w:bottom w:val="none" w:sz="0" w:space="0" w:color="auto"/>
        <w:right w:val="none" w:sz="0" w:space="0" w:color="auto"/>
      </w:divBdr>
      <w:divsChild>
        <w:div w:id="1742556916">
          <w:marLeft w:val="0"/>
          <w:marRight w:val="0"/>
          <w:marTop w:val="0"/>
          <w:marBottom w:val="0"/>
          <w:divBdr>
            <w:top w:val="none" w:sz="0" w:space="0" w:color="auto"/>
            <w:left w:val="none" w:sz="0" w:space="0" w:color="auto"/>
            <w:bottom w:val="none" w:sz="0" w:space="0" w:color="auto"/>
            <w:right w:val="none" w:sz="0" w:space="0" w:color="auto"/>
          </w:divBdr>
          <w:divsChild>
            <w:div w:id="1999184798">
              <w:marLeft w:val="0"/>
              <w:marRight w:val="0"/>
              <w:marTop w:val="300"/>
              <w:marBottom w:val="0"/>
              <w:divBdr>
                <w:top w:val="none" w:sz="0" w:space="0" w:color="auto"/>
                <w:left w:val="none" w:sz="0" w:space="0" w:color="auto"/>
                <w:bottom w:val="none" w:sz="0" w:space="0" w:color="auto"/>
                <w:right w:val="none" w:sz="0" w:space="0" w:color="auto"/>
              </w:divBdr>
              <w:divsChild>
                <w:div w:id="463623083">
                  <w:marLeft w:val="0"/>
                  <w:marRight w:val="0"/>
                  <w:marTop w:val="0"/>
                  <w:marBottom w:val="0"/>
                  <w:divBdr>
                    <w:top w:val="none" w:sz="0" w:space="0" w:color="auto"/>
                    <w:left w:val="none" w:sz="0" w:space="0" w:color="auto"/>
                    <w:bottom w:val="none" w:sz="0" w:space="0" w:color="auto"/>
                    <w:right w:val="none" w:sz="0" w:space="0" w:color="auto"/>
                  </w:divBdr>
                  <w:divsChild>
                    <w:div w:id="2079355616">
                      <w:marLeft w:val="150"/>
                      <w:marRight w:val="0"/>
                      <w:marTop w:val="0"/>
                      <w:marBottom w:val="0"/>
                      <w:divBdr>
                        <w:top w:val="none" w:sz="0" w:space="0" w:color="auto"/>
                        <w:left w:val="none" w:sz="0" w:space="0" w:color="auto"/>
                        <w:bottom w:val="none" w:sz="0" w:space="0" w:color="auto"/>
                        <w:right w:val="none" w:sz="0" w:space="0" w:color="auto"/>
                      </w:divBdr>
                      <w:divsChild>
                        <w:div w:id="2631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5522">
      <w:bodyDiv w:val="1"/>
      <w:marLeft w:val="0"/>
      <w:marRight w:val="0"/>
      <w:marTop w:val="0"/>
      <w:marBottom w:val="0"/>
      <w:divBdr>
        <w:top w:val="none" w:sz="0" w:space="0" w:color="auto"/>
        <w:left w:val="none" w:sz="0" w:space="0" w:color="auto"/>
        <w:bottom w:val="none" w:sz="0" w:space="0" w:color="auto"/>
        <w:right w:val="none" w:sz="0" w:space="0" w:color="auto"/>
      </w:divBdr>
    </w:div>
    <w:div w:id="409542687">
      <w:bodyDiv w:val="1"/>
      <w:marLeft w:val="0"/>
      <w:marRight w:val="0"/>
      <w:marTop w:val="0"/>
      <w:marBottom w:val="0"/>
      <w:divBdr>
        <w:top w:val="none" w:sz="0" w:space="0" w:color="auto"/>
        <w:left w:val="none" w:sz="0" w:space="0" w:color="auto"/>
        <w:bottom w:val="none" w:sz="0" w:space="0" w:color="auto"/>
        <w:right w:val="none" w:sz="0" w:space="0" w:color="auto"/>
      </w:divBdr>
      <w:divsChild>
        <w:div w:id="1167790846">
          <w:marLeft w:val="0"/>
          <w:marRight w:val="0"/>
          <w:marTop w:val="0"/>
          <w:marBottom w:val="0"/>
          <w:divBdr>
            <w:top w:val="none" w:sz="0" w:space="0" w:color="auto"/>
            <w:left w:val="none" w:sz="0" w:space="0" w:color="auto"/>
            <w:bottom w:val="none" w:sz="0" w:space="0" w:color="auto"/>
            <w:right w:val="none" w:sz="0" w:space="0" w:color="auto"/>
          </w:divBdr>
          <w:divsChild>
            <w:div w:id="1176119304">
              <w:marLeft w:val="0"/>
              <w:marRight w:val="0"/>
              <w:marTop w:val="300"/>
              <w:marBottom w:val="0"/>
              <w:divBdr>
                <w:top w:val="none" w:sz="0" w:space="0" w:color="auto"/>
                <w:left w:val="none" w:sz="0" w:space="0" w:color="auto"/>
                <w:bottom w:val="none" w:sz="0" w:space="0" w:color="auto"/>
                <w:right w:val="none" w:sz="0" w:space="0" w:color="auto"/>
              </w:divBdr>
              <w:divsChild>
                <w:div w:id="1703241193">
                  <w:marLeft w:val="0"/>
                  <w:marRight w:val="0"/>
                  <w:marTop w:val="0"/>
                  <w:marBottom w:val="0"/>
                  <w:divBdr>
                    <w:top w:val="none" w:sz="0" w:space="0" w:color="auto"/>
                    <w:left w:val="none" w:sz="0" w:space="0" w:color="auto"/>
                    <w:bottom w:val="none" w:sz="0" w:space="0" w:color="auto"/>
                    <w:right w:val="none" w:sz="0" w:space="0" w:color="auto"/>
                  </w:divBdr>
                  <w:divsChild>
                    <w:div w:id="817382734">
                      <w:marLeft w:val="150"/>
                      <w:marRight w:val="0"/>
                      <w:marTop w:val="0"/>
                      <w:marBottom w:val="0"/>
                      <w:divBdr>
                        <w:top w:val="none" w:sz="0" w:space="0" w:color="auto"/>
                        <w:left w:val="none" w:sz="0" w:space="0" w:color="auto"/>
                        <w:bottom w:val="none" w:sz="0" w:space="0" w:color="auto"/>
                        <w:right w:val="none" w:sz="0" w:space="0" w:color="auto"/>
                      </w:divBdr>
                      <w:divsChild>
                        <w:div w:id="11146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1919">
      <w:bodyDiv w:val="1"/>
      <w:marLeft w:val="0"/>
      <w:marRight w:val="0"/>
      <w:marTop w:val="0"/>
      <w:marBottom w:val="0"/>
      <w:divBdr>
        <w:top w:val="none" w:sz="0" w:space="0" w:color="auto"/>
        <w:left w:val="none" w:sz="0" w:space="0" w:color="auto"/>
        <w:bottom w:val="none" w:sz="0" w:space="0" w:color="auto"/>
        <w:right w:val="none" w:sz="0" w:space="0" w:color="auto"/>
      </w:divBdr>
      <w:divsChild>
        <w:div w:id="448547906">
          <w:marLeft w:val="0"/>
          <w:marRight w:val="0"/>
          <w:marTop w:val="0"/>
          <w:marBottom w:val="0"/>
          <w:divBdr>
            <w:top w:val="none" w:sz="0" w:space="0" w:color="auto"/>
            <w:left w:val="none" w:sz="0" w:space="0" w:color="auto"/>
            <w:bottom w:val="none" w:sz="0" w:space="0" w:color="auto"/>
            <w:right w:val="none" w:sz="0" w:space="0" w:color="auto"/>
          </w:divBdr>
          <w:divsChild>
            <w:div w:id="668602970">
              <w:marLeft w:val="0"/>
              <w:marRight w:val="0"/>
              <w:marTop w:val="0"/>
              <w:marBottom w:val="0"/>
              <w:divBdr>
                <w:top w:val="none" w:sz="0" w:space="0" w:color="auto"/>
                <w:left w:val="none" w:sz="0" w:space="0" w:color="auto"/>
                <w:bottom w:val="none" w:sz="0" w:space="0" w:color="auto"/>
                <w:right w:val="none" w:sz="0" w:space="0" w:color="auto"/>
              </w:divBdr>
              <w:divsChild>
                <w:div w:id="2042241558">
                  <w:marLeft w:val="0"/>
                  <w:marRight w:val="0"/>
                  <w:marTop w:val="0"/>
                  <w:marBottom w:val="0"/>
                  <w:divBdr>
                    <w:top w:val="none" w:sz="0" w:space="0" w:color="auto"/>
                    <w:left w:val="none" w:sz="0" w:space="0" w:color="auto"/>
                    <w:bottom w:val="none" w:sz="0" w:space="0" w:color="auto"/>
                    <w:right w:val="none" w:sz="0" w:space="0" w:color="auto"/>
                  </w:divBdr>
                  <w:divsChild>
                    <w:div w:id="1597905166">
                      <w:marLeft w:val="0"/>
                      <w:marRight w:val="0"/>
                      <w:marTop w:val="0"/>
                      <w:marBottom w:val="0"/>
                      <w:divBdr>
                        <w:top w:val="none" w:sz="0" w:space="0" w:color="auto"/>
                        <w:left w:val="none" w:sz="0" w:space="0" w:color="auto"/>
                        <w:bottom w:val="none" w:sz="0" w:space="0" w:color="auto"/>
                        <w:right w:val="none" w:sz="0" w:space="0" w:color="auto"/>
                      </w:divBdr>
                    </w:div>
                    <w:div w:id="112134805">
                      <w:marLeft w:val="0"/>
                      <w:marRight w:val="0"/>
                      <w:marTop w:val="0"/>
                      <w:marBottom w:val="0"/>
                      <w:divBdr>
                        <w:top w:val="none" w:sz="0" w:space="0" w:color="auto"/>
                        <w:left w:val="none" w:sz="0" w:space="0" w:color="auto"/>
                        <w:bottom w:val="none" w:sz="0" w:space="0" w:color="auto"/>
                        <w:right w:val="none" w:sz="0" w:space="0" w:color="auto"/>
                      </w:divBdr>
                      <w:divsChild>
                        <w:div w:id="580408121">
                          <w:marLeft w:val="0"/>
                          <w:marRight w:val="0"/>
                          <w:marTop w:val="0"/>
                          <w:marBottom w:val="0"/>
                          <w:divBdr>
                            <w:top w:val="none" w:sz="0" w:space="0" w:color="auto"/>
                            <w:left w:val="none" w:sz="0" w:space="0" w:color="auto"/>
                            <w:bottom w:val="none" w:sz="0" w:space="0" w:color="auto"/>
                            <w:right w:val="none" w:sz="0" w:space="0" w:color="auto"/>
                          </w:divBdr>
                          <w:divsChild>
                            <w:div w:id="1063410840">
                              <w:marLeft w:val="0"/>
                              <w:marRight w:val="0"/>
                              <w:marTop w:val="0"/>
                              <w:marBottom w:val="0"/>
                              <w:divBdr>
                                <w:top w:val="none" w:sz="0" w:space="0" w:color="auto"/>
                                <w:left w:val="none" w:sz="0" w:space="0" w:color="auto"/>
                                <w:bottom w:val="none" w:sz="0" w:space="0" w:color="auto"/>
                                <w:right w:val="none" w:sz="0" w:space="0" w:color="auto"/>
                              </w:divBdr>
                            </w:div>
                            <w:div w:id="1593851309">
                              <w:marLeft w:val="0"/>
                              <w:marRight w:val="0"/>
                              <w:marTop w:val="0"/>
                              <w:marBottom w:val="0"/>
                              <w:divBdr>
                                <w:top w:val="none" w:sz="0" w:space="0" w:color="auto"/>
                                <w:left w:val="none" w:sz="0" w:space="0" w:color="auto"/>
                                <w:bottom w:val="none" w:sz="0" w:space="0" w:color="auto"/>
                                <w:right w:val="none" w:sz="0" w:space="0" w:color="auto"/>
                              </w:divBdr>
                            </w:div>
                          </w:divsChild>
                        </w:div>
                        <w:div w:id="164832807">
                          <w:marLeft w:val="0"/>
                          <w:marRight w:val="0"/>
                          <w:marTop w:val="0"/>
                          <w:marBottom w:val="0"/>
                          <w:divBdr>
                            <w:top w:val="none" w:sz="0" w:space="0" w:color="auto"/>
                            <w:left w:val="none" w:sz="0" w:space="0" w:color="auto"/>
                            <w:bottom w:val="none" w:sz="0" w:space="0" w:color="auto"/>
                            <w:right w:val="none" w:sz="0" w:space="0" w:color="auto"/>
                          </w:divBdr>
                          <w:divsChild>
                            <w:div w:id="1159075118">
                              <w:marLeft w:val="0"/>
                              <w:marRight w:val="0"/>
                              <w:marTop w:val="0"/>
                              <w:marBottom w:val="0"/>
                              <w:divBdr>
                                <w:top w:val="none" w:sz="0" w:space="0" w:color="auto"/>
                                <w:left w:val="none" w:sz="0" w:space="0" w:color="auto"/>
                                <w:bottom w:val="none" w:sz="0" w:space="0" w:color="auto"/>
                                <w:right w:val="none" w:sz="0" w:space="0" w:color="auto"/>
                              </w:divBdr>
                            </w:div>
                            <w:div w:id="248317239">
                              <w:marLeft w:val="0"/>
                              <w:marRight w:val="0"/>
                              <w:marTop w:val="0"/>
                              <w:marBottom w:val="0"/>
                              <w:divBdr>
                                <w:top w:val="none" w:sz="0" w:space="0" w:color="auto"/>
                                <w:left w:val="none" w:sz="0" w:space="0" w:color="auto"/>
                                <w:bottom w:val="none" w:sz="0" w:space="0" w:color="auto"/>
                                <w:right w:val="none" w:sz="0" w:space="0" w:color="auto"/>
                              </w:divBdr>
                            </w:div>
                            <w:div w:id="459616466">
                              <w:marLeft w:val="0"/>
                              <w:marRight w:val="0"/>
                              <w:marTop w:val="0"/>
                              <w:marBottom w:val="0"/>
                              <w:divBdr>
                                <w:top w:val="none" w:sz="0" w:space="0" w:color="auto"/>
                                <w:left w:val="none" w:sz="0" w:space="0" w:color="auto"/>
                                <w:bottom w:val="none" w:sz="0" w:space="0" w:color="auto"/>
                                <w:right w:val="none" w:sz="0" w:space="0" w:color="auto"/>
                              </w:divBdr>
                            </w:div>
                          </w:divsChild>
                        </w:div>
                        <w:div w:id="1292974124">
                          <w:marLeft w:val="0"/>
                          <w:marRight w:val="0"/>
                          <w:marTop w:val="0"/>
                          <w:marBottom w:val="0"/>
                          <w:divBdr>
                            <w:top w:val="none" w:sz="0" w:space="0" w:color="auto"/>
                            <w:left w:val="none" w:sz="0" w:space="0" w:color="auto"/>
                            <w:bottom w:val="none" w:sz="0" w:space="0" w:color="auto"/>
                            <w:right w:val="none" w:sz="0" w:space="0" w:color="auto"/>
                          </w:divBdr>
                          <w:divsChild>
                            <w:div w:id="650673546">
                              <w:marLeft w:val="0"/>
                              <w:marRight w:val="0"/>
                              <w:marTop w:val="0"/>
                              <w:marBottom w:val="0"/>
                              <w:divBdr>
                                <w:top w:val="none" w:sz="0" w:space="0" w:color="auto"/>
                                <w:left w:val="none" w:sz="0" w:space="0" w:color="auto"/>
                                <w:bottom w:val="none" w:sz="0" w:space="0" w:color="auto"/>
                                <w:right w:val="none" w:sz="0" w:space="0" w:color="auto"/>
                              </w:divBdr>
                            </w:div>
                            <w:div w:id="1016926629">
                              <w:marLeft w:val="0"/>
                              <w:marRight w:val="0"/>
                              <w:marTop w:val="0"/>
                              <w:marBottom w:val="0"/>
                              <w:divBdr>
                                <w:top w:val="none" w:sz="0" w:space="0" w:color="auto"/>
                                <w:left w:val="none" w:sz="0" w:space="0" w:color="auto"/>
                                <w:bottom w:val="none" w:sz="0" w:space="0" w:color="auto"/>
                                <w:right w:val="none" w:sz="0" w:space="0" w:color="auto"/>
                              </w:divBdr>
                            </w:div>
                            <w:div w:id="2007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59423">
      <w:bodyDiv w:val="1"/>
      <w:marLeft w:val="0"/>
      <w:marRight w:val="0"/>
      <w:marTop w:val="0"/>
      <w:marBottom w:val="0"/>
      <w:divBdr>
        <w:top w:val="none" w:sz="0" w:space="0" w:color="auto"/>
        <w:left w:val="none" w:sz="0" w:space="0" w:color="auto"/>
        <w:bottom w:val="none" w:sz="0" w:space="0" w:color="auto"/>
        <w:right w:val="none" w:sz="0" w:space="0" w:color="auto"/>
      </w:divBdr>
    </w:div>
    <w:div w:id="1815219873">
      <w:bodyDiv w:val="1"/>
      <w:marLeft w:val="0"/>
      <w:marRight w:val="0"/>
      <w:marTop w:val="0"/>
      <w:marBottom w:val="0"/>
      <w:divBdr>
        <w:top w:val="none" w:sz="0" w:space="0" w:color="auto"/>
        <w:left w:val="none" w:sz="0" w:space="0" w:color="auto"/>
        <w:bottom w:val="none" w:sz="0" w:space="0" w:color="auto"/>
        <w:right w:val="none" w:sz="0" w:space="0" w:color="auto"/>
      </w:divBdr>
    </w:div>
    <w:div w:id="18954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7E90AFB434BC1AFFE26FD2451E846"/>
        <w:category>
          <w:name w:val="Ogólne"/>
          <w:gallery w:val="placeholder"/>
        </w:category>
        <w:types>
          <w:type w:val="bbPlcHdr"/>
        </w:types>
        <w:behaviors>
          <w:behavior w:val="content"/>
        </w:behaviors>
        <w:guid w:val="{55BADB53-F171-4CAA-AE43-BD899C918A80}"/>
      </w:docPartPr>
      <w:docPartBody>
        <w:p w:rsidR="007E2DFF" w:rsidRDefault="001D4506" w:rsidP="001D4506">
          <w:pPr>
            <w:pStyle w:val="75B7E90AFB434BC1AFFE26FD2451E846"/>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06"/>
    <w:rsid w:val="0012144D"/>
    <w:rsid w:val="001D4506"/>
    <w:rsid w:val="0035566B"/>
    <w:rsid w:val="005D671E"/>
    <w:rsid w:val="006B558E"/>
    <w:rsid w:val="006D32D1"/>
    <w:rsid w:val="007310A6"/>
    <w:rsid w:val="007E2DFF"/>
    <w:rsid w:val="00B312C8"/>
    <w:rsid w:val="00C0120E"/>
    <w:rsid w:val="00DC5E89"/>
    <w:rsid w:val="00DE05DB"/>
    <w:rsid w:val="00F25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4506"/>
    <w:rPr>
      <w:color w:val="808080"/>
    </w:rPr>
  </w:style>
  <w:style w:type="paragraph" w:customStyle="1" w:styleId="75B7E90AFB434BC1AFFE26FD2451E846">
    <w:name w:val="75B7E90AFB434BC1AFFE26FD2451E846"/>
    <w:rsid w:val="001D4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1397</Words>
  <Characters>8385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gospodarki komunalnej</dc:creator>
  <cp:keywords/>
  <dc:description/>
  <cp:lastModifiedBy>Julianna Borkowska</cp:lastModifiedBy>
  <cp:revision>6</cp:revision>
  <cp:lastPrinted>2018-03-15T11:45:00Z</cp:lastPrinted>
  <dcterms:created xsi:type="dcterms:W3CDTF">2023-06-22T13:20:00Z</dcterms:created>
  <dcterms:modified xsi:type="dcterms:W3CDTF">2023-07-31T11:07:00Z</dcterms:modified>
</cp:coreProperties>
</file>