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6F53F" w14:textId="5224D102" w:rsidR="00B005E2" w:rsidRPr="00155882" w:rsidRDefault="0058154E" w:rsidP="007935B3">
      <w:pPr>
        <w:spacing w:line="276" w:lineRule="auto"/>
        <w:jc w:val="both"/>
        <w:rPr>
          <w:rFonts w:ascii="Calibri" w:hAnsi="Calibri" w:cs="Calibri"/>
          <w:b/>
          <w:sz w:val="22"/>
          <w:szCs w:val="22"/>
        </w:rPr>
      </w:pPr>
      <w:r w:rsidRPr="00155882">
        <w:rPr>
          <w:rFonts w:ascii="Calibri" w:hAnsi="Calibri" w:cs="Calibri"/>
          <w:b/>
          <w:bCs/>
          <w:sz w:val="24"/>
          <w:szCs w:val="24"/>
        </w:rPr>
        <w:t xml:space="preserve">                                                                                                                             </w:t>
      </w:r>
      <w:r w:rsidRPr="00155882">
        <w:rPr>
          <w:rFonts w:ascii="Calibri" w:hAnsi="Calibri" w:cs="Calibri"/>
          <w:b/>
          <w:sz w:val="22"/>
          <w:szCs w:val="22"/>
        </w:rPr>
        <w:t>Załącznik nr 4 do SWZ</w:t>
      </w:r>
    </w:p>
    <w:p w14:paraId="697325D9" w14:textId="48C501B9" w:rsidR="006924E5" w:rsidRPr="00155882" w:rsidRDefault="006924E5">
      <w:pPr>
        <w:spacing w:line="276" w:lineRule="auto"/>
        <w:jc w:val="right"/>
        <w:rPr>
          <w:rFonts w:ascii="Calibri" w:eastAsia="Calibri" w:hAnsi="Calibri" w:cs="Calibri"/>
          <w:b/>
          <w:color w:val="00B050"/>
          <w:sz w:val="22"/>
          <w:szCs w:val="22"/>
        </w:rPr>
      </w:pPr>
    </w:p>
    <w:p w14:paraId="7C6B7409" w14:textId="77777777" w:rsidR="00B005E2" w:rsidRPr="00155882" w:rsidRDefault="0058154E">
      <w:pPr>
        <w:spacing w:line="276" w:lineRule="auto"/>
        <w:jc w:val="center"/>
        <w:rPr>
          <w:rFonts w:ascii="Calibri" w:eastAsia="Calibri" w:hAnsi="Calibri" w:cs="Calibri"/>
          <w:b/>
          <w:bCs/>
          <w:sz w:val="22"/>
          <w:szCs w:val="22"/>
        </w:rPr>
      </w:pPr>
      <w:r w:rsidRPr="00155882">
        <w:rPr>
          <w:rFonts w:ascii="Calibri" w:hAnsi="Calibri" w:cs="Calibri"/>
          <w:b/>
          <w:bCs/>
          <w:sz w:val="22"/>
          <w:szCs w:val="22"/>
        </w:rPr>
        <w:t xml:space="preserve">PROJEKT </w:t>
      </w:r>
    </w:p>
    <w:p w14:paraId="414F6AAA" w14:textId="77777777" w:rsidR="00B005E2" w:rsidRPr="00155882" w:rsidRDefault="0058154E">
      <w:pPr>
        <w:spacing w:line="276" w:lineRule="auto"/>
        <w:jc w:val="center"/>
        <w:rPr>
          <w:rFonts w:ascii="Calibri" w:eastAsia="Calibri" w:hAnsi="Calibri" w:cs="Calibri"/>
          <w:b/>
          <w:bCs/>
          <w:sz w:val="22"/>
          <w:szCs w:val="22"/>
        </w:rPr>
      </w:pPr>
      <w:r w:rsidRPr="00155882">
        <w:rPr>
          <w:rFonts w:ascii="Calibri" w:hAnsi="Calibri" w:cs="Calibri"/>
          <w:b/>
          <w:bCs/>
          <w:sz w:val="22"/>
          <w:szCs w:val="22"/>
        </w:rPr>
        <w:t>UMOWA NR ………………</w:t>
      </w:r>
    </w:p>
    <w:p w14:paraId="1EBBDD18" w14:textId="77777777" w:rsidR="00B005E2" w:rsidRPr="00155882" w:rsidRDefault="00B005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240"/>
        </w:tabs>
        <w:suppressAutoHyphens/>
        <w:spacing w:line="276" w:lineRule="auto"/>
        <w:jc w:val="both"/>
        <w:rPr>
          <w:rFonts w:ascii="Calibri" w:eastAsia="Calibri" w:hAnsi="Calibri" w:cs="Calibri"/>
          <w:sz w:val="22"/>
          <w:szCs w:val="22"/>
        </w:rPr>
      </w:pPr>
    </w:p>
    <w:p w14:paraId="281D9353" w14:textId="77777777" w:rsidR="00B005E2" w:rsidRPr="00155882" w:rsidRDefault="0058154E">
      <w:pPr>
        <w:spacing w:after="120" w:line="276" w:lineRule="auto"/>
        <w:jc w:val="both"/>
        <w:rPr>
          <w:rFonts w:ascii="Calibri" w:eastAsia="Calibri" w:hAnsi="Calibri" w:cs="Calibri"/>
          <w:sz w:val="22"/>
          <w:szCs w:val="22"/>
        </w:rPr>
      </w:pPr>
      <w:r w:rsidRPr="00155882">
        <w:rPr>
          <w:rFonts w:ascii="Calibri" w:hAnsi="Calibri" w:cs="Calibri"/>
          <w:sz w:val="22"/>
          <w:szCs w:val="22"/>
        </w:rPr>
        <w:t xml:space="preserve">zawarta w Gdańsku dnia .................................... pomiędzy: </w:t>
      </w:r>
    </w:p>
    <w:p w14:paraId="11A99412" w14:textId="77777777" w:rsidR="00DB07BB" w:rsidRPr="00155882" w:rsidRDefault="00DB07BB" w:rsidP="00DB07BB">
      <w:pPr>
        <w:pStyle w:val="Lista"/>
        <w:spacing w:after="120"/>
        <w:ind w:left="0" w:firstLine="0"/>
        <w:jc w:val="both"/>
        <w:rPr>
          <w:rFonts w:ascii="Calibri" w:hAnsi="Calibri" w:cs="Calibri"/>
          <w:b/>
          <w:color w:val="000000"/>
          <w:sz w:val="22"/>
          <w:szCs w:val="22"/>
        </w:rPr>
      </w:pPr>
      <w:r w:rsidRPr="00155882">
        <w:rPr>
          <w:rFonts w:ascii="Calibri" w:hAnsi="Calibri" w:cs="Calibri"/>
          <w:b/>
          <w:color w:val="000000"/>
          <w:sz w:val="22"/>
          <w:szCs w:val="22"/>
        </w:rPr>
        <w:t>Gdańskim Uniwersytetem Medycznym</w:t>
      </w:r>
      <w:r w:rsidRPr="00155882">
        <w:rPr>
          <w:rFonts w:ascii="Calibri" w:hAnsi="Calibri" w:cs="Calibri"/>
          <w:color w:val="000000"/>
          <w:sz w:val="22"/>
          <w:szCs w:val="22"/>
        </w:rPr>
        <w:t xml:space="preserve"> z siedzibą w Gdańsku (80-210) przy ul. M. Skłodowskiej-Curie 3a, posiadającym NIP: 5840955985, REGON: 000288627, BDO: 000046822</w:t>
      </w:r>
    </w:p>
    <w:p w14:paraId="31A243DE" w14:textId="77777777" w:rsidR="00DB07BB" w:rsidRPr="00155882" w:rsidRDefault="00DB07BB" w:rsidP="00DB07BB">
      <w:pPr>
        <w:pStyle w:val="Lista"/>
        <w:spacing w:after="120"/>
        <w:ind w:left="357" w:hanging="357"/>
        <w:rPr>
          <w:rFonts w:ascii="Calibri" w:hAnsi="Calibri" w:cs="Calibri"/>
          <w:color w:val="000000"/>
          <w:sz w:val="22"/>
          <w:szCs w:val="22"/>
        </w:rPr>
      </w:pPr>
      <w:r w:rsidRPr="00155882">
        <w:rPr>
          <w:rFonts w:ascii="Calibri" w:hAnsi="Calibri" w:cs="Calibri"/>
          <w:color w:val="000000"/>
          <w:sz w:val="22"/>
          <w:szCs w:val="22"/>
        </w:rPr>
        <w:t>reprezentowanym przez:</w:t>
      </w:r>
    </w:p>
    <w:p w14:paraId="39126082" w14:textId="77777777" w:rsidR="00B005E2" w:rsidRPr="00155882" w:rsidRDefault="0058154E">
      <w:pPr>
        <w:spacing w:line="276" w:lineRule="auto"/>
        <w:jc w:val="both"/>
        <w:rPr>
          <w:rFonts w:ascii="Calibri" w:eastAsia="Calibri" w:hAnsi="Calibri" w:cs="Calibri"/>
          <w:sz w:val="22"/>
          <w:szCs w:val="22"/>
        </w:rPr>
      </w:pPr>
      <w:r w:rsidRPr="00155882">
        <w:rPr>
          <w:rFonts w:ascii="Calibri" w:hAnsi="Calibri" w:cs="Calibri"/>
          <w:sz w:val="22"/>
          <w:szCs w:val="22"/>
        </w:rPr>
        <w:t xml:space="preserve">prof. dr. hab. Jacka </w:t>
      </w:r>
      <w:proofErr w:type="spellStart"/>
      <w:r w:rsidRPr="00155882">
        <w:rPr>
          <w:rFonts w:ascii="Calibri" w:hAnsi="Calibri" w:cs="Calibri"/>
          <w:sz w:val="22"/>
          <w:szCs w:val="22"/>
        </w:rPr>
        <w:t>Bigdę</w:t>
      </w:r>
      <w:proofErr w:type="spellEnd"/>
      <w:r w:rsidRPr="00155882">
        <w:rPr>
          <w:rFonts w:ascii="Calibri" w:hAnsi="Calibri" w:cs="Calibri"/>
          <w:sz w:val="22"/>
          <w:szCs w:val="22"/>
        </w:rPr>
        <w:t xml:space="preserve"> – p.o. Kanclerza</w:t>
      </w:r>
    </w:p>
    <w:p w14:paraId="110D324C" w14:textId="77777777" w:rsidR="00B005E2" w:rsidRPr="00155882" w:rsidRDefault="0058154E">
      <w:pPr>
        <w:spacing w:after="120" w:line="276" w:lineRule="auto"/>
        <w:jc w:val="both"/>
        <w:rPr>
          <w:rFonts w:ascii="Calibri" w:eastAsia="Calibri" w:hAnsi="Calibri" w:cs="Calibri"/>
          <w:sz w:val="22"/>
          <w:szCs w:val="22"/>
        </w:rPr>
      </w:pPr>
      <w:r w:rsidRPr="00155882">
        <w:rPr>
          <w:rFonts w:ascii="Calibri" w:hAnsi="Calibri" w:cs="Calibri"/>
          <w:sz w:val="22"/>
          <w:szCs w:val="22"/>
        </w:rPr>
        <w:t xml:space="preserve">przy kontrasygnacie finansowej mgr. Zbigniewa </w:t>
      </w:r>
      <w:proofErr w:type="spellStart"/>
      <w:r w:rsidRPr="00155882">
        <w:rPr>
          <w:rFonts w:ascii="Calibri" w:hAnsi="Calibri" w:cs="Calibri"/>
          <w:sz w:val="22"/>
          <w:szCs w:val="22"/>
        </w:rPr>
        <w:t>Tymoszyka</w:t>
      </w:r>
      <w:proofErr w:type="spellEnd"/>
      <w:r w:rsidRPr="00155882">
        <w:rPr>
          <w:rFonts w:ascii="Calibri" w:hAnsi="Calibri" w:cs="Calibri"/>
          <w:sz w:val="22"/>
          <w:szCs w:val="22"/>
        </w:rPr>
        <w:t xml:space="preserve"> - Z-</w:t>
      </w:r>
      <w:proofErr w:type="spellStart"/>
      <w:r w:rsidRPr="00155882">
        <w:rPr>
          <w:rFonts w:ascii="Calibri" w:hAnsi="Calibri" w:cs="Calibri"/>
          <w:sz w:val="22"/>
          <w:szCs w:val="22"/>
        </w:rPr>
        <w:t>cy</w:t>
      </w:r>
      <w:proofErr w:type="spellEnd"/>
      <w:r w:rsidRPr="00155882">
        <w:rPr>
          <w:rFonts w:ascii="Calibri" w:hAnsi="Calibri" w:cs="Calibri"/>
          <w:sz w:val="22"/>
          <w:szCs w:val="22"/>
        </w:rPr>
        <w:t xml:space="preserve"> Kanclerza ds. Finansowych – Kwestora</w:t>
      </w:r>
    </w:p>
    <w:p w14:paraId="424F43A2" w14:textId="77777777" w:rsidR="00B005E2" w:rsidRPr="00155882" w:rsidRDefault="0058154E">
      <w:pPr>
        <w:spacing w:after="120" w:line="276" w:lineRule="auto"/>
        <w:jc w:val="both"/>
        <w:rPr>
          <w:rFonts w:ascii="Calibri" w:eastAsia="Calibri" w:hAnsi="Calibri" w:cs="Calibri"/>
          <w:sz w:val="22"/>
          <w:szCs w:val="22"/>
        </w:rPr>
      </w:pPr>
      <w:r w:rsidRPr="00155882">
        <w:rPr>
          <w:rFonts w:ascii="Calibri" w:hAnsi="Calibri" w:cs="Calibri"/>
          <w:sz w:val="22"/>
          <w:szCs w:val="22"/>
        </w:rPr>
        <w:t>zwanym dalej „</w:t>
      </w:r>
      <w:r w:rsidRPr="00155882">
        <w:rPr>
          <w:rFonts w:ascii="Calibri" w:hAnsi="Calibri" w:cs="Calibri"/>
          <w:b/>
          <w:sz w:val="22"/>
          <w:szCs w:val="22"/>
        </w:rPr>
        <w:t>Zamawiającym</w:t>
      </w:r>
      <w:r w:rsidRPr="00155882">
        <w:rPr>
          <w:rFonts w:ascii="Calibri" w:hAnsi="Calibri" w:cs="Calibri"/>
          <w:sz w:val="22"/>
          <w:szCs w:val="22"/>
        </w:rPr>
        <w:t>”,</w:t>
      </w:r>
    </w:p>
    <w:p w14:paraId="75E27644" w14:textId="77777777" w:rsidR="00DB07BB" w:rsidRPr="00155882" w:rsidRDefault="00DB07BB">
      <w:pPr>
        <w:spacing w:after="120" w:line="276" w:lineRule="auto"/>
        <w:jc w:val="both"/>
        <w:rPr>
          <w:rFonts w:ascii="Calibri" w:hAnsi="Calibri" w:cs="Calibri"/>
          <w:sz w:val="22"/>
          <w:szCs w:val="22"/>
        </w:rPr>
      </w:pPr>
      <w:r w:rsidRPr="00155882">
        <w:rPr>
          <w:rFonts w:ascii="Calibri" w:hAnsi="Calibri" w:cs="Calibri"/>
          <w:sz w:val="22"/>
          <w:szCs w:val="22"/>
        </w:rPr>
        <w:t>a</w:t>
      </w:r>
    </w:p>
    <w:p w14:paraId="0BDFF56F" w14:textId="77777777" w:rsidR="00B005E2" w:rsidRPr="00155882" w:rsidRDefault="0058154E">
      <w:pPr>
        <w:spacing w:after="120" w:line="276" w:lineRule="auto"/>
        <w:jc w:val="both"/>
        <w:rPr>
          <w:rFonts w:ascii="Calibri" w:eastAsia="Calibri" w:hAnsi="Calibri" w:cs="Calibri"/>
          <w:sz w:val="22"/>
          <w:szCs w:val="22"/>
        </w:rPr>
      </w:pPr>
      <w:r w:rsidRPr="00155882">
        <w:rPr>
          <w:rFonts w:ascii="Calibri" w:hAnsi="Calibri" w:cs="Calibri"/>
          <w:sz w:val="22"/>
          <w:szCs w:val="22"/>
        </w:rPr>
        <w:t>……………………………………… z siedzibą w …………………………, posiadającą NIP: …………………………</w:t>
      </w:r>
      <w:proofErr w:type="gramStart"/>
      <w:r w:rsidRPr="00155882">
        <w:rPr>
          <w:rFonts w:ascii="Calibri" w:hAnsi="Calibri" w:cs="Calibri"/>
          <w:sz w:val="22"/>
          <w:szCs w:val="22"/>
        </w:rPr>
        <w:t>… ,REGON</w:t>
      </w:r>
      <w:proofErr w:type="gramEnd"/>
      <w:r w:rsidRPr="00155882">
        <w:rPr>
          <w:rFonts w:ascii="Calibri" w:hAnsi="Calibri" w:cs="Calibri"/>
          <w:sz w:val="22"/>
          <w:szCs w:val="22"/>
        </w:rPr>
        <w:t>: ……………………., BDO: ……………</w:t>
      </w:r>
    </w:p>
    <w:p w14:paraId="29D75800" w14:textId="77777777" w:rsidR="00B005E2" w:rsidRPr="00155882" w:rsidRDefault="0058154E">
      <w:pPr>
        <w:spacing w:after="120" w:line="276" w:lineRule="auto"/>
        <w:jc w:val="both"/>
        <w:rPr>
          <w:rFonts w:ascii="Calibri" w:eastAsia="Calibri" w:hAnsi="Calibri" w:cs="Calibri"/>
          <w:sz w:val="22"/>
          <w:szCs w:val="22"/>
        </w:rPr>
      </w:pPr>
      <w:r w:rsidRPr="00155882">
        <w:rPr>
          <w:rFonts w:ascii="Calibri" w:hAnsi="Calibri" w:cs="Calibri"/>
          <w:sz w:val="22"/>
          <w:szCs w:val="22"/>
        </w:rPr>
        <w:t>reprezentowanym przez:</w:t>
      </w:r>
    </w:p>
    <w:p w14:paraId="4557C613" w14:textId="77777777" w:rsidR="00B005E2" w:rsidRPr="00155882" w:rsidRDefault="0058154E">
      <w:pPr>
        <w:spacing w:after="120" w:line="276" w:lineRule="auto"/>
        <w:jc w:val="both"/>
        <w:rPr>
          <w:rFonts w:ascii="Calibri" w:eastAsia="Calibri" w:hAnsi="Calibri" w:cs="Calibri"/>
          <w:sz w:val="22"/>
          <w:szCs w:val="22"/>
        </w:rPr>
      </w:pPr>
      <w:r w:rsidRPr="00155882">
        <w:rPr>
          <w:rFonts w:ascii="Calibri" w:hAnsi="Calibri" w:cs="Calibri"/>
          <w:sz w:val="22"/>
          <w:szCs w:val="22"/>
        </w:rPr>
        <w:t>……………………………… - ……………………</w:t>
      </w:r>
    </w:p>
    <w:p w14:paraId="5356AB15" w14:textId="77777777" w:rsidR="00B005E2" w:rsidRPr="00155882" w:rsidRDefault="0058154E">
      <w:pPr>
        <w:spacing w:after="120" w:line="276" w:lineRule="auto"/>
        <w:jc w:val="both"/>
        <w:rPr>
          <w:rFonts w:ascii="Calibri" w:eastAsia="Calibri" w:hAnsi="Calibri" w:cs="Calibri"/>
          <w:sz w:val="22"/>
          <w:szCs w:val="22"/>
        </w:rPr>
      </w:pPr>
      <w:r w:rsidRPr="00155882">
        <w:rPr>
          <w:rFonts w:ascii="Calibri" w:hAnsi="Calibri" w:cs="Calibri"/>
          <w:sz w:val="22"/>
          <w:szCs w:val="22"/>
        </w:rPr>
        <w:t>zwanym dalej „</w:t>
      </w:r>
      <w:r w:rsidRPr="00155882">
        <w:rPr>
          <w:rFonts w:ascii="Calibri" w:hAnsi="Calibri" w:cs="Calibri"/>
          <w:b/>
          <w:sz w:val="22"/>
          <w:szCs w:val="22"/>
        </w:rPr>
        <w:t>Wykonawcą</w:t>
      </w:r>
      <w:r w:rsidRPr="00155882">
        <w:rPr>
          <w:rFonts w:ascii="Calibri" w:hAnsi="Calibri" w:cs="Calibri"/>
          <w:sz w:val="22"/>
          <w:szCs w:val="22"/>
        </w:rPr>
        <w:t>”, łączn</w:t>
      </w:r>
      <w:r w:rsidR="00DB07BB" w:rsidRPr="00155882">
        <w:rPr>
          <w:rFonts w:ascii="Calibri" w:hAnsi="Calibri" w:cs="Calibri"/>
          <w:sz w:val="22"/>
          <w:szCs w:val="22"/>
        </w:rPr>
        <w:t xml:space="preserve">ie zwanymi </w:t>
      </w:r>
      <w:r w:rsidR="00DB07BB" w:rsidRPr="00155882">
        <w:rPr>
          <w:rFonts w:ascii="Calibri" w:hAnsi="Calibri" w:cs="Calibri"/>
          <w:b/>
          <w:sz w:val="22"/>
          <w:szCs w:val="22"/>
        </w:rPr>
        <w:t>Stronami</w:t>
      </w:r>
      <w:r w:rsidR="00DB07BB" w:rsidRPr="00155882">
        <w:rPr>
          <w:rFonts w:ascii="Calibri" w:hAnsi="Calibri" w:cs="Calibri"/>
          <w:sz w:val="22"/>
          <w:szCs w:val="22"/>
        </w:rPr>
        <w:t>,</w:t>
      </w:r>
    </w:p>
    <w:p w14:paraId="3EEE18D9" w14:textId="77777777" w:rsidR="00B005E2" w:rsidRPr="00155882" w:rsidRDefault="00B005E2">
      <w:pPr>
        <w:spacing w:line="276" w:lineRule="auto"/>
        <w:jc w:val="both"/>
        <w:rPr>
          <w:rFonts w:ascii="Calibri" w:eastAsia="Calibri" w:hAnsi="Calibri" w:cs="Calibri"/>
          <w:sz w:val="22"/>
          <w:szCs w:val="22"/>
        </w:rPr>
      </w:pPr>
    </w:p>
    <w:p w14:paraId="4F3C1CF7" w14:textId="67971F5E" w:rsidR="00B005E2" w:rsidRPr="00155882" w:rsidRDefault="0058154E">
      <w:pPr>
        <w:spacing w:line="276" w:lineRule="auto"/>
        <w:jc w:val="both"/>
        <w:rPr>
          <w:rFonts w:ascii="Calibri" w:eastAsia="Calibri" w:hAnsi="Calibri" w:cs="Calibri"/>
          <w:color w:val="auto"/>
          <w:sz w:val="22"/>
          <w:szCs w:val="22"/>
        </w:rPr>
      </w:pPr>
      <w:r w:rsidRPr="00155882">
        <w:rPr>
          <w:rFonts w:ascii="Calibri" w:hAnsi="Calibri" w:cs="Calibri"/>
          <w:color w:val="auto"/>
          <w:sz w:val="22"/>
          <w:szCs w:val="22"/>
        </w:rPr>
        <w:t xml:space="preserve">W rezultacie dokonanego przez Zamawiającego wyboru oferty w postępowaniu o udzielenie zamówienia prowadzonym </w:t>
      </w:r>
      <w:r w:rsidRPr="00155882">
        <w:rPr>
          <w:rFonts w:ascii="Calibri" w:hAnsi="Calibri" w:cs="Calibri"/>
          <w:b/>
          <w:bCs/>
          <w:color w:val="auto"/>
          <w:sz w:val="22"/>
          <w:szCs w:val="22"/>
        </w:rPr>
        <w:t>w trybie podstawowym bez negocjacji</w:t>
      </w:r>
      <w:r w:rsidRPr="00155882">
        <w:rPr>
          <w:rFonts w:ascii="Calibri" w:hAnsi="Calibri" w:cs="Calibri"/>
          <w:color w:val="auto"/>
          <w:sz w:val="22"/>
          <w:szCs w:val="22"/>
        </w:rPr>
        <w:t xml:space="preserve"> na podstawie art. 275 pkt 1) ustawy z dnia 11 września 2019 r. Prawo zamówień publicznych (</w:t>
      </w:r>
      <w:proofErr w:type="spellStart"/>
      <w:r w:rsidRPr="00155882">
        <w:rPr>
          <w:rFonts w:ascii="Calibri" w:hAnsi="Calibri" w:cs="Calibri"/>
          <w:color w:val="auto"/>
          <w:sz w:val="22"/>
          <w:szCs w:val="22"/>
        </w:rPr>
        <w:t>t.j</w:t>
      </w:r>
      <w:proofErr w:type="spellEnd"/>
      <w:r w:rsidRPr="00155882">
        <w:rPr>
          <w:rFonts w:ascii="Calibri" w:hAnsi="Calibri" w:cs="Calibri"/>
          <w:color w:val="auto"/>
          <w:sz w:val="22"/>
          <w:szCs w:val="22"/>
        </w:rPr>
        <w:t>. Dz.U. z 202</w:t>
      </w:r>
      <w:r w:rsidR="00070663">
        <w:rPr>
          <w:rFonts w:ascii="Calibri" w:hAnsi="Calibri" w:cs="Calibri"/>
          <w:color w:val="auto"/>
          <w:sz w:val="22"/>
          <w:szCs w:val="22"/>
        </w:rPr>
        <w:t>4</w:t>
      </w:r>
      <w:r w:rsidRPr="00155882">
        <w:rPr>
          <w:rFonts w:ascii="Calibri" w:hAnsi="Calibri" w:cs="Calibri"/>
          <w:color w:val="auto"/>
          <w:sz w:val="22"/>
          <w:szCs w:val="22"/>
        </w:rPr>
        <w:t xml:space="preserve"> r. poz. </w:t>
      </w:r>
      <w:r w:rsidR="00070663">
        <w:rPr>
          <w:rFonts w:ascii="Calibri" w:hAnsi="Calibri" w:cs="Calibri"/>
          <w:color w:val="auto"/>
          <w:sz w:val="22"/>
          <w:szCs w:val="22"/>
        </w:rPr>
        <w:t>1320</w:t>
      </w:r>
      <w:r w:rsidRPr="00155882">
        <w:rPr>
          <w:rFonts w:ascii="Calibri" w:hAnsi="Calibri" w:cs="Calibri"/>
          <w:color w:val="auto"/>
          <w:sz w:val="22"/>
          <w:szCs w:val="22"/>
        </w:rPr>
        <w:t xml:space="preserve"> ze zm.) dalej: Prawo zamówień publicznych nr postępowania </w:t>
      </w:r>
      <w:r w:rsidRPr="00FF621B">
        <w:rPr>
          <w:rFonts w:ascii="Calibri" w:hAnsi="Calibri" w:cs="Calibri"/>
          <w:b/>
          <w:color w:val="auto"/>
          <w:sz w:val="22"/>
          <w:szCs w:val="22"/>
        </w:rPr>
        <w:t>GUM2024ZP0</w:t>
      </w:r>
      <w:r w:rsidR="00142E7B" w:rsidRPr="00FF621B">
        <w:rPr>
          <w:rFonts w:ascii="Calibri" w:hAnsi="Calibri" w:cs="Calibri"/>
          <w:b/>
          <w:color w:val="auto"/>
          <w:sz w:val="22"/>
          <w:szCs w:val="22"/>
        </w:rPr>
        <w:t>0</w:t>
      </w:r>
      <w:r w:rsidR="004D62A7" w:rsidRPr="00FF621B">
        <w:rPr>
          <w:rFonts w:ascii="Calibri" w:hAnsi="Calibri" w:cs="Calibri"/>
          <w:b/>
          <w:color w:val="auto"/>
          <w:sz w:val="22"/>
          <w:szCs w:val="22"/>
        </w:rPr>
        <w:t>95</w:t>
      </w:r>
      <w:r w:rsidRPr="00155882">
        <w:rPr>
          <w:rFonts w:ascii="Calibri" w:hAnsi="Calibri" w:cs="Calibri"/>
          <w:color w:val="auto"/>
          <w:sz w:val="22"/>
          <w:szCs w:val="22"/>
        </w:rPr>
        <w:t xml:space="preserve"> została zawarta umowa następującej treści:</w:t>
      </w:r>
    </w:p>
    <w:p w14:paraId="50300B4B" w14:textId="77777777" w:rsidR="00B005E2" w:rsidRPr="00155882" w:rsidRDefault="00B005E2">
      <w:pPr>
        <w:spacing w:line="276" w:lineRule="auto"/>
        <w:jc w:val="both"/>
        <w:rPr>
          <w:rFonts w:ascii="Calibri" w:eastAsia="Calibri" w:hAnsi="Calibri" w:cs="Calibri"/>
          <w:i/>
          <w:iCs/>
          <w:color w:val="2E74B5" w:themeColor="accent1" w:themeShade="BF"/>
          <w:sz w:val="22"/>
          <w:szCs w:val="22"/>
        </w:rPr>
      </w:pPr>
    </w:p>
    <w:p w14:paraId="5E2E14BC" w14:textId="77777777" w:rsidR="00B005E2" w:rsidRPr="00155882" w:rsidRDefault="0058154E">
      <w:pPr>
        <w:spacing w:line="276" w:lineRule="auto"/>
        <w:jc w:val="center"/>
        <w:rPr>
          <w:rFonts w:ascii="Calibri" w:eastAsia="Calibri" w:hAnsi="Calibri" w:cs="Calibri"/>
          <w:b/>
          <w:bCs/>
          <w:color w:val="auto"/>
          <w:sz w:val="22"/>
          <w:szCs w:val="22"/>
        </w:rPr>
      </w:pPr>
      <w:r w:rsidRPr="00155882">
        <w:rPr>
          <w:rFonts w:ascii="Calibri" w:hAnsi="Calibri" w:cs="Calibri"/>
          <w:b/>
          <w:bCs/>
          <w:color w:val="auto"/>
          <w:sz w:val="22"/>
          <w:szCs w:val="22"/>
        </w:rPr>
        <w:t>§ 1</w:t>
      </w:r>
    </w:p>
    <w:p w14:paraId="28DE5DFE" w14:textId="77777777" w:rsidR="00B005E2" w:rsidRPr="00155882" w:rsidRDefault="0058154E">
      <w:pPr>
        <w:spacing w:after="120" w:line="276" w:lineRule="auto"/>
        <w:jc w:val="center"/>
        <w:rPr>
          <w:rFonts w:ascii="Calibri" w:eastAsia="Calibri" w:hAnsi="Calibri" w:cs="Calibri"/>
          <w:b/>
          <w:bCs/>
          <w:color w:val="auto"/>
          <w:sz w:val="22"/>
          <w:szCs w:val="22"/>
        </w:rPr>
      </w:pPr>
      <w:r w:rsidRPr="00155882">
        <w:rPr>
          <w:rFonts w:ascii="Calibri" w:hAnsi="Calibri" w:cs="Calibri"/>
          <w:b/>
          <w:bCs/>
          <w:color w:val="auto"/>
          <w:sz w:val="22"/>
          <w:szCs w:val="22"/>
        </w:rPr>
        <w:t>PRZEDMIOT UMOWY</w:t>
      </w:r>
    </w:p>
    <w:p w14:paraId="28DD3B4C" w14:textId="7CC24FA3" w:rsidR="004D62A7" w:rsidRPr="00155882" w:rsidRDefault="00142E7B" w:rsidP="004D62A7">
      <w:pPr>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autoSpaceDE w:val="0"/>
        <w:autoSpaceDN w:val="0"/>
        <w:adjustRightInd w:val="0"/>
        <w:spacing w:after="120" w:line="259" w:lineRule="auto"/>
        <w:ind w:left="284" w:hanging="284"/>
        <w:jc w:val="both"/>
        <w:rPr>
          <w:rFonts w:ascii="Calibri" w:eastAsia="Times New Roman" w:hAnsi="Calibri" w:cs="Calibri"/>
          <w:b/>
          <w:bCs/>
          <w:color w:val="auto"/>
          <w:sz w:val="22"/>
          <w:szCs w:val="22"/>
          <w:bdr w:val="none" w:sz="0" w:space="0" w:color="auto"/>
        </w:rPr>
      </w:pPr>
      <w:r w:rsidRPr="00155882">
        <w:rPr>
          <w:rFonts w:ascii="Calibri" w:hAnsi="Calibri" w:cs="Calibri"/>
          <w:color w:val="auto"/>
          <w:sz w:val="22"/>
          <w:szCs w:val="22"/>
        </w:rPr>
        <w:t>Przedmiotem umowy</w:t>
      </w:r>
      <w:r w:rsidR="004D62A7" w:rsidRPr="00155882">
        <w:rPr>
          <w:rFonts w:ascii="Calibri" w:hAnsi="Calibri" w:cs="Calibri"/>
          <w:color w:val="auto"/>
          <w:sz w:val="22"/>
          <w:szCs w:val="22"/>
        </w:rPr>
        <w:t xml:space="preserve"> </w:t>
      </w:r>
      <w:r w:rsidRPr="00155882">
        <w:rPr>
          <w:rFonts w:ascii="Calibri" w:hAnsi="Calibri" w:cs="Calibri"/>
          <w:color w:val="auto"/>
          <w:sz w:val="22"/>
          <w:szCs w:val="22"/>
        </w:rPr>
        <w:t xml:space="preserve">jest </w:t>
      </w:r>
      <w:r w:rsidR="004D62A7" w:rsidRPr="00155882">
        <w:rPr>
          <w:rFonts w:ascii="Calibri" w:eastAsia="Times New Roman" w:hAnsi="Calibri" w:cs="Calibri"/>
          <w:b/>
          <w:bCs/>
          <w:color w:val="auto"/>
          <w:sz w:val="22"/>
          <w:szCs w:val="22"/>
          <w:bdr w:val="none" w:sz="0" w:space="0" w:color="auto"/>
        </w:rPr>
        <w:t xml:space="preserve">sporządzenie wielobranżowej dokumentacji projektowej dostosowania budynku </w:t>
      </w:r>
      <w:r w:rsidR="001813FC" w:rsidRPr="00155882">
        <w:rPr>
          <w:rFonts w:ascii="Calibri" w:eastAsia="Times New Roman" w:hAnsi="Calibri" w:cs="Calibri"/>
          <w:b/>
          <w:bCs/>
          <w:color w:val="auto"/>
          <w:sz w:val="22"/>
          <w:szCs w:val="22"/>
          <w:bdr w:val="none" w:sz="0" w:space="0" w:color="auto"/>
        </w:rPr>
        <w:t>B</w:t>
      </w:r>
      <w:r w:rsidR="004D62A7" w:rsidRPr="00155882">
        <w:rPr>
          <w:rFonts w:ascii="Calibri" w:eastAsia="Times New Roman" w:hAnsi="Calibri" w:cs="Calibri"/>
          <w:b/>
          <w:bCs/>
          <w:color w:val="auto"/>
          <w:sz w:val="22"/>
          <w:szCs w:val="22"/>
          <w:bdr w:val="none" w:sz="0" w:space="0" w:color="auto"/>
        </w:rPr>
        <w:t xml:space="preserve">iblioteki </w:t>
      </w:r>
      <w:r w:rsidR="001813FC" w:rsidRPr="00155882">
        <w:rPr>
          <w:rFonts w:ascii="Calibri" w:eastAsia="Times New Roman" w:hAnsi="Calibri" w:cs="Calibri"/>
          <w:b/>
          <w:bCs/>
          <w:color w:val="auto"/>
          <w:sz w:val="22"/>
          <w:szCs w:val="22"/>
          <w:bdr w:val="none" w:sz="0" w:space="0" w:color="auto"/>
        </w:rPr>
        <w:t>G</w:t>
      </w:r>
      <w:r w:rsidR="004D62A7" w:rsidRPr="00155882">
        <w:rPr>
          <w:rFonts w:ascii="Calibri" w:eastAsia="Times New Roman" w:hAnsi="Calibri" w:cs="Calibri"/>
          <w:b/>
          <w:bCs/>
          <w:color w:val="auto"/>
          <w:sz w:val="22"/>
          <w:szCs w:val="22"/>
          <w:bdr w:val="none" w:sz="0" w:space="0" w:color="auto"/>
        </w:rPr>
        <w:t>łównej do funkcjonowania w warunkach epidemicznych "modernizacja wentylacji i klimatyzacji czytelni" zlokalizowanego w Gdańsku przy ul. Dębinki 1 wraz z uzyskaniem wymaganych przepisami prawa budowlanego uzgodnień i pozwoleń oraz świadczeniem usługi nadzoru autorskiego w trakcie realizacji robót objętych dokumentacją na działce Nr 18 obręb 066 zlokalizowanej przy ul. Dębinki 1 w Gdańsku.</w:t>
      </w:r>
    </w:p>
    <w:p w14:paraId="2F193662" w14:textId="4A38A867" w:rsidR="00B005E2" w:rsidRPr="00155882" w:rsidRDefault="0058154E" w:rsidP="00084CD5">
      <w:pPr>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autoSpaceDE w:val="0"/>
        <w:autoSpaceDN w:val="0"/>
        <w:adjustRightInd w:val="0"/>
        <w:spacing w:after="120" w:line="259" w:lineRule="auto"/>
        <w:ind w:left="284" w:hanging="284"/>
        <w:jc w:val="both"/>
        <w:rPr>
          <w:rFonts w:ascii="Calibri" w:eastAsia="Times New Roman" w:hAnsi="Calibri" w:cs="Calibri"/>
          <w:b/>
          <w:bCs/>
          <w:color w:val="auto"/>
          <w:sz w:val="22"/>
          <w:szCs w:val="22"/>
          <w:bdr w:val="none" w:sz="0" w:space="0" w:color="auto"/>
        </w:rPr>
      </w:pPr>
      <w:r w:rsidRPr="00155882">
        <w:rPr>
          <w:rFonts w:ascii="Calibri" w:hAnsi="Calibri" w:cs="Calibri"/>
          <w:color w:val="auto"/>
          <w:sz w:val="22"/>
          <w:szCs w:val="22"/>
        </w:rPr>
        <w:t xml:space="preserve">Szczegółowy zakres zamówienia oraz warunki realizacji zostały określone w Specyfikacji Warunków Zamówienia oraz w Opisie przedmiotu zamówienia, stanowiącymi załącznik nr 2 do Projektu Umowy. </w:t>
      </w:r>
    </w:p>
    <w:p w14:paraId="75480C2A" w14:textId="45170B62" w:rsidR="00E71A44" w:rsidRPr="00FF621B" w:rsidRDefault="00E71A44" w:rsidP="00084CD5">
      <w:pPr>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autoSpaceDE w:val="0"/>
        <w:autoSpaceDN w:val="0"/>
        <w:adjustRightInd w:val="0"/>
        <w:spacing w:after="120" w:line="259" w:lineRule="auto"/>
        <w:ind w:left="284" w:hanging="284"/>
        <w:jc w:val="both"/>
        <w:rPr>
          <w:rFonts w:ascii="Calibri" w:eastAsia="Times New Roman" w:hAnsi="Calibri" w:cs="Calibri"/>
          <w:b/>
          <w:bCs/>
          <w:color w:val="auto"/>
          <w:sz w:val="22"/>
          <w:szCs w:val="22"/>
          <w:bdr w:val="none" w:sz="0" w:space="0" w:color="auto"/>
        </w:rPr>
      </w:pPr>
      <w:r w:rsidRPr="00FF621B">
        <w:rPr>
          <w:rFonts w:ascii="Calibri" w:hAnsi="Calibri" w:cs="Calibri"/>
          <w:color w:val="auto"/>
          <w:sz w:val="22"/>
          <w:szCs w:val="22"/>
        </w:rPr>
        <w:t xml:space="preserve">Dokumentacja stanowiąca przedmiot umowy zostanie dostarczona przez Wykonawcę Zamawiającemu w </w:t>
      </w:r>
      <w:r w:rsidR="004D62A7" w:rsidRPr="00FF621B">
        <w:rPr>
          <w:rFonts w:ascii="Calibri" w:hAnsi="Calibri" w:cs="Calibri"/>
          <w:color w:val="auto"/>
          <w:sz w:val="22"/>
          <w:szCs w:val="22"/>
        </w:rPr>
        <w:t xml:space="preserve">3 </w:t>
      </w:r>
      <w:r w:rsidRPr="00FF621B">
        <w:rPr>
          <w:rFonts w:ascii="Calibri" w:hAnsi="Calibri" w:cs="Calibri"/>
          <w:color w:val="auto"/>
          <w:sz w:val="22"/>
          <w:szCs w:val="22"/>
        </w:rPr>
        <w:t>egzemplarzach w formie papierowej ora</w:t>
      </w:r>
      <w:r w:rsidR="00142E7B" w:rsidRPr="00FF621B">
        <w:rPr>
          <w:rFonts w:ascii="Calibri" w:hAnsi="Calibri" w:cs="Calibri"/>
          <w:color w:val="auto"/>
          <w:sz w:val="22"/>
          <w:szCs w:val="22"/>
        </w:rPr>
        <w:t>z na nośniku elektronicznym w 2 </w:t>
      </w:r>
      <w:r w:rsidRPr="00FF621B">
        <w:rPr>
          <w:rFonts w:ascii="Calibri" w:hAnsi="Calibri" w:cs="Calibri"/>
          <w:color w:val="auto"/>
          <w:sz w:val="22"/>
          <w:szCs w:val="22"/>
        </w:rPr>
        <w:t>egzemplarzach</w:t>
      </w:r>
      <w:r w:rsidR="00223260" w:rsidRPr="00FF621B">
        <w:rPr>
          <w:rFonts w:ascii="Calibri" w:hAnsi="Calibri" w:cs="Calibri"/>
          <w:color w:val="auto"/>
          <w:sz w:val="22"/>
          <w:szCs w:val="22"/>
        </w:rPr>
        <w:t xml:space="preserve"> w formie edytowalnej oraz w PDF</w:t>
      </w:r>
      <w:r w:rsidRPr="00FF621B">
        <w:rPr>
          <w:rFonts w:ascii="Calibri" w:hAnsi="Calibri" w:cs="Calibri"/>
          <w:color w:val="auto"/>
          <w:sz w:val="22"/>
          <w:szCs w:val="22"/>
        </w:rPr>
        <w:t>.</w:t>
      </w:r>
    </w:p>
    <w:p w14:paraId="1D0CFEBE" w14:textId="1E56883A" w:rsidR="00E71A44" w:rsidRPr="00155882" w:rsidRDefault="0058154E" w:rsidP="00084CD5">
      <w:pPr>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autoSpaceDE w:val="0"/>
        <w:autoSpaceDN w:val="0"/>
        <w:adjustRightInd w:val="0"/>
        <w:spacing w:after="120" w:line="259" w:lineRule="auto"/>
        <w:ind w:left="284" w:hanging="284"/>
        <w:jc w:val="both"/>
        <w:rPr>
          <w:rFonts w:ascii="Calibri" w:eastAsia="Times New Roman" w:hAnsi="Calibri" w:cs="Calibri"/>
          <w:b/>
          <w:bCs/>
          <w:color w:val="auto"/>
          <w:sz w:val="22"/>
          <w:szCs w:val="22"/>
          <w:bdr w:val="none" w:sz="0" w:space="0" w:color="auto"/>
        </w:rPr>
      </w:pPr>
      <w:r w:rsidRPr="00155882">
        <w:rPr>
          <w:rFonts w:ascii="Calibri" w:hAnsi="Calibri" w:cs="Calibri"/>
          <w:color w:val="auto"/>
          <w:sz w:val="22"/>
          <w:szCs w:val="22"/>
        </w:rPr>
        <w:t xml:space="preserve">Wykonawca w terminie 7 roboczych dni od dnia podpisania umowy, przedłoży Zamawiającemu </w:t>
      </w:r>
      <w:r w:rsidRPr="00155882">
        <w:rPr>
          <w:rFonts w:ascii="Calibri" w:hAnsi="Calibri" w:cs="Calibri"/>
          <w:color w:val="auto"/>
          <w:sz w:val="22"/>
          <w:szCs w:val="22"/>
        </w:rPr>
        <w:br/>
        <w:t>do akceptacji harmonogram</w:t>
      </w:r>
      <w:r w:rsidR="004F48BA" w:rsidRPr="00155882">
        <w:rPr>
          <w:rFonts w:ascii="Calibri" w:hAnsi="Calibri" w:cs="Calibri"/>
          <w:color w:val="auto"/>
          <w:sz w:val="22"/>
          <w:szCs w:val="22"/>
        </w:rPr>
        <w:t xml:space="preserve"> </w:t>
      </w:r>
      <w:r w:rsidRPr="00155882">
        <w:rPr>
          <w:rFonts w:ascii="Calibri" w:hAnsi="Calibri" w:cs="Calibri"/>
          <w:color w:val="auto"/>
          <w:sz w:val="22"/>
          <w:szCs w:val="22"/>
        </w:rPr>
        <w:t>prac projektowych.</w:t>
      </w:r>
    </w:p>
    <w:p w14:paraId="3C355691" w14:textId="77777777" w:rsidR="004D62A7" w:rsidRPr="00155882" w:rsidRDefault="004D62A7" w:rsidP="00B27E1C">
      <w:pPr>
        <w:spacing w:line="276" w:lineRule="auto"/>
        <w:rPr>
          <w:rFonts w:ascii="Calibri" w:hAnsi="Calibri" w:cs="Calibri"/>
          <w:b/>
          <w:bCs/>
          <w:sz w:val="22"/>
          <w:szCs w:val="22"/>
        </w:rPr>
      </w:pPr>
    </w:p>
    <w:p w14:paraId="031EF315" w14:textId="5B00792B" w:rsidR="00B005E2" w:rsidRPr="00155882" w:rsidRDefault="0058154E">
      <w:pPr>
        <w:spacing w:line="276" w:lineRule="auto"/>
        <w:ind w:left="284" w:hanging="284"/>
        <w:jc w:val="center"/>
        <w:rPr>
          <w:rFonts w:ascii="Calibri" w:eastAsia="Calibri" w:hAnsi="Calibri" w:cs="Calibri"/>
          <w:b/>
          <w:bCs/>
          <w:sz w:val="22"/>
          <w:szCs w:val="22"/>
        </w:rPr>
      </w:pPr>
      <w:r w:rsidRPr="00155882">
        <w:rPr>
          <w:rFonts w:ascii="Calibri" w:hAnsi="Calibri" w:cs="Calibri"/>
          <w:b/>
          <w:bCs/>
          <w:sz w:val="22"/>
          <w:szCs w:val="22"/>
        </w:rPr>
        <w:lastRenderedPageBreak/>
        <w:t>§ 2</w:t>
      </w:r>
    </w:p>
    <w:p w14:paraId="556028CC" w14:textId="77777777" w:rsidR="00B005E2" w:rsidRPr="00155882" w:rsidRDefault="0058154E">
      <w:pPr>
        <w:spacing w:after="120" w:line="276" w:lineRule="auto"/>
        <w:ind w:left="284" w:hanging="284"/>
        <w:jc w:val="center"/>
        <w:rPr>
          <w:rFonts w:ascii="Calibri" w:eastAsia="Calibri" w:hAnsi="Calibri" w:cs="Calibri"/>
          <w:b/>
          <w:bCs/>
          <w:sz w:val="22"/>
          <w:szCs w:val="22"/>
        </w:rPr>
      </w:pPr>
      <w:r w:rsidRPr="00155882">
        <w:rPr>
          <w:rFonts w:ascii="Calibri" w:hAnsi="Calibri" w:cs="Calibri"/>
          <w:b/>
          <w:bCs/>
          <w:sz w:val="22"/>
          <w:szCs w:val="22"/>
        </w:rPr>
        <w:t>OBOWIĄZKI WYKONAWCY</w:t>
      </w:r>
    </w:p>
    <w:p w14:paraId="6509EE7B" w14:textId="77777777" w:rsidR="00B005E2" w:rsidRPr="00155882" w:rsidRDefault="0058154E" w:rsidP="00922108">
      <w:pPr>
        <w:pStyle w:val="Tekstpodstawowy"/>
        <w:numPr>
          <w:ilvl w:val="0"/>
          <w:numId w:val="6"/>
        </w:numPr>
        <w:spacing w:line="276" w:lineRule="auto"/>
        <w:jc w:val="both"/>
        <w:rPr>
          <w:rFonts w:ascii="Calibri" w:hAnsi="Calibri" w:cs="Calibri"/>
          <w:b/>
          <w:bCs/>
          <w:color w:val="auto"/>
          <w:sz w:val="22"/>
          <w:szCs w:val="22"/>
        </w:rPr>
      </w:pPr>
      <w:r w:rsidRPr="00155882">
        <w:rPr>
          <w:rFonts w:ascii="Calibri" w:hAnsi="Calibri" w:cs="Calibri"/>
          <w:i w:val="0"/>
          <w:iCs w:val="0"/>
          <w:color w:val="auto"/>
          <w:sz w:val="22"/>
          <w:szCs w:val="22"/>
        </w:rPr>
        <w:t>Do obowiązków Wykonawcy należy:</w:t>
      </w:r>
    </w:p>
    <w:p w14:paraId="490EC365" w14:textId="77777777" w:rsidR="00B005E2" w:rsidRPr="00155882" w:rsidRDefault="0058154E" w:rsidP="00922108">
      <w:pPr>
        <w:numPr>
          <w:ilvl w:val="0"/>
          <w:numId w:val="8"/>
        </w:numPr>
        <w:spacing w:line="276" w:lineRule="auto"/>
        <w:jc w:val="both"/>
        <w:rPr>
          <w:rFonts w:ascii="Calibri" w:hAnsi="Calibri" w:cs="Calibri"/>
          <w:color w:val="auto"/>
          <w:sz w:val="22"/>
          <w:szCs w:val="22"/>
        </w:rPr>
      </w:pPr>
      <w:r w:rsidRPr="00155882">
        <w:rPr>
          <w:rFonts w:ascii="Calibri" w:hAnsi="Calibri" w:cs="Calibri"/>
          <w:color w:val="auto"/>
          <w:sz w:val="22"/>
          <w:szCs w:val="22"/>
        </w:rPr>
        <w:t>wykonanie uzupełniających pomiarów niezbędnych do celów projektowych,</w:t>
      </w:r>
    </w:p>
    <w:p w14:paraId="566AC3F2" w14:textId="77777777" w:rsidR="00B005E2" w:rsidRPr="00155882" w:rsidRDefault="0058154E" w:rsidP="00922108">
      <w:pPr>
        <w:numPr>
          <w:ilvl w:val="0"/>
          <w:numId w:val="8"/>
        </w:numPr>
        <w:spacing w:line="276" w:lineRule="auto"/>
        <w:jc w:val="both"/>
        <w:rPr>
          <w:rFonts w:ascii="Calibri" w:hAnsi="Calibri" w:cs="Calibri"/>
          <w:color w:val="auto"/>
          <w:sz w:val="22"/>
          <w:szCs w:val="22"/>
        </w:rPr>
      </w:pPr>
      <w:r w:rsidRPr="00155882">
        <w:rPr>
          <w:rFonts w:ascii="Calibri" w:hAnsi="Calibri" w:cs="Calibri"/>
          <w:color w:val="auto"/>
          <w:sz w:val="22"/>
          <w:szCs w:val="22"/>
        </w:rPr>
        <w:t>uzgodnienie szczegółowej koncepcji architektonicznej z Zamawiającym i Użytkownikami w pełnym zakresie przyjętych w koncepcji rozwiązań,</w:t>
      </w:r>
    </w:p>
    <w:p w14:paraId="58EBF4FA" w14:textId="77777777" w:rsidR="00B005E2" w:rsidRPr="00155882" w:rsidRDefault="0058154E" w:rsidP="00922108">
      <w:pPr>
        <w:numPr>
          <w:ilvl w:val="0"/>
          <w:numId w:val="8"/>
        </w:numPr>
        <w:spacing w:line="276" w:lineRule="auto"/>
        <w:jc w:val="both"/>
        <w:rPr>
          <w:rFonts w:ascii="Calibri" w:hAnsi="Calibri" w:cs="Calibri"/>
          <w:color w:val="auto"/>
          <w:sz w:val="22"/>
          <w:szCs w:val="22"/>
        </w:rPr>
      </w:pPr>
      <w:r w:rsidRPr="00155882">
        <w:rPr>
          <w:rFonts w:ascii="Calibri" w:hAnsi="Calibri" w:cs="Calibri"/>
          <w:color w:val="auto"/>
          <w:sz w:val="22"/>
          <w:szCs w:val="22"/>
        </w:rPr>
        <w:t>umożliwienie Zamawiającemu wglądu do zamówionego opracowania w trakcie jego</w:t>
      </w:r>
      <w:r w:rsidRPr="00155882">
        <w:rPr>
          <w:rFonts w:ascii="Calibri" w:eastAsia="Calibri" w:hAnsi="Calibri" w:cs="Calibri"/>
          <w:color w:val="auto"/>
          <w:sz w:val="22"/>
          <w:szCs w:val="22"/>
        </w:rPr>
        <w:br/>
      </w:r>
      <w:r w:rsidRPr="00155882">
        <w:rPr>
          <w:rFonts w:ascii="Calibri" w:hAnsi="Calibri" w:cs="Calibri"/>
          <w:color w:val="auto"/>
          <w:sz w:val="22"/>
          <w:szCs w:val="22"/>
        </w:rPr>
        <w:t>sporządzania,</w:t>
      </w:r>
    </w:p>
    <w:p w14:paraId="6F220165" w14:textId="77777777" w:rsidR="00B005E2" w:rsidRPr="00155882" w:rsidRDefault="0058154E" w:rsidP="00922108">
      <w:pPr>
        <w:numPr>
          <w:ilvl w:val="0"/>
          <w:numId w:val="8"/>
        </w:numPr>
        <w:spacing w:line="276" w:lineRule="auto"/>
        <w:jc w:val="both"/>
        <w:rPr>
          <w:rFonts w:ascii="Calibri" w:hAnsi="Calibri" w:cs="Calibri"/>
          <w:color w:val="auto"/>
          <w:sz w:val="22"/>
          <w:szCs w:val="22"/>
        </w:rPr>
      </w:pPr>
      <w:r w:rsidRPr="00155882">
        <w:rPr>
          <w:rFonts w:ascii="Calibri" w:hAnsi="Calibri" w:cs="Calibri"/>
          <w:color w:val="auto"/>
          <w:sz w:val="22"/>
          <w:szCs w:val="22"/>
        </w:rPr>
        <w:t>uzgadnianie z Zamawiającym na roboczo rozwiązań projektowych,</w:t>
      </w:r>
    </w:p>
    <w:p w14:paraId="069C7316" w14:textId="77777777" w:rsidR="00B005E2" w:rsidRPr="00155882" w:rsidRDefault="0058154E" w:rsidP="00922108">
      <w:pPr>
        <w:numPr>
          <w:ilvl w:val="0"/>
          <w:numId w:val="8"/>
        </w:numPr>
        <w:spacing w:line="276" w:lineRule="auto"/>
        <w:jc w:val="both"/>
        <w:rPr>
          <w:rFonts w:ascii="Calibri" w:hAnsi="Calibri" w:cs="Calibri"/>
          <w:color w:val="auto"/>
          <w:sz w:val="22"/>
          <w:szCs w:val="22"/>
        </w:rPr>
      </w:pPr>
      <w:r w:rsidRPr="00155882">
        <w:rPr>
          <w:rFonts w:ascii="Calibri" w:hAnsi="Calibri" w:cs="Calibri"/>
          <w:color w:val="auto"/>
          <w:sz w:val="22"/>
          <w:szCs w:val="22"/>
        </w:rPr>
        <w:t>uzyskanie wszystkich niezbędnych uzgodnień, warunków technicznych i decyzji administracyjnych,</w:t>
      </w:r>
    </w:p>
    <w:p w14:paraId="3AF7BBFB" w14:textId="77777777" w:rsidR="00B005E2" w:rsidRPr="00155882" w:rsidRDefault="0058154E" w:rsidP="00922108">
      <w:pPr>
        <w:numPr>
          <w:ilvl w:val="0"/>
          <w:numId w:val="8"/>
        </w:numPr>
        <w:spacing w:line="276" w:lineRule="auto"/>
        <w:jc w:val="both"/>
        <w:rPr>
          <w:rFonts w:ascii="Calibri" w:hAnsi="Calibri" w:cs="Calibri"/>
          <w:color w:val="auto"/>
          <w:sz w:val="22"/>
          <w:szCs w:val="22"/>
        </w:rPr>
      </w:pPr>
      <w:r w:rsidRPr="00155882">
        <w:rPr>
          <w:rFonts w:ascii="Calibri" w:hAnsi="Calibri" w:cs="Calibri"/>
          <w:color w:val="auto"/>
          <w:sz w:val="22"/>
          <w:szCs w:val="22"/>
        </w:rPr>
        <w:t>naniesienie poprawek i uzupełnień na własny koszt i we własnym zakresie nieścisłości</w:t>
      </w:r>
      <w:r w:rsidR="00267DC6" w:rsidRPr="00155882">
        <w:rPr>
          <w:rFonts w:ascii="Calibri" w:hAnsi="Calibri" w:cs="Calibri"/>
          <w:color w:val="auto"/>
          <w:sz w:val="22"/>
          <w:szCs w:val="22"/>
        </w:rPr>
        <w:t xml:space="preserve"> </w:t>
      </w:r>
      <w:r w:rsidRPr="00155882">
        <w:rPr>
          <w:rFonts w:ascii="Calibri" w:hAnsi="Calibri" w:cs="Calibri"/>
          <w:color w:val="auto"/>
          <w:sz w:val="22"/>
          <w:szCs w:val="22"/>
        </w:rPr>
        <w:t xml:space="preserve">i błędów w dokumentacji również tych, które zostały odkryte na późniejszym etapie </w:t>
      </w:r>
      <w:proofErr w:type="gramStart"/>
      <w:r w:rsidRPr="00155882">
        <w:rPr>
          <w:rFonts w:ascii="Calibri" w:hAnsi="Calibri" w:cs="Calibri"/>
          <w:color w:val="auto"/>
          <w:sz w:val="22"/>
          <w:szCs w:val="22"/>
        </w:rPr>
        <w:t>prowadzenia  inwestycji</w:t>
      </w:r>
      <w:proofErr w:type="gramEnd"/>
      <w:r w:rsidRPr="00155882">
        <w:rPr>
          <w:rFonts w:ascii="Calibri" w:hAnsi="Calibri" w:cs="Calibri"/>
          <w:color w:val="auto"/>
          <w:sz w:val="22"/>
          <w:szCs w:val="22"/>
        </w:rPr>
        <w:t>,</w:t>
      </w:r>
    </w:p>
    <w:p w14:paraId="4CF34D5F" w14:textId="64163318" w:rsidR="00B005E2" w:rsidRPr="00155882" w:rsidRDefault="0058154E" w:rsidP="00922108">
      <w:pPr>
        <w:numPr>
          <w:ilvl w:val="0"/>
          <w:numId w:val="8"/>
        </w:numPr>
        <w:spacing w:line="276" w:lineRule="auto"/>
        <w:jc w:val="both"/>
        <w:rPr>
          <w:rFonts w:ascii="Calibri" w:hAnsi="Calibri" w:cs="Calibri"/>
          <w:color w:val="auto"/>
          <w:sz w:val="22"/>
          <w:szCs w:val="22"/>
        </w:rPr>
      </w:pPr>
      <w:r w:rsidRPr="00155882">
        <w:rPr>
          <w:rFonts w:ascii="Calibri" w:hAnsi="Calibri" w:cs="Calibri"/>
          <w:color w:val="auto"/>
          <w:sz w:val="22"/>
          <w:szCs w:val="22"/>
        </w:rPr>
        <w:t>poniesienie wszystkich kosztów związanych z wykonaniem zamówienia, w tym wykonania</w:t>
      </w:r>
      <w:r w:rsidRPr="00155882">
        <w:rPr>
          <w:rFonts w:ascii="Calibri" w:eastAsia="Calibri" w:hAnsi="Calibri" w:cs="Calibri"/>
          <w:color w:val="auto"/>
          <w:sz w:val="22"/>
          <w:szCs w:val="22"/>
        </w:rPr>
        <w:br/>
      </w:r>
      <w:r w:rsidRPr="00155882">
        <w:rPr>
          <w:rFonts w:ascii="Calibri" w:hAnsi="Calibri" w:cs="Calibri"/>
          <w:color w:val="auto"/>
          <w:sz w:val="22"/>
          <w:szCs w:val="22"/>
        </w:rPr>
        <w:t>ekspertyz, badan geologicznych, map, uzyskania uzgodnień i innych materiałów,</w:t>
      </w:r>
    </w:p>
    <w:p w14:paraId="2CEC1067" w14:textId="77777777" w:rsidR="00B005E2" w:rsidRPr="00155882" w:rsidRDefault="0058154E" w:rsidP="00922108">
      <w:pPr>
        <w:numPr>
          <w:ilvl w:val="0"/>
          <w:numId w:val="8"/>
        </w:numPr>
        <w:spacing w:line="276" w:lineRule="auto"/>
        <w:jc w:val="both"/>
        <w:rPr>
          <w:rFonts w:ascii="Calibri" w:hAnsi="Calibri" w:cs="Calibri"/>
          <w:color w:val="auto"/>
          <w:sz w:val="22"/>
          <w:szCs w:val="22"/>
        </w:rPr>
      </w:pPr>
      <w:r w:rsidRPr="00155882">
        <w:rPr>
          <w:rFonts w:ascii="Calibri" w:hAnsi="Calibri" w:cs="Calibri"/>
          <w:color w:val="auto"/>
          <w:sz w:val="22"/>
          <w:szCs w:val="22"/>
        </w:rPr>
        <w:t xml:space="preserve">uczestniczenia w zależności od potrzeb lub na wniosek Zamawiającego w spotkaniach roboczych dotyczących </w:t>
      </w:r>
      <w:r w:rsidR="00FC74EA" w:rsidRPr="00155882">
        <w:rPr>
          <w:rFonts w:ascii="Calibri" w:hAnsi="Calibri" w:cs="Calibri"/>
          <w:color w:val="auto"/>
          <w:sz w:val="22"/>
          <w:szCs w:val="22"/>
        </w:rPr>
        <w:t>realizowanej inwestycji.</w:t>
      </w:r>
    </w:p>
    <w:p w14:paraId="773DFF8E" w14:textId="77777777" w:rsidR="00B005E2" w:rsidRPr="00155882" w:rsidRDefault="0058154E" w:rsidP="00922108">
      <w:pPr>
        <w:numPr>
          <w:ilvl w:val="0"/>
          <w:numId w:val="8"/>
        </w:numPr>
        <w:spacing w:line="276" w:lineRule="auto"/>
        <w:jc w:val="both"/>
        <w:rPr>
          <w:rFonts w:ascii="Calibri" w:hAnsi="Calibri" w:cs="Calibri"/>
          <w:color w:val="auto"/>
          <w:sz w:val="22"/>
          <w:szCs w:val="22"/>
        </w:rPr>
      </w:pPr>
      <w:r w:rsidRPr="00155882">
        <w:rPr>
          <w:rFonts w:ascii="Calibri" w:hAnsi="Calibri" w:cs="Calibri"/>
          <w:color w:val="auto"/>
          <w:sz w:val="22"/>
          <w:szCs w:val="22"/>
        </w:rPr>
        <w:t xml:space="preserve">odpowiadania na wnioski i pytania stron na etapie realizacji zadania w terminie do </w:t>
      </w:r>
      <w:r w:rsidR="00FC74EA" w:rsidRPr="00155882">
        <w:rPr>
          <w:rFonts w:ascii="Calibri" w:hAnsi="Calibri" w:cs="Calibri"/>
          <w:color w:val="auto"/>
          <w:sz w:val="22"/>
          <w:szCs w:val="22"/>
        </w:rPr>
        <w:t>5</w:t>
      </w:r>
      <w:r w:rsidR="00267DC6" w:rsidRPr="00155882">
        <w:rPr>
          <w:rFonts w:ascii="Calibri" w:hAnsi="Calibri" w:cs="Calibri"/>
          <w:color w:val="auto"/>
          <w:sz w:val="22"/>
          <w:szCs w:val="22"/>
        </w:rPr>
        <w:t xml:space="preserve"> </w:t>
      </w:r>
      <w:r w:rsidRPr="00155882">
        <w:rPr>
          <w:rFonts w:ascii="Calibri" w:hAnsi="Calibri" w:cs="Calibri"/>
          <w:color w:val="auto"/>
          <w:sz w:val="22"/>
          <w:szCs w:val="22"/>
        </w:rPr>
        <w:t>dni roboczych,</w:t>
      </w:r>
    </w:p>
    <w:p w14:paraId="2081D702" w14:textId="77777777" w:rsidR="00B005E2" w:rsidRPr="00155882" w:rsidRDefault="0058154E" w:rsidP="00922108">
      <w:pPr>
        <w:numPr>
          <w:ilvl w:val="0"/>
          <w:numId w:val="8"/>
        </w:numPr>
        <w:spacing w:line="276" w:lineRule="auto"/>
        <w:jc w:val="both"/>
        <w:rPr>
          <w:rFonts w:ascii="Calibri" w:hAnsi="Calibri" w:cs="Calibri"/>
          <w:color w:val="auto"/>
          <w:sz w:val="22"/>
          <w:szCs w:val="22"/>
        </w:rPr>
      </w:pPr>
      <w:r w:rsidRPr="00155882">
        <w:rPr>
          <w:rFonts w:ascii="Calibri" w:hAnsi="Calibri" w:cs="Calibri"/>
          <w:color w:val="auto"/>
          <w:sz w:val="22"/>
          <w:szCs w:val="22"/>
        </w:rPr>
        <w:t>wykonanie dokumentacji zgodnie z obowiązującymi przepisami oraz zgodnie z celem,</w:t>
      </w:r>
      <w:r w:rsidRPr="00155882">
        <w:rPr>
          <w:rFonts w:ascii="Calibri" w:eastAsia="Calibri" w:hAnsi="Calibri" w:cs="Calibri"/>
          <w:color w:val="auto"/>
          <w:sz w:val="22"/>
          <w:szCs w:val="22"/>
        </w:rPr>
        <w:br/>
      </w:r>
      <w:r w:rsidRPr="00155882">
        <w:rPr>
          <w:rFonts w:ascii="Calibri" w:hAnsi="Calibri" w:cs="Calibri"/>
          <w:color w:val="auto"/>
          <w:sz w:val="22"/>
          <w:szCs w:val="22"/>
        </w:rPr>
        <w:t>któremu dokumentacja ma służyć,</w:t>
      </w:r>
    </w:p>
    <w:p w14:paraId="30223B46" w14:textId="77777777" w:rsidR="00B005E2" w:rsidRPr="00155882" w:rsidRDefault="0058154E" w:rsidP="00922108">
      <w:pPr>
        <w:numPr>
          <w:ilvl w:val="0"/>
          <w:numId w:val="8"/>
        </w:numPr>
        <w:spacing w:line="276" w:lineRule="auto"/>
        <w:jc w:val="both"/>
        <w:rPr>
          <w:rFonts w:ascii="Calibri" w:hAnsi="Calibri" w:cs="Calibri"/>
          <w:color w:val="auto"/>
          <w:sz w:val="22"/>
          <w:szCs w:val="22"/>
        </w:rPr>
      </w:pPr>
      <w:r w:rsidRPr="00155882">
        <w:rPr>
          <w:rFonts w:ascii="Calibri" w:hAnsi="Calibri" w:cs="Calibri"/>
          <w:color w:val="auto"/>
          <w:sz w:val="22"/>
          <w:szCs w:val="22"/>
        </w:rPr>
        <w:t>przygotowanie w formie pisemnej odpowiedzi oraz wyjaśnień na pytania dotyczące</w:t>
      </w:r>
      <w:r w:rsidRPr="00155882">
        <w:rPr>
          <w:rFonts w:ascii="Calibri" w:eastAsia="Calibri" w:hAnsi="Calibri" w:cs="Calibri"/>
          <w:color w:val="auto"/>
          <w:sz w:val="22"/>
          <w:szCs w:val="22"/>
        </w:rPr>
        <w:br/>
      </w:r>
      <w:r w:rsidRPr="00155882">
        <w:rPr>
          <w:rFonts w:ascii="Calibri" w:hAnsi="Calibri" w:cs="Calibri"/>
          <w:color w:val="auto"/>
          <w:sz w:val="22"/>
          <w:szCs w:val="22"/>
        </w:rPr>
        <w:t>rozwiązań projektowych przyjętych w dokumentacji,</w:t>
      </w:r>
    </w:p>
    <w:p w14:paraId="2C48B436" w14:textId="77777777" w:rsidR="00B005E2" w:rsidRPr="00155882" w:rsidRDefault="0058154E" w:rsidP="00922108">
      <w:pPr>
        <w:numPr>
          <w:ilvl w:val="0"/>
          <w:numId w:val="8"/>
        </w:numPr>
        <w:spacing w:line="276" w:lineRule="auto"/>
        <w:jc w:val="both"/>
        <w:rPr>
          <w:rFonts w:ascii="Calibri" w:hAnsi="Calibri" w:cs="Calibri"/>
          <w:color w:val="auto"/>
          <w:sz w:val="22"/>
          <w:szCs w:val="22"/>
        </w:rPr>
      </w:pPr>
      <w:r w:rsidRPr="00155882">
        <w:rPr>
          <w:rFonts w:ascii="Calibri" w:hAnsi="Calibri" w:cs="Calibri"/>
          <w:color w:val="auto"/>
          <w:sz w:val="22"/>
          <w:szCs w:val="22"/>
        </w:rPr>
        <w:t xml:space="preserve">niezwłoczne udzielanie Zamawiającemu wyjaśnień </w:t>
      </w:r>
      <w:proofErr w:type="gramStart"/>
      <w:r w:rsidRPr="00155882">
        <w:rPr>
          <w:rFonts w:ascii="Calibri" w:hAnsi="Calibri" w:cs="Calibri"/>
          <w:color w:val="auto"/>
          <w:sz w:val="22"/>
          <w:szCs w:val="22"/>
        </w:rPr>
        <w:t>odnośnie</w:t>
      </w:r>
      <w:proofErr w:type="gramEnd"/>
      <w:r w:rsidRPr="00155882">
        <w:rPr>
          <w:rFonts w:ascii="Calibri" w:hAnsi="Calibri" w:cs="Calibri"/>
          <w:color w:val="auto"/>
          <w:sz w:val="22"/>
          <w:szCs w:val="22"/>
        </w:rPr>
        <w:t xml:space="preserve"> dokumentacji objętej przedmiotem zamówienia – na etapie organizowania przetargu na wybór Wykonawcy oraz w trakcie trwania procedury przetargowej, tzn. udzielania odpowiedzi na pytania wykonawców — dotyczących dokumentacji</w:t>
      </w:r>
      <w:r w:rsidR="00267DC6" w:rsidRPr="00155882">
        <w:rPr>
          <w:rFonts w:ascii="Calibri" w:hAnsi="Calibri" w:cs="Calibri"/>
          <w:color w:val="auto"/>
          <w:sz w:val="22"/>
          <w:szCs w:val="22"/>
        </w:rPr>
        <w:t xml:space="preserve"> </w:t>
      </w:r>
      <w:r w:rsidRPr="00155882">
        <w:rPr>
          <w:rFonts w:ascii="Calibri" w:hAnsi="Calibri" w:cs="Calibri"/>
          <w:color w:val="auto"/>
          <w:sz w:val="22"/>
          <w:szCs w:val="22"/>
        </w:rPr>
        <w:t>wykonanej w ramach niniejszej zamówienia – nie później niż w terminie 3 dni roboczych od przekazania ich Wykonawcy, chyba że niezbędne będzie szybsze udzielenie odpowiedzi, co Zamawiający wskaże Wykonawcy,</w:t>
      </w:r>
    </w:p>
    <w:p w14:paraId="7C3655E7" w14:textId="2CBCD84E" w:rsidR="00FC74EA" w:rsidRPr="00155882" w:rsidRDefault="00FC74EA" w:rsidP="00922108">
      <w:pPr>
        <w:numPr>
          <w:ilvl w:val="0"/>
          <w:numId w:val="8"/>
        </w:numPr>
        <w:spacing w:line="276" w:lineRule="auto"/>
        <w:jc w:val="both"/>
        <w:rPr>
          <w:rFonts w:ascii="Calibri" w:hAnsi="Calibri" w:cs="Calibri"/>
          <w:color w:val="auto"/>
          <w:sz w:val="22"/>
          <w:szCs w:val="22"/>
        </w:rPr>
      </w:pPr>
      <w:r w:rsidRPr="00155882">
        <w:rPr>
          <w:rFonts w:ascii="Calibri" w:hAnsi="Calibri" w:cs="Calibri"/>
          <w:color w:val="auto"/>
          <w:sz w:val="22"/>
          <w:szCs w:val="22"/>
        </w:rPr>
        <w:t xml:space="preserve">koszt wykonania badań geologicznych, </w:t>
      </w:r>
      <w:r w:rsidR="008118BF" w:rsidRPr="00155882">
        <w:rPr>
          <w:rFonts w:ascii="Calibri" w:hAnsi="Calibri" w:cs="Calibri"/>
          <w:color w:val="auto"/>
          <w:sz w:val="22"/>
          <w:szCs w:val="22"/>
        </w:rPr>
        <w:t>odkrywek oraz doprowadzania obiektu do stanu pierwotnego ponosi Wykonawca i należy go ująć w wynagrodzeniu ryczałtowym.</w:t>
      </w:r>
    </w:p>
    <w:p w14:paraId="4B8A7A66" w14:textId="77777777" w:rsidR="00B005E2" w:rsidRPr="00155882" w:rsidRDefault="0058154E" w:rsidP="00922108">
      <w:pPr>
        <w:pStyle w:val="Akapitzlist"/>
        <w:numPr>
          <w:ilvl w:val="0"/>
          <w:numId w:val="9"/>
        </w:numPr>
        <w:spacing w:after="0"/>
        <w:jc w:val="both"/>
        <w:rPr>
          <w:rFonts w:cs="Calibri"/>
          <w:color w:val="auto"/>
        </w:rPr>
      </w:pPr>
      <w:r w:rsidRPr="00155882">
        <w:rPr>
          <w:rFonts w:cs="Calibri"/>
          <w:color w:val="auto"/>
        </w:rPr>
        <w:t>Wykonawca zobowiązuje się do wykonania Przedmiotu Umowy z należytą starannością, zgodnie z wymaganiami Zamawiającego oraz zgodnie z warunkami wynikającymi z obowiązujących przepisów technicznych, prawa budowlanego, a także z uwzględnieniem przepisów Ustawy z dnia 19 lipca 2019</w:t>
      </w:r>
      <w:r w:rsidR="00267DC6" w:rsidRPr="00155882">
        <w:rPr>
          <w:rFonts w:cs="Calibri"/>
          <w:color w:val="auto"/>
        </w:rPr>
        <w:t xml:space="preserve"> </w:t>
      </w:r>
      <w:r w:rsidRPr="00155882">
        <w:rPr>
          <w:rFonts w:cs="Calibri"/>
          <w:color w:val="auto"/>
        </w:rPr>
        <w:t>r. o zapewnieniu dostępności osobom ze szczególnymi potrzebami.</w:t>
      </w:r>
    </w:p>
    <w:p w14:paraId="1A868215" w14:textId="77777777" w:rsidR="00B005E2" w:rsidRPr="00155882" w:rsidRDefault="0058154E" w:rsidP="00922108">
      <w:pPr>
        <w:pStyle w:val="Akapitzlist"/>
        <w:numPr>
          <w:ilvl w:val="0"/>
          <w:numId w:val="9"/>
        </w:numPr>
        <w:spacing w:after="0"/>
        <w:jc w:val="both"/>
        <w:rPr>
          <w:rFonts w:cs="Calibri"/>
          <w:color w:val="auto"/>
        </w:rPr>
      </w:pPr>
      <w:r w:rsidRPr="00155882">
        <w:rPr>
          <w:rFonts w:cs="Calibri"/>
          <w:color w:val="auto"/>
          <w:kern w:val="1"/>
        </w:rPr>
        <w:t>Wykonawca oświadcza, że dysponuje odpowiednią wiedzą, doświadczeniem oraz uprawnieniami niezbędnymi do należytego zrealizowania Przedmiotu umowy i zobowiązuje się wykonać zamówienie zgodnie z wymaganiami Zamawiającego i dokumentami, o których mowa w ust. 2, ze szczególną starannością, według najlepszej wiedzy i umiejętności, z uwzględnieniem obowiązujących przepisów prawa i przyjętych standardów, z uwzględnieniem profesjonalnego charakteru prowadzonej przez siebie działalności, a także mając na względzie ochronę interesów Zamawiającego.</w:t>
      </w:r>
    </w:p>
    <w:p w14:paraId="3539301A" w14:textId="77777777" w:rsidR="00B005E2" w:rsidRPr="00155882" w:rsidRDefault="0058154E" w:rsidP="00922108">
      <w:pPr>
        <w:pStyle w:val="Akapitzlist"/>
        <w:numPr>
          <w:ilvl w:val="0"/>
          <w:numId w:val="9"/>
        </w:numPr>
        <w:spacing w:after="120"/>
        <w:jc w:val="both"/>
        <w:rPr>
          <w:rFonts w:cs="Calibri"/>
          <w:color w:val="auto"/>
        </w:rPr>
      </w:pPr>
      <w:r w:rsidRPr="00155882">
        <w:rPr>
          <w:rFonts w:cs="Calibri"/>
          <w:color w:val="auto"/>
          <w:kern w:val="1"/>
        </w:rPr>
        <w:t xml:space="preserve">Wykonawca oświadcza, że przy wykonywaniu przedmiotu umowy będzie wykorzystywał jedynie materiały, utwory, dane i informacje oraz programy komputerowe, które są zgodne z obowiązującymi przepisami prawa, a w szczególności nie naruszają dóbr osobistych, majątkowych i </w:t>
      </w:r>
      <w:r w:rsidRPr="00155882">
        <w:rPr>
          <w:rFonts w:cs="Calibri"/>
          <w:color w:val="auto"/>
          <w:kern w:val="1"/>
        </w:rPr>
        <w:lastRenderedPageBreak/>
        <w:t>osobistych praw autorskich, praw pokrewnych, praw do znaków towarowych lub wzorów użytkowych bądź innych praw własności przemysłowej, a także danych osobowych osób trzech. Wyłączną odpowiedzialność wobec osób, których prawa zostały naruszone, w tym finansową, ponosi Wykonawca.</w:t>
      </w:r>
    </w:p>
    <w:p w14:paraId="6DF7326E" w14:textId="77777777" w:rsidR="00B005E2" w:rsidRPr="00155882" w:rsidRDefault="0058154E">
      <w:pPr>
        <w:pStyle w:val="Tekstpodstawowy"/>
        <w:spacing w:line="276" w:lineRule="auto"/>
        <w:jc w:val="center"/>
        <w:rPr>
          <w:rFonts w:ascii="Calibri" w:eastAsia="Calibri" w:hAnsi="Calibri" w:cs="Calibri"/>
          <w:b/>
          <w:bCs/>
          <w:i w:val="0"/>
          <w:iCs w:val="0"/>
          <w:color w:val="auto"/>
          <w:sz w:val="22"/>
          <w:szCs w:val="22"/>
        </w:rPr>
      </w:pPr>
      <w:r w:rsidRPr="00155882">
        <w:rPr>
          <w:rFonts w:ascii="Calibri" w:hAnsi="Calibri" w:cs="Calibri"/>
          <w:b/>
          <w:bCs/>
          <w:i w:val="0"/>
          <w:iCs w:val="0"/>
          <w:color w:val="auto"/>
          <w:sz w:val="22"/>
          <w:szCs w:val="22"/>
        </w:rPr>
        <w:t>§ 3</w:t>
      </w:r>
    </w:p>
    <w:p w14:paraId="3F568FC3" w14:textId="77777777" w:rsidR="00B005E2" w:rsidRPr="00155882" w:rsidRDefault="0058154E">
      <w:pPr>
        <w:spacing w:after="120" w:line="276" w:lineRule="auto"/>
        <w:jc w:val="center"/>
        <w:rPr>
          <w:rFonts w:ascii="Calibri" w:eastAsia="Calibri" w:hAnsi="Calibri" w:cs="Calibri"/>
          <w:b/>
          <w:bCs/>
          <w:color w:val="auto"/>
          <w:sz w:val="22"/>
          <w:szCs w:val="22"/>
        </w:rPr>
      </w:pPr>
      <w:r w:rsidRPr="00155882">
        <w:rPr>
          <w:rFonts w:ascii="Calibri" w:hAnsi="Calibri" w:cs="Calibri"/>
          <w:b/>
          <w:bCs/>
          <w:color w:val="auto"/>
          <w:sz w:val="22"/>
          <w:szCs w:val="22"/>
        </w:rPr>
        <w:t>TERMIN WYKONANIA</w:t>
      </w:r>
    </w:p>
    <w:p w14:paraId="572B9DF1" w14:textId="68AB9F4A" w:rsidR="003A3C51" w:rsidRPr="00155882" w:rsidRDefault="00E576D5" w:rsidP="00155882">
      <w:pPr>
        <w:pStyle w:val="Akapitzlist"/>
        <w:numPr>
          <w:ilvl w:val="1"/>
          <w:numId w:val="9"/>
        </w:numPr>
        <w:spacing w:after="0"/>
        <w:jc w:val="both"/>
        <w:rPr>
          <w:rFonts w:cs="Calibri"/>
          <w:color w:val="auto"/>
        </w:rPr>
      </w:pPr>
      <w:r w:rsidRPr="00155882">
        <w:rPr>
          <w:rFonts w:cs="Calibri"/>
          <w:color w:val="auto"/>
        </w:rPr>
        <w:t xml:space="preserve">Wykonawca zobowiązuje się zakres przedmiotu umowy wykonać i dostarczyć Zamawiającemu w </w:t>
      </w:r>
      <w:proofErr w:type="gramStart"/>
      <w:r w:rsidR="003A3C51" w:rsidRPr="00155882">
        <w:rPr>
          <w:rFonts w:cs="Calibri"/>
          <w:color w:val="auto"/>
        </w:rPr>
        <w:t>terminie:…</w:t>
      </w:r>
      <w:proofErr w:type="gramEnd"/>
      <w:r w:rsidR="003A3C51" w:rsidRPr="00155882">
        <w:rPr>
          <w:rFonts w:cs="Calibri"/>
          <w:color w:val="auto"/>
        </w:rPr>
        <w:t>…………………</w:t>
      </w:r>
      <w:r w:rsidR="00142E7B" w:rsidRPr="00155882">
        <w:rPr>
          <w:rFonts w:cs="Calibri"/>
          <w:color w:val="auto"/>
        </w:rPr>
        <w:t xml:space="preserve"> </w:t>
      </w:r>
      <w:r w:rsidR="00142E7B" w:rsidRPr="00155882">
        <w:rPr>
          <w:rFonts w:cs="Calibri"/>
          <w:b/>
          <w:bCs/>
          <w:color w:val="auto"/>
        </w:rPr>
        <w:t xml:space="preserve">(maksymalnie </w:t>
      </w:r>
      <w:r w:rsidR="004D62A7" w:rsidRPr="00155882">
        <w:rPr>
          <w:rFonts w:cs="Calibri"/>
          <w:b/>
          <w:bCs/>
          <w:color w:val="auto"/>
        </w:rPr>
        <w:t>210</w:t>
      </w:r>
      <w:r w:rsidR="00142E7B" w:rsidRPr="00155882">
        <w:rPr>
          <w:rFonts w:cs="Calibri"/>
          <w:b/>
          <w:bCs/>
          <w:color w:val="auto"/>
        </w:rPr>
        <w:t xml:space="preserve"> dni</w:t>
      </w:r>
      <w:r w:rsidR="00E23B74" w:rsidRPr="00155882">
        <w:rPr>
          <w:rFonts w:cs="Calibri"/>
          <w:b/>
          <w:bCs/>
          <w:color w:val="auto"/>
        </w:rPr>
        <w:t xml:space="preserve"> kalendarzowych</w:t>
      </w:r>
      <w:r w:rsidR="00142E7B" w:rsidRPr="00155882">
        <w:rPr>
          <w:rFonts w:cs="Calibri"/>
          <w:b/>
          <w:bCs/>
          <w:color w:val="auto"/>
        </w:rPr>
        <w:t xml:space="preserve"> – </w:t>
      </w:r>
      <w:r w:rsidR="004D62A7" w:rsidRPr="00155882">
        <w:rPr>
          <w:rFonts w:cs="Calibri"/>
          <w:b/>
          <w:bCs/>
          <w:color w:val="auto"/>
        </w:rPr>
        <w:t>3</w:t>
      </w:r>
      <w:r w:rsidR="00142E7B" w:rsidRPr="00155882">
        <w:rPr>
          <w:rFonts w:cs="Calibri"/>
          <w:b/>
          <w:bCs/>
          <w:color w:val="auto"/>
        </w:rPr>
        <w:t>0 tygodni)</w:t>
      </w:r>
      <w:r w:rsidR="00142E7B" w:rsidRPr="00155882">
        <w:rPr>
          <w:rFonts w:cs="Calibri"/>
          <w:color w:val="auto"/>
        </w:rPr>
        <w:t xml:space="preserve"> </w:t>
      </w:r>
      <w:r w:rsidR="003A3C51" w:rsidRPr="00155882">
        <w:rPr>
          <w:rFonts w:cs="Calibri"/>
          <w:color w:val="auto"/>
        </w:rPr>
        <w:t>od daty zawarcia umowy</w:t>
      </w:r>
      <w:r w:rsidR="00C45DFC" w:rsidRPr="00155882">
        <w:rPr>
          <w:rFonts w:cs="Calibri"/>
          <w:color w:val="auto"/>
        </w:rPr>
        <w:t xml:space="preserve"> z zastrzeżeniem, że nadzór autorski będzie świadczony w okresie realizacji robót budowlanych wykonywanych na podstawie dokumentacji projektowej będącej przedmiotem umowy oraz w okresie rękojmi i gwarancji na te roboty</w:t>
      </w:r>
      <w:r w:rsidR="00155882" w:rsidRPr="00155882">
        <w:rPr>
          <w:rFonts w:cs="Calibri"/>
          <w:color w:val="auto"/>
        </w:rPr>
        <w:t>.</w:t>
      </w:r>
    </w:p>
    <w:p w14:paraId="3F571166" w14:textId="77777777" w:rsidR="00D36493" w:rsidRPr="00155882" w:rsidRDefault="00D36493" w:rsidP="00155882">
      <w:pPr>
        <w:pStyle w:val="Akapitzlist"/>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cs="Calibri"/>
        </w:rPr>
      </w:pPr>
      <w:r w:rsidRPr="00155882">
        <w:rPr>
          <w:rFonts w:cs="Calibri"/>
        </w:rPr>
        <w:t xml:space="preserve">Terminy wykonania poszczególnych elementów Przedmiotu Umowy uważać się będzie za zachowane, jeżeli w tych terminach Wykonawca przekaże kompletny element przedmiotu odbioru do odbioru (protokół przekazania) Zamawiającemu i w wyniku tego zgłoszenia zostanie dokonany odbiór w trybie określonym w § 4 Umowy (protokół odbioru). </w:t>
      </w:r>
    </w:p>
    <w:p w14:paraId="0A4350A6" w14:textId="44FE4CDA" w:rsidR="00D36493" w:rsidRPr="00155882" w:rsidRDefault="00D36493" w:rsidP="00922108">
      <w:pPr>
        <w:pStyle w:val="Akapitzlist"/>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jc w:val="both"/>
        <w:rPr>
          <w:rFonts w:cs="Calibri"/>
        </w:rPr>
      </w:pPr>
      <w:r w:rsidRPr="00155882">
        <w:rPr>
          <w:rFonts w:cs="Calibri"/>
        </w:rPr>
        <w:t xml:space="preserve">Wykonawca zobowiązany jest prowadzić prace projektowe zgodnie </w:t>
      </w:r>
      <w:r w:rsidR="00E72DE9" w:rsidRPr="00155882">
        <w:rPr>
          <w:rFonts w:cs="Calibri"/>
        </w:rPr>
        <w:t xml:space="preserve">                                                                                       </w:t>
      </w:r>
      <w:r w:rsidRPr="00155882">
        <w:rPr>
          <w:rFonts w:cs="Calibri"/>
        </w:rPr>
        <w:t>z harmonogramem/terminarzem prac projektowych, zatwierdzonym przez Zamawiającego. Wykonawca będzie przedkładał aktualizację harmonogramu/terminarza prac projektowych, kiedykolwiek poprzedni stanie się niespójny z faktycznym postępem prac.</w:t>
      </w:r>
    </w:p>
    <w:p w14:paraId="53799492" w14:textId="17CEF2C4" w:rsidR="00D36493" w:rsidRPr="00155882" w:rsidRDefault="00D36493" w:rsidP="00922108">
      <w:pPr>
        <w:pStyle w:val="Akapitzlist"/>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after="120"/>
        <w:contextualSpacing/>
        <w:jc w:val="both"/>
        <w:rPr>
          <w:rFonts w:cs="Calibri"/>
        </w:rPr>
      </w:pPr>
      <w:r w:rsidRPr="00155882">
        <w:rPr>
          <w:rFonts w:cs="Calibri"/>
        </w:rPr>
        <w:t xml:space="preserve">Zmiana harmonogramu/terminarza prac projektowych, </w:t>
      </w:r>
      <w:r w:rsidR="004D62A7" w:rsidRPr="00155882">
        <w:rPr>
          <w:rFonts w:cs="Calibri"/>
        </w:rPr>
        <w:t>niepowodująca</w:t>
      </w:r>
      <w:r w:rsidRPr="00155882">
        <w:rPr>
          <w:rFonts w:cs="Calibri"/>
        </w:rPr>
        <w:t xml:space="preserve"> zmiany terminu realizacji Umowy nie wymaga podpisania przez Strony aneksu do Umowy.</w:t>
      </w:r>
    </w:p>
    <w:p w14:paraId="7A457B94" w14:textId="77777777" w:rsidR="00D36493" w:rsidRPr="00155882" w:rsidRDefault="00D36493" w:rsidP="00922108">
      <w:pPr>
        <w:pStyle w:val="Akapitzlist"/>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after="120"/>
        <w:contextualSpacing/>
        <w:jc w:val="both"/>
        <w:rPr>
          <w:rFonts w:cs="Calibri"/>
        </w:rPr>
      </w:pPr>
      <w:r w:rsidRPr="00155882">
        <w:rPr>
          <w:rFonts w:cs="Calibri"/>
        </w:rPr>
        <w:t>Jeżeli w którymkolwiek momencie:</w:t>
      </w:r>
    </w:p>
    <w:p w14:paraId="56A2D519" w14:textId="77777777" w:rsidR="00D36493" w:rsidRPr="00155882" w:rsidRDefault="00D36493" w:rsidP="00922108">
      <w:pPr>
        <w:pStyle w:val="Akapitzlist"/>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jc w:val="both"/>
        <w:rPr>
          <w:rFonts w:cs="Calibri"/>
        </w:rPr>
      </w:pPr>
      <w:r w:rsidRPr="00155882">
        <w:rPr>
          <w:rFonts w:cs="Calibri"/>
        </w:rPr>
        <w:t>rzeczywisty postęp prac projektowych jest zbyt wolny z przyczyn zależnych od Wykonawcy, aby mógł zostać zachowany termin wykonania Przedmiotu Umowy lub</w:t>
      </w:r>
    </w:p>
    <w:p w14:paraId="3FD6157F" w14:textId="43865A4C" w:rsidR="00B005E2" w:rsidRPr="00155882" w:rsidRDefault="00D36493" w:rsidP="00922108">
      <w:pPr>
        <w:pStyle w:val="Akapitzlist"/>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jc w:val="both"/>
        <w:rPr>
          <w:rFonts w:cs="Calibri"/>
        </w:rPr>
      </w:pPr>
      <w:r w:rsidRPr="00155882">
        <w:rPr>
          <w:rFonts w:cs="Calibri"/>
        </w:rPr>
        <w:t>postęp prac projektowych pozostaje (lub przewiduje się, że pozostanie) w opóźnieniu w stosunku do bieżącego harmonogramu/terminarza prac projektowych z przyczyn zależnych od Wykonawcy</w:t>
      </w:r>
      <w:r w:rsidR="00A04040" w:rsidRPr="00155882">
        <w:rPr>
          <w:rFonts w:cs="Calibri"/>
        </w:rPr>
        <w:t xml:space="preserve"> </w:t>
      </w:r>
      <w:r w:rsidRPr="00155882">
        <w:rPr>
          <w:rFonts w:cs="Calibri"/>
        </w:rPr>
        <w:t>na żądanie Zamawiającego Wykonawca zobowiązany jest do przedłożenia programu naprawczego, który zamierza wprowadzić w celu przyspieszenia postępu prac projektowych i wywiązania się z niniejszej umowy. Wykonawca jest zobowiązany do przedłożenia takiego programu naprawczego w terminie do 7 dni od dnia otrzymania żądania od Zamawiającego.</w:t>
      </w:r>
    </w:p>
    <w:p w14:paraId="1442E902" w14:textId="3AABFEAF" w:rsidR="00C27957" w:rsidRPr="00155882" w:rsidRDefault="001528B3" w:rsidP="00084CD5">
      <w:pPr>
        <w:pStyle w:val="Akapitzlist"/>
        <w:numPr>
          <w:ilvl w:val="0"/>
          <w:numId w:val="87"/>
        </w:numPr>
        <w:jc w:val="both"/>
        <w:rPr>
          <w:rFonts w:cs="Calibri"/>
          <w:color w:val="auto"/>
        </w:rPr>
      </w:pPr>
      <w:r w:rsidRPr="00155882">
        <w:rPr>
          <w:rFonts w:cs="Calibri"/>
          <w:color w:val="auto"/>
        </w:rPr>
        <w:t>Wykonawca będzie pełnił nadzór autorski w okresie realizacji robót budowlanych wykonywanych na podstawie dokumentacji projektowej stanowiącej Przedmiot Umowy oraz w okresie rękojmi i gwarancji na te roboty</w:t>
      </w:r>
      <w:r w:rsidR="007935B3" w:rsidRPr="00155882">
        <w:rPr>
          <w:rFonts w:cs="Calibri"/>
          <w:color w:val="auto"/>
        </w:rPr>
        <w:t>, nie dłużej jednak, niż w okresie</w:t>
      </w:r>
      <w:r w:rsidR="00F60093" w:rsidRPr="00155882">
        <w:rPr>
          <w:rFonts w:cs="Calibri"/>
          <w:color w:val="auto"/>
        </w:rPr>
        <w:t xml:space="preserve"> </w:t>
      </w:r>
      <w:r w:rsidR="00F60093" w:rsidRPr="00155882">
        <w:rPr>
          <w:rFonts w:cs="Calibri"/>
          <w:color w:val="00B050"/>
        </w:rPr>
        <w:t>36</w:t>
      </w:r>
      <w:r w:rsidR="00FF621B">
        <w:rPr>
          <w:rFonts w:cs="Calibri"/>
          <w:color w:val="auto"/>
        </w:rPr>
        <w:t xml:space="preserve"> </w:t>
      </w:r>
      <w:r w:rsidR="00142E7B" w:rsidRPr="00155882">
        <w:rPr>
          <w:rFonts w:cs="Calibri"/>
          <w:color w:val="auto"/>
        </w:rPr>
        <w:t>miesięcy</w:t>
      </w:r>
      <w:r w:rsidR="007935B3" w:rsidRPr="00155882">
        <w:rPr>
          <w:rFonts w:cs="Calibri"/>
          <w:color w:val="auto"/>
        </w:rPr>
        <w:t xml:space="preserve"> od daty odbioru ostatniego elementu Przedmiotu Umowy. </w:t>
      </w:r>
    </w:p>
    <w:p w14:paraId="16031094" w14:textId="77777777" w:rsidR="00F60093" w:rsidRPr="00155882" w:rsidRDefault="00F60093" w:rsidP="00155882">
      <w:pPr>
        <w:pStyle w:val="Default"/>
        <w:spacing w:line="276" w:lineRule="auto"/>
        <w:rPr>
          <w:rFonts w:ascii="Calibri" w:hAnsi="Calibri" w:cs="Calibri"/>
          <w:b/>
          <w:bCs/>
          <w:sz w:val="22"/>
          <w:szCs w:val="22"/>
        </w:rPr>
      </w:pPr>
    </w:p>
    <w:p w14:paraId="06A53AF0" w14:textId="13DDE785" w:rsidR="00B005E2" w:rsidRPr="00155882" w:rsidRDefault="0058154E">
      <w:pPr>
        <w:pStyle w:val="Default"/>
        <w:spacing w:line="276" w:lineRule="auto"/>
        <w:jc w:val="center"/>
        <w:rPr>
          <w:rFonts w:ascii="Calibri" w:eastAsia="Calibri" w:hAnsi="Calibri" w:cs="Calibri"/>
          <w:b/>
          <w:bCs/>
          <w:sz w:val="22"/>
          <w:szCs w:val="22"/>
        </w:rPr>
      </w:pPr>
      <w:r w:rsidRPr="00155882">
        <w:rPr>
          <w:rFonts w:ascii="Calibri" w:hAnsi="Calibri" w:cs="Calibri"/>
          <w:b/>
          <w:bCs/>
          <w:sz w:val="22"/>
          <w:szCs w:val="22"/>
        </w:rPr>
        <w:t xml:space="preserve">§ </w:t>
      </w:r>
    </w:p>
    <w:p w14:paraId="0BD2C7D5" w14:textId="77777777" w:rsidR="00B005E2" w:rsidRPr="00155882" w:rsidRDefault="0058154E">
      <w:pPr>
        <w:spacing w:after="120" w:line="276" w:lineRule="auto"/>
        <w:jc w:val="center"/>
        <w:rPr>
          <w:rFonts w:ascii="Calibri" w:eastAsia="Calibri" w:hAnsi="Calibri" w:cs="Calibri"/>
          <w:b/>
          <w:bCs/>
          <w:sz w:val="22"/>
          <w:szCs w:val="22"/>
        </w:rPr>
      </w:pPr>
      <w:r w:rsidRPr="00155882">
        <w:rPr>
          <w:rFonts w:ascii="Calibri" w:hAnsi="Calibri" w:cs="Calibri"/>
          <w:b/>
          <w:bCs/>
          <w:sz w:val="22"/>
          <w:szCs w:val="22"/>
        </w:rPr>
        <w:t>ODBIÓR PRZEDMIOTU UMOWY</w:t>
      </w:r>
    </w:p>
    <w:p w14:paraId="3048E429" w14:textId="77777777" w:rsidR="00E576D5" w:rsidRPr="00155882" w:rsidRDefault="00E576D5" w:rsidP="00922108">
      <w:pPr>
        <w:pStyle w:val="Akapitzlist"/>
        <w:numPr>
          <w:ilvl w:val="0"/>
          <w:numId w:val="11"/>
        </w:numPr>
        <w:spacing w:after="120"/>
        <w:jc w:val="both"/>
        <w:rPr>
          <w:rFonts w:cs="Calibri"/>
          <w:color w:val="auto"/>
        </w:rPr>
      </w:pPr>
      <w:r w:rsidRPr="00155882">
        <w:rPr>
          <w:rFonts w:cs="Calibri"/>
          <w:color w:val="auto"/>
        </w:rPr>
        <w:t>Odbiór przedmiotu umowy dokonany zostanie w siedzibie Zamawiającego.</w:t>
      </w:r>
    </w:p>
    <w:p w14:paraId="7765D20E" w14:textId="77777777" w:rsidR="00E30B90" w:rsidRPr="00155882" w:rsidRDefault="00E30B90" w:rsidP="00922108">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num" w:pos="397"/>
        </w:tabs>
        <w:suppressAutoHyphens/>
        <w:spacing w:after="120" w:line="276" w:lineRule="auto"/>
        <w:jc w:val="both"/>
        <w:rPr>
          <w:rFonts w:ascii="Calibri" w:hAnsi="Calibri" w:cs="Calibri"/>
          <w:color w:val="auto"/>
          <w:sz w:val="22"/>
          <w:szCs w:val="22"/>
        </w:rPr>
      </w:pPr>
      <w:r w:rsidRPr="00155882">
        <w:rPr>
          <w:rFonts w:ascii="Calibri" w:hAnsi="Calibri" w:cs="Calibri"/>
          <w:color w:val="auto"/>
          <w:sz w:val="22"/>
          <w:szCs w:val="22"/>
        </w:rPr>
        <w:t>Wykonawca zagwarantuje Zamawiającemu możliwość sprawdzenia i bieżącej kontroli postępu prac.</w:t>
      </w:r>
    </w:p>
    <w:p w14:paraId="18386923" w14:textId="77777777" w:rsidR="00E30B90" w:rsidRPr="00155882" w:rsidRDefault="00E30B90" w:rsidP="00922108">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num" w:pos="397"/>
        </w:tabs>
        <w:suppressAutoHyphens/>
        <w:spacing w:after="120" w:line="276" w:lineRule="auto"/>
        <w:jc w:val="both"/>
        <w:rPr>
          <w:rFonts w:ascii="Calibri" w:hAnsi="Calibri" w:cs="Calibri"/>
          <w:color w:val="auto"/>
          <w:sz w:val="22"/>
          <w:szCs w:val="22"/>
        </w:rPr>
      </w:pPr>
      <w:r w:rsidRPr="00155882">
        <w:rPr>
          <w:rFonts w:ascii="Calibri" w:hAnsi="Calibri" w:cs="Calibri"/>
          <w:color w:val="auto"/>
          <w:sz w:val="22"/>
          <w:szCs w:val="22"/>
        </w:rPr>
        <w:t>Odbiór elementów Przedmiotu Umowy określonych w § 3 ust. 1 umowy nastąpi na podstawie protokołów odbioru.</w:t>
      </w:r>
    </w:p>
    <w:p w14:paraId="4726158B" w14:textId="77777777" w:rsidR="00E30B90" w:rsidRPr="00155882" w:rsidRDefault="00E30B90" w:rsidP="00922108">
      <w:pPr>
        <w:pStyle w:val="Akapitzlist"/>
        <w:numPr>
          <w:ilvl w:val="0"/>
          <w:numId w:val="11"/>
        </w:numPr>
        <w:spacing w:after="120"/>
        <w:jc w:val="both"/>
        <w:rPr>
          <w:rFonts w:cs="Calibri"/>
          <w:color w:val="FF0000"/>
        </w:rPr>
      </w:pPr>
      <w:r w:rsidRPr="00155882">
        <w:rPr>
          <w:rFonts w:cs="Calibri"/>
        </w:rPr>
        <w:lastRenderedPageBreak/>
        <w:t>Dokumentem potwierdzającym przyjęcie części przedmiotu umowy przez Zamawiającego, stanowiącym podstawę do wystawienia faktury przez Wykonawcę, jest protokół zdawczo-odbiorczy, podpisany przez przedstawicieli obu Stron umowy. Datę podpisania przez zamawiającego protokołu zdawczo-odbiorczego traktuje się jako datę wykonania i odbioru przedmiotu umowy.</w:t>
      </w:r>
    </w:p>
    <w:p w14:paraId="1B154752" w14:textId="77777777" w:rsidR="00B005E2" w:rsidRPr="00155882" w:rsidRDefault="0058154E" w:rsidP="00922108">
      <w:pPr>
        <w:pStyle w:val="Akapitzlist"/>
        <w:numPr>
          <w:ilvl w:val="0"/>
          <w:numId w:val="11"/>
        </w:numPr>
        <w:suppressAutoHyphens/>
        <w:spacing w:after="120"/>
        <w:jc w:val="both"/>
        <w:rPr>
          <w:rFonts w:cs="Calibri"/>
          <w:color w:val="auto"/>
        </w:rPr>
      </w:pPr>
      <w:r w:rsidRPr="00155882">
        <w:rPr>
          <w:rFonts w:cs="Calibri"/>
          <w:color w:val="auto"/>
          <w:kern w:val="1"/>
        </w:rPr>
        <w:t>Protokół odbioru powinien zawierać w szczególności:</w:t>
      </w:r>
    </w:p>
    <w:p w14:paraId="1A5DD5C1" w14:textId="77777777" w:rsidR="00B005E2" w:rsidRPr="00155882" w:rsidRDefault="0058154E" w:rsidP="00922108">
      <w:pPr>
        <w:pStyle w:val="Akapitzlist"/>
        <w:numPr>
          <w:ilvl w:val="1"/>
          <w:numId w:val="13"/>
        </w:numPr>
        <w:suppressAutoHyphens/>
        <w:spacing w:after="120"/>
        <w:ind w:left="284" w:hanging="284"/>
        <w:jc w:val="both"/>
        <w:rPr>
          <w:rFonts w:cs="Calibri"/>
          <w:color w:val="auto"/>
        </w:rPr>
      </w:pPr>
      <w:r w:rsidRPr="00155882">
        <w:rPr>
          <w:rFonts w:cs="Calibri"/>
          <w:color w:val="auto"/>
          <w:kern w:val="1"/>
        </w:rPr>
        <w:t>informację o czasie i miejscu przekazania dokumentacji projektowej;</w:t>
      </w:r>
    </w:p>
    <w:p w14:paraId="1CDE1319" w14:textId="77777777" w:rsidR="00B005E2" w:rsidRPr="00155882" w:rsidRDefault="0058154E" w:rsidP="00922108">
      <w:pPr>
        <w:pStyle w:val="Akapitzlist"/>
        <w:numPr>
          <w:ilvl w:val="1"/>
          <w:numId w:val="13"/>
        </w:numPr>
        <w:suppressAutoHyphens/>
        <w:spacing w:after="120"/>
        <w:ind w:left="284" w:hanging="284"/>
        <w:jc w:val="both"/>
        <w:rPr>
          <w:rFonts w:cs="Calibri"/>
          <w:color w:val="auto"/>
        </w:rPr>
      </w:pPr>
      <w:r w:rsidRPr="00155882">
        <w:rPr>
          <w:rFonts w:cs="Calibri"/>
          <w:color w:val="auto"/>
          <w:kern w:val="1"/>
        </w:rPr>
        <w:t>wykaz elementów przekazanej dokumentacji projektowej;</w:t>
      </w:r>
    </w:p>
    <w:p w14:paraId="0E8F7296" w14:textId="77777777" w:rsidR="00B005E2" w:rsidRPr="00155882" w:rsidRDefault="0058154E" w:rsidP="00922108">
      <w:pPr>
        <w:pStyle w:val="Akapitzlist"/>
        <w:numPr>
          <w:ilvl w:val="1"/>
          <w:numId w:val="13"/>
        </w:numPr>
        <w:suppressAutoHyphens/>
        <w:spacing w:after="120"/>
        <w:ind w:left="284" w:hanging="284"/>
        <w:jc w:val="both"/>
        <w:rPr>
          <w:rFonts w:cs="Calibri"/>
          <w:color w:val="auto"/>
        </w:rPr>
      </w:pPr>
      <w:r w:rsidRPr="00155882">
        <w:rPr>
          <w:rFonts w:cs="Calibri"/>
          <w:color w:val="auto"/>
          <w:kern w:val="1"/>
        </w:rPr>
        <w:t xml:space="preserve">oświadczenie Wykonawcy, że wymieniona w protokole dokumentacja projektowa jest wykonana zgodnie z umową, obowiązującymi przepisami, w tym </w:t>
      </w:r>
      <w:proofErr w:type="spellStart"/>
      <w:r w:rsidRPr="00155882">
        <w:rPr>
          <w:rFonts w:cs="Calibri"/>
          <w:color w:val="auto"/>
          <w:kern w:val="1"/>
        </w:rPr>
        <w:t>techniczno</w:t>
      </w:r>
      <w:proofErr w:type="spellEnd"/>
      <w:r w:rsidRPr="00155882">
        <w:rPr>
          <w:rFonts w:cs="Calibri"/>
          <w:color w:val="auto"/>
          <w:kern w:val="1"/>
        </w:rPr>
        <w:t xml:space="preserve"> – budowlanymi oraz normami </w:t>
      </w:r>
      <w:r w:rsidRPr="00155882">
        <w:rPr>
          <w:rFonts w:cs="Calibri"/>
          <w:color w:val="auto"/>
          <w:kern w:val="1"/>
        </w:rPr>
        <w:br/>
        <w:t>i jest kompletna z punktu widzenia celu, któremu ma służyć;</w:t>
      </w:r>
    </w:p>
    <w:p w14:paraId="302BA96D" w14:textId="77777777" w:rsidR="00B005E2" w:rsidRPr="00155882" w:rsidRDefault="0058154E" w:rsidP="00922108">
      <w:pPr>
        <w:pStyle w:val="Akapitzlist"/>
        <w:numPr>
          <w:ilvl w:val="1"/>
          <w:numId w:val="13"/>
        </w:numPr>
        <w:suppressAutoHyphens/>
        <w:spacing w:after="120"/>
        <w:ind w:left="284" w:hanging="284"/>
        <w:jc w:val="both"/>
        <w:rPr>
          <w:rFonts w:cs="Calibri"/>
          <w:color w:val="auto"/>
        </w:rPr>
      </w:pPr>
      <w:r w:rsidRPr="00155882">
        <w:rPr>
          <w:rFonts w:cs="Calibri"/>
          <w:color w:val="auto"/>
        </w:rPr>
        <w:t>pisemne oświadczenie Wykonawcy o przeniesieniu na Zamawiającego autorskich praw majątkowych, w tym praw zależnych, do wykonanej dokumentacji projektowej;</w:t>
      </w:r>
    </w:p>
    <w:p w14:paraId="160F98A3" w14:textId="77777777" w:rsidR="00B005E2" w:rsidRPr="00155882" w:rsidRDefault="0058154E" w:rsidP="00922108">
      <w:pPr>
        <w:pStyle w:val="Akapitzlist"/>
        <w:numPr>
          <w:ilvl w:val="1"/>
          <w:numId w:val="13"/>
        </w:numPr>
        <w:suppressAutoHyphens/>
        <w:spacing w:after="120"/>
        <w:ind w:left="284" w:hanging="284"/>
        <w:jc w:val="both"/>
        <w:rPr>
          <w:rFonts w:cs="Calibri"/>
          <w:color w:val="auto"/>
        </w:rPr>
      </w:pPr>
      <w:r w:rsidRPr="00155882">
        <w:rPr>
          <w:rFonts w:cs="Calibri"/>
          <w:color w:val="auto"/>
        </w:rPr>
        <w:t xml:space="preserve">w przypadku wykonania Przedmiotu Umowy w zakresie dokumentacji projektowej </w:t>
      </w:r>
      <w:r w:rsidRPr="00155882">
        <w:rPr>
          <w:rFonts w:cs="Calibri"/>
          <w:color w:val="auto"/>
        </w:rPr>
        <w:br/>
        <w:t xml:space="preserve">przez Podwykonawcę, Wykonawca zobowiązany jest przedłożyć pisemne oświadczenie </w:t>
      </w:r>
      <w:r w:rsidRPr="00155882">
        <w:rPr>
          <w:rFonts w:cs="Calibri"/>
          <w:color w:val="auto"/>
        </w:rPr>
        <w:br/>
        <w:t>o dysponowaniu prawami autorskimi, w tym prawami zależnymi, do wykonanego Przedmiotu Umowy na zasadach określonych powyżej;</w:t>
      </w:r>
    </w:p>
    <w:p w14:paraId="6F5F571D" w14:textId="77777777" w:rsidR="00B005E2" w:rsidRPr="00155882" w:rsidRDefault="0058154E" w:rsidP="00922108">
      <w:pPr>
        <w:pStyle w:val="Akapitzlist"/>
        <w:numPr>
          <w:ilvl w:val="1"/>
          <w:numId w:val="13"/>
        </w:numPr>
        <w:suppressAutoHyphens/>
        <w:spacing w:after="120"/>
        <w:ind w:left="284" w:hanging="284"/>
        <w:jc w:val="both"/>
        <w:rPr>
          <w:rFonts w:cs="Calibri"/>
          <w:color w:val="auto"/>
        </w:rPr>
      </w:pPr>
      <w:r w:rsidRPr="00155882">
        <w:rPr>
          <w:rFonts w:cs="Calibri"/>
          <w:color w:val="auto"/>
        </w:rPr>
        <w:t>oświadczenie, że zawartość wersji elektronicznej dokumentacji projektowej jest identyczna z wersją papierową dokumentacji projektowej;</w:t>
      </w:r>
    </w:p>
    <w:p w14:paraId="379DF2B0" w14:textId="77777777" w:rsidR="00B005E2" w:rsidRPr="00155882" w:rsidRDefault="0058154E" w:rsidP="00922108">
      <w:pPr>
        <w:pStyle w:val="Akapitzlist"/>
        <w:numPr>
          <w:ilvl w:val="1"/>
          <w:numId w:val="13"/>
        </w:numPr>
        <w:suppressAutoHyphens/>
        <w:spacing w:after="120"/>
        <w:ind w:left="284" w:hanging="284"/>
        <w:jc w:val="both"/>
        <w:rPr>
          <w:rFonts w:cs="Calibri"/>
          <w:color w:val="auto"/>
        </w:rPr>
      </w:pPr>
      <w:r w:rsidRPr="00155882">
        <w:rPr>
          <w:rFonts w:cs="Calibri"/>
          <w:color w:val="auto"/>
        </w:rPr>
        <w:t>podpisaną przez Wykonawcę kartę gwarancyjną o treści zgodnej z wzorem karty gwarancyjnej stanowiącym załącznik nr 3 do Umowy.</w:t>
      </w:r>
    </w:p>
    <w:p w14:paraId="41742D38" w14:textId="65D1D3DF" w:rsidR="00B005E2" w:rsidRPr="00155882" w:rsidRDefault="0058154E" w:rsidP="00922108">
      <w:pPr>
        <w:pStyle w:val="Akapitzlist"/>
        <w:numPr>
          <w:ilvl w:val="0"/>
          <w:numId w:val="11"/>
        </w:numPr>
        <w:spacing w:after="120"/>
        <w:jc w:val="both"/>
        <w:rPr>
          <w:rFonts w:cs="Calibri"/>
          <w:color w:val="auto"/>
        </w:rPr>
      </w:pPr>
      <w:r w:rsidRPr="00155882">
        <w:rPr>
          <w:rFonts w:cs="Calibri"/>
          <w:color w:val="auto"/>
        </w:rPr>
        <w:t>Zamawiający może sprawdzić i zweryfikować przekazane przez Wykonawcę elementy Przedmiotu Umowy w terminie</w:t>
      </w:r>
      <w:r w:rsidR="00F973B2" w:rsidRPr="00155882">
        <w:rPr>
          <w:rFonts w:cs="Calibri"/>
          <w:color w:val="auto"/>
        </w:rPr>
        <w:t xml:space="preserve"> 14 dni</w:t>
      </w:r>
      <w:r w:rsidRPr="00155882">
        <w:rPr>
          <w:rFonts w:cs="Calibri"/>
          <w:color w:val="auto"/>
        </w:rPr>
        <w:t xml:space="preserve"> od dnia jej przekazania w szczególności pod względem:</w:t>
      </w:r>
    </w:p>
    <w:p w14:paraId="20F78AAC" w14:textId="77777777" w:rsidR="00B005E2" w:rsidRPr="00155882" w:rsidRDefault="0058154E" w:rsidP="00922108">
      <w:pPr>
        <w:pStyle w:val="Akapitzlist"/>
        <w:numPr>
          <w:ilvl w:val="2"/>
          <w:numId w:val="15"/>
        </w:numPr>
        <w:spacing w:after="120"/>
        <w:ind w:left="284" w:hanging="284"/>
        <w:jc w:val="both"/>
        <w:rPr>
          <w:rFonts w:cs="Calibri"/>
          <w:color w:val="auto"/>
        </w:rPr>
      </w:pPr>
      <w:r w:rsidRPr="00155882">
        <w:rPr>
          <w:rFonts w:cs="Calibri"/>
          <w:color w:val="auto"/>
        </w:rPr>
        <w:t>kompletności;</w:t>
      </w:r>
    </w:p>
    <w:p w14:paraId="538FAD58" w14:textId="77777777" w:rsidR="00B005E2" w:rsidRPr="00155882" w:rsidRDefault="0058154E" w:rsidP="00922108">
      <w:pPr>
        <w:pStyle w:val="Akapitzlist"/>
        <w:numPr>
          <w:ilvl w:val="2"/>
          <w:numId w:val="15"/>
        </w:numPr>
        <w:spacing w:after="120"/>
        <w:ind w:left="284" w:hanging="284"/>
        <w:jc w:val="both"/>
        <w:rPr>
          <w:rFonts w:cs="Calibri"/>
          <w:color w:val="auto"/>
        </w:rPr>
      </w:pPr>
      <w:r w:rsidRPr="00155882">
        <w:rPr>
          <w:rFonts w:cs="Calibri"/>
          <w:color w:val="auto"/>
        </w:rPr>
        <w:t>zgodności z postanowieniami Umowy, SWZ i OPZ, wskazówkami Zamawiającego przekazanymi Wykonawcy w trakcie wykonywania prac projektowych, zasadami sztuki budowlanej, wiedzy technicznej i standardami projektowania;</w:t>
      </w:r>
    </w:p>
    <w:p w14:paraId="49F9E009" w14:textId="77777777" w:rsidR="00B005E2" w:rsidRPr="00155882" w:rsidRDefault="0058154E" w:rsidP="00922108">
      <w:pPr>
        <w:pStyle w:val="Akapitzlist"/>
        <w:numPr>
          <w:ilvl w:val="2"/>
          <w:numId w:val="15"/>
        </w:numPr>
        <w:spacing w:after="120"/>
        <w:ind w:left="284" w:hanging="284"/>
        <w:jc w:val="both"/>
        <w:rPr>
          <w:rFonts w:cs="Calibri"/>
          <w:color w:val="auto"/>
        </w:rPr>
      </w:pPr>
      <w:r w:rsidRPr="00155882">
        <w:rPr>
          <w:rFonts w:cs="Calibri"/>
          <w:color w:val="auto"/>
        </w:rPr>
        <w:t>zgodności z prawem, warunkami technicznymi i normami,</w:t>
      </w:r>
    </w:p>
    <w:p w14:paraId="121495A9" w14:textId="77777777" w:rsidR="00B005E2" w:rsidRPr="00155882" w:rsidRDefault="0058154E" w:rsidP="00390017">
      <w:pPr>
        <w:pStyle w:val="Akapitzlist"/>
        <w:spacing w:after="120"/>
        <w:ind w:left="284" w:hanging="284"/>
        <w:jc w:val="both"/>
        <w:rPr>
          <w:rFonts w:cs="Calibri"/>
          <w:color w:val="auto"/>
        </w:rPr>
      </w:pPr>
      <w:r w:rsidRPr="00155882">
        <w:rPr>
          <w:rFonts w:cs="Calibri"/>
          <w:color w:val="auto"/>
        </w:rPr>
        <w:t>przy czym bezskuteczny upływ w/w terminu nie oznacza, że dany element Przedmiotu Umowy został odebrany przez Zamawiającego lub przyjęty bez zastrzeżeń i nie pozbawia Zamawiającego prawa do zgłaszania uwag do dokumentacji.</w:t>
      </w:r>
    </w:p>
    <w:p w14:paraId="7469F817" w14:textId="631DF9FA" w:rsidR="00260D5F" w:rsidRPr="00155882" w:rsidRDefault="0058154E" w:rsidP="00155882">
      <w:pPr>
        <w:pStyle w:val="Akapitzlist"/>
        <w:numPr>
          <w:ilvl w:val="0"/>
          <w:numId w:val="11"/>
        </w:numPr>
        <w:spacing w:after="120"/>
        <w:jc w:val="both"/>
        <w:rPr>
          <w:rFonts w:cs="Calibri"/>
          <w:color w:val="auto"/>
        </w:rPr>
      </w:pPr>
      <w:r w:rsidRPr="00155882">
        <w:rPr>
          <w:rFonts w:cs="Calibri"/>
          <w:color w:val="auto"/>
        </w:rPr>
        <w:t xml:space="preserve">O wszystkich wadach dokumentacji projektowej, ujawnionych przez Zamawiającego </w:t>
      </w:r>
      <w:r w:rsidR="00AA1169" w:rsidRPr="00155882">
        <w:rPr>
          <w:rFonts w:cs="Calibri"/>
          <w:color w:val="auto"/>
        </w:rPr>
        <w:t>już po odbiorze częściowym lub końcowym prac projektowych, wykonawca zostanie powiadomiony w terminie do 21 dni od daty ich ujawnienia. Wykonawca usunie wskazane Wady w terminie do 5 dni roboczych.</w:t>
      </w:r>
    </w:p>
    <w:p w14:paraId="2BD5CA24" w14:textId="2C5676C3" w:rsidR="00B005E2" w:rsidRPr="00155882" w:rsidRDefault="0058154E" w:rsidP="00922108">
      <w:pPr>
        <w:numPr>
          <w:ilvl w:val="0"/>
          <w:numId w:val="11"/>
        </w:numPr>
        <w:spacing w:after="120" w:line="276" w:lineRule="auto"/>
        <w:jc w:val="both"/>
        <w:rPr>
          <w:rFonts w:ascii="Calibri" w:hAnsi="Calibri" w:cs="Calibri"/>
          <w:color w:val="auto"/>
          <w:sz w:val="22"/>
          <w:szCs w:val="22"/>
        </w:rPr>
      </w:pPr>
      <w:r w:rsidRPr="00155882">
        <w:rPr>
          <w:rFonts w:ascii="Calibri" w:hAnsi="Calibri" w:cs="Calibri"/>
          <w:color w:val="auto"/>
          <w:sz w:val="22"/>
          <w:szCs w:val="22"/>
        </w:rPr>
        <w:t xml:space="preserve">W przypadku stwierdzenia wad i braków w wykonanym przez Wykonawcę przedmiocie umowy, Zamawiający ma prawo odmówić podpisania protokołu odbioru i pisemnie wezwać Wykonawcę </w:t>
      </w:r>
      <w:proofErr w:type="gramStart"/>
      <w:r w:rsidRPr="00155882">
        <w:rPr>
          <w:rFonts w:ascii="Calibri" w:hAnsi="Calibri" w:cs="Calibri"/>
          <w:color w:val="auto"/>
          <w:sz w:val="22"/>
          <w:szCs w:val="22"/>
        </w:rPr>
        <w:t>do  ich</w:t>
      </w:r>
      <w:proofErr w:type="gramEnd"/>
      <w:r w:rsidRPr="00155882">
        <w:rPr>
          <w:rFonts w:ascii="Calibri" w:hAnsi="Calibri" w:cs="Calibri"/>
          <w:color w:val="auto"/>
          <w:sz w:val="22"/>
          <w:szCs w:val="22"/>
        </w:rPr>
        <w:t xml:space="preserve"> usunięcia w wyznaczonym przez siebie terminie oraz  pokrycia wszystkich kosztów z tym związanych.</w:t>
      </w:r>
    </w:p>
    <w:p w14:paraId="43B8A20B" w14:textId="77777777" w:rsidR="00B005E2" w:rsidRPr="00155882" w:rsidRDefault="0058154E" w:rsidP="00922108">
      <w:pPr>
        <w:numPr>
          <w:ilvl w:val="0"/>
          <w:numId w:val="11"/>
        </w:numPr>
        <w:spacing w:after="120" w:line="276" w:lineRule="auto"/>
        <w:jc w:val="both"/>
        <w:rPr>
          <w:rFonts w:ascii="Calibri" w:hAnsi="Calibri" w:cs="Calibri"/>
          <w:color w:val="auto"/>
          <w:sz w:val="22"/>
          <w:szCs w:val="22"/>
        </w:rPr>
      </w:pPr>
      <w:r w:rsidRPr="00155882">
        <w:rPr>
          <w:rFonts w:ascii="Calibri" w:hAnsi="Calibri" w:cs="Calibri"/>
          <w:color w:val="auto"/>
          <w:sz w:val="22"/>
          <w:szCs w:val="22"/>
        </w:rPr>
        <w:lastRenderedPageBreak/>
        <w:t>W przypadku nienależytego wykonywania Umowy, a w szczególności bezskutecznego upływu wyznaczonego przez Zamawiającego terminu usunięcia wad, Zamawiający ma prawo usunąć wady na koszt i ryzyko Wykonawcy, niezależnie od pozostałych uprawnień Zamawiającego przyznanych niniejszą umową.</w:t>
      </w:r>
    </w:p>
    <w:p w14:paraId="1D2D471B" w14:textId="77777777" w:rsidR="00B005E2" w:rsidRPr="00155882" w:rsidRDefault="0058154E" w:rsidP="00922108">
      <w:pPr>
        <w:numPr>
          <w:ilvl w:val="0"/>
          <w:numId w:val="11"/>
        </w:numPr>
        <w:spacing w:after="120" w:line="276" w:lineRule="auto"/>
        <w:jc w:val="both"/>
        <w:rPr>
          <w:rFonts w:ascii="Calibri" w:hAnsi="Calibri" w:cs="Calibri"/>
          <w:color w:val="auto"/>
          <w:sz w:val="22"/>
          <w:szCs w:val="22"/>
        </w:rPr>
      </w:pPr>
      <w:r w:rsidRPr="00155882">
        <w:rPr>
          <w:rFonts w:ascii="Calibri" w:hAnsi="Calibri" w:cs="Calibri"/>
          <w:color w:val="auto"/>
          <w:sz w:val="22"/>
          <w:szCs w:val="22"/>
        </w:rPr>
        <w:t>Wykonawca zobowiązuje się do usuwania wad wskazanych przez Zamawiającego w toku przygotowania lub podczas odbioru elementu Przedmiotu Umowy w terminach wskazanych przez Zamawiającego oraz do ponownego dostarczenia danego elementu Przedmiotu Umowy do odbioru. Wykonawcy nie przysługuje dodatkowe wynagrodzenie z tytułu usunięcia wad stwierdzonych przez Zamawiającego w przedstawianych opracowaniach.</w:t>
      </w:r>
    </w:p>
    <w:p w14:paraId="6D0D98BE" w14:textId="77777777" w:rsidR="00B005E2" w:rsidRPr="00155882" w:rsidRDefault="0058154E" w:rsidP="00922108">
      <w:pPr>
        <w:pStyle w:val="Akapitzlist"/>
        <w:numPr>
          <w:ilvl w:val="0"/>
          <w:numId w:val="11"/>
        </w:numPr>
        <w:spacing w:after="120"/>
        <w:jc w:val="both"/>
        <w:rPr>
          <w:rFonts w:cs="Calibri"/>
          <w:color w:val="auto"/>
        </w:rPr>
      </w:pPr>
      <w:r w:rsidRPr="00155882">
        <w:rPr>
          <w:rFonts w:cs="Calibri"/>
          <w:color w:val="auto"/>
        </w:rPr>
        <w:t>Osobami odpowiedzialnymi za nadzór nad realizacją niniejszej umowy są:</w:t>
      </w:r>
    </w:p>
    <w:p w14:paraId="3DA9AB3B" w14:textId="77777777" w:rsidR="00B005E2" w:rsidRPr="00155882" w:rsidRDefault="0058154E" w:rsidP="00390017">
      <w:pPr>
        <w:spacing w:after="120" w:line="276" w:lineRule="auto"/>
        <w:ind w:left="284" w:hanging="284"/>
        <w:jc w:val="both"/>
        <w:rPr>
          <w:rFonts w:ascii="Calibri" w:eastAsia="Calibri" w:hAnsi="Calibri" w:cs="Calibri"/>
          <w:color w:val="auto"/>
          <w:sz w:val="22"/>
          <w:szCs w:val="22"/>
        </w:rPr>
      </w:pPr>
      <w:r w:rsidRPr="00155882">
        <w:rPr>
          <w:rFonts w:ascii="Calibri" w:hAnsi="Calibri" w:cs="Calibri"/>
          <w:color w:val="auto"/>
          <w:sz w:val="22"/>
          <w:szCs w:val="22"/>
        </w:rPr>
        <w:t xml:space="preserve">- ze strony Zamawiającego: …………………, tel. ………………………… </w:t>
      </w:r>
    </w:p>
    <w:p w14:paraId="311ADA2A" w14:textId="77777777" w:rsidR="00B005E2" w:rsidRPr="00155882" w:rsidRDefault="0058154E" w:rsidP="00390017">
      <w:pPr>
        <w:spacing w:after="120" w:line="276" w:lineRule="auto"/>
        <w:ind w:left="284" w:hanging="284"/>
        <w:jc w:val="both"/>
        <w:rPr>
          <w:rFonts w:ascii="Calibri" w:eastAsia="Calibri" w:hAnsi="Calibri" w:cs="Calibri"/>
          <w:color w:val="auto"/>
          <w:sz w:val="22"/>
          <w:szCs w:val="22"/>
        </w:rPr>
      </w:pPr>
      <w:r w:rsidRPr="00155882">
        <w:rPr>
          <w:rFonts w:ascii="Calibri" w:hAnsi="Calibri" w:cs="Calibri"/>
          <w:color w:val="auto"/>
          <w:sz w:val="22"/>
          <w:szCs w:val="22"/>
        </w:rPr>
        <w:t>- ze strony Wykonawcy: ……………</w:t>
      </w:r>
      <w:proofErr w:type="gramStart"/>
      <w:r w:rsidRPr="00155882">
        <w:rPr>
          <w:rFonts w:ascii="Calibri" w:hAnsi="Calibri" w:cs="Calibri"/>
          <w:color w:val="auto"/>
          <w:sz w:val="22"/>
          <w:szCs w:val="22"/>
        </w:rPr>
        <w:t>…….</w:t>
      </w:r>
      <w:proofErr w:type="gramEnd"/>
      <w:r w:rsidRPr="00155882">
        <w:rPr>
          <w:rFonts w:ascii="Calibri" w:hAnsi="Calibri" w:cs="Calibri"/>
          <w:color w:val="auto"/>
          <w:sz w:val="22"/>
          <w:szCs w:val="22"/>
        </w:rPr>
        <w:t xml:space="preserve">………tel. …………..………. </w:t>
      </w:r>
    </w:p>
    <w:p w14:paraId="6E304E07" w14:textId="77777777" w:rsidR="00B005E2" w:rsidRPr="00155882" w:rsidRDefault="0058154E" w:rsidP="00922108">
      <w:pPr>
        <w:numPr>
          <w:ilvl w:val="0"/>
          <w:numId w:val="11"/>
        </w:numPr>
        <w:spacing w:after="120" w:line="276" w:lineRule="auto"/>
        <w:jc w:val="both"/>
        <w:rPr>
          <w:rFonts w:ascii="Calibri" w:hAnsi="Calibri" w:cs="Calibri"/>
          <w:color w:val="auto"/>
          <w:sz w:val="22"/>
          <w:szCs w:val="22"/>
        </w:rPr>
      </w:pPr>
      <w:r w:rsidRPr="00155882">
        <w:rPr>
          <w:rFonts w:ascii="Calibri" w:hAnsi="Calibri" w:cs="Calibri"/>
          <w:color w:val="auto"/>
          <w:sz w:val="22"/>
          <w:szCs w:val="22"/>
        </w:rPr>
        <w:t>Zmiana osób i numerów, o których mowa w ust. 1</w:t>
      </w:r>
      <w:r w:rsidR="00E30B90" w:rsidRPr="00155882">
        <w:rPr>
          <w:rFonts w:ascii="Calibri" w:hAnsi="Calibri" w:cs="Calibri"/>
          <w:color w:val="auto"/>
          <w:sz w:val="22"/>
          <w:szCs w:val="22"/>
        </w:rPr>
        <w:t>1</w:t>
      </w:r>
      <w:r w:rsidRPr="00155882">
        <w:rPr>
          <w:rFonts w:ascii="Calibri" w:hAnsi="Calibri" w:cs="Calibri"/>
          <w:color w:val="auto"/>
          <w:sz w:val="22"/>
          <w:szCs w:val="22"/>
        </w:rPr>
        <w:t xml:space="preserve"> nie wymaga aneksu do umowy. Wystarczy niezwłocznie, pisemnie poinformować o zmianie drugą Stronę Umowy. Wszelkie konsekwencje niewykonania powyższego obowiązku obciążają Stronę, która tego obowiązku nie wykonała.</w:t>
      </w:r>
    </w:p>
    <w:p w14:paraId="4E2E5B67" w14:textId="77777777" w:rsidR="00B005E2" w:rsidRPr="00155882" w:rsidRDefault="0058154E" w:rsidP="00922108">
      <w:pPr>
        <w:pStyle w:val="Akapitzlist"/>
        <w:numPr>
          <w:ilvl w:val="0"/>
          <w:numId w:val="11"/>
        </w:numPr>
        <w:tabs>
          <w:tab w:val="left" w:pos="397"/>
        </w:tabs>
        <w:spacing w:after="120"/>
        <w:jc w:val="both"/>
        <w:rPr>
          <w:rFonts w:cs="Calibri"/>
          <w:color w:val="auto"/>
        </w:rPr>
      </w:pPr>
      <w:r w:rsidRPr="00155882">
        <w:rPr>
          <w:rFonts w:cs="Calibri"/>
          <w:color w:val="auto"/>
        </w:rPr>
        <w:t>W przypadku odmowy podpisania protokołu odbioru, wynikającej z błędów i usterek przedmiotu umowy, Zamawiający na piśmie wskaże powody swojej decyzji.</w:t>
      </w:r>
    </w:p>
    <w:p w14:paraId="637557CE" w14:textId="286A5515" w:rsidR="00B005E2" w:rsidRPr="00155882" w:rsidRDefault="0058154E" w:rsidP="00922108">
      <w:pPr>
        <w:numPr>
          <w:ilvl w:val="0"/>
          <w:numId w:val="11"/>
        </w:numPr>
        <w:spacing w:after="120" w:line="276" w:lineRule="auto"/>
        <w:jc w:val="both"/>
        <w:rPr>
          <w:rFonts w:ascii="Calibri" w:hAnsi="Calibri" w:cs="Calibri"/>
          <w:color w:val="auto"/>
          <w:sz w:val="22"/>
          <w:szCs w:val="22"/>
        </w:rPr>
      </w:pPr>
      <w:r w:rsidRPr="00155882">
        <w:rPr>
          <w:rFonts w:ascii="Calibri" w:hAnsi="Calibri" w:cs="Calibri"/>
          <w:color w:val="auto"/>
          <w:sz w:val="22"/>
          <w:szCs w:val="22"/>
        </w:rPr>
        <w:t>Elementy Przedmiotu Umowy mus</w:t>
      </w:r>
      <w:r w:rsidR="005952C4" w:rsidRPr="00155882">
        <w:rPr>
          <w:rFonts w:ascii="Calibri" w:hAnsi="Calibri" w:cs="Calibri"/>
          <w:color w:val="auto"/>
          <w:sz w:val="22"/>
          <w:szCs w:val="22"/>
        </w:rPr>
        <w:t>zą</w:t>
      </w:r>
      <w:r w:rsidRPr="00155882">
        <w:rPr>
          <w:rFonts w:ascii="Calibri" w:hAnsi="Calibri" w:cs="Calibri"/>
          <w:color w:val="auto"/>
          <w:sz w:val="22"/>
          <w:szCs w:val="22"/>
        </w:rPr>
        <w:t xml:space="preserve"> spełniać wszelkie wymogi określone w ustawie z dnia 11 września 2019 r. - Prawo zamówień publicznych </w:t>
      </w:r>
      <w:r w:rsidR="005952C4" w:rsidRPr="00155882">
        <w:rPr>
          <w:rFonts w:ascii="Calibri" w:hAnsi="Calibri" w:cs="Calibri"/>
          <w:color w:val="auto"/>
          <w:sz w:val="22"/>
          <w:szCs w:val="22"/>
        </w:rPr>
        <w:t>(Dz. U. z 202</w:t>
      </w:r>
      <w:r w:rsidR="00070663">
        <w:rPr>
          <w:rFonts w:ascii="Calibri" w:hAnsi="Calibri" w:cs="Calibri"/>
          <w:color w:val="auto"/>
          <w:sz w:val="22"/>
          <w:szCs w:val="22"/>
        </w:rPr>
        <w:t>4</w:t>
      </w:r>
      <w:r w:rsidR="005952C4" w:rsidRPr="00155882">
        <w:rPr>
          <w:rFonts w:ascii="Calibri" w:hAnsi="Calibri" w:cs="Calibri"/>
          <w:color w:val="auto"/>
          <w:sz w:val="22"/>
          <w:szCs w:val="22"/>
        </w:rPr>
        <w:t xml:space="preserve"> r. poz. 1</w:t>
      </w:r>
      <w:r w:rsidR="00070663">
        <w:rPr>
          <w:rFonts w:ascii="Calibri" w:hAnsi="Calibri" w:cs="Calibri"/>
          <w:color w:val="auto"/>
          <w:sz w:val="22"/>
          <w:szCs w:val="22"/>
        </w:rPr>
        <w:t>320</w:t>
      </w:r>
      <w:r w:rsidR="005952C4" w:rsidRPr="00155882">
        <w:rPr>
          <w:rFonts w:ascii="Calibri" w:hAnsi="Calibri" w:cs="Calibri"/>
          <w:color w:val="auto"/>
          <w:sz w:val="22"/>
          <w:szCs w:val="22"/>
        </w:rPr>
        <w:t xml:space="preserve"> ze zmianami) </w:t>
      </w:r>
      <w:r w:rsidRPr="00155882">
        <w:rPr>
          <w:rFonts w:ascii="Calibri" w:hAnsi="Calibri" w:cs="Calibri"/>
          <w:color w:val="auto"/>
          <w:sz w:val="22"/>
          <w:szCs w:val="22"/>
        </w:rPr>
        <w:t>(</w:t>
      </w:r>
      <w:r w:rsidR="005952C4" w:rsidRPr="00155882">
        <w:rPr>
          <w:rFonts w:ascii="Calibri" w:hAnsi="Calibri" w:cs="Calibri"/>
          <w:color w:val="auto"/>
          <w:sz w:val="22"/>
          <w:szCs w:val="22"/>
        </w:rPr>
        <w:t xml:space="preserve">zwana </w:t>
      </w:r>
      <w:r w:rsidRPr="00155882">
        <w:rPr>
          <w:rFonts w:ascii="Calibri" w:hAnsi="Calibri" w:cs="Calibri"/>
          <w:color w:val="auto"/>
          <w:sz w:val="22"/>
          <w:szCs w:val="22"/>
        </w:rPr>
        <w:t>dalej PZP) w zakresie dotyczącym opisywania przedmiotu zamówienia. Zamawiający nie dopuszcza wskazywania w elementach Przedmiotu Umowy znaków towarowych, patentów lub pochodzenia, źródła lub szczególnego procesu, który charakteryzuje produkt lub usługi dostarczane przez konkretnego wykonawcę. Jedynym wyjątkiem od tej zasady jest przypadek, w którym wskazanie znaków towarowych, patentów lub pochodzenia, źródła lub szczególnego procesu, który charakteryzuje produkt lub usługi dostarczane przez konkretnego wykonawcę, jest uzasadniony specyfiką przedmiotu zamówienia i nie ma możliwości opisania przedmiotu zamówienia za pomocą dostatecznie dokładnych określeń, a Wykonawca uzyskał uprzednio pisemną zgodę Zamawiającego na takie wskazanie.</w:t>
      </w:r>
    </w:p>
    <w:p w14:paraId="27B66E6D" w14:textId="77777777" w:rsidR="00B005E2" w:rsidRPr="00155882" w:rsidRDefault="0058154E" w:rsidP="00922108">
      <w:pPr>
        <w:numPr>
          <w:ilvl w:val="0"/>
          <w:numId w:val="11"/>
        </w:numPr>
        <w:spacing w:after="120" w:line="276" w:lineRule="auto"/>
        <w:jc w:val="both"/>
        <w:rPr>
          <w:rFonts w:ascii="Calibri" w:hAnsi="Calibri" w:cs="Calibri"/>
          <w:color w:val="auto"/>
          <w:sz w:val="22"/>
          <w:szCs w:val="22"/>
        </w:rPr>
      </w:pPr>
      <w:r w:rsidRPr="00155882">
        <w:rPr>
          <w:rFonts w:ascii="Calibri" w:hAnsi="Calibri" w:cs="Calibri"/>
          <w:color w:val="auto"/>
          <w:sz w:val="22"/>
          <w:szCs w:val="22"/>
        </w:rPr>
        <w:t>W przypadku wyrażenia przez Zamawiającego pisemnej zgody na wskazanie znaków towarowych, patentów lub pochodzenia, źródła lub szczególnego procesu, który charakteryzuje produkty lub usługi dostarczane przez konkretnego wykonawcę, Wykonawca jest zobowiązany opisać w elementach Przedmiotu Umowy specyfikę powodującą konieczność takiego wskazania oraz użyć przy wskazaniu słów „lub równoważne”. W takim przypadku obowiązkiem Wykonawcy jest określenie szczegółowych cech i parametrów, które umożliwią dopuszczenie towarów i urządzeń innych producentów jako równoważnych.</w:t>
      </w:r>
    </w:p>
    <w:p w14:paraId="17233700" w14:textId="77777777" w:rsidR="00466299" w:rsidRPr="00155882" w:rsidRDefault="00466299">
      <w:pPr>
        <w:pStyle w:val="Akapitzlist"/>
        <w:spacing w:after="0"/>
        <w:ind w:left="360"/>
        <w:jc w:val="center"/>
        <w:rPr>
          <w:rFonts w:cs="Calibri"/>
          <w:b/>
          <w:bCs/>
        </w:rPr>
      </w:pPr>
    </w:p>
    <w:p w14:paraId="1CB7175A" w14:textId="3D6B131F" w:rsidR="00B005E2" w:rsidRPr="00155882" w:rsidRDefault="0058154E" w:rsidP="005952C4">
      <w:pPr>
        <w:jc w:val="center"/>
        <w:rPr>
          <w:rFonts w:ascii="Calibri" w:hAnsi="Calibri" w:cs="Calibri"/>
          <w:b/>
          <w:bCs/>
        </w:rPr>
      </w:pPr>
      <w:r w:rsidRPr="00155882">
        <w:rPr>
          <w:rFonts w:ascii="Calibri" w:hAnsi="Calibri" w:cs="Calibri"/>
          <w:b/>
          <w:bCs/>
        </w:rPr>
        <w:t>§ 5</w:t>
      </w:r>
    </w:p>
    <w:p w14:paraId="3707A3AC" w14:textId="77777777" w:rsidR="00B005E2" w:rsidRPr="00155882" w:rsidRDefault="0058154E" w:rsidP="004A2B75">
      <w:pPr>
        <w:pStyle w:val="Default"/>
        <w:spacing w:after="120" w:line="276" w:lineRule="auto"/>
        <w:ind w:left="284"/>
        <w:jc w:val="center"/>
        <w:rPr>
          <w:rFonts w:ascii="Calibri" w:eastAsia="Calibri" w:hAnsi="Calibri" w:cs="Calibri"/>
          <w:sz w:val="22"/>
          <w:szCs w:val="22"/>
        </w:rPr>
      </w:pPr>
      <w:r w:rsidRPr="00155882">
        <w:rPr>
          <w:rFonts w:ascii="Calibri" w:hAnsi="Calibri" w:cs="Calibri"/>
          <w:b/>
          <w:bCs/>
          <w:sz w:val="22"/>
          <w:szCs w:val="22"/>
        </w:rPr>
        <w:t>WYNAGRODZENIE</w:t>
      </w:r>
      <w:r w:rsidR="004A2B75" w:rsidRPr="00155882">
        <w:rPr>
          <w:rFonts w:ascii="Calibri" w:hAnsi="Calibri" w:cs="Calibri"/>
          <w:b/>
          <w:bCs/>
          <w:sz w:val="22"/>
          <w:szCs w:val="22"/>
        </w:rPr>
        <w:t xml:space="preserve"> </w:t>
      </w:r>
      <w:r w:rsidRPr="00155882">
        <w:rPr>
          <w:rFonts w:ascii="Calibri" w:hAnsi="Calibri" w:cs="Calibri"/>
          <w:b/>
          <w:bCs/>
          <w:sz w:val="22"/>
          <w:szCs w:val="22"/>
        </w:rPr>
        <w:t>ORAZ WARUNKI PŁATNOŚCI</w:t>
      </w:r>
    </w:p>
    <w:p w14:paraId="3B1EDE5E" w14:textId="77777777" w:rsidR="00B005E2" w:rsidRPr="00155882" w:rsidRDefault="0058154E" w:rsidP="00922108">
      <w:pPr>
        <w:pStyle w:val="Default"/>
        <w:numPr>
          <w:ilvl w:val="0"/>
          <w:numId w:val="17"/>
        </w:numPr>
        <w:spacing w:line="276" w:lineRule="auto"/>
        <w:jc w:val="both"/>
        <w:rPr>
          <w:rFonts w:ascii="Calibri" w:hAnsi="Calibri" w:cs="Calibri"/>
          <w:color w:val="auto"/>
          <w:sz w:val="22"/>
          <w:szCs w:val="22"/>
        </w:rPr>
      </w:pPr>
      <w:r w:rsidRPr="00155882">
        <w:rPr>
          <w:rFonts w:ascii="Calibri" w:hAnsi="Calibri" w:cs="Calibri"/>
          <w:color w:val="auto"/>
          <w:sz w:val="22"/>
          <w:szCs w:val="22"/>
        </w:rPr>
        <w:t xml:space="preserve">W zamian za należyte wykonanie Przedmiotu Umowy, w tym przeniesienie autorskich praw majątkowych, zgodnie z § 7 </w:t>
      </w:r>
      <w:proofErr w:type="gramStart"/>
      <w:r w:rsidRPr="00155882">
        <w:rPr>
          <w:rFonts w:ascii="Calibri" w:hAnsi="Calibri" w:cs="Calibri"/>
          <w:color w:val="auto"/>
          <w:sz w:val="22"/>
          <w:szCs w:val="22"/>
        </w:rPr>
        <w:t>Umowy,</w:t>
      </w:r>
      <w:proofErr w:type="gramEnd"/>
      <w:r w:rsidRPr="00155882">
        <w:rPr>
          <w:rFonts w:ascii="Calibri" w:hAnsi="Calibri" w:cs="Calibri"/>
          <w:color w:val="auto"/>
          <w:sz w:val="22"/>
          <w:szCs w:val="22"/>
        </w:rPr>
        <w:t xml:space="preserve"> oraz udzielenie wskazanych tam upoważnień, Zamawiający zobowiązuje się uiścić na rzecz Wykonawcy łączne wynagrodzenie ryczałtowe (z zastrzeżeniem ust. </w:t>
      </w:r>
      <w:r w:rsidRPr="00155882">
        <w:rPr>
          <w:rFonts w:ascii="Calibri" w:hAnsi="Calibri" w:cs="Calibri"/>
          <w:color w:val="auto"/>
          <w:sz w:val="22"/>
          <w:szCs w:val="22"/>
        </w:rPr>
        <w:lastRenderedPageBreak/>
        <w:t>3 poniżej) w wysokości brutto …………………………………… złotych (słownie złotych: ……………………………………), w tym:</w:t>
      </w:r>
    </w:p>
    <w:tbl>
      <w:tblPr>
        <w:tblW w:w="1020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569"/>
        <w:gridCol w:w="2268"/>
        <w:gridCol w:w="1418"/>
        <w:gridCol w:w="1417"/>
        <w:gridCol w:w="1701"/>
        <w:gridCol w:w="1134"/>
        <w:gridCol w:w="1701"/>
      </w:tblGrid>
      <w:tr w:rsidR="00014C3A" w:rsidRPr="00155882" w14:paraId="0CEB724A" w14:textId="77777777">
        <w:trPr>
          <w:trHeight w:val="137"/>
          <w:jc w:val="center"/>
        </w:trPr>
        <w:tc>
          <w:tcPr>
            <w:tcW w:w="56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D8272E9" w14:textId="77777777" w:rsidR="00014C3A" w:rsidRPr="00155882" w:rsidRDefault="00014C3A">
            <w:pPr>
              <w:ind w:left="44"/>
              <w:jc w:val="center"/>
              <w:rPr>
                <w:rFonts w:ascii="Calibri" w:hAnsi="Calibri" w:cs="Calibri"/>
                <w:b/>
              </w:rPr>
            </w:pPr>
            <w:r w:rsidRPr="00155882">
              <w:rPr>
                <w:rFonts w:ascii="Calibri" w:hAnsi="Calibri" w:cs="Calibri"/>
                <w:b/>
              </w:rPr>
              <w:t>Lp.</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007F2D84" w14:textId="77777777" w:rsidR="00014C3A" w:rsidRPr="00155882" w:rsidRDefault="00014C3A">
            <w:pPr>
              <w:jc w:val="center"/>
              <w:rPr>
                <w:rFonts w:ascii="Calibri" w:hAnsi="Calibri" w:cs="Calibri"/>
                <w:b/>
              </w:rPr>
            </w:pPr>
            <w:r w:rsidRPr="00155882">
              <w:rPr>
                <w:rFonts w:ascii="Calibri" w:hAnsi="Calibri" w:cs="Calibri"/>
                <w:b/>
              </w:rPr>
              <w:t>Zakres rzeczowy zamówienia</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A01BE67" w14:textId="77777777" w:rsidR="00014C3A" w:rsidRPr="00155882" w:rsidRDefault="00014C3A">
            <w:pPr>
              <w:jc w:val="center"/>
              <w:rPr>
                <w:rFonts w:ascii="Calibri" w:hAnsi="Calibri" w:cs="Calibri"/>
                <w:b/>
              </w:rPr>
            </w:pPr>
            <w:r w:rsidRPr="00155882">
              <w:rPr>
                <w:rFonts w:ascii="Calibri" w:hAnsi="Calibri" w:cs="Calibri"/>
                <w:b/>
              </w:rPr>
              <w:t>Wynagrodzenie netto</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FF237A8" w14:textId="77777777" w:rsidR="00014C3A" w:rsidRPr="00155882" w:rsidRDefault="00014C3A">
            <w:pPr>
              <w:jc w:val="center"/>
              <w:rPr>
                <w:rFonts w:ascii="Calibri" w:hAnsi="Calibri" w:cs="Calibri"/>
                <w:b/>
              </w:rPr>
            </w:pPr>
            <w:r w:rsidRPr="00155882">
              <w:rPr>
                <w:rFonts w:ascii="Calibri" w:hAnsi="Calibri" w:cs="Calibri"/>
                <w:b/>
              </w:rPr>
              <w:t>Stawka podatku VAT</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A4DFCE4" w14:textId="77777777" w:rsidR="00014C3A" w:rsidRPr="00155882" w:rsidRDefault="00014C3A">
            <w:pPr>
              <w:jc w:val="center"/>
              <w:rPr>
                <w:rFonts w:ascii="Calibri" w:hAnsi="Calibri" w:cs="Calibri"/>
                <w:b/>
              </w:rPr>
            </w:pPr>
            <w:r w:rsidRPr="00155882">
              <w:rPr>
                <w:rFonts w:ascii="Calibri" w:hAnsi="Calibri" w:cs="Calibri"/>
                <w:b/>
              </w:rPr>
              <w:t>Wynagrodzenie brutto</w:t>
            </w:r>
          </w:p>
        </w:tc>
      </w:tr>
      <w:tr w:rsidR="00014C3A" w:rsidRPr="00155882" w14:paraId="0A319237" w14:textId="77777777">
        <w:trPr>
          <w:trHeight w:val="209"/>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8C263C" w14:textId="77777777" w:rsidR="00014C3A" w:rsidRPr="00155882" w:rsidRDefault="00014C3A">
            <w:pPr>
              <w:jc w:val="center"/>
              <w:rPr>
                <w:rFonts w:ascii="Calibri" w:hAnsi="Calibri" w:cs="Calibri"/>
              </w:rPr>
            </w:pPr>
            <w:r w:rsidRPr="00155882">
              <w:rPr>
                <w:rFonts w:ascii="Calibri" w:hAnsi="Calibri" w:cs="Calibri"/>
              </w:rPr>
              <w:t>1.</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A3A778" w14:textId="78E2D11D" w:rsidR="00014C3A" w:rsidRPr="00155882" w:rsidRDefault="00014C3A">
            <w:pPr>
              <w:jc w:val="center"/>
              <w:rPr>
                <w:rFonts w:ascii="Calibri" w:hAnsi="Calibri" w:cs="Calibri"/>
              </w:rPr>
            </w:pPr>
            <w:r w:rsidRPr="00155882">
              <w:rPr>
                <w:rFonts w:ascii="Calibri" w:hAnsi="Calibri" w:cs="Calibri"/>
              </w:rPr>
              <w:t>Wykonanie koncepcji</w:t>
            </w:r>
            <w:r w:rsidR="0096567B" w:rsidRPr="00155882">
              <w:rPr>
                <w:rFonts w:ascii="Calibri" w:hAnsi="Calibri" w:cs="Calibri"/>
              </w:rPr>
              <w:t xml:space="preserve"> wraz z inwentaryzacją stanu istniejącego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C9CAE" w14:textId="77777777" w:rsidR="00014C3A" w:rsidRPr="00155882" w:rsidRDefault="00014C3A">
            <w:pPr>
              <w:jc w:val="cente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F3A33D" w14:textId="77777777" w:rsidR="00014C3A" w:rsidRPr="00155882" w:rsidRDefault="00014C3A">
            <w:pPr>
              <w:jc w:val="center"/>
              <w:rPr>
                <w:rFonts w:ascii="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CA47CF" w14:textId="77777777" w:rsidR="00014C3A" w:rsidRPr="00155882" w:rsidRDefault="00014C3A">
            <w:pPr>
              <w:jc w:val="center"/>
              <w:rPr>
                <w:rFonts w:ascii="Calibri" w:hAnsi="Calibri" w:cs="Calibri"/>
              </w:rPr>
            </w:pPr>
          </w:p>
        </w:tc>
      </w:tr>
      <w:tr w:rsidR="00014C3A" w:rsidRPr="00155882" w14:paraId="7040121A" w14:textId="77777777">
        <w:trPr>
          <w:trHeight w:val="209"/>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C2FC6F" w14:textId="77777777" w:rsidR="00014C3A" w:rsidRPr="00155882" w:rsidRDefault="00014C3A">
            <w:pPr>
              <w:jc w:val="center"/>
              <w:rPr>
                <w:rFonts w:ascii="Calibri" w:hAnsi="Calibri" w:cs="Calibri"/>
              </w:rPr>
            </w:pPr>
            <w:r w:rsidRPr="00155882">
              <w:rPr>
                <w:rFonts w:ascii="Calibri" w:hAnsi="Calibri" w:cs="Calibri"/>
              </w:rPr>
              <w:t>2.</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5AE77F" w14:textId="77777777" w:rsidR="00014C3A" w:rsidRPr="00155882" w:rsidRDefault="00014C3A">
            <w:pPr>
              <w:jc w:val="center"/>
              <w:rPr>
                <w:rFonts w:ascii="Calibri" w:hAnsi="Calibri" w:cs="Calibri"/>
              </w:rPr>
            </w:pPr>
            <w:r w:rsidRPr="00155882">
              <w:rPr>
                <w:rFonts w:ascii="Calibri" w:hAnsi="Calibri" w:cs="Calibri"/>
              </w:rPr>
              <w:t>Wykonanie projektu architektoniczno-budowlanego z niezbędnymi uzgodnieniami i pozwoleniami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6FBD50" w14:textId="77777777" w:rsidR="00014C3A" w:rsidRPr="00155882" w:rsidRDefault="00014C3A">
            <w:pPr>
              <w:jc w:val="center"/>
              <w:rPr>
                <w:rFonts w:ascii="Calibri" w:hAnsi="Calibri" w:cs="Calibri"/>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BE9F85" w14:textId="77777777" w:rsidR="00014C3A" w:rsidRPr="00155882" w:rsidRDefault="00014C3A">
            <w:pPr>
              <w:jc w:val="center"/>
              <w:rPr>
                <w:rFonts w:ascii="Calibri" w:hAnsi="Calibri" w:cs="Calibri"/>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FA9C03" w14:textId="77777777" w:rsidR="00014C3A" w:rsidRPr="00155882" w:rsidRDefault="00014C3A">
            <w:pPr>
              <w:jc w:val="center"/>
              <w:rPr>
                <w:rFonts w:ascii="Calibri" w:hAnsi="Calibri" w:cs="Calibri"/>
                <w:b/>
              </w:rPr>
            </w:pPr>
          </w:p>
        </w:tc>
      </w:tr>
      <w:tr w:rsidR="00014C3A" w:rsidRPr="00155882" w14:paraId="723D05A8" w14:textId="77777777">
        <w:trPr>
          <w:trHeight w:val="209"/>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0368C1" w14:textId="77777777" w:rsidR="00014C3A" w:rsidRPr="00155882" w:rsidRDefault="00014C3A">
            <w:pPr>
              <w:jc w:val="center"/>
              <w:rPr>
                <w:rFonts w:ascii="Calibri" w:hAnsi="Calibri" w:cs="Calibri"/>
              </w:rPr>
            </w:pPr>
            <w:r w:rsidRPr="00155882">
              <w:rPr>
                <w:rFonts w:ascii="Calibri" w:hAnsi="Calibri" w:cs="Calibri"/>
              </w:rPr>
              <w:t>3.</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D690F3" w14:textId="019961C0" w:rsidR="00014C3A" w:rsidRPr="00155882" w:rsidRDefault="00014C3A">
            <w:pPr>
              <w:jc w:val="center"/>
              <w:rPr>
                <w:rFonts w:ascii="Calibri" w:hAnsi="Calibri" w:cs="Calibri"/>
              </w:rPr>
            </w:pPr>
            <w:r w:rsidRPr="00155882">
              <w:rPr>
                <w:rFonts w:ascii="Calibri" w:hAnsi="Calibri" w:cs="Calibri"/>
              </w:rPr>
              <w:t xml:space="preserve">Wykonanie </w:t>
            </w:r>
            <w:r w:rsidR="0096567B" w:rsidRPr="00155882">
              <w:rPr>
                <w:rFonts w:ascii="Calibri" w:hAnsi="Calibri" w:cs="Calibri"/>
              </w:rPr>
              <w:t xml:space="preserve">wielobranżowego projektu technicznego o szczegółowości projektu wykonawczego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839624" w14:textId="77777777" w:rsidR="00014C3A" w:rsidRPr="00155882" w:rsidRDefault="00014C3A">
            <w:pPr>
              <w:jc w:val="center"/>
              <w:rPr>
                <w:rFonts w:ascii="Calibri" w:hAnsi="Calibri" w:cs="Calibri"/>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23B115" w14:textId="77777777" w:rsidR="00014C3A" w:rsidRPr="00155882" w:rsidRDefault="00014C3A">
            <w:pPr>
              <w:jc w:val="center"/>
              <w:rPr>
                <w:rFonts w:ascii="Calibri" w:hAnsi="Calibri" w:cs="Calibri"/>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4D2979" w14:textId="77777777" w:rsidR="00014C3A" w:rsidRPr="00155882" w:rsidRDefault="00014C3A">
            <w:pPr>
              <w:jc w:val="center"/>
              <w:rPr>
                <w:rFonts w:ascii="Calibri" w:hAnsi="Calibri" w:cs="Calibri"/>
                <w:b/>
              </w:rPr>
            </w:pPr>
          </w:p>
        </w:tc>
      </w:tr>
      <w:tr w:rsidR="00014C3A" w:rsidRPr="00155882" w14:paraId="179A567C" w14:textId="77777777">
        <w:trPr>
          <w:trHeight w:val="209"/>
          <w:jc w:val="center"/>
        </w:trPr>
        <w:tc>
          <w:tcPr>
            <w:tcW w:w="56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A0F043B" w14:textId="77777777" w:rsidR="00014C3A" w:rsidRPr="00155882" w:rsidRDefault="00014C3A">
            <w:pPr>
              <w:jc w:val="center"/>
              <w:rPr>
                <w:rFonts w:ascii="Calibri" w:hAnsi="Calibri" w:cs="Calibri"/>
              </w:rPr>
            </w:pPr>
            <w:r w:rsidRPr="00155882">
              <w:rPr>
                <w:rFonts w:ascii="Calibri" w:hAnsi="Calibri" w:cs="Calibri"/>
              </w:rPr>
              <w:t xml:space="preserve">Lp. </w:t>
            </w:r>
          </w:p>
        </w:tc>
        <w:tc>
          <w:tcPr>
            <w:tcW w:w="226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D220B33" w14:textId="77777777" w:rsidR="00014C3A" w:rsidRPr="00155882" w:rsidRDefault="00014C3A">
            <w:pPr>
              <w:jc w:val="center"/>
              <w:rPr>
                <w:rFonts w:ascii="Calibri" w:hAnsi="Calibri" w:cs="Calibri"/>
                <w:color w:val="auto"/>
              </w:rPr>
            </w:pPr>
            <w:r w:rsidRPr="00155882">
              <w:rPr>
                <w:rFonts w:ascii="Calibri" w:hAnsi="Calibri" w:cs="Calibri"/>
                <w:b/>
                <w:color w:val="auto"/>
              </w:rPr>
              <w:t>Zakres rzeczowy zamówienia</w:t>
            </w:r>
          </w:p>
        </w:tc>
        <w:tc>
          <w:tcPr>
            <w:tcW w:w="141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E146D1B" w14:textId="77777777" w:rsidR="00014C3A" w:rsidRPr="00155882" w:rsidRDefault="00014C3A">
            <w:pPr>
              <w:jc w:val="center"/>
              <w:rPr>
                <w:rFonts w:ascii="Calibri" w:hAnsi="Calibri" w:cs="Calibri"/>
                <w:b/>
                <w:color w:val="auto"/>
              </w:rPr>
            </w:pPr>
            <w:r w:rsidRPr="00155882">
              <w:rPr>
                <w:rFonts w:ascii="Calibri" w:hAnsi="Calibri" w:cs="Calibri"/>
                <w:b/>
                <w:color w:val="auto"/>
              </w:rPr>
              <w:t>Cena za 1 nadzór autorski netto</w:t>
            </w:r>
          </w:p>
        </w:tc>
        <w:tc>
          <w:tcPr>
            <w:tcW w:w="141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0AA8CE3" w14:textId="77777777" w:rsidR="00014C3A" w:rsidRPr="00155882" w:rsidRDefault="00014C3A">
            <w:pPr>
              <w:jc w:val="center"/>
              <w:rPr>
                <w:rFonts w:ascii="Calibri" w:hAnsi="Calibri" w:cs="Calibri"/>
                <w:b/>
                <w:color w:val="auto"/>
              </w:rPr>
            </w:pPr>
            <w:r w:rsidRPr="00155882">
              <w:rPr>
                <w:rFonts w:ascii="Calibri" w:hAnsi="Calibri" w:cs="Calibri"/>
                <w:b/>
                <w:color w:val="auto"/>
              </w:rPr>
              <w:t>Przewidywana liczba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EB9F68" w14:textId="77777777" w:rsidR="00014C3A" w:rsidRPr="00155882" w:rsidRDefault="00014C3A">
            <w:pPr>
              <w:jc w:val="center"/>
              <w:rPr>
                <w:rFonts w:ascii="Calibri" w:hAnsi="Calibri" w:cs="Calibri"/>
                <w:b/>
                <w:strike/>
                <w:color w:val="FF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4F226F" w14:textId="77777777" w:rsidR="00014C3A" w:rsidRPr="00155882" w:rsidRDefault="00014C3A">
            <w:pPr>
              <w:jc w:val="center"/>
              <w:rPr>
                <w:rFonts w:ascii="Calibri" w:hAnsi="Calibri" w:cs="Calibri"/>
                <w:b/>
                <w:strike/>
                <w:color w:val="FF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E8EB5F" w14:textId="77777777" w:rsidR="00014C3A" w:rsidRPr="00155882" w:rsidRDefault="00014C3A">
            <w:pPr>
              <w:jc w:val="center"/>
              <w:rPr>
                <w:rFonts w:ascii="Calibri" w:hAnsi="Calibri" w:cs="Calibri"/>
                <w:b/>
                <w:strike/>
                <w:color w:val="FF0000"/>
              </w:rPr>
            </w:pPr>
          </w:p>
        </w:tc>
      </w:tr>
      <w:tr w:rsidR="00014C3A" w:rsidRPr="00155882" w14:paraId="15FAAD53" w14:textId="77777777" w:rsidTr="00351B75">
        <w:trPr>
          <w:trHeight w:val="209"/>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F484A7" w14:textId="77777777" w:rsidR="00014C3A" w:rsidRPr="00155882" w:rsidRDefault="00014C3A">
            <w:pPr>
              <w:jc w:val="center"/>
              <w:rPr>
                <w:rFonts w:ascii="Calibri" w:hAnsi="Calibri" w:cs="Calibri"/>
              </w:rPr>
            </w:pPr>
            <w:r w:rsidRPr="00155882">
              <w:rPr>
                <w:rFonts w:ascii="Calibri" w:hAnsi="Calibri" w:cs="Calibri"/>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1B796" w14:textId="77777777" w:rsidR="00014C3A" w:rsidRPr="00155882" w:rsidRDefault="00014C3A">
            <w:pPr>
              <w:jc w:val="center"/>
              <w:rPr>
                <w:rFonts w:ascii="Calibri" w:hAnsi="Calibri" w:cs="Calibri"/>
                <w:color w:val="auto"/>
              </w:rPr>
            </w:pPr>
            <w:r w:rsidRPr="00155882">
              <w:rPr>
                <w:rFonts w:ascii="Calibri" w:hAnsi="Calibri" w:cs="Calibri"/>
                <w:color w:val="auto"/>
              </w:rPr>
              <w:t>Nadzór autorski</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CC2D2" w14:textId="77777777" w:rsidR="00014C3A" w:rsidRPr="00155882" w:rsidRDefault="00014C3A">
            <w:pPr>
              <w:jc w:val="center"/>
              <w:rPr>
                <w:rFonts w:ascii="Calibri" w:hAnsi="Calibri" w:cs="Calibri"/>
                <w:color w:val="auto"/>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0AB726" w14:textId="26C82DD8" w:rsidR="00014C3A" w:rsidRPr="00351B75" w:rsidRDefault="002017B7">
            <w:pPr>
              <w:shd w:val="clear" w:color="auto" w:fill="FFFF00"/>
              <w:jc w:val="center"/>
              <w:rPr>
                <w:rFonts w:ascii="Calibri" w:hAnsi="Calibri" w:cs="Calibri"/>
                <w:color w:val="auto"/>
              </w:rPr>
            </w:pPr>
            <w:r w:rsidRPr="00351B75">
              <w:rPr>
                <w:rFonts w:ascii="Calibri" w:hAnsi="Calibri" w:cs="Calibri"/>
                <w:color w:val="auto"/>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2103DF" w14:textId="77777777" w:rsidR="00014C3A" w:rsidRPr="00155882" w:rsidRDefault="00014C3A">
            <w:pPr>
              <w:jc w:val="center"/>
              <w:rPr>
                <w:rFonts w:ascii="Calibri" w:hAnsi="Calibri" w:cs="Calibri"/>
                <w:b/>
                <w:strike/>
                <w:color w:val="FF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9E5E67" w14:textId="77777777" w:rsidR="00014C3A" w:rsidRPr="00155882" w:rsidRDefault="00014C3A">
            <w:pPr>
              <w:jc w:val="center"/>
              <w:rPr>
                <w:rFonts w:ascii="Calibri" w:hAnsi="Calibri" w:cs="Calibri"/>
                <w:b/>
                <w:strike/>
                <w:color w:val="FF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984778" w14:textId="77777777" w:rsidR="00014C3A" w:rsidRPr="00155882" w:rsidRDefault="00014C3A">
            <w:pPr>
              <w:jc w:val="center"/>
              <w:rPr>
                <w:rFonts w:ascii="Calibri" w:hAnsi="Calibri" w:cs="Calibri"/>
                <w:b/>
                <w:strike/>
                <w:color w:val="FF0000"/>
              </w:rPr>
            </w:pPr>
          </w:p>
        </w:tc>
      </w:tr>
      <w:tr w:rsidR="00014C3A" w:rsidRPr="00155882" w14:paraId="09EEA5CA" w14:textId="77777777">
        <w:trPr>
          <w:trHeight w:val="209"/>
          <w:jc w:val="center"/>
        </w:trPr>
        <w:tc>
          <w:tcPr>
            <w:tcW w:w="737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D7FDC0" w14:textId="77777777" w:rsidR="00014C3A" w:rsidRPr="00155882" w:rsidRDefault="00014C3A">
            <w:pPr>
              <w:jc w:val="center"/>
              <w:rPr>
                <w:rFonts w:ascii="Calibri" w:hAnsi="Calibri" w:cs="Calibri"/>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2E9C39" w14:textId="77777777" w:rsidR="00014C3A" w:rsidRPr="00155882" w:rsidRDefault="00014C3A">
            <w:pPr>
              <w:jc w:val="center"/>
              <w:rPr>
                <w:rFonts w:ascii="Calibri" w:hAnsi="Calibri" w:cs="Calibri"/>
                <w:b/>
              </w:rPr>
            </w:pPr>
            <w:r w:rsidRPr="00155882">
              <w:rPr>
                <w:rFonts w:ascii="Calibri" w:hAnsi="Calibri" w:cs="Calibri"/>
                <w:b/>
              </w:rPr>
              <w:t>RAZEM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2BF8A5" w14:textId="77777777" w:rsidR="00014C3A" w:rsidRPr="00155882" w:rsidRDefault="00014C3A">
            <w:pPr>
              <w:jc w:val="center"/>
              <w:rPr>
                <w:rFonts w:ascii="Calibri" w:hAnsi="Calibri" w:cs="Calibri"/>
                <w:b/>
              </w:rPr>
            </w:pPr>
          </w:p>
        </w:tc>
      </w:tr>
    </w:tbl>
    <w:p w14:paraId="13F2EA06" w14:textId="77777777" w:rsidR="00FB2F86" w:rsidRPr="00155882" w:rsidRDefault="00FB2F86">
      <w:pPr>
        <w:pStyle w:val="Default"/>
        <w:spacing w:line="276" w:lineRule="auto"/>
        <w:ind w:left="284"/>
        <w:jc w:val="both"/>
        <w:rPr>
          <w:rFonts w:ascii="Calibri" w:eastAsia="Calibri" w:hAnsi="Calibri" w:cs="Calibri"/>
          <w:color w:val="auto"/>
          <w:sz w:val="22"/>
          <w:szCs w:val="22"/>
        </w:rPr>
      </w:pPr>
    </w:p>
    <w:p w14:paraId="602D5BEE" w14:textId="77777777" w:rsidR="00B005E2" w:rsidRPr="00155882" w:rsidRDefault="0058154E" w:rsidP="00922108">
      <w:pPr>
        <w:pStyle w:val="Akapitzlist"/>
        <w:numPr>
          <w:ilvl w:val="0"/>
          <w:numId w:val="19"/>
        </w:numPr>
        <w:suppressAutoHyphens/>
        <w:spacing w:after="0"/>
        <w:jc w:val="both"/>
        <w:rPr>
          <w:rFonts w:cs="Calibri"/>
          <w:color w:val="auto"/>
        </w:rPr>
      </w:pPr>
      <w:r w:rsidRPr="00155882">
        <w:rPr>
          <w:rFonts w:cs="Calibri"/>
          <w:color w:val="auto"/>
          <w:kern w:val="1"/>
        </w:rPr>
        <w:t>Kwota wynagrodzenia, o którym mowa w ust. 1 obejmuje:</w:t>
      </w:r>
    </w:p>
    <w:p w14:paraId="472CB53E" w14:textId="7447B03B" w:rsidR="00B005E2" w:rsidRPr="00155882" w:rsidRDefault="0058154E" w:rsidP="00922108">
      <w:pPr>
        <w:pStyle w:val="Akapitzlist"/>
        <w:numPr>
          <w:ilvl w:val="1"/>
          <w:numId w:val="21"/>
        </w:numPr>
        <w:suppressAutoHyphens/>
        <w:spacing w:after="0"/>
        <w:ind w:left="568" w:hanging="284"/>
        <w:jc w:val="both"/>
        <w:rPr>
          <w:rFonts w:cs="Calibri"/>
          <w:color w:val="auto"/>
        </w:rPr>
      </w:pPr>
      <w:r w:rsidRPr="00155882">
        <w:rPr>
          <w:rFonts w:cs="Calibri"/>
          <w:color w:val="auto"/>
          <w:kern w:val="1"/>
        </w:rPr>
        <w:t>wszystkie czynności niezbędne do kompleksowego wykonania c</w:t>
      </w:r>
      <w:r w:rsidR="00925F98" w:rsidRPr="00155882">
        <w:rPr>
          <w:rFonts w:cs="Calibri"/>
          <w:color w:val="auto"/>
          <w:kern w:val="1"/>
        </w:rPr>
        <w:t xml:space="preserve">ałego przedmiotu umowy zgodnie </w:t>
      </w:r>
      <w:r w:rsidRPr="00155882">
        <w:rPr>
          <w:rFonts w:cs="Calibri"/>
          <w:color w:val="auto"/>
          <w:kern w:val="1"/>
        </w:rPr>
        <w:t xml:space="preserve">z jej treścią, wraz z koordynacją wszystkich uczestników procesu inwestycyjnego, a w szczególności koszty związane z wydrukowaniem i powieleniem dokumentacji w ilości kopii wymaganych przez Zamawiającego, koszty nośnika cyfrowego oraz </w:t>
      </w:r>
      <w:r w:rsidRPr="00155882">
        <w:rPr>
          <w:rFonts w:cs="Calibri"/>
          <w:color w:val="auto"/>
        </w:rPr>
        <w:t>doprowadzenie do protokolarnego przekazania dokumentacji Zamawiającemu oraz wypełnienie wszystkich obowiązków wynikających z obowiązujących gwarancji i rękojmi, w tym ryzyko Wykonawcy z tytułu oszacowania kosztów, a także oddziaływania innych czynników mających lub mogących mieć wpływ na te koszty.</w:t>
      </w:r>
    </w:p>
    <w:p w14:paraId="1931E810" w14:textId="6908B774" w:rsidR="00B005E2" w:rsidRPr="00155882" w:rsidRDefault="0058154E" w:rsidP="00922108">
      <w:pPr>
        <w:pStyle w:val="Akapitzlist"/>
        <w:numPr>
          <w:ilvl w:val="1"/>
          <w:numId w:val="21"/>
        </w:numPr>
        <w:suppressAutoHyphens/>
        <w:spacing w:after="0"/>
        <w:ind w:left="568" w:hanging="284"/>
        <w:jc w:val="both"/>
        <w:rPr>
          <w:rFonts w:cs="Calibri"/>
          <w:color w:val="auto"/>
        </w:rPr>
      </w:pPr>
      <w:r w:rsidRPr="00155882">
        <w:rPr>
          <w:rFonts w:cs="Calibri"/>
          <w:color w:val="auto"/>
          <w:kern w:val="1"/>
        </w:rPr>
        <w:t>wynagrodzenie za przeniesienie majątkowych praw autorskich do projektu oraz udzielenie zezwoleń na wykonanie praw zależnych.</w:t>
      </w:r>
    </w:p>
    <w:p w14:paraId="13241ABC" w14:textId="497589CF" w:rsidR="00FB2F86" w:rsidRPr="00155882" w:rsidRDefault="00FB2F86" w:rsidP="00922108">
      <w:pPr>
        <w:pStyle w:val="Default"/>
        <w:numPr>
          <w:ilvl w:val="0"/>
          <w:numId w:val="22"/>
        </w:numPr>
        <w:spacing w:line="276" w:lineRule="auto"/>
        <w:jc w:val="both"/>
        <w:rPr>
          <w:rFonts w:ascii="Calibri" w:hAnsi="Calibri" w:cs="Calibri"/>
          <w:color w:val="auto"/>
          <w:sz w:val="22"/>
          <w:szCs w:val="22"/>
        </w:rPr>
      </w:pPr>
      <w:r w:rsidRPr="00155882">
        <w:rPr>
          <w:rFonts w:ascii="Calibri" w:hAnsi="Calibri" w:cs="Calibri"/>
          <w:color w:val="auto"/>
          <w:sz w:val="22"/>
          <w:szCs w:val="22"/>
        </w:rPr>
        <w:t xml:space="preserve">Wysokość wynagrodzenia za nadzór autorski będzie ustalona na podstawie iloczynu liczby rzeczywiście zrealizowanych nadzorów autorskich i ceny za jeden nadzór autorski określonej w ust. 1 lp. 4 tabeli. Przewidywaną liczbę nadzorów autorskich ustala się na </w:t>
      </w:r>
      <w:r w:rsidR="002017B7" w:rsidRPr="00155882">
        <w:rPr>
          <w:rFonts w:ascii="Calibri" w:hAnsi="Calibri" w:cs="Calibri"/>
          <w:color w:val="auto"/>
          <w:sz w:val="22"/>
          <w:szCs w:val="22"/>
        </w:rPr>
        <w:t>10</w:t>
      </w:r>
      <w:r w:rsidRPr="00155882">
        <w:rPr>
          <w:rFonts w:ascii="Calibri" w:hAnsi="Calibri" w:cs="Calibri"/>
          <w:color w:val="auto"/>
          <w:sz w:val="22"/>
          <w:szCs w:val="22"/>
        </w:rPr>
        <w:t>.</w:t>
      </w:r>
    </w:p>
    <w:p w14:paraId="6B22669A" w14:textId="77777777" w:rsidR="00FB2F86" w:rsidRPr="00155882" w:rsidRDefault="00FB2F86" w:rsidP="00FB2F86">
      <w:pPr>
        <w:pStyle w:val="Default"/>
        <w:spacing w:line="276" w:lineRule="auto"/>
        <w:ind w:left="284"/>
        <w:jc w:val="both"/>
        <w:rPr>
          <w:rFonts w:ascii="Calibri" w:eastAsia="Calibri" w:hAnsi="Calibri" w:cs="Calibri"/>
          <w:color w:val="auto"/>
          <w:sz w:val="22"/>
          <w:szCs w:val="22"/>
        </w:rPr>
      </w:pPr>
      <w:r w:rsidRPr="00155882">
        <w:rPr>
          <w:rFonts w:ascii="Calibri" w:hAnsi="Calibri" w:cs="Calibri"/>
          <w:color w:val="auto"/>
          <w:sz w:val="22"/>
          <w:szCs w:val="22"/>
        </w:rPr>
        <w:t>Zamawiający zastrzega sobie prawo do nieskorzystania w ogóle z nadzoru autorskiego lub w liczbie mniejszej niż wskazana powyżej.</w:t>
      </w:r>
    </w:p>
    <w:p w14:paraId="0E72BDBA" w14:textId="333C4A75" w:rsidR="00FB2F86" w:rsidRPr="00155882" w:rsidRDefault="00FB2F86" w:rsidP="00922108">
      <w:pPr>
        <w:pStyle w:val="Akapitzlist"/>
        <w:numPr>
          <w:ilvl w:val="0"/>
          <w:numId w:val="17"/>
        </w:numPr>
        <w:jc w:val="both"/>
        <w:rPr>
          <w:rFonts w:cs="Calibri"/>
          <w:color w:val="auto"/>
        </w:rPr>
      </w:pPr>
      <w:r w:rsidRPr="00155882">
        <w:rPr>
          <w:rFonts w:cs="Calibri"/>
          <w:color w:val="auto"/>
        </w:rPr>
        <w:t xml:space="preserve">Za jeden nadzór </w:t>
      </w:r>
      <w:proofErr w:type="gramStart"/>
      <w:r w:rsidRPr="00155882">
        <w:rPr>
          <w:rFonts w:cs="Calibri"/>
          <w:color w:val="auto"/>
        </w:rPr>
        <w:t>autorski,</w:t>
      </w:r>
      <w:proofErr w:type="gramEnd"/>
      <w:r w:rsidRPr="00155882">
        <w:rPr>
          <w:rFonts w:cs="Calibri"/>
          <w:color w:val="auto"/>
        </w:rPr>
        <w:t xml:space="preserve"> jako jednostkę stanowiącą podstawę określenia wynagrodzenia Wykonawcy, zgodnie z ust. 3 powyżej, Zamawiający uzna wykonanie czynności nadzoru autorskiego dotyczącego zagadnienia określonego przez Zamawiającego w wezwaniu do świadczenia nadzoru autorskiego (w tym pobytu, skuteczne rozwiązania zgłoszonego problemu lub opracowania zagadnienia), niezależnie od liczby osób biorących udział w jego wykonaniu i czasu poświęconego dla danego zagadnienia.</w:t>
      </w:r>
    </w:p>
    <w:p w14:paraId="2AA06DCE" w14:textId="2B013463" w:rsidR="00B005E2" w:rsidRPr="00155882" w:rsidRDefault="0058154E" w:rsidP="00922108">
      <w:pPr>
        <w:pStyle w:val="Default"/>
        <w:numPr>
          <w:ilvl w:val="0"/>
          <w:numId w:val="17"/>
        </w:numPr>
        <w:spacing w:line="276" w:lineRule="auto"/>
        <w:jc w:val="both"/>
        <w:rPr>
          <w:rFonts w:ascii="Calibri" w:hAnsi="Calibri" w:cs="Calibri"/>
          <w:color w:val="auto"/>
          <w:sz w:val="22"/>
          <w:szCs w:val="22"/>
        </w:rPr>
      </w:pPr>
      <w:r w:rsidRPr="00155882">
        <w:rPr>
          <w:rFonts w:ascii="Calibri" w:hAnsi="Calibri" w:cs="Calibri"/>
          <w:sz w:val="22"/>
          <w:szCs w:val="22"/>
        </w:rPr>
        <w:t xml:space="preserve">Wykonawca oświadcza, że ryzyko, wynikające z danych, przyjętych do ustalania ceny ryczałtowej niniejszej umowy obciąża w całości Wykonawcę i zostało uwzględnione w ustalonym wynagrodzeniu oraz obejmuje ono w szczególności koszty opracowania lub pozyskania wszelkich </w:t>
      </w:r>
      <w:r w:rsidRPr="00155882">
        <w:rPr>
          <w:rFonts w:ascii="Calibri" w:hAnsi="Calibri" w:cs="Calibri"/>
          <w:color w:val="auto"/>
          <w:sz w:val="22"/>
          <w:szCs w:val="22"/>
        </w:rPr>
        <w:t>ekspertyz, warunków technicznych, opinii, uzgodnień, konsultacji, zgód, pozwoleń, zezwoleń, procedur i decyzji administracyjnych niezbędnych do poprawnego opracowania Przedmiotu Umowy.</w:t>
      </w:r>
    </w:p>
    <w:p w14:paraId="772E7972" w14:textId="77777777" w:rsidR="00641E56" w:rsidRPr="00155882" w:rsidRDefault="00641E56" w:rsidP="00922108">
      <w:pPr>
        <w:pStyle w:val="Akapitzlist"/>
        <w:numPr>
          <w:ilvl w:val="0"/>
          <w:numId w:val="17"/>
        </w:numPr>
        <w:jc w:val="both"/>
        <w:rPr>
          <w:rFonts w:cs="Calibri"/>
          <w:color w:val="auto"/>
        </w:rPr>
      </w:pPr>
      <w:r w:rsidRPr="00155882">
        <w:rPr>
          <w:rFonts w:cs="Calibri"/>
          <w:color w:val="auto"/>
        </w:rPr>
        <w:lastRenderedPageBreak/>
        <w:t>W ryczałtowej cenie za jeden nadzór autorski Wykonawca uwzględnił koszty wszelkich czynności niezbędnych do wykonania nadzoru autorskiego dla zagadnienia określonego przez Zamawiającego w wezwaniu do świadczenia nadzoru autorskiego, w tym m.in. koszty zapewnienia obecności osób o odpowiednich uprawnieniach do projektowania, dojazdów, sporządzenia rysunków. Wykonawca oświadcza, iż ryzyko wynikające z danych przyjętych do ustalenia ceny za 1 nadzór autorski obciąża w całości Wykonawcę i zostało uwzględnione w ustalonym wynagrodzeniu.</w:t>
      </w:r>
    </w:p>
    <w:p w14:paraId="6843712F" w14:textId="2CA7F1F6" w:rsidR="00641E56" w:rsidRPr="00155882" w:rsidRDefault="00641E56" w:rsidP="00922108">
      <w:pPr>
        <w:pStyle w:val="Akapitzlist"/>
        <w:numPr>
          <w:ilvl w:val="0"/>
          <w:numId w:val="17"/>
        </w:numPr>
        <w:jc w:val="both"/>
        <w:rPr>
          <w:rFonts w:cs="Calibri"/>
          <w:color w:val="auto"/>
        </w:rPr>
      </w:pPr>
      <w:r w:rsidRPr="00155882">
        <w:rPr>
          <w:rFonts w:cs="Calibri"/>
          <w:color w:val="auto"/>
        </w:rPr>
        <w:t>Wynagrodzenie za pełnienie nadzoru autorskiego płatne będzie na podstawie faktur wystawionych przez Wykonawcę po potwierdzeniu przez przedstawiciela Zamawiającego liczby nadzorów autorskich. Wykonawca jest uprawniony do wystawienia faktury z tytułu sprawowania nadzoru autorskiego nie częściej niż raz na miesiąc. Wystawienie faktury obejmującej wynagrodzenie z tytułu nadzoru autorskiego wymaga potwierdzenia przez Zamawiającego zrealizowania czynności nadzoru.</w:t>
      </w:r>
    </w:p>
    <w:p w14:paraId="37DF208F" w14:textId="77777777" w:rsidR="005952C4" w:rsidRPr="00155882" w:rsidRDefault="005952C4" w:rsidP="005952C4">
      <w:pPr>
        <w:pStyle w:val="Default"/>
        <w:numPr>
          <w:ilvl w:val="0"/>
          <w:numId w:val="17"/>
        </w:numPr>
        <w:spacing w:line="276" w:lineRule="auto"/>
        <w:jc w:val="both"/>
        <w:rPr>
          <w:rFonts w:ascii="Calibri" w:hAnsi="Calibri" w:cs="Calibri"/>
          <w:sz w:val="22"/>
          <w:szCs w:val="22"/>
        </w:rPr>
      </w:pPr>
      <w:r w:rsidRPr="00155882">
        <w:rPr>
          <w:rFonts w:ascii="Calibri" w:hAnsi="Calibri" w:cs="Calibri"/>
          <w:sz w:val="22"/>
          <w:szCs w:val="22"/>
        </w:rPr>
        <w:t xml:space="preserve">Fakturowanie za wykonanie prac projektowych wraz z uzgodnieniami po odbiorze częściowym                        </w:t>
      </w:r>
    </w:p>
    <w:p w14:paraId="05F0D55C" w14:textId="77777777" w:rsidR="005952C4" w:rsidRPr="00155882" w:rsidRDefault="005952C4" w:rsidP="005952C4">
      <w:pPr>
        <w:pStyle w:val="Default"/>
        <w:spacing w:line="276" w:lineRule="auto"/>
        <w:ind w:left="284"/>
        <w:jc w:val="both"/>
        <w:rPr>
          <w:rFonts w:ascii="Calibri" w:hAnsi="Calibri" w:cs="Calibri"/>
          <w:sz w:val="22"/>
          <w:szCs w:val="22"/>
        </w:rPr>
      </w:pPr>
      <w:r w:rsidRPr="00155882">
        <w:rPr>
          <w:rFonts w:ascii="Calibri" w:hAnsi="Calibri" w:cs="Calibri"/>
          <w:sz w:val="22"/>
          <w:szCs w:val="22"/>
        </w:rPr>
        <w:t xml:space="preserve">i zaakceptowaniu poszczególnych etapów dokumentacji: </w:t>
      </w:r>
    </w:p>
    <w:p w14:paraId="0335E1DF" w14:textId="0B2D73C2" w:rsidR="005952C4" w:rsidRPr="00E350C9" w:rsidRDefault="005952C4" w:rsidP="005952C4">
      <w:pPr>
        <w:pStyle w:val="Default"/>
        <w:spacing w:line="276" w:lineRule="auto"/>
        <w:ind w:left="284"/>
        <w:jc w:val="both"/>
        <w:rPr>
          <w:rFonts w:ascii="Calibri" w:hAnsi="Calibri" w:cs="Calibri"/>
          <w:color w:val="auto"/>
          <w:sz w:val="22"/>
          <w:szCs w:val="22"/>
        </w:rPr>
      </w:pPr>
      <w:r w:rsidRPr="00155882">
        <w:rPr>
          <w:rFonts w:ascii="Calibri" w:hAnsi="Calibri" w:cs="Calibri"/>
          <w:sz w:val="22"/>
          <w:szCs w:val="22"/>
        </w:rPr>
        <w:t xml:space="preserve">8.1- </w:t>
      </w:r>
      <w:r w:rsidRPr="00E350C9">
        <w:rPr>
          <w:rFonts w:ascii="Calibri" w:hAnsi="Calibri" w:cs="Calibri"/>
          <w:color w:val="auto"/>
          <w:sz w:val="22"/>
          <w:szCs w:val="22"/>
        </w:rPr>
        <w:t>koncepcja</w:t>
      </w:r>
      <w:r w:rsidR="0007063A" w:rsidRPr="00E350C9">
        <w:rPr>
          <w:rFonts w:ascii="Calibri" w:hAnsi="Calibri" w:cs="Calibri"/>
          <w:color w:val="auto"/>
          <w:sz w:val="22"/>
          <w:szCs w:val="22"/>
        </w:rPr>
        <w:t xml:space="preserve"> wraz z inwentaryzacją i niezbędnymi uzgodnieniami</w:t>
      </w:r>
      <w:r w:rsidR="00351B75" w:rsidRPr="00E350C9">
        <w:rPr>
          <w:rFonts w:ascii="Calibri" w:hAnsi="Calibri" w:cs="Calibri"/>
          <w:color w:val="auto"/>
          <w:sz w:val="22"/>
          <w:szCs w:val="22"/>
        </w:rPr>
        <w:t xml:space="preserve"> – 20%</w:t>
      </w:r>
      <w:r w:rsidRPr="00E350C9">
        <w:rPr>
          <w:rFonts w:ascii="Calibri" w:hAnsi="Calibri" w:cs="Calibri"/>
          <w:color w:val="auto"/>
          <w:sz w:val="22"/>
          <w:szCs w:val="22"/>
        </w:rPr>
        <w:t xml:space="preserve">, </w:t>
      </w:r>
    </w:p>
    <w:p w14:paraId="4526EB5F" w14:textId="70C83D93" w:rsidR="005952C4" w:rsidRPr="00E350C9" w:rsidRDefault="005952C4" w:rsidP="005952C4">
      <w:pPr>
        <w:pStyle w:val="Default"/>
        <w:spacing w:line="276" w:lineRule="auto"/>
        <w:ind w:left="284"/>
        <w:jc w:val="both"/>
        <w:rPr>
          <w:rFonts w:ascii="Calibri" w:hAnsi="Calibri" w:cs="Calibri"/>
          <w:color w:val="auto"/>
          <w:sz w:val="22"/>
          <w:szCs w:val="22"/>
        </w:rPr>
      </w:pPr>
      <w:r w:rsidRPr="00E350C9">
        <w:rPr>
          <w:rFonts w:ascii="Calibri" w:hAnsi="Calibri" w:cs="Calibri"/>
          <w:color w:val="auto"/>
          <w:sz w:val="22"/>
          <w:szCs w:val="22"/>
        </w:rPr>
        <w:t>8.2- projekt architektoniczno-budowlany wraz z niezbędnymi uzgodnieniami i pozwoleniami</w:t>
      </w:r>
      <w:r w:rsidR="00351B75" w:rsidRPr="00E350C9">
        <w:rPr>
          <w:rFonts w:ascii="Calibri" w:hAnsi="Calibri" w:cs="Calibri"/>
          <w:color w:val="auto"/>
          <w:sz w:val="22"/>
          <w:szCs w:val="22"/>
        </w:rPr>
        <w:t xml:space="preserve"> – 30 %</w:t>
      </w:r>
      <w:r w:rsidRPr="00E350C9">
        <w:rPr>
          <w:rFonts w:ascii="Calibri" w:hAnsi="Calibri" w:cs="Calibri"/>
          <w:color w:val="auto"/>
          <w:sz w:val="22"/>
          <w:szCs w:val="22"/>
        </w:rPr>
        <w:t xml:space="preserve">, </w:t>
      </w:r>
    </w:p>
    <w:p w14:paraId="012080AC" w14:textId="205B1818" w:rsidR="005952C4" w:rsidRPr="00E350C9" w:rsidRDefault="005952C4" w:rsidP="005952C4">
      <w:pPr>
        <w:pStyle w:val="Default"/>
        <w:spacing w:line="276" w:lineRule="auto"/>
        <w:ind w:left="284"/>
        <w:jc w:val="both"/>
        <w:rPr>
          <w:rFonts w:ascii="Calibri" w:hAnsi="Calibri" w:cs="Calibri"/>
          <w:color w:val="auto"/>
          <w:sz w:val="22"/>
          <w:szCs w:val="22"/>
        </w:rPr>
      </w:pPr>
      <w:r w:rsidRPr="00E350C9">
        <w:rPr>
          <w:rFonts w:ascii="Calibri" w:hAnsi="Calibri" w:cs="Calibri"/>
          <w:color w:val="auto"/>
          <w:sz w:val="22"/>
          <w:szCs w:val="22"/>
        </w:rPr>
        <w:t xml:space="preserve">8.3- </w:t>
      </w:r>
      <w:r w:rsidR="0007063A" w:rsidRPr="00E350C9">
        <w:rPr>
          <w:rFonts w:ascii="Calibri" w:hAnsi="Calibri" w:cs="Calibri"/>
          <w:color w:val="auto"/>
          <w:sz w:val="22"/>
          <w:szCs w:val="22"/>
        </w:rPr>
        <w:t xml:space="preserve">wielobranżowy </w:t>
      </w:r>
      <w:r w:rsidRPr="00E350C9">
        <w:rPr>
          <w:rFonts w:ascii="Calibri" w:hAnsi="Calibri" w:cs="Calibri"/>
          <w:color w:val="auto"/>
          <w:sz w:val="22"/>
          <w:szCs w:val="22"/>
        </w:rPr>
        <w:t>projekt techniczny o szczegółowości projektu wykonawczego</w:t>
      </w:r>
      <w:r w:rsidR="00351B75" w:rsidRPr="00E350C9">
        <w:rPr>
          <w:rFonts w:ascii="Calibri" w:hAnsi="Calibri" w:cs="Calibri"/>
          <w:color w:val="auto"/>
          <w:sz w:val="22"/>
          <w:szCs w:val="22"/>
        </w:rPr>
        <w:t xml:space="preserve"> – 45%</w:t>
      </w:r>
      <w:r w:rsidRPr="00E350C9">
        <w:rPr>
          <w:rFonts w:ascii="Calibri" w:hAnsi="Calibri" w:cs="Calibri"/>
          <w:color w:val="auto"/>
          <w:sz w:val="22"/>
          <w:szCs w:val="22"/>
        </w:rPr>
        <w:t xml:space="preserve">, </w:t>
      </w:r>
    </w:p>
    <w:p w14:paraId="4C4944C2" w14:textId="7A6F944E" w:rsidR="005952C4" w:rsidRPr="00E350C9" w:rsidRDefault="005952C4" w:rsidP="005952C4">
      <w:pPr>
        <w:pStyle w:val="Default"/>
        <w:spacing w:line="276" w:lineRule="auto"/>
        <w:ind w:left="284"/>
        <w:jc w:val="both"/>
        <w:rPr>
          <w:rFonts w:ascii="Calibri" w:hAnsi="Calibri" w:cs="Calibri"/>
          <w:color w:val="auto"/>
          <w:sz w:val="22"/>
          <w:szCs w:val="22"/>
        </w:rPr>
      </w:pPr>
      <w:r w:rsidRPr="00E350C9">
        <w:rPr>
          <w:rFonts w:ascii="Calibri" w:hAnsi="Calibri" w:cs="Calibri"/>
          <w:color w:val="auto"/>
          <w:sz w:val="22"/>
          <w:szCs w:val="22"/>
        </w:rPr>
        <w:t xml:space="preserve">8.4- </w:t>
      </w:r>
      <w:r w:rsidR="0007063A" w:rsidRPr="00E350C9">
        <w:rPr>
          <w:rFonts w:ascii="Calibri" w:hAnsi="Calibri" w:cs="Calibri"/>
          <w:color w:val="auto"/>
          <w:sz w:val="22"/>
          <w:szCs w:val="22"/>
        </w:rPr>
        <w:t>świadczenie usługi nadzoru autorskiego w trakcie realizacji robót objętych dokumentacją</w:t>
      </w:r>
      <w:r w:rsidR="00351B75" w:rsidRPr="00E350C9">
        <w:rPr>
          <w:rFonts w:ascii="Calibri" w:hAnsi="Calibri" w:cs="Calibri"/>
          <w:color w:val="auto"/>
          <w:sz w:val="22"/>
          <w:szCs w:val="22"/>
        </w:rPr>
        <w:t xml:space="preserve"> – 5%</w:t>
      </w:r>
      <w:r w:rsidR="0007063A" w:rsidRPr="00E350C9">
        <w:rPr>
          <w:rFonts w:ascii="Calibri" w:hAnsi="Calibri" w:cs="Calibri"/>
          <w:color w:val="auto"/>
          <w:sz w:val="22"/>
          <w:szCs w:val="22"/>
        </w:rPr>
        <w:t xml:space="preserve"> </w:t>
      </w:r>
    </w:p>
    <w:p w14:paraId="67A12FF5" w14:textId="3AF7B78C" w:rsidR="00B005E2" w:rsidRPr="00155882" w:rsidRDefault="0058154E" w:rsidP="00922108">
      <w:pPr>
        <w:pStyle w:val="Default"/>
        <w:numPr>
          <w:ilvl w:val="0"/>
          <w:numId w:val="17"/>
        </w:numPr>
        <w:spacing w:line="276" w:lineRule="auto"/>
        <w:jc w:val="both"/>
        <w:rPr>
          <w:rFonts w:ascii="Calibri" w:hAnsi="Calibri" w:cs="Calibri"/>
          <w:sz w:val="22"/>
          <w:szCs w:val="22"/>
        </w:rPr>
      </w:pPr>
      <w:r w:rsidRPr="00E350C9">
        <w:rPr>
          <w:rFonts w:ascii="Calibri" w:hAnsi="Calibri" w:cs="Calibri"/>
          <w:color w:val="auto"/>
          <w:sz w:val="22"/>
          <w:szCs w:val="22"/>
        </w:rPr>
        <w:t xml:space="preserve">Strony zgodnie ustalają, iż wynagrodzenie Wykonawcy za wykonanie przedmiotu umowy nastąpi fakturami częściowymi za dostarczone i odebrane zakresy rzeczowe zamówienia, </w:t>
      </w:r>
      <w:r w:rsidR="00F26BC8" w:rsidRPr="00E350C9">
        <w:rPr>
          <w:rFonts w:ascii="Calibri" w:hAnsi="Calibri" w:cs="Calibri"/>
          <w:color w:val="auto"/>
          <w:sz w:val="22"/>
          <w:szCs w:val="22"/>
        </w:rPr>
        <w:t xml:space="preserve">na podstawie </w:t>
      </w:r>
      <w:r w:rsidR="00F26BC8" w:rsidRPr="00155882">
        <w:rPr>
          <w:rFonts w:ascii="Calibri" w:hAnsi="Calibri" w:cs="Calibri"/>
          <w:sz w:val="22"/>
          <w:szCs w:val="22"/>
        </w:rPr>
        <w:t xml:space="preserve">zaakceptowanego przez Zamawiającego protokołu </w:t>
      </w:r>
      <w:r w:rsidR="00005FFB" w:rsidRPr="00155882">
        <w:rPr>
          <w:rFonts w:ascii="Calibri" w:hAnsi="Calibri" w:cs="Calibri"/>
          <w:sz w:val="22"/>
          <w:szCs w:val="22"/>
        </w:rPr>
        <w:t>odbioru częściowego</w:t>
      </w:r>
      <w:r w:rsidRPr="00155882">
        <w:rPr>
          <w:rFonts w:ascii="Calibri" w:hAnsi="Calibri" w:cs="Calibri"/>
          <w:sz w:val="22"/>
          <w:szCs w:val="22"/>
        </w:rPr>
        <w:t xml:space="preserve">. </w:t>
      </w:r>
    </w:p>
    <w:p w14:paraId="2DB9A5B8" w14:textId="77777777" w:rsidR="00925F98" w:rsidRPr="00155882" w:rsidRDefault="00925F98" w:rsidP="00922108">
      <w:pPr>
        <w:pStyle w:val="Default"/>
        <w:numPr>
          <w:ilvl w:val="0"/>
          <w:numId w:val="17"/>
        </w:numPr>
        <w:spacing w:after="120"/>
        <w:jc w:val="both"/>
        <w:rPr>
          <w:rFonts w:ascii="Calibri" w:hAnsi="Calibri" w:cs="Calibri"/>
          <w:color w:val="auto"/>
          <w:sz w:val="22"/>
          <w:szCs w:val="22"/>
        </w:rPr>
      </w:pPr>
      <w:r w:rsidRPr="00155882">
        <w:rPr>
          <w:rFonts w:ascii="Calibri" w:hAnsi="Calibri" w:cs="Calibri"/>
          <w:color w:val="auto"/>
          <w:sz w:val="22"/>
          <w:szCs w:val="22"/>
        </w:rPr>
        <w:t xml:space="preserve">Zamawiający ma obowiązek zapłaty wynagrodzenia w terminie 30 dni, licząc od daty doręczenia prawidłowo wystawionej faktury VAT. </w:t>
      </w:r>
    </w:p>
    <w:p w14:paraId="461743E8" w14:textId="77777777" w:rsidR="00925F98" w:rsidRPr="00155882" w:rsidRDefault="00925F98" w:rsidP="00922108">
      <w:pPr>
        <w:pStyle w:val="Default"/>
        <w:numPr>
          <w:ilvl w:val="0"/>
          <w:numId w:val="17"/>
        </w:numPr>
        <w:spacing w:after="120"/>
        <w:jc w:val="both"/>
        <w:rPr>
          <w:rFonts w:ascii="Calibri" w:hAnsi="Calibri" w:cs="Calibri"/>
          <w:color w:val="auto"/>
          <w:sz w:val="22"/>
          <w:szCs w:val="22"/>
        </w:rPr>
      </w:pPr>
      <w:r w:rsidRPr="00155882">
        <w:rPr>
          <w:rFonts w:ascii="Calibri" w:hAnsi="Calibri" w:cs="Calibri"/>
          <w:color w:val="auto"/>
          <w:sz w:val="22"/>
          <w:szCs w:val="22"/>
        </w:rPr>
        <w:t xml:space="preserve">Płatności będą się odbywały na konto bankowe Wykonawcy wskazane na fakturze. </w:t>
      </w:r>
    </w:p>
    <w:p w14:paraId="059500BD" w14:textId="77777777" w:rsidR="00B005E2" w:rsidRPr="00155882" w:rsidRDefault="0058154E" w:rsidP="00922108">
      <w:pPr>
        <w:pStyle w:val="Default"/>
        <w:numPr>
          <w:ilvl w:val="0"/>
          <w:numId w:val="17"/>
        </w:numPr>
        <w:spacing w:line="276" w:lineRule="auto"/>
        <w:jc w:val="both"/>
        <w:rPr>
          <w:rFonts w:ascii="Calibri" w:hAnsi="Calibri" w:cs="Calibri"/>
          <w:sz w:val="22"/>
          <w:szCs w:val="22"/>
        </w:rPr>
      </w:pPr>
      <w:r w:rsidRPr="00155882">
        <w:rPr>
          <w:rFonts w:ascii="Calibri" w:hAnsi="Calibri" w:cs="Calibri"/>
          <w:sz w:val="22"/>
          <w:szCs w:val="22"/>
        </w:rPr>
        <w:t>Za dzień zapłaty rozumie się dzień obciążenia rachunku Zamawiającego.</w:t>
      </w:r>
    </w:p>
    <w:p w14:paraId="404A03E3" w14:textId="77777777" w:rsidR="00B005E2" w:rsidRPr="00155882" w:rsidRDefault="0058154E" w:rsidP="00922108">
      <w:pPr>
        <w:pStyle w:val="Default"/>
        <w:numPr>
          <w:ilvl w:val="0"/>
          <w:numId w:val="17"/>
        </w:numPr>
        <w:spacing w:line="276" w:lineRule="auto"/>
        <w:jc w:val="both"/>
        <w:rPr>
          <w:rFonts w:ascii="Calibri" w:hAnsi="Calibri" w:cs="Calibri"/>
          <w:sz w:val="22"/>
          <w:szCs w:val="22"/>
        </w:rPr>
      </w:pPr>
      <w:r w:rsidRPr="00155882">
        <w:rPr>
          <w:rFonts w:ascii="Calibri" w:hAnsi="Calibri" w:cs="Calibri"/>
          <w:sz w:val="22"/>
          <w:szCs w:val="22"/>
        </w:rPr>
        <w:t>W przypadku niewykonania części Przedmiotu Umowy Zamawiający zapłaci wynagrodzenie wyłącznie za wykonaną część.</w:t>
      </w:r>
    </w:p>
    <w:p w14:paraId="72840244" w14:textId="77777777" w:rsidR="00B005E2" w:rsidRPr="00155882" w:rsidRDefault="0058154E">
      <w:pPr>
        <w:spacing w:line="276" w:lineRule="auto"/>
        <w:jc w:val="center"/>
        <w:rPr>
          <w:rFonts w:ascii="Calibri" w:eastAsia="Calibri" w:hAnsi="Calibri" w:cs="Calibri"/>
          <w:b/>
          <w:bCs/>
          <w:sz w:val="22"/>
          <w:szCs w:val="22"/>
        </w:rPr>
      </w:pPr>
      <w:r w:rsidRPr="00155882">
        <w:rPr>
          <w:rFonts w:ascii="Calibri" w:hAnsi="Calibri" w:cs="Calibri"/>
          <w:b/>
          <w:bCs/>
        </w:rPr>
        <w:t>§</w:t>
      </w:r>
      <w:r w:rsidRPr="00155882">
        <w:rPr>
          <w:rFonts w:ascii="Calibri" w:hAnsi="Calibri" w:cs="Calibri"/>
          <w:b/>
          <w:bCs/>
          <w:sz w:val="22"/>
          <w:szCs w:val="22"/>
        </w:rPr>
        <w:t xml:space="preserve"> 6</w:t>
      </w:r>
    </w:p>
    <w:p w14:paraId="4D57CCA2" w14:textId="77777777" w:rsidR="00B005E2" w:rsidRPr="00155882" w:rsidRDefault="0058154E">
      <w:pPr>
        <w:tabs>
          <w:tab w:val="left" w:pos="3686"/>
        </w:tabs>
        <w:spacing w:after="120" w:line="276" w:lineRule="auto"/>
        <w:jc w:val="center"/>
        <w:rPr>
          <w:rFonts w:ascii="Calibri" w:eastAsia="Calibri" w:hAnsi="Calibri" w:cs="Calibri"/>
          <w:b/>
          <w:bCs/>
          <w:sz w:val="22"/>
          <w:szCs w:val="22"/>
        </w:rPr>
      </w:pPr>
      <w:r w:rsidRPr="00155882">
        <w:rPr>
          <w:rFonts w:ascii="Calibri" w:hAnsi="Calibri" w:cs="Calibri"/>
          <w:b/>
          <w:bCs/>
          <w:sz w:val="22"/>
          <w:szCs w:val="22"/>
        </w:rPr>
        <w:t>KARY UMOWNE</w:t>
      </w:r>
    </w:p>
    <w:p w14:paraId="3C524C47" w14:textId="77777777" w:rsidR="00B005E2" w:rsidRPr="00155882" w:rsidRDefault="0058154E" w:rsidP="00155882">
      <w:pPr>
        <w:pStyle w:val="Akapitzlist"/>
        <w:numPr>
          <w:ilvl w:val="0"/>
          <w:numId w:val="24"/>
        </w:numPr>
        <w:spacing w:after="0"/>
        <w:jc w:val="both"/>
        <w:rPr>
          <w:rFonts w:cs="Calibri"/>
        </w:rPr>
      </w:pPr>
      <w:r w:rsidRPr="00155882">
        <w:rPr>
          <w:rFonts w:cs="Calibri"/>
        </w:rPr>
        <w:t>Zamawiający ma prawo obciążyć Wykonawcę karami umownymi w razie:</w:t>
      </w:r>
    </w:p>
    <w:p w14:paraId="3C450913" w14:textId="77777777" w:rsidR="00B005E2" w:rsidRPr="00155882" w:rsidRDefault="0058154E" w:rsidP="00155882">
      <w:pPr>
        <w:numPr>
          <w:ilvl w:val="0"/>
          <w:numId w:val="26"/>
        </w:numPr>
        <w:spacing w:line="276" w:lineRule="auto"/>
        <w:jc w:val="both"/>
        <w:rPr>
          <w:rFonts w:ascii="Calibri" w:hAnsi="Calibri" w:cs="Calibri"/>
          <w:sz w:val="22"/>
          <w:szCs w:val="22"/>
        </w:rPr>
      </w:pPr>
      <w:r w:rsidRPr="00155882">
        <w:rPr>
          <w:rFonts w:ascii="Calibri" w:hAnsi="Calibri" w:cs="Calibri"/>
          <w:sz w:val="22"/>
          <w:szCs w:val="22"/>
        </w:rPr>
        <w:t xml:space="preserve">zwłoki w wykonaniu opracowań projektowych wchodzących w skład przedmiotu umowy względem terminu określonego w § 3 ust. 1 pkt 1 umowy – w wysokości 0,3% wynagrodzenia umownego, o jakim mowa w § 5 ust. 1, za każdy dzień zwłoki, </w:t>
      </w:r>
    </w:p>
    <w:p w14:paraId="418BD3D0" w14:textId="77777777" w:rsidR="005952C4" w:rsidRPr="00155882" w:rsidRDefault="0058154E" w:rsidP="00155882">
      <w:pPr>
        <w:numPr>
          <w:ilvl w:val="0"/>
          <w:numId w:val="26"/>
        </w:numPr>
        <w:suppressAutoHyphens/>
        <w:spacing w:line="276" w:lineRule="auto"/>
        <w:jc w:val="both"/>
        <w:rPr>
          <w:rFonts w:ascii="Calibri" w:hAnsi="Calibri" w:cs="Calibri"/>
          <w:color w:val="auto"/>
          <w:sz w:val="22"/>
          <w:szCs w:val="22"/>
        </w:rPr>
      </w:pPr>
      <w:r w:rsidRPr="00155882">
        <w:rPr>
          <w:rFonts w:ascii="Calibri" w:hAnsi="Calibri" w:cs="Calibri"/>
          <w:sz w:val="22"/>
          <w:szCs w:val="22"/>
        </w:rPr>
        <w:t>zwłoki w usunięciu wad dokumentacji projektowej wskazanych przez zamawiającego przy odbiorze względem terminu wskazanego prze</w:t>
      </w:r>
      <w:r w:rsidR="00925F98" w:rsidRPr="00155882">
        <w:rPr>
          <w:rFonts w:ascii="Calibri" w:hAnsi="Calibri" w:cs="Calibri"/>
          <w:sz w:val="22"/>
          <w:szCs w:val="22"/>
        </w:rPr>
        <w:t xml:space="preserve">z zamawiającego w wysokości 0,3 </w:t>
      </w:r>
      <w:r w:rsidRPr="00155882">
        <w:rPr>
          <w:rFonts w:ascii="Calibri" w:hAnsi="Calibri" w:cs="Calibri"/>
          <w:sz w:val="22"/>
          <w:szCs w:val="22"/>
        </w:rPr>
        <w:t xml:space="preserve">% </w:t>
      </w:r>
      <w:r w:rsidRPr="00155882">
        <w:rPr>
          <w:rFonts w:ascii="Calibri" w:hAnsi="Calibri" w:cs="Calibri"/>
          <w:color w:val="auto"/>
          <w:sz w:val="22"/>
          <w:szCs w:val="22"/>
        </w:rPr>
        <w:t xml:space="preserve">wynagrodzenia umownego, o jakim mowa w § 5 ust. 1 za każdy dzień zwłoki, </w:t>
      </w:r>
    </w:p>
    <w:p w14:paraId="235346FA" w14:textId="153CF675" w:rsidR="005952C4" w:rsidRPr="00155882" w:rsidRDefault="005952C4" w:rsidP="00155882">
      <w:pPr>
        <w:numPr>
          <w:ilvl w:val="0"/>
          <w:numId w:val="26"/>
        </w:numPr>
        <w:suppressAutoHyphens/>
        <w:spacing w:line="276" w:lineRule="auto"/>
        <w:jc w:val="both"/>
        <w:rPr>
          <w:rFonts w:ascii="Calibri" w:hAnsi="Calibri" w:cs="Calibri"/>
          <w:color w:val="auto"/>
          <w:sz w:val="22"/>
          <w:szCs w:val="22"/>
        </w:rPr>
      </w:pPr>
      <w:r w:rsidRPr="00155882">
        <w:rPr>
          <w:rFonts w:ascii="Calibri" w:hAnsi="Calibri" w:cs="Calibri"/>
          <w:sz w:val="22"/>
          <w:szCs w:val="22"/>
        </w:rPr>
        <w:t>zwłoki w usunięcie wad dokumentacji projektowej wskazanych przez zamawiającego w okresie gwarancji i rękojmi w wysokości 0,3% wynagrodzenia umownego, o jakim mowa w § 5 ust. 1 za każdy dzień zwłoki,</w:t>
      </w:r>
    </w:p>
    <w:p w14:paraId="4316DD3C" w14:textId="367AB87B" w:rsidR="00B005E2" w:rsidRPr="00155882" w:rsidRDefault="0058154E" w:rsidP="00155882">
      <w:pPr>
        <w:numPr>
          <w:ilvl w:val="0"/>
          <w:numId w:val="26"/>
        </w:numPr>
        <w:suppressAutoHyphens/>
        <w:spacing w:line="276" w:lineRule="auto"/>
        <w:jc w:val="both"/>
        <w:rPr>
          <w:rFonts w:ascii="Calibri" w:hAnsi="Calibri" w:cs="Calibri"/>
          <w:color w:val="auto"/>
          <w:sz w:val="22"/>
          <w:szCs w:val="22"/>
        </w:rPr>
      </w:pPr>
      <w:r w:rsidRPr="00155882">
        <w:rPr>
          <w:rFonts w:ascii="Calibri" w:hAnsi="Calibri" w:cs="Calibri"/>
          <w:color w:val="auto"/>
          <w:sz w:val="22"/>
          <w:szCs w:val="22"/>
        </w:rPr>
        <w:t>rozwiązanie bądź odstąpienie od umowy przez Zamawiającego wskutek niewykonania bądź nienależytego wykonania umowy przez Wykonawcę uzasadniającego takie rozwiązanie bądź odstąpienie od umowy powstałe na skutek okoliczności, za które odpowiedzialność ponosi Wykonawca, w wysokości 20% wynagrodzenia umownego, o jakim mowa w § 5 ust. 1.</w:t>
      </w:r>
    </w:p>
    <w:p w14:paraId="51EFE309" w14:textId="301363B8" w:rsidR="00E73601" w:rsidRPr="00155882" w:rsidRDefault="00E73601" w:rsidP="00155882">
      <w:pPr>
        <w:pStyle w:val="Akapitzlist"/>
        <w:numPr>
          <w:ilvl w:val="0"/>
          <w:numId w:val="26"/>
        </w:numPr>
        <w:jc w:val="both"/>
        <w:rPr>
          <w:rFonts w:cs="Calibri"/>
          <w:color w:val="auto"/>
          <w:highlight w:val="yellow"/>
        </w:rPr>
      </w:pPr>
      <w:r w:rsidRPr="00155882">
        <w:rPr>
          <w:rFonts w:cs="Calibri"/>
          <w:color w:val="auto"/>
        </w:rPr>
        <w:lastRenderedPageBreak/>
        <w:t>zwłoki w wykonywaniu czynności w ramach nadzoru autorskiego w wysokości 50 zł za każdy dzień zwłoki w stosunku do terminu wyznaczonego przez Zamawiającego, o którym mowa w § 8 ust. 4 umowy.</w:t>
      </w:r>
    </w:p>
    <w:p w14:paraId="5F320EF4" w14:textId="77777777" w:rsidR="00B005E2" w:rsidRPr="00155882" w:rsidRDefault="0058154E" w:rsidP="00155882">
      <w:pPr>
        <w:pStyle w:val="Akapitzlist"/>
        <w:numPr>
          <w:ilvl w:val="0"/>
          <w:numId w:val="28"/>
        </w:numPr>
        <w:spacing w:after="0"/>
        <w:jc w:val="both"/>
        <w:rPr>
          <w:rFonts w:cs="Calibri"/>
        </w:rPr>
      </w:pPr>
      <w:r w:rsidRPr="00155882">
        <w:rPr>
          <w:rFonts w:cs="Calibri"/>
        </w:rPr>
        <w:t>Wykonawcy przysługuje prawo naliczenia odsetek ustawowych, w przypadku opóźnienia Zamawiającego w zapłacie należności na rzecz Wykonawcy.</w:t>
      </w:r>
    </w:p>
    <w:p w14:paraId="1E747D69" w14:textId="77777777" w:rsidR="00B005E2" w:rsidRPr="00155882" w:rsidRDefault="0058154E" w:rsidP="00155882">
      <w:pPr>
        <w:pStyle w:val="Akapitzlist"/>
        <w:numPr>
          <w:ilvl w:val="0"/>
          <w:numId w:val="24"/>
        </w:numPr>
        <w:spacing w:after="0"/>
        <w:jc w:val="both"/>
        <w:rPr>
          <w:rFonts w:cs="Calibri"/>
        </w:rPr>
      </w:pPr>
      <w:r w:rsidRPr="00155882">
        <w:rPr>
          <w:rFonts w:cs="Calibri"/>
          <w:kern w:val="1"/>
        </w:rPr>
        <w:t>W przypadku, gdy Wykonawca nie usunie wad w wyznaczonym terminie, Zamawiający zastrzega sobie prawo zlecenia ich usunięcia poprzez wykonawstwo zastępcze, co nie spowoduje zmiany warunków gwarancji i rękojmi. Poniesionymi z tego tytułu kosztami Zamawiający obciąży Wykonawcę Przedmiotu umowy, a Wykonawca wyraża na to zgodę.</w:t>
      </w:r>
    </w:p>
    <w:p w14:paraId="75FBE5A8" w14:textId="77777777" w:rsidR="00B005E2" w:rsidRPr="00155882" w:rsidRDefault="0058154E" w:rsidP="00155882">
      <w:pPr>
        <w:pStyle w:val="Akapitzlist"/>
        <w:numPr>
          <w:ilvl w:val="0"/>
          <w:numId w:val="24"/>
        </w:numPr>
        <w:spacing w:after="0"/>
        <w:jc w:val="both"/>
        <w:rPr>
          <w:rFonts w:cs="Calibri"/>
        </w:rPr>
      </w:pPr>
      <w:r w:rsidRPr="00155882">
        <w:rPr>
          <w:rFonts w:cs="Calibri"/>
        </w:rPr>
        <w:t>Niezależnie od kar umownych strony mogą dochodzić odszkodowania uzupełniającego na zasadach ogólnych w przypadku, gdy szkoda przekracza wysokość kar umownych.</w:t>
      </w:r>
    </w:p>
    <w:p w14:paraId="5BA646EE" w14:textId="77777777" w:rsidR="00B005E2" w:rsidRPr="00155882" w:rsidRDefault="0058154E" w:rsidP="00155882">
      <w:pPr>
        <w:pStyle w:val="Akapitzlist"/>
        <w:numPr>
          <w:ilvl w:val="0"/>
          <w:numId w:val="24"/>
        </w:numPr>
        <w:spacing w:after="0"/>
        <w:jc w:val="both"/>
        <w:rPr>
          <w:rFonts w:cs="Calibri"/>
        </w:rPr>
      </w:pPr>
      <w:r w:rsidRPr="00155882">
        <w:rPr>
          <w:rFonts w:cs="Calibri"/>
        </w:rPr>
        <w:t>Kary umowne mogą być dochodzone z każdej podstawy łącznie, po uprzednim wezwaniu Wykonawcy do ich dobrowolnej zapłaty w terminie 7 dni.</w:t>
      </w:r>
    </w:p>
    <w:p w14:paraId="14FBFDB1" w14:textId="77777777" w:rsidR="00B005E2" w:rsidRPr="00155882" w:rsidRDefault="0058154E" w:rsidP="00155882">
      <w:pPr>
        <w:pStyle w:val="Akapitzlist"/>
        <w:numPr>
          <w:ilvl w:val="0"/>
          <w:numId w:val="24"/>
        </w:numPr>
        <w:spacing w:after="120"/>
        <w:jc w:val="both"/>
        <w:rPr>
          <w:rFonts w:cs="Calibri"/>
        </w:rPr>
      </w:pPr>
      <w:r w:rsidRPr="00155882">
        <w:rPr>
          <w:rFonts w:cs="Calibri"/>
        </w:rPr>
        <w:t>Łączna wysokość kar umownych ze wszystkich tytułów wskazanych w niniejszym paragrafie nie przekroczy 20 % wynagrodzenia umownego z § 5 ust. 1 umowy</w:t>
      </w:r>
      <w:r w:rsidR="00267DC6" w:rsidRPr="00155882">
        <w:rPr>
          <w:rFonts w:cs="Calibri"/>
        </w:rPr>
        <w:t>.</w:t>
      </w:r>
    </w:p>
    <w:p w14:paraId="224031FD" w14:textId="77777777" w:rsidR="00B005E2" w:rsidRPr="00155882" w:rsidRDefault="0058154E">
      <w:pPr>
        <w:spacing w:line="276" w:lineRule="auto"/>
        <w:jc w:val="center"/>
        <w:rPr>
          <w:rFonts w:ascii="Calibri" w:eastAsia="Calibri" w:hAnsi="Calibri" w:cs="Calibri"/>
          <w:b/>
          <w:bCs/>
          <w:sz w:val="22"/>
          <w:szCs w:val="22"/>
        </w:rPr>
      </w:pPr>
      <w:r w:rsidRPr="00155882">
        <w:rPr>
          <w:rFonts w:ascii="Calibri" w:hAnsi="Calibri" w:cs="Calibri"/>
          <w:b/>
          <w:bCs/>
          <w:sz w:val="22"/>
          <w:szCs w:val="22"/>
        </w:rPr>
        <w:t>§ 7</w:t>
      </w:r>
    </w:p>
    <w:p w14:paraId="13CA83B7" w14:textId="77777777" w:rsidR="00B005E2" w:rsidRPr="00155882" w:rsidRDefault="0058154E">
      <w:pPr>
        <w:spacing w:after="120" w:line="276" w:lineRule="auto"/>
        <w:jc w:val="center"/>
        <w:rPr>
          <w:rFonts w:ascii="Calibri" w:eastAsia="Calibri" w:hAnsi="Calibri" w:cs="Calibri"/>
          <w:b/>
          <w:bCs/>
          <w:sz w:val="22"/>
          <w:szCs w:val="22"/>
        </w:rPr>
      </w:pPr>
      <w:r w:rsidRPr="00155882">
        <w:rPr>
          <w:rFonts w:ascii="Calibri" w:hAnsi="Calibri" w:cs="Calibri"/>
          <w:b/>
          <w:bCs/>
          <w:sz w:val="22"/>
          <w:szCs w:val="22"/>
        </w:rPr>
        <w:t>PRAWA AUTORSKIE</w:t>
      </w:r>
    </w:p>
    <w:p w14:paraId="5B2BBDEC" w14:textId="75C7C0AF" w:rsidR="00B005E2" w:rsidRPr="00155882" w:rsidRDefault="0058154E" w:rsidP="00155882">
      <w:pPr>
        <w:pStyle w:val="Nagwek"/>
        <w:numPr>
          <w:ilvl w:val="1"/>
          <w:numId w:val="26"/>
        </w:numPr>
        <w:spacing w:before="240"/>
        <w:ind w:left="284" w:hanging="284"/>
        <w:jc w:val="both"/>
        <w:rPr>
          <w:rFonts w:ascii="Calibri" w:hAnsi="Calibri" w:cs="Calibri"/>
          <w:b/>
          <w:bCs/>
          <w:sz w:val="22"/>
          <w:szCs w:val="22"/>
        </w:rPr>
      </w:pPr>
      <w:r w:rsidRPr="00155882">
        <w:rPr>
          <w:rFonts w:ascii="Calibri" w:hAnsi="Calibri" w:cs="Calibri"/>
          <w:sz w:val="22"/>
          <w:szCs w:val="22"/>
        </w:rPr>
        <w:t xml:space="preserve">Wykonawca oświadcza i gwarantuje, iż w stosunku do przedmiotu umowy </w:t>
      </w:r>
      <w:bookmarkStart w:id="0" w:name="_Hlk151624469"/>
      <w:r w:rsidRPr="00155882">
        <w:rPr>
          <w:rFonts w:ascii="Calibri" w:hAnsi="Calibri" w:cs="Calibri"/>
          <w:sz w:val="22"/>
          <w:szCs w:val="22"/>
        </w:rPr>
        <w:t>w zakresie</w:t>
      </w:r>
      <w:r w:rsidR="00466299" w:rsidRPr="00155882">
        <w:rPr>
          <w:rFonts w:ascii="Calibri" w:hAnsi="Calibri" w:cs="Calibri"/>
          <w:sz w:val="22"/>
          <w:szCs w:val="22"/>
        </w:rPr>
        <w:t xml:space="preserve"> realizacji zadania</w:t>
      </w:r>
      <w:r w:rsidR="00031EA7" w:rsidRPr="00155882">
        <w:rPr>
          <w:rFonts w:ascii="Calibri" w:hAnsi="Calibri" w:cs="Calibri"/>
          <w:sz w:val="22"/>
          <w:szCs w:val="22"/>
        </w:rPr>
        <w:t xml:space="preserve"> </w:t>
      </w:r>
      <w:bookmarkStart w:id="1" w:name="_Hlk177044564"/>
      <w:bookmarkEnd w:id="0"/>
      <w:r w:rsidR="007C41C7" w:rsidRPr="00155882">
        <w:rPr>
          <w:rFonts w:ascii="Calibri" w:hAnsi="Calibri" w:cs="Calibri"/>
          <w:b/>
          <w:bCs/>
          <w:sz w:val="22"/>
          <w:szCs w:val="22"/>
        </w:rPr>
        <w:t>sporządzenie wielobranżowej dokumentacji i projektowej dostosowania budynku biblioteki głównej do funkcjonowania w warunkach epidemicznych "modernizacja wentylacji i klimatyzacji czytelni" zlokalizowanego w Gdańsku przy ul. Dębinki 1 wraz z uzyskaniem wymaganych przepisami prawa budowlanego uzgodnień i pozwoleń oraz świadczeniem usługi nadzoru autorskiego w trakcie realizacji robót objętych dokumentacją na działce Nr 18 obręb 066 zlokalizowanej przy ul. Dębinki 1 w Gdańsku</w:t>
      </w:r>
      <w:bookmarkEnd w:id="1"/>
      <w:r w:rsidR="007C41C7" w:rsidRPr="00155882">
        <w:rPr>
          <w:rFonts w:ascii="Calibri" w:hAnsi="Calibri" w:cs="Calibri"/>
          <w:b/>
          <w:bCs/>
          <w:sz w:val="22"/>
          <w:szCs w:val="22"/>
        </w:rPr>
        <w:t xml:space="preserve"> </w:t>
      </w:r>
      <w:r w:rsidRPr="00155882">
        <w:rPr>
          <w:rFonts w:ascii="Calibri" w:hAnsi="Calibri" w:cs="Calibri"/>
          <w:sz w:val="22"/>
          <w:szCs w:val="22"/>
        </w:rPr>
        <w:t xml:space="preserve">posiadać </w:t>
      </w:r>
      <w:r w:rsidR="00466299" w:rsidRPr="00155882">
        <w:rPr>
          <w:rFonts w:ascii="Calibri" w:hAnsi="Calibri" w:cs="Calibri"/>
          <w:sz w:val="22"/>
          <w:szCs w:val="22"/>
        </w:rPr>
        <w:t>będzie wszystkie niemajątkowe i </w:t>
      </w:r>
      <w:r w:rsidRPr="00155882">
        <w:rPr>
          <w:rFonts w:ascii="Calibri" w:hAnsi="Calibri" w:cs="Calibri"/>
          <w:sz w:val="22"/>
          <w:szCs w:val="22"/>
        </w:rPr>
        <w:t>majątkowe prawa autorskie, a wykonany Projekt nie będzie obc</w:t>
      </w:r>
      <w:r w:rsidR="00466299" w:rsidRPr="00155882">
        <w:rPr>
          <w:rFonts w:ascii="Calibri" w:hAnsi="Calibri" w:cs="Calibri"/>
          <w:sz w:val="22"/>
          <w:szCs w:val="22"/>
        </w:rPr>
        <w:t>iążony prawami osób trzecich (w </w:t>
      </w:r>
      <w:r w:rsidRPr="00155882">
        <w:rPr>
          <w:rFonts w:ascii="Calibri" w:hAnsi="Calibri" w:cs="Calibri"/>
          <w:sz w:val="22"/>
          <w:szCs w:val="22"/>
        </w:rPr>
        <w:t>tym autorskimi). W przypadku zgłoszenia jakichkolwiek roszczeń związanych z autorskimi prawami w stosunku do Zamawiającego, odpowiedzialność ponosi Wykonawca, który zwolni Zamawiającego z długu i naprawi wynikłą stąd szkodę.</w:t>
      </w:r>
    </w:p>
    <w:p w14:paraId="3821FAA6" w14:textId="77777777" w:rsidR="00B005E2" w:rsidRPr="00155882" w:rsidRDefault="0058154E" w:rsidP="00155882">
      <w:pPr>
        <w:pStyle w:val="Akapitzlist"/>
        <w:numPr>
          <w:ilvl w:val="1"/>
          <w:numId w:val="26"/>
        </w:numPr>
        <w:suppressAutoHyphens/>
        <w:ind w:left="284" w:hanging="284"/>
        <w:jc w:val="both"/>
        <w:rPr>
          <w:rFonts w:cs="Calibri"/>
        </w:rPr>
      </w:pPr>
      <w:r w:rsidRPr="00155882">
        <w:rPr>
          <w:rFonts w:cs="Calibri"/>
        </w:rPr>
        <w:t>Z chwilą podpisania protokołu zdawczo-odbiorczego, każdej części przedmiotu umowy w ramach wynagrodzenia określonego w § 5 ust. 1 niniejszej umowy, Wykonawca przenosi na Zamawiającego własność egzemplarzy</w:t>
      </w:r>
      <w:r w:rsidR="00BE1E78" w:rsidRPr="00155882">
        <w:rPr>
          <w:rFonts w:cs="Calibri"/>
        </w:rPr>
        <w:t xml:space="preserve"> </w:t>
      </w:r>
      <w:r w:rsidR="004B1BAA" w:rsidRPr="00155882">
        <w:rPr>
          <w:rFonts w:cs="Calibri"/>
        </w:rPr>
        <w:t xml:space="preserve">oraz autorskie prawa majątkowe </w:t>
      </w:r>
      <w:r w:rsidR="00BE1E78" w:rsidRPr="00155882">
        <w:rPr>
          <w:rFonts w:cs="Calibri"/>
        </w:rPr>
        <w:t>koncepcji, projektu architektoniczno-budowlanego oraz Programu Funkcjonalno- Użytkowego.</w:t>
      </w:r>
    </w:p>
    <w:p w14:paraId="0A998C13" w14:textId="77777777" w:rsidR="00B005E2" w:rsidRPr="00155882" w:rsidRDefault="0058154E" w:rsidP="00155882">
      <w:pPr>
        <w:pStyle w:val="Akapitzlist"/>
        <w:numPr>
          <w:ilvl w:val="1"/>
          <w:numId w:val="4"/>
        </w:numPr>
        <w:suppressAutoHyphens/>
        <w:spacing w:after="0"/>
        <w:jc w:val="both"/>
        <w:rPr>
          <w:rFonts w:cs="Calibri"/>
        </w:rPr>
      </w:pPr>
      <w:r w:rsidRPr="00155882">
        <w:rPr>
          <w:rFonts w:cs="Calibri"/>
        </w:rPr>
        <w:t>korzystanie z utworu w dowolny sposób, w całości lub w części, dla potrzeb realizacji inwestycji oraz przyszłych projektów i inwestycji, w celu ewentualnych dodatkowych modyfikacji i zmian decyzji administracyjnych oraz wszelkiego dokumentowania i rejestrowania postępu realizacji robót budowlanych;</w:t>
      </w:r>
    </w:p>
    <w:p w14:paraId="3F9F593E" w14:textId="77777777" w:rsidR="00B005E2" w:rsidRPr="00155882" w:rsidRDefault="0058154E" w:rsidP="00155882">
      <w:pPr>
        <w:pStyle w:val="Akapitzlist"/>
        <w:numPr>
          <w:ilvl w:val="1"/>
          <w:numId w:val="4"/>
        </w:numPr>
        <w:suppressAutoHyphens/>
        <w:spacing w:after="0"/>
        <w:jc w:val="both"/>
        <w:rPr>
          <w:rFonts w:cs="Calibri"/>
        </w:rPr>
      </w:pPr>
      <w:r w:rsidRPr="00155882">
        <w:rPr>
          <w:rFonts w:cs="Calibri"/>
        </w:rPr>
        <w:t>korzystanie z utworu w dowolny sposób, w całości lub w części w celach reklamowych, promocyjnych, marketingowych;</w:t>
      </w:r>
    </w:p>
    <w:p w14:paraId="5F2F7D08" w14:textId="77777777" w:rsidR="00B005E2" w:rsidRPr="00155882" w:rsidRDefault="0058154E" w:rsidP="00155882">
      <w:pPr>
        <w:pStyle w:val="Akapitzlist"/>
        <w:numPr>
          <w:ilvl w:val="1"/>
          <w:numId w:val="4"/>
        </w:numPr>
        <w:suppressAutoHyphens/>
        <w:spacing w:after="0"/>
        <w:jc w:val="both"/>
        <w:rPr>
          <w:rFonts w:cs="Calibri"/>
        </w:rPr>
      </w:pPr>
      <w:r w:rsidRPr="00155882">
        <w:rPr>
          <w:rFonts w:cs="Calibri"/>
        </w:rPr>
        <w:t>użytkowanie utworu na własny użytek oraz użytek osób trzecich w celach związanych z realizacją zadań Zamawiającego;</w:t>
      </w:r>
    </w:p>
    <w:p w14:paraId="3BDC901F" w14:textId="77777777" w:rsidR="00B005E2" w:rsidRPr="00155882" w:rsidRDefault="0058154E" w:rsidP="00155882">
      <w:pPr>
        <w:pStyle w:val="Akapitzlist"/>
        <w:numPr>
          <w:ilvl w:val="1"/>
          <w:numId w:val="4"/>
        </w:numPr>
        <w:suppressAutoHyphens/>
        <w:spacing w:after="0"/>
        <w:jc w:val="both"/>
        <w:rPr>
          <w:rFonts w:cs="Calibri"/>
        </w:rPr>
      </w:pPr>
      <w:r w:rsidRPr="00155882">
        <w:rPr>
          <w:rFonts w:cs="Calibri"/>
        </w:rPr>
        <w:t>kopiowanie, utrwalanie, zwielokrotnianie, udostępnianie, rozpowszechnianie utworu w postaci materialnych nośników dokumentacji z wykorzystaniem dowolnych technik, w szczególności technik drukarskich, reprograficznych czy zapisu magnetycznego;</w:t>
      </w:r>
    </w:p>
    <w:p w14:paraId="1791C48A" w14:textId="77777777" w:rsidR="00B005E2" w:rsidRPr="00155882" w:rsidRDefault="0058154E" w:rsidP="00155882">
      <w:pPr>
        <w:pStyle w:val="Akapitzlist"/>
        <w:numPr>
          <w:ilvl w:val="1"/>
          <w:numId w:val="4"/>
        </w:numPr>
        <w:suppressAutoHyphens/>
        <w:spacing w:after="0"/>
        <w:jc w:val="both"/>
        <w:rPr>
          <w:rFonts w:cs="Calibri"/>
        </w:rPr>
      </w:pPr>
      <w:r w:rsidRPr="00155882">
        <w:rPr>
          <w:rFonts w:cs="Calibri"/>
        </w:rPr>
        <w:lastRenderedPageBreak/>
        <w:t>kopiowanie, utrwalanie, zwielokrotnianie, udostępnianie, rozpowszechnianie utworu w postaci cyfrowego zapisu poprzez umieszczanie dokumentacji jako produktu multimedialnego na nośnikach materialnych i urządzeniach do przenoszenia danych cyfrowych, poprzez wprowadzanie i zapisanie w pamięci komputera lub udostępnianie utworu jako produktu multimedialnego w sieciach teleinformatycznych (w szczególności poprzez umieszczenie utworu na serwerach, w sieci Internet, w sieci komputerowej, pamięci RAM poszczególnych urządzeń biorących udział w przekazie internetowym) oraz umożliwienie powszechnego dostępu do utworu w wybranym miejscu i momencie;</w:t>
      </w:r>
    </w:p>
    <w:p w14:paraId="4E2D9C5A" w14:textId="77777777" w:rsidR="00B005E2" w:rsidRPr="00155882" w:rsidRDefault="0058154E" w:rsidP="00155882">
      <w:pPr>
        <w:pStyle w:val="Akapitzlist"/>
        <w:numPr>
          <w:ilvl w:val="1"/>
          <w:numId w:val="4"/>
        </w:numPr>
        <w:suppressAutoHyphens/>
        <w:spacing w:after="0"/>
        <w:jc w:val="both"/>
        <w:rPr>
          <w:rFonts w:cs="Calibri"/>
        </w:rPr>
      </w:pPr>
      <w:r w:rsidRPr="00155882">
        <w:rPr>
          <w:rFonts w:cs="Calibri"/>
        </w:rPr>
        <w:t>rozpowszechnianie utworu niezależnie jakimikolwiek środkami i w jakiejkolwiek formie, niezależnie od formatu, systemu lub standardu, zarówno w formie materialnych nośników jak i w postaci cyfrowej przez publiczne wystawianie, wyświetlanie, odtwarzanie, publiczne udostępnianie, przekazywanie i przechowywania czy elektroniczne komunikowanie utworu publiczności w taki sposób, aby każdy mógł mieć do niego dostęp w miejscu i czasie przez siebie wybranym, udostępnianie w sieciach komputerowych oraz w dowolny inny sposób, również przy użyciu sieci telekomunikacyjnych;</w:t>
      </w:r>
    </w:p>
    <w:p w14:paraId="46D407B4" w14:textId="77777777" w:rsidR="00B005E2" w:rsidRPr="00155882" w:rsidRDefault="0058154E" w:rsidP="00155882">
      <w:pPr>
        <w:pStyle w:val="Akapitzlist"/>
        <w:numPr>
          <w:ilvl w:val="1"/>
          <w:numId w:val="4"/>
        </w:numPr>
        <w:suppressAutoHyphens/>
        <w:spacing w:after="0"/>
        <w:jc w:val="both"/>
        <w:rPr>
          <w:rFonts w:cs="Calibri"/>
        </w:rPr>
      </w:pPr>
      <w:r w:rsidRPr="00155882">
        <w:rPr>
          <w:rFonts w:cs="Calibri"/>
        </w:rPr>
        <w:t>obrót oryginałem albo egzemplarzami, na których utwór utrwalono, wprowadzanie do obrotu powszechnego, użyczenie lub najem oryginału albo jego egzemplarzy, zarówno w formie materialnych nośników utworu, jak i jej cyfrowej postaci;</w:t>
      </w:r>
    </w:p>
    <w:p w14:paraId="4F386A84" w14:textId="77777777" w:rsidR="00B005E2" w:rsidRPr="00155882" w:rsidRDefault="0058154E" w:rsidP="00155882">
      <w:pPr>
        <w:pStyle w:val="Akapitzlist"/>
        <w:numPr>
          <w:ilvl w:val="1"/>
          <w:numId w:val="4"/>
        </w:numPr>
        <w:suppressAutoHyphens/>
        <w:spacing w:after="0"/>
        <w:jc w:val="both"/>
        <w:rPr>
          <w:rFonts w:cs="Calibri"/>
        </w:rPr>
      </w:pPr>
      <w:r w:rsidRPr="00155882">
        <w:rPr>
          <w:rFonts w:cs="Calibri"/>
        </w:rPr>
        <w:t>przetwarzanie utworu w celu realizacji projektu inwestycyjnego;</w:t>
      </w:r>
    </w:p>
    <w:p w14:paraId="425B39E5" w14:textId="77777777" w:rsidR="00B005E2" w:rsidRPr="00155882" w:rsidRDefault="0058154E" w:rsidP="00155882">
      <w:pPr>
        <w:pStyle w:val="Akapitzlist"/>
        <w:numPr>
          <w:ilvl w:val="1"/>
          <w:numId w:val="4"/>
        </w:numPr>
        <w:suppressAutoHyphens/>
        <w:spacing w:after="0"/>
        <w:jc w:val="both"/>
        <w:rPr>
          <w:rFonts w:cs="Calibri"/>
        </w:rPr>
      </w:pPr>
      <w:r w:rsidRPr="00155882">
        <w:rPr>
          <w:rFonts w:cs="Calibri"/>
        </w:rPr>
        <w:t>przekazanie utworu wykonawcom biorącym udział w postępowaniu o udzielenie zamówienia publicznego, w szczególności jako części SWZ;</w:t>
      </w:r>
    </w:p>
    <w:p w14:paraId="40C8EE44" w14:textId="77777777" w:rsidR="00B005E2" w:rsidRPr="00155882" w:rsidRDefault="0058154E" w:rsidP="00155882">
      <w:pPr>
        <w:pStyle w:val="Akapitzlist"/>
        <w:numPr>
          <w:ilvl w:val="1"/>
          <w:numId w:val="4"/>
        </w:numPr>
        <w:suppressAutoHyphens/>
        <w:spacing w:after="0"/>
        <w:jc w:val="both"/>
        <w:rPr>
          <w:rFonts w:cs="Calibri"/>
        </w:rPr>
      </w:pPr>
      <w:r w:rsidRPr="00155882">
        <w:rPr>
          <w:rFonts w:cs="Calibri"/>
        </w:rPr>
        <w:t>powierzenia wykonania dokumentacji projektowej lub robót budowlanych według utworu stanowiącego Przedmiot Umowy wybranemu w odrębnym postępowaniu wykonawcy;</w:t>
      </w:r>
    </w:p>
    <w:p w14:paraId="77698C01" w14:textId="77777777" w:rsidR="00B005E2" w:rsidRPr="00155882" w:rsidRDefault="0058154E" w:rsidP="00155882">
      <w:pPr>
        <w:pStyle w:val="Akapitzlist"/>
        <w:numPr>
          <w:ilvl w:val="1"/>
          <w:numId w:val="4"/>
        </w:numPr>
        <w:suppressAutoHyphens/>
        <w:spacing w:after="0"/>
        <w:jc w:val="both"/>
        <w:rPr>
          <w:rFonts w:cs="Calibri"/>
        </w:rPr>
      </w:pPr>
      <w:r w:rsidRPr="00155882">
        <w:rPr>
          <w:rFonts w:cs="Calibri"/>
        </w:rPr>
        <w:t>wykorzystanie utworu w celu promocji przedsięwzięcia oraz pozyskania środków finansowych na jego realizację;</w:t>
      </w:r>
    </w:p>
    <w:p w14:paraId="272CF262" w14:textId="77777777" w:rsidR="00B005E2" w:rsidRPr="00155882" w:rsidRDefault="0058154E" w:rsidP="00155882">
      <w:pPr>
        <w:pStyle w:val="Akapitzlist"/>
        <w:numPr>
          <w:ilvl w:val="1"/>
          <w:numId w:val="4"/>
        </w:numPr>
        <w:suppressAutoHyphens/>
        <w:spacing w:after="0"/>
        <w:jc w:val="both"/>
        <w:rPr>
          <w:rFonts w:cs="Calibri"/>
        </w:rPr>
      </w:pPr>
      <w:r w:rsidRPr="00155882">
        <w:rPr>
          <w:rFonts w:cs="Calibri"/>
        </w:rPr>
        <w:t>udzielenie odrębnego zamówienia drugiemu wykonawcy celem sporządzenia koreferatu do opracowań projektowych, zastosowanie projektu na więcej niż jednej budowie.</w:t>
      </w:r>
    </w:p>
    <w:p w14:paraId="7B6AF093" w14:textId="3F5A4ED8" w:rsidR="007C41C7" w:rsidRPr="00155882" w:rsidRDefault="007C41C7" w:rsidP="00155882">
      <w:pPr>
        <w:numPr>
          <w:ilvl w:val="0"/>
          <w:numId w:val="31"/>
        </w:numPr>
        <w:suppressAutoHyphens/>
        <w:spacing w:line="276" w:lineRule="auto"/>
        <w:jc w:val="both"/>
        <w:rPr>
          <w:rFonts w:ascii="Calibri" w:hAnsi="Calibri" w:cs="Calibri"/>
          <w:sz w:val="22"/>
          <w:szCs w:val="22"/>
        </w:rPr>
      </w:pPr>
      <w:r w:rsidRPr="00155882">
        <w:rPr>
          <w:rFonts w:ascii="Calibri" w:hAnsi="Calibri" w:cs="Calibri"/>
          <w:sz w:val="22"/>
          <w:szCs w:val="22"/>
        </w:rPr>
        <w:t>Z chwilą podpisania protokołu zdawczo – odbiorczego, każdej części przedmiotu umowy w ramach wynagrodzenia określonego w § 5 ust. 1 niniejszej umowy, Wykonawca przenosi na Zamawiającego własność egzemplarzy oraz autorskie prawa majątkowe koncepcji, projektu architektoniczno-budowlanego oraz Programu Funkcjonalno- Użytkowego.</w:t>
      </w:r>
    </w:p>
    <w:p w14:paraId="5C65ACA2" w14:textId="77777777" w:rsidR="007C41C7" w:rsidRPr="00155882" w:rsidRDefault="007C41C7" w:rsidP="00155882">
      <w:pPr>
        <w:pStyle w:val="Akapitzlist"/>
        <w:numPr>
          <w:ilvl w:val="0"/>
          <w:numId w:val="89"/>
        </w:numPr>
        <w:suppressAutoHyphens/>
        <w:jc w:val="both"/>
        <w:rPr>
          <w:rFonts w:cs="Calibri"/>
        </w:rPr>
      </w:pPr>
      <w:r w:rsidRPr="00155882">
        <w:rPr>
          <w:rFonts w:cs="Calibri"/>
        </w:rPr>
        <w:t xml:space="preserve">korzystanie z utworu w dowolny sposób, w całości lub w części, dla potrzeb realizacji inwestycji oraz przyszłych projektów i inwestycji, w celu ewentualnych dodatkowych modyfikacji i zmian decyzji administracyjnych oraz wszelkiego dokumentowania i rejestrowania postępu realizacji robót budowlanych; </w:t>
      </w:r>
    </w:p>
    <w:p w14:paraId="6AE35C15" w14:textId="53ED8F6F" w:rsidR="007C41C7" w:rsidRPr="00155882" w:rsidRDefault="007C41C7" w:rsidP="00155882">
      <w:pPr>
        <w:pStyle w:val="Akapitzlist"/>
        <w:numPr>
          <w:ilvl w:val="0"/>
          <w:numId w:val="89"/>
        </w:numPr>
        <w:suppressAutoHyphens/>
        <w:jc w:val="both"/>
        <w:rPr>
          <w:rFonts w:cs="Calibri"/>
        </w:rPr>
      </w:pPr>
      <w:r w:rsidRPr="00155882">
        <w:rPr>
          <w:rFonts w:cs="Calibri"/>
        </w:rPr>
        <w:t xml:space="preserve">korzystanie z utworu w dowolny sposób, w całości lub w części w celach reklamowych, promocyjnych, marketingowych; </w:t>
      </w:r>
    </w:p>
    <w:p w14:paraId="3DB8AF94" w14:textId="5CD0789D" w:rsidR="007C41C7" w:rsidRPr="00155882" w:rsidRDefault="007C41C7" w:rsidP="00155882">
      <w:pPr>
        <w:pStyle w:val="Akapitzlist"/>
        <w:numPr>
          <w:ilvl w:val="0"/>
          <w:numId w:val="89"/>
        </w:numPr>
        <w:suppressAutoHyphens/>
        <w:jc w:val="both"/>
        <w:rPr>
          <w:rFonts w:cs="Calibri"/>
        </w:rPr>
      </w:pPr>
      <w:r w:rsidRPr="00155882">
        <w:rPr>
          <w:rFonts w:cs="Calibri"/>
        </w:rPr>
        <w:t xml:space="preserve">użytkowanie utworu na własny użytek oraz użytek osób trzecich w celach związanych z realizacją zadań Zamawiającego; </w:t>
      </w:r>
    </w:p>
    <w:p w14:paraId="1A624C50" w14:textId="77777777" w:rsidR="007C41C7" w:rsidRPr="00155882" w:rsidRDefault="007C41C7" w:rsidP="00155882">
      <w:pPr>
        <w:pStyle w:val="Akapitzlist"/>
        <w:numPr>
          <w:ilvl w:val="0"/>
          <w:numId w:val="89"/>
        </w:numPr>
        <w:suppressAutoHyphens/>
        <w:jc w:val="both"/>
        <w:rPr>
          <w:rFonts w:cs="Calibri"/>
        </w:rPr>
      </w:pPr>
      <w:r w:rsidRPr="00155882">
        <w:rPr>
          <w:rFonts w:cs="Calibri"/>
        </w:rPr>
        <w:t xml:space="preserve">kopiowanie, utrwalanie, zwielokrotnianie, udostępnianie, rozpowszechnianie utworu w postaci materialnych nośników dokumentacji z wykorzystaniem dowolnych technik, w szczególności technik drukarskich, reprograficznych czy zapisu magnetycznego; </w:t>
      </w:r>
    </w:p>
    <w:p w14:paraId="35277301" w14:textId="77777777" w:rsidR="007C41C7" w:rsidRPr="00155882" w:rsidRDefault="007C41C7" w:rsidP="00155882">
      <w:pPr>
        <w:pStyle w:val="Akapitzlist"/>
        <w:numPr>
          <w:ilvl w:val="0"/>
          <w:numId w:val="89"/>
        </w:numPr>
        <w:suppressAutoHyphens/>
        <w:jc w:val="both"/>
        <w:rPr>
          <w:rFonts w:cs="Calibri"/>
        </w:rPr>
      </w:pPr>
      <w:r w:rsidRPr="00155882">
        <w:rPr>
          <w:rFonts w:cs="Calibri"/>
        </w:rPr>
        <w:lastRenderedPageBreak/>
        <w:t xml:space="preserve">kopiowanie, utrwalanie, zwielokrotnianie, udostępnianie, rozpowszechnianie utworu w postaci cyfrowego zapisu poprzez umieszczanie dokumentacji jako produktu multimedialnego na nośnikach materialnych i urządzeniach do przenoszenia danych cyfrowych, poprzez wprowadzanie i zapisanie w pamięci komputera lub udostępnianie utworu jako produktu multimedialnego w sieciach teleinformatycznych (w szczególności poprzez umieszczenie utworu na serwerach, w sieci Internet, w sieci komputerowej, pamięci RAM poszczególnych urządzeń biorących udział w przekazie internetowym) oraz umożliwienie powszechnego dostępu do utworu w wybranym miejscu i momencie; </w:t>
      </w:r>
    </w:p>
    <w:p w14:paraId="05039076" w14:textId="77777777" w:rsidR="007C41C7" w:rsidRPr="00155882" w:rsidRDefault="007C41C7" w:rsidP="00155882">
      <w:pPr>
        <w:pStyle w:val="Akapitzlist"/>
        <w:numPr>
          <w:ilvl w:val="0"/>
          <w:numId w:val="89"/>
        </w:numPr>
        <w:suppressAutoHyphens/>
        <w:jc w:val="both"/>
        <w:rPr>
          <w:rFonts w:cs="Calibri"/>
        </w:rPr>
      </w:pPr>
      <w:r w:rsidRPr="00155882">
        <w:rPr>
          <w:rFonts w:cs="Calibri"/>
        </w:rPr>
        <w:t xml:space="preserve">rozpowszechnianie utworu niezależnie jakimikolwiek środkami i w jakiejkolwiek formie, niezależnie od formatu, systemu lub standardu, zarówno w formie materialnych nośników jak i w postaci cyfrowej przez publiczne wystawianie, wyświetlanie, odtwarzanie, publiczne udostępnianie, przekazywanie i przechowywania czy elektroniczne komunikowanie utworu publiczności w taki sposób, aby każdy mógł mieć do niego dostęp w miejscu i czasie przez siebie wybranym, udostępnianie w sieciach komputerowych oraz w dowolny inny sposób, również przy użyciu sieci telekomunikacyjnych; </w:t>
      </w:r>
    </w:p>
    <w:p w14:paraId="4A12E6A2" w14:textId="77777777" w:rsidR="007C41C7" w:rsidRPr="00155882" w:rsidRDefault="007C41C7" w:rsidP="00155882">
      <w:pPr>
        <w:pStyle w:val="Akapitzlist"/>
        <w:numPr>
          <w:ilvl w:val="0"/>
          <w:numId w:val="89"/>
        </w:numPr>
        <w:suppressAutoHyphens/>
        <w:jc w:val="both"/>
        <w:rPr>
          <w:rFonts w:cs="Calibri"/>
        </w:rPr>
      </w:pPr>
      <w:r w:rsidRPr="00155882">
        <w:rPr>
          <w:rFonts w:cs="Calibri"/>
        </w:rPr>
        <w:t>obrót oryginałem albo egzemplarzami, na których utwór utrwalono, wprowadzanie do obrotu powszechnego, użyczenie lub najem oryginału albo jego egzemplarzy, zarówno w formie materialnych nośników utworu, jak i jej cyfrowej postaci;</w:t>
      </w:r>
    </w:p>
    <w:p w14:paraId="5D39E664" w14:textId="77777777" w:rsidR="007C41C7" w:rsidRPr="00155882" w:rsidRDefault="007C41C7" w:rsidP="00155882">
      <w:pPr>
        <w:pStyle w:val="Akapitzlist"/>
        <w:numPr>
          <w:ilvl w:val="0"/>
          <w:numId w:val="89"/>
        </w:numPr>
        <w:suppressAutoHyphens/>
        <w:jc w:val="both"/>
        <w:rPr>
          <w:rFonts w:cs="Calibri"/>
        </w:rPr>
      </w:pPr>
      <w:r w:rsidRPr="00155882">
        <w:rPr>
          <w:rFonts w:cs="Calibri"/>
        </w:rPr>
        <w:t xml:space="preserve">przetwarzanie utworu w celu realizacji projektu inwestycyjnego; </w:t>
      </w:r>
    </w:p>
    <w:p w14:paraId="050DCCFE" w14:textId="77777777" w:rsidR="007C41C7" w:rsidRPr="00155882" w:rsidRDefault="007C41C7" w:rsidP="00155882">
      <w:pPr>
        <w:pStyle w:val="Akapitzlist"/>
        <w:numPr>
          <w:ilvl w:val="0"/>
          <w:numId w:val="89"/>
        </w:numPr>
        <w:suppressAutoHyphens/>
        <w:jc w:val="both"/>
        <w:rPr>
          <w:rFonts w:cs="Calibri"/>
        </w:rPr>
      </w:pPr>
      <w:r w:rsidRPr="00155882">
        <w:rPr>
          <w:rFonts w:cs="Calibri"/>
        </w:rPr>
        <w:t xml:space="preserve">przekazanie utworu wykonawcom biorącym udział w postępowaniu o udzielenie zamówienia publicznego, w szczególności jako części SWZ; </w:t>
      </w:r>
    </w:p>
    <w:p w14:paraId="1AB0AC9D" w14:textId="77777777" w:rsidR="007C41C7" w:rsidRPr="00155882" w:rsidRDefault="007C41C7" w:rsidP="00155882">
      <w:pPr>
        <w:pStyle w:val="Akapitzlist"/>
        <w:numPr>
          <w:ilvl w:val="0"/>
          <w:numId w:val="89"/>
        </w:numPr>
        <w:suppressAutoHyphens/>
        <w:jc w:val="both"/>
        <w:rPr>
          <w:rFonts w:cs="Calibri"/>
        </w:rPr>
      </w:pPr>
      <w:r w:rsidRPr="00155882">
        <w:rPr>
          <w:rFonts w:cs="Calibri"/>
        </w:rPr>
        <w:t xml:space="preserve"> powierzenia wykonania dokumentacji projektowej lub robót budowlanych według utworu stanowiącego Przedmiot Umowy wybranemu w odrębnym postępowaniu wykonawcy; </w:t>
      </w:r>
    </w:p>
    <w:p w14:paraId="6C4F6330" w14:textId="77777777" w:rsidR="007C41C7" w:rsidRPr="00155882" w:rsidRDefault="007C41C7" w:rsidP="00155882">
      <w:pPr>
        <w:pStyle w:val="Akapitzlist"/>
        <w:numPr>
          <w:ilvl w:val="0"/>
          <w:numId w:val="89"/>
        </w:numPr>
        <w:suppressAutoHyphens/>
        <w:jc w:val="both"/>
        <w:rPr>
          <w:rFonts w:cs="Calibri"/>
        </w:rPr>
      </w:pPr>
      <w:r w:rsidRPr="00155882">
        <w:rPr>
          <w:rFonts w:cs="Calibri"/>
        </w:rPr>
        <w:t xml:space="preserve">wykorzystanie utworu w celu promocji przedsięwzięcia oraz pozyskania środków finansowych na jego realizację; </w:t>
      </w:r>
    </w:p>
    <w:p w14:paraId="4BF462A3" w14:textId="4890DB0C" w:rsidR="007C41C7" w:rsidRPr="00155882" w:rsidRDefault="007C41C7" w:rsidP="00155882">
      <w:pPr>
        <w:pStyle w:val="Akapitzlist"/>
        <w:numPr>
          <w:ilvl w:val="0"/>
          <w:numId w:val="89"/>
        </w:numPr>
        <w:suppressAutoHyphens/>
        <w:jc w:val="both"/>
        <w:rPr>
          <w:rFonts w:cs="Calibri"/>
        </w:rPr>
      </w:pPr>
      <w:r w:rsidRPr="00155882">
        <w:rPr>
          <w:rFonts w:cs="Calibri"/>
        </w:rPr>
        <w:t>udzielenie odrębnego zamówienia drugiemu wykonawcy celem sporządzenia koreferatu do opracowań projektowych, zastosowanie projektu na więcej niż jednej budowie.</w:t>
      </w:r>
    </w:p>
    <w:p w14:paraId="025B625C" w14:textId="77777777" w:rsidR="00B005E2" w:rsidRPr="00155882" w:rsidRDefault="0058154E" w:rsidP="00155882">
      <w:pPr>
        <w:numPr>
          <w:ilvl w:val="0"/>
          <w:numId w:val="31"/>
        </w:numPr>
        <w:suppressAutoHyphens/>
        <w:spacing w:line="276" w:lineRule="auto"/>
        <w:jc w:val="both"/>
        <w:rPr>
          <w:rFonts w:ascii="Calibri" w:hAnsi="Calibri" w:cs="Calibri"/>
          <w:sz w:val="22"/>
          <w:szCs w:val="22"/>
        </w:rPr>
      </w:pPr>
      <w:r w:rsidRPr="00155882">
        <w:rPr>
          <w:rFonts w:ascii="Calibri" w:hAnsi="Calibri" w:cs="Calibri"/>
          <w:sz w:val="22"/>
          <w:szCs w:val="22"/>
        </w:rPr>
        <w:t>Na podstawie niniejszej umowy Wykonawca przenosi na Zamawiającego prawo do udzielania zgody na korzystanie i eksploatację z praw autorskich do utworów stanowiących opracowanie dokumentacji projektowej w całości lub w części (prawo do wykonywania prawa zależnego), w szczególności w zakresie opracowania na podstawie Projektu wielobranżowej dokumentacji projektowej niezbędnej do uzyskania decyzji pozwolenia na budowę, do prowadzenia prac wykonawczych oraz do uzyskania decyzji o pozwoleniu na użytkowanie albo celem opracowania projektu budowlanego zamiennego i jego zatwierdzenia.</w:t>
      </w:r>
    </w:p>
    <w:p w14:paraId="06D92536" w14:textId="77777777" w:rsidR="00B005E2" w:rsidRPr="00155882" w:rsidRDefault="0058154E" w:rsidP="00155882">
      <w:pPr>
        <w:numPr>
          <w:ilvl w:val="0"/>
          <w:numId w:val="30"/>
        </w:numPr>
        <w:suppressAutoHyphens/>
        <w:spacing w:line="276" w:lineRule="auto"/>
        <w:jc w:val="both"/>
        <w:rPr>
          <w:rFonts w:ascii="Calibri" w:hAnsi="Calibri" w:cs="Calibri"/>
          <w:sz w:val="22"/>
          <w:szCs w:val="22"/>
        </w:rPr>
      </w:pPr>
      <w:r w:rsidRPr="00155882">
        <w:rPr>
          <w:rFonts w:ascii="Calibri" w:hAnsi="Calibri" w:cs="Calibri"/>
          <w:sz w:val="22"/>
          <w:szCs w:val="22"/>
        </w:rPr>
        <w:t>Wykonawca (Projektant) obowiązuje się powstrzymać od wykonywania i nie wykonywać swego prawa autorskiego osobistego do zachowania nienaruszalności dokumentacji projektowej (praw do integralności utworu – dokumentacji projektowej) pod rygorem obowiązku naprawienia wynikłej stąd szkody Zamawiającemu.</w:t>
      </w:r>
    </w:p>
    <w:p w14:paraId="53754E87" w14:textId="77777777" w:rsidR="00B005E2" w:rsidRPr="00155882" w:rsidRDefault="0058154E" w:rsidP="00155882">
      <w:pPr>
        <w:numPr>
          <w:ilvl w:val="0"/>
          <w:numId w:val="30"/>
        </w:numPr>
        <w:suppressAutoHyphens/>
        <w:spacing w:line="276" w:lineRule="auto"/>
        <w:jc w:val="both"/>
        <w:rPr>
          <w:rFonts w:ascii="Calibri" w:hAnsi="Calibri" w:cs="Calibri"/>
          <w:sz w:val="22"/>
          <w:szCs w:val="22"/>
        </w:rPr>
      </w:pPr>
      <w:r w:rsidRPr="00155882">
        <w:rPr>
          <w:rFonts w:ascii="Calibri" w:hAnsi="Calibri" w:cs="Calibri"/>
          <w:sz w:val="22"/>
          <w:szCs w:val="22"/>
        </w:rPr>
        <w:t xml:space="preserve">Wykonawca wyraża zgodę na dokonywanie przez Zamawiającego zmian w Projekcie na każdym etapie projektowania oraz po jego zakończeniu, w zakresie nie powodującym istotnych zmian </w:t>
      </w:r>
      <w:r w:rsidRPr="00155882">
        <w:rPr>
          <w:rFonts w:ascii="Calibri" w:hAnsi="Calibri" w:cs="Calibri"/>
          <w:sz w:val="22"/>
          <w:szCs w:val="22"/>
        </w:rPr>
        <w:lastRenderedPageBreak/>
        <w:t>Projektu. Przez istotna zmianę strony rozumieją wyłącznie zmiany określone w prawie budowlanym. Zamawiający powiadomi Wykonawcę o zamiarze dokonania takich zmian.</w:t>
      </w:r>
    </w:p>
    <w:p w14:paraId="56526D92" w14:textId="77777777" w:rsidR="00B005E2" w:rsidRPr="00155882" w:rsidRDefault="0058154E" w:rsidP="00155882">
      <w:pPr>
        <w:numPr>
          <w:ilvl w:val="0"/>
          <w:numId w:val="30"/>
        </w:numPr>
        <w:suppressAutoHyphens/>
        <w:spacing w:line="276" w:lineRule="auto"/>
        <w:jc w:val="both"/>
        <w:rPr>
          <w:rFonts w:ascii="Calibri" w:hAnsi="Calibri" w:cs="Calibri"/>
          <w:sz w:val="22"/>
          <w:szCs w:val="22"/>
        </w:rPr>
      </w:pPr>
      <w:r w:rsidRPr="00155882">
        <w:rPr>
          <w:rFonts w:ascii="Calibri" w:hAnsi="Calibri" w:cs="Calibri"/>
          <w:sz w:val="22"/>
          <w:szCs w:val="22"/>
        </w:rPr>
        <w:t>Zamawiający uprawniony jest do przeniesienia własności nabytych praw autorskich majątkowych na inne podmioty.</w:t>
      </w:r>
    </w:p>
    <w:p w14:paraId="16873795" w14:textId="2C723D42" w:rsidR="003A3C51" w:rsidRPr="00155882" w:rsidRDefault="0058154E" w:rsidP="00155882">
      <w:pPr>
        <w:numPr>
          <w:ilvl w:val="0"/>
          <w:numId w:val="30"/>
        </w:numPr>
        <w:suppressAutoHyphens/>
        <w:spacing w:after="120" w:line="276" w:lineRule="auto"/>
        <w:jc w:val="both"/>
        <w:rPr>
          <w:rFonts w:ascii="Calibri" w:hAnsi="Calibri" w:cs="Calibri"/>
          <w:color w:val="auto"/>
          <w:sz w:val="22"/>
          <w:szCs w:val="22"/>
        </w:rPr>
      </w:pPr>
      <w:r w:rsidRPr="00155882">
        <w:rPr>
          <w:rFonts w:ascii="Calibri" w:hAnsi="Calibri" w:cs="Calibri"/>
          <w:sz w:val="22"/>
          <w:szCs w:val="22"/>
        </w:rPr>
        <w:t xml:space="preserve">Niezależnie od innych postanowień Umowy, w przypadku wystąpienia przez osoby trzecie z roszczeniami wobec Zamawiającego wynikającymi z ewentualnych naruszeń praw autorskich, zarówno majątkowych jak i osobistych, powstałych w wyniku korzystania przez Zamawiającego z przekazanych Zamawiającemu utworów Wykonawca zobowiązuje się do podjęcia na swój koszt wszelkich kroków prawnych zapewniających Zamawiającemu należytą ochronę przed takimi roszczeniami. W szczególności zobowiązuje się wstąpić w miejsce Zamawiającego </w:t>
      </w:r>
      <w:proofErr w:type="gramStart"/>
      <w:r w:rsidRPr="00155882">
        <w:rPr>
          <w:rFonts w:ascii="Calibri" w:hAnsi="Calibri" w:cs="Calibri"/>
          <w:sz w:val="22"/>
          <w:szCs w:val="22"/>
        </w:rPr>
        <w:t>lub,</w:t>
      </w:r>
      <w:proofErr w:type="gramEnd"/>
      <w:r w:rsidRPr="00155882">
        <w:rPr>
          <w:rFonts w:ascii="Calibri" w:hAnsi="Calibri" w:cs="Calibri"/>
          <w:sz w:val="22"/>
          <w:szCs w:val="22"/>
        </w:rPr>
        <w:t xml:space="preserve"> w przypadku braku takiej możliwości - przystąpić po stronie Zamawiającego do wszelkich postępowań toczących się przeciwko Zamawiającemu oraz zwrócić Zamawiającemu wypłacone przez niego kwoty odszkodowań i innych należności, w tym kosztów pomocy prawnej, wynikających z ewentualnych naruszeń w/w praw osób trzecich w terminie 14 dni od dnia przedstawienia przez Zamawiającego pisemnego </w:t>
      </w:r>
      <w:r w:rsidRPr="00155882">
        <w:rPr>
          <w:rFonts w:ascii="Calibri" w:hAnsi="Calibri" w:cs="Calibri"/>
          <w:color w:val="auto"/>
          <w:sz w:val="22"/>
          <w:szCs w:val="22"/>
        </w:rPr>
        <w:t>żądania ich zwrotu.</w:t>
      </w:r>
    </w:p>
    <w:p w14:paraId="57FFD367" w14:textId="77777777" w:rsidR="00E73601" w:rsidRPr="00155882" w:rsidRDefault="00E73601" w:rsidP="00E73601">
      <w:pPr>
        <w:spacing w:line="276" w:lineRule="auto"/>
        <w:jc w:val="center"/>
        <w:rPr>
          <w:rFonts w:ascii="Calibri" w:eastAsia="Calibri" w:hAnsi="Calibri" w:cs="Calibri"/>
          <w:b/>
          <w:bCs/>
          <w:color w:val="auto"/>
          <w:sz w:val="22"/>
          <w:szCs w:val="22"/>
        </w:rPr>
      </w:pPr>
      <w:r w:rsidRPr="00155882">
        <w:rPr>
          <w:rFonts w:ascii="Calibri" w:hAnsi="Calibri" w:cs="Calibri"/>
          <w:b/>
          <w:bCs/>
          <w:color w:val="auto"/>
          <w:sz w:val="22"/>
          <w:szCs w:val="22"/>
        </w:rPr>
        <w:t>§ 8</w:t>
      </w:r>
    </w:p>
    <w:p w14:paraId="0C5DE89E" w14:textId="77777777" w:rsidR="00E73601" w:rsidRPr="00155882" w:rsidRDefault="00E73601" w:rsidP="00E73601">
      <w:pPr>
        <w:spacing w:after="120" w:line="276" w:lineRule="auto"/>
        <w:jc w:val="center"/>
        <w:rPr>
          <w:rFonts w:ascii="Calibri" w:eastAsia="Calibri" w:hAnsi="Calibri" w:cs="Calibri"/>
          <w:b/>
          <w:bCs/>
          <w:color w:val="auto"/>
          <w:sz w:val="22"/>
          <w:szCs w:val="22"/>
        </w:rPr>
      </w:pPr>
      <w:r w:rsidRPr="00155882">
        <w:rPr>
          <w:rFonts w:ascii="Calibri" w:hAnsi="Calibri" w:cs="Calibri"/>
          <w:b/>
          <w:bCs/>
          <w:color w:val="auto"/>
          <w:sz w:val="22"/>
          <w:szCs w:val="22"/>
        </w:rPr>
        <w:t>NADZÓR AUTORSKI</w:t>
      </w:r>
    </w:p>
    <w:p w14:paraId="09B1B2D8" w14:textId="7030D269" w:rsidR="00E73601" w:rsidRPr="00155882" w:rsidRDefault="00E73601" w:rsidP="00922108">
      <w:pPr>
        <w:numPr>
          <w:ilvl w:val="0"/>
          <w:numId w:val="33"/>
        </w:numPr>
        <w:shd w:val="clear" w:color="auto" w:fill="FFFFFF"/>
        <w:spacing w:line="276" w:lineRule="auto"/>
        <w:jc w:val="both"/>
        <w:rPr>
          <w:rFonts w:ascii="Calibri" w:hAnsi="Calibri" w:cs="Calibri"/>
          <w:color w:val="auto"/>
          <w:sz w:val="22"/>
          <w:szCs w:val="22"/>
        </w:rPr>
      </w:pPr>
      <w:r w:rsidRPr="00155882">
        <w:rPr>
          <w:rFonts w:ascii="Calibri" w:hAnsi="Calibri" w:cs="Calibri"/>
          <w:color w:val="auto"/>
          <w:sz w:val="22"/>
          <w:szCs w:val="22"/>
        </w:rPr>
        <w:t xml:space="preserve">Wykonawca na żądanie Zamawiającego pełnić będzie nadzór autorski nad wykonaniem robót objętych Projektem stanowiącym przedmiot umowy przez wykonawcę robót budowlanych zgodnie z Projektem, decyzjami administracyjnymi, normami oraz właściwymi przepisami, za odrębnym wynagrodzeniem. </w:t>
      </w:r>
    </w:p>
    <w:p w14:paraId="0126B9DA" w14:textId="02461569" w:rsidR="00E73601" w:rsidRPr="00155882" w:rsidRDefault="00E73601" w:rsidP="00922108">
      <w:pPr>
        <w:numPr>
          <w:ilvl w:val="0"/>
          <w:numId w:val="33"/>
        </w:numPr>
        <w:shd w:val="clear" w:color="auto" w:fill="FFFFFF"/>
        <w:spacing w:line="276" w:lineRule="auto"/>
        <w:jc w:val="both"/>
        <w:rPr>
          <w:rFonts w:ascii="Calibri" w:hAnsi="Calibri" w:cs="Calibri"/>
          <w:color w:val="auto"/>
          <w:sz w:val="22"/>
          <w:szCs w:val="22"/>
        </w:rPr>
      </w:pPr>
      <w:r w:rsidRPr="00155882">
        <w:rPr>
          <w:rFonts w:ascii="Calibri" w:hAnsi="Calibri" w:cs="Calibri"/>
          <w:color w:val="auto"/>
          <w:sz w:val="22"/>
          <w:szCs w:val="22"/>
        </w:rPr>
        <w:t>Przez nadzór autorski należy rozumieć obecność przedstawicieli Wykonawcy (Projektanta) na budowie w danym dniu, na imienne wezwanie przedstawiciela Zamawiającego, bez względu na czas jej trwania oraz wykonanie wszystkich czynności (rysunków, uzgodnień, konsultacji wykonywanych także w późniejszym czasie, również poza placem budowy) koniecznych do rozwiązania zgłoszonych w trakcie danego pobytu problemów. Za pobyt na budowie uważanie jest również wykonywanie czynności nadzoru autorskiego poza terenem budowy, jeżeli wynika to z potrzeby realizacji inwestycji. W takich przypadkach za teren pełnienia nadzoru może być uznana siedziba Zamawiającego, wykonawcy robot budowlanych, Wykonawcy (Projektanta), dostawcy urządzeń lub wyposażenia itp., a udział Wykonawcy (Projektanta) traktuje się na równi z obecnością na budowie.</w:t>
      </w:r>
    </w:p>
    <w:p w14:paraId="45B48835" w14:textId="77777777" w:rsidR="00E73601" w:rsidRPr="00155882" w:rsidRDefault="00E73601" w:rsidP="00922108">
      <w:pPr>
        <w:numPr>
          <w:ilvl w:val="0"/>
          <w:numId w:val="33"/>
        </w:numPr>
        <w:shd w:val="clear" w:color="auto" w:fill="FFFFFF"/>
        <w:spacing w:line="276" w:lineRule="auto"/>
        <w:jc w:val="both"/>
        <w:rPr>
          <w:rFonts w:ascii="Calibri" w:hAnsi="Calibri" w:cs="Calibri"/>
          <w:color w:val="auto"/>
          <w:sz w:val="22"/>
          <w:szCs w:val="22"/>
        </w:rPr>
      </w:pPr>
      <w:r w:rsidRPr="00155882">
        <w:rPr>
          <w:rFonts w:ascii="Calibri" w:hAnsi="Calibri" w:cs="Calibri"/>
          <w:color w:val="auto"/>
          <w:sz w:val="22"/>
          <w:szCs w:val="22"/>
        </w:rPr>
        <w:t>W ramach nadzoru autorskiego Wykonawca (Projektant) obejmuje następujące obowiązki:</w:t>
      </w:r>
    </w:p>
    <w:p w14:paraId="39DA32F2" w14:textId="77777777" w:rsidR="00E73601" w:rsidRPr="00155882" w:rsidRDefault="00E73601" w:rsidP="00922108">
      <w:pPr>
        <w:numPr>
          <w:ilvl w:val="0"/>
          <w:numId w:val="35"/>
        </w:numPr>
        <w:spacing w:line="276" w:lineRule="auto"/>
        <w:jc w:val="both"/>
        <w:rPr>
          <w:rFonts w:ascii="Calibri" w:hAnsi="Calibri" w:cs="Calibri"/>
          <w:color w:val="auto"/>
          <w:sz w:val="22"/>
          <w:szCs w:val="22"/>
        </w:rPr>
      </w:pPr>
      <w:r w:rsidRPr="00155882">
        <w:rPr>
          <w:rFonts w:ascii="Calibri" w:hAnsi="Calibri" w:cs="Calibri"/>
          <w:color w:val="auto"/>
          <w:sz w:val="22"/>
          <w:szCs w:val="22"/>
        </w:rPr>
        <w:t xml:space="preserve">stwierdzanie w trakcie wykonywania robót budowlanych zgodności realizacji z Projektem, </w:t>
      </w:r>
    </w:p>
    <w:p w14:paraId="02E13D1E" w14:textId="77777777" w:rsidR="00E73601" w:rsidRPr="00155882" w:rsidRDefault="00E73601" w:rsidP="00922108">
      <w:pPr>
        <w:numPr>
          <w:ilvl w:val="0"/>
          <w:numId w:val="35"/>
        </w:numPr>
        <w:spacing w:line="276" w:lineRule="auto"/>
        <w:jc w:val="both"/>
        <w:rPr>
          <w:rFonts w:ascii="Calibri" w:hAnsi="Calibri" w:cs="Calibri"/>
          <w:color w:val="auto"/>
          <w:sz w:val="22"/>
          <w:szCs w:val="22"/>
        </w:rPr>
      </w:pPr>
      <w:r w:rsidRPr="00155882">
        <w:rPr>
          <w:rFonts w:ascii="Calibri" w:hAnsi="Calibri" w:cs="Calibri"/>
          <w:color w:val="auto"/>
          <w:sz w:val="22"/>
          <w:szCs w:val="22"/>
        </w:rPr>
        <w:t xml:space="preserve">uzgadnianie możliwości wprowadzenia rozwiązań zamiennych w stosunku do przewidzianych w Projekcie, zgłoszonych przez kierownika budowy lub inspektora nadzoru inwestorskiego, </w:t>
      </w:r>
    </w:p>
    <w:p w14:paraId="15F25B27" w14:textId="77777777" w:rsidR="00E73601" w:rsidRPr="00155882" w:rsidRDefault="00E73601" w:rsidP="00922108">
      <w:pPr>
        <w:numPr>
          <w:ilvl w:val="0"/>
          <w:numId w:val="35"/>
        </w:numPr>
        <w:spacing w:line="276" w:lineRule="auto"/>
        <w:jc w:val="both"/>
        <w:rPr>
          <w:rFonts w:ascii="Calibri" w:hAnsi="Calibri" w:cs="Calibri"/>
          <w:color w:val="auto"/>
          <w:sz w:val="22"/>
          <w:szCs w:val="22"/>
        </w:rPr>
      </w:pPr>
      <w:r w:rsidRPr="00155882">
        <w:rPr>
          <w:rFonts w:ascii="Calibri" w:hAnsi="Calibri" w:cs="Calibri"/>
          <w:color w:val="auto"/>
          <w:sz w:val="22"/>
          <w:szCs w:val="22"/>
        </w:rPr>
        <w:t xml:space="preserve">zatwierdzanie i uzgadnianie wykonawczych projektów warsztatowych i technologicznych, </w:t>
      </w:r>
    </w:p>
    <w:p w14:paraId="0D9FA3F1" w14:textId="77777777" w:rsidR="00E73601" w:rsidRPr="00155882" w:rsidRDefault="00E73601" w:rsidP="00922108">
      <w:pPr>
        <w:numPr>
          <w:ilvl w:val="0"/>
          <w:numId w:val="35"/>
        </w:numPr>
        <w:spacing w:line="276" w:lineRule="auto"/>
        <w:jc w:val="both"/>
        <w:rPr>
          <w:rFonts w:ascii="Calibri" w:hAnsi="Calibri" w:cs="Calibri"/>
          <w:color w:val="auto"/>
          <w:sz w:val="22"/>
          <w:szCs w:val="22"/>
        </w:rPr>
      </w:pPr>
      <w:r w:rsidRPr="00155882">
        <w:rPr>
          <w:rFonts w:ascii="Calibri" w:hAnsi="Calibri" w:cs="Calibri"/>
          <w:color w:val="auto"/>
          <w:sz w:val="22"/>
          <w:szCs w:val="22"/>
        </w:rPr>
        <w:t>sporządzanie dodatkowych lub zamiennych rysunków,</w:t>
      </w:r>
    </w:p>
    <w:p w14:paraId="40610495" w14:textId="77777777" w:rsidR="00E73601" w:rsidRPr="00155882" w:rsidRDefault="00E73601" w:rsidP="00922108">
      <w:pPr>
        <w:numPr>
          <w:ilvl w:val="0"/>
          <w:numId w:val="35"/>
        </w:numPr>
        <w:spacing w:line="276" w:lineRule="auto"/>
        <w:jc w:val="both"/>
        <w:rPr>
          <w:rFonts w:ascii="Calibri" w:hAnsi="Calibri" w:cs="Calibri"/>
          <w:color w:val="auto"/>
          <w:sz w:val="22"/>
          <w:szCs w:val="22"/>
        </w:rPr>
      </w:pPr>
      <w:r w:rsidRPr="00155882">
        <w:rPr>
          <w:rFonts w:ascii="Calibri" w:hAnsi="Calibri" w:cs="Calibri"/>
          <w:color w:val="auto"/>
          <w:sz w:val="22"/>
          <w:szCs w:val="22"/>
        </w:rPr>
        <w:t xml:space="preserve">opiniowanie doboru materiałów i technologii pod względem ich zgodności z parametrami technicznymi i estetycznymi opisanymi w Projekcie lub specyfikacjach technicznych, </w:t>
      </w:r>
    </w:p>
    <w:p w14:paraId="64F98C29" w14:textId="7F01C741" w:rsidR="00E73601" w:rsidRPr="00155882" w:rsidRDefault="00E73601" w:rsidP="00922108">
      <w:pPr>
        <w:numPr>
          <w:ilvl w:val="0"/>
          <w:numId w:val="35"/>
        </w:numPr>
        <w:spacing w:line="276" w:lineRule="auto"/>
        <w:jc w:val="both"/>
        <w:rPr>
          <w:rFonts w:ascii="Calibri" w:hAnsi="Calibri" w:cs="Calibri"/>
          <w:color w:val="auto"/>
          <w:sz w:val="22"/>
          <w:szCs w:val="22"/>
        </w:rPr>
      </w:pPr>
      <w:r w:rsidRPr="00155882">
        <w:rPr>
          <w:rFonts w:ascii="Calibri" w:hAnsi="Calibri" w:cs="Calibri"/>
          <w:color w:val="auto"/>
          <w:sz w:val="22"/>
          <w:szCs w:val="22"/>
        </w:rPr>
        <w:t>wyjaśnianie wątpliwości dotyczących dokumentacji projektowych i zawartych w niej rozwiązań powstałych w trakcie realizacji robót budowlanych,</w:t>
      </w:r>
    </w:p>
    <w:p w14:paraId="5482FE66" w14:textId="02C948FD" w:rsidR="00E73601" w:rsidRPr="00155882" w:rsidRDefault="00E73601" w:rsidP="00922108">
      <w:pPr>
        <w:numPr>
          <w:ilvl w:val="0"/>
          <w:numId w:val="35"/>
        </w:numPr>
        <w:spacing w:line="276" w:lineRule="auto"/>
        <w:jc w:val="both"/>
        <w:rPr>
          <w:rFonts w:ascii="Calibri" w:hAnsi="Calibri" w:cs="Calibri"/>
          <w:color w:val="auto"/>
          <w:sz w:val="22"/>
          <w:szCs w:val="22"/>
        </w:rPr>
      </w:pPr>
      <w:r w:rsidRPr="00155882">
        <w:rPr>
          <w:rFonts w:ascii="Calibri" w:hAnsi="Calibri" w:cs="Calibri"/>
          <w:color w:val="auto"/>
          <w:sz w:val="22"/>
          <w:szCs w:val="22"/>
        </w:rPr>
        <w:t>udział naradach technicznych, odbiorach częściowych prac budowlanych oraz odbiorze końcowym,</w:t>
      </w:r>
    </w:p>
    <w:p w14:paraId="40667269" w14:textId="6A66434D" w:rsidR="00E73601" w:rsidRPr="00155882" w:rsidRDefault="00E73601" w:rsidP="00922108">
      <w:pPr>
        <w:pStyle w:val="Akapitzlist"/>
        <w:numPr>
          <w:ilvl w:val="0"/>
          <w:numId w:val="35"/>
        </w:numPr>
        <w:spacing w:after="0"/>
        <w:jc w:val="both"/>
        <w:rPr>
          <w:rFonts w:cs="Calibri"/>
          <w:color w:val="auto"/>
        </w:rPr>
      </w:pPr>
      <w:r w:rsidRPr="00155882">
        <w:rPr>
          <w:rFonts w:cs="Calibri"/>
          <w:color w:val="auto"/>
        </w:rPr>
        <w:t xml:space="preserve">wykonanie wszelkich praw i obowiązków projektanta związanych z pełnieniem nadzoru autorskiego przez Wykonawcę (Projektanta), określonych przez przepisy prawa, a w </w:t>
      </w:r>
      <w:r w:rsidRPr="00155882">
        <w:rPr>
          <w:rFonts w:cs="Calibri"/>
          <w:color w:val="auto"/>
        </w:rPr>
        <w:lastRenderedPageBreak/>
        <w:t xml:space="preserve">szczególności wynikających z ww. art. 20 ust. 1 pkt 4 Ustawy z dnia 7 lipca 1994 Prawo Budowlane. </w:t>
      </w:r>
    </w:p>
    <w:p w14:paraId="353FFA71" w14:textId="77777777" w:rsidR="00E73601" w:rsidRPr="00155882" w:rsidRDefault="00E73601" w:rsidP="00922108">
      <w:pPr>
        <w:numPr>
          <w:ilvl w:val="0"/>
          <w:numId w:val="36"/>
        </w:numPr>
        <w:shd w:val="clear" w:color="auto" w:fill="FFFFFF"/>
        <w:spacing w:line="276" w:lineRule="auto"/>
        <w:jc w:val="both"/>
        <w:rPr>
          <w:rFonts w:ascii="Calibri" w:hAnsi="Calibri" w:cs="Calibri"/>
          <w:color w:val="auto"/>
          <w:sz w:val="22"/>
          <w:szCs w:val="22"/>
        </w:rPr>
      </w:pPr>
      <w:r w:rsidRPr="00155882">
        <w:rPr>
          <w:rFonts w:ascii="Calibri" w:hAnsi="Calibri" w:cs="Calibri"/>
          <w:color w:val="auto"/>
          <w:sz w:val="22"/>
          <w:szCs w:val="22"/>
        </w:rPr>
        <w:t>Termin realizacji obowiązków opisanych w ust. 3 powyżej zostanie każdorazowo wyznaczony przez Zamawiającego. Wykonawca może złożyć wniosek o zmianę wskazanego terminu zrealizowania obowiązków wyłącznie w pierwszych dwóch dniach ich realizowania. Zamawiający zobowiązany jest zająć w tej sprawie stanowisko w ciągu 2 dni roboczych od wpłynięcia wniosku.</w:t>
      </w:r>
    </w:p>
    <w:p w14:paraId="727781C9" w14:textId="77777777" w:rsidR="00E73601" w:rsidRPr="00155882" w:rsidRDefault="00E73601" w:rsidP="00922108">
      <w:pPr>
        <w:numPr>
          <w:ilvl w:val="0"/>
          <w:numId w:val="33"/>
        </w:numPr>
        <w:shd w:val="clear" w:color="auto" w:fill="FFFFFF"/>
        <w:spacing w:line="276" w:lineRule="auto"/>
        <w:jc w:val="both"/>
        <w:rPr>
          <w:rFonts w:ascii="Calibri" w:hAnsi="Calibri" w:cs="Calibri"/>
          <w:color w:val="auto"/>
          <w:sz w:val="22"/>
          <w:szCs w:val="22"/>
        </w:rPr>
      </w:pPr>
      <w:r w:rsidRPr="00155882">
        <w:rPr>
          <w:rFonts w:ascii="Calibri" w:hAnsi="Calibri" w:cs="Calibri"/>
          <w:color w:val="auto"/>
          <w:sz w:val="22"/>
          <w:szCs w:val="22"/>
        </w:rPr>
        <w:t>Wykonawca (Projektant) zobowiązuje się do sprawowania nadzoru autorskiego zgodnie z Umową, właściwymi przepisami, w tym techniczno-budowlanymi oraz zasadami wiedzy technicznej.</w:t>
      </w:r>
    </w:p>
    <w:p w14:paraId="6DBAF9D2" w14:textId="77777777" w:rsidR="00E73601" w:rsidRPr="00155882" w:rsidRDefault="00E73601" w:rsidP="00922108">
      <w:pPr>
        <w:numPr>
          <w:ilvl w:val="0"/>
          <w:numId w:val="33"/>
        </w:numPr>
        <w:shd w:val="clear" w:color="auto" w:fill="FFFFFF"/>
        <w:spacing w:line="276" w:lineRule="auto"/>
        <w:jc w:val="both"/>
        <w:rPr>
          <w:rFonts w:ascii="Calibri" w:hAnsi="Calibri" w:cs="Calibri"/>
          <w:color w:val="auto"/>
          <w:sz w:val="22"/>
          <w:szCs w:val="22"/>
        </w:rPr>
      </w:pPr>
      <w:r w:rsidRPr="00155882">
        <w:rPr>
          <w:rFonts w:ascii="Calibri" w:hAnsi="Calibri" w:cs="Calibri"/>
          <w:color w:val="auto"/>
          <w:sz w:val="22"/>
          <w:szCs w:val="22"/>
        </w:rPr>
        <w:t>Wszystkie decyzje podejmowane w trakcie pełnienia nadzoru autorskiego, z których mogą wyniknąć dla Zamawiającego konsekwencje finansowe lub konieczność przesunięcia terminu zakończenia robót powinny być z Zamawiającym uprzednio uzgodnione.</w:t>
      </w:r>
    </w:p>
    <w:p w14:paraId="390EEC98" w14:textId="77777777" w:rsidR="00E73601" w:rsidRPr="00155882" w:rsidRDefault="00E73601" w:rsidP="00922108">
      <w:pPr>
        <w:numPr>
          <w:ilvl w:val="0"/>
          <w:numId w:val="33"/>
        </w:numPr>
        <w:spacing w:line="276" w:lineRule="auto"/>
        <w:jc w:val="both"/>
        <w:rPr>
          <w:rFonts w:ascii="Calibri" w:hAnsi="Calibri" w:cs="Calibri"/>
          <w:color w:val="auto"/>
          <w:sz w:val="22"/>
          <w:szCs w:val="22"/>
        </w:rPr>
      </w:pPr>
      <w:r w:rsidRPr="00155882">
        <w:rPr>
          <w:rFonts w:ascii="Calibri" w:hAnsi="Calibri" w:cs="Calibri"/>
          <w:color w:val="auto"/>
          <w:sz w:val="22"/>
          <w:szCs w:val="22"/>
        </w:rPr>
        <w:t xml:space="preserve">W celu usunięcia jakichkolwiek wątpliwości Strony zgodnie oświadczają, że następujące obowiązki Projektanta nie wchodzą w zakres nadzoru autorskiego: </w:t>
      </w:r>
    </w:p>
    <w:p w14:paraId="0C974E13" w14:textId="77777777" w:rsidR="00E73601" w:rsidRPr="00155882" w:rsidRDefault="00E73601" w:rsidP="00922108">
      <w:pPr>
        <w:numPr>
          <w:ilvl w:val="0"/>
          <w:numId w:val="38"/>
        </w:numPr>
        <w:spacing w:line="276" w:lineRule="auto"/>
        <w:jc w:val="both"/>
        <w:rPr>
          <w:rFonts w:ascii="Calibri" w:hAnsi="Calibri" w:cs="Calibri"/>
          <w:color w:val="auto"/>
          <w:sz w:val="22"/>
          <w:szCs w:val="22"/>
        </w:rPr>
      </w:pPr>
      <w:r w:rsidRPr="00155882">
        <w:rPr>
          <w:rFonts w:ascii="Calibri" w:hAnsi="Calibri" w:cs="Calibri"/>
          <w:color w:val="auto"/>
          <w:sz w:val="22"/>
          <w:szCs w:val="22"/>
        </w:rPr>
        <w:t xml:space="preserve">usuwanie wad lub usterek Projektu, </w:t>
      </w:r>
    </w:p>
    <w:p w14:paraId="239AF3FD" w14:textId="55B00CDF" w:rsidR="00E73601" w:rsidRPr="00155882" w:rsidRDefault="00E73601" w:rsidP="00922108">
      <w:pPr>
        <w:numPr>
          <w:ilvl w:val="0"/>
          <w:numId w:val="38"/>
        </w:numPr>
        <w:spacing w:line="276" w:lineRule="auto"/>
        <w:jc w:val="both"/>
        <w:rPr>
          <w:rFonts w:ascii="Calibri" w:hAnsi="Calibri" w:cs="Calibri"/>
          <w:color w:val="auto"/>
          <w:sz w:val="22"/>
          <w:szCs w:val="22"/>
        </w:rPr>
      </w:pPr>
      <w:r w:rsidRPr="00155882">
        <w:rPr>
          <w:rFonts w:ascii="Calibri" w:hAnsi="Calibri" w:cs="Calibri"/>
          <w:color w:val="auto"/>
          <w:sz w:val="22"/>
          <w:szCs w:val="22"/>
        </w:rPr>
        <w:t xml:space="preserve">sporządzanie dodatkowych rysunków, jeśli dla prawidłowej realizacji robót rysunki zawarte w Projekcie będą wymagać uszczegółowienia; </w:t>
      </w:r>
    </w:p>
    <w:p w14:paraId="13AFBD5A" w14:textId="1DEC62D3" w:rsidR="00E73601" w:rsidRPr="00155882" w:rsidRDefault="00E73601" w:rsidP="00922108">
      <w:pPr>
        <w:numPr>
          <w:ilvl w:val="0"/>
          <w:numId w:val="39"/>
        </w:numPr>
        <w:spacing w:after="120" w:line="276" w:lineRule="auto"/>
        <w:jc w:val="both"/>
        <w:rPr>
          <w:rFonts w:ascii="Calibri" w:hAnsi="Calibri" w:cs="Calibri"/>
          <w:color w:val="auto"/>
          <w:sz w:val="22"/>
          <w:szCs w:val="22"/>
        </w:rPr>
      </w:pPr>
      <w:r w:rsidRPr="00155882">
        <w:rPr>
          <w:rFonts w:ascii="Calibri" w:hAnsi="Calibri" w:cs="Calibri"/>
          <w:color w:val="auto"/>
          <w:sz w:val="22"/>
          <w:szCs w:val="22"/>
        </w:rPr>
        <w:t>obowiązki wynikające z art. 20 ust. 1 pkt 1-3 ww. ustawy Prawo budowlane.</w:t>
      </w:r>
    </w:p>
    <w:p w14:paraId="5C6C0F7E" w14:textId="1501979F" w:rsidR="00B005E2" w:rsidRPr="00155882" w:rsidRDefault="0058154E">
      <w:pPr>
        <w:spacing w:line="276" w:lineRule="auto"/>
        <w:ind w:firstLine="4"/>
        <w:jc w:val="center"/>
        <w:rPr>
          <w:rFonts w:ascii="Calibri" w:eastAsia="Calibri" w:hAnsi="Calibri" w:cs="Calibri"/>
          <w:b/>
          <w:bCs/>
          <w:sz w:val="22"/>
          <w:szCs w:val="22"/>
        </w:rPr>
      </w:pPr>
      <w:r w:rsidRPr="00155882">
        <w:rPr>
          <w:rFonts w:ascii="Calibri" w:hAnsi="Calibri" w:cs="Calibri"/>
          <w:b/>
          <w:bCs/>
          <w:sz w:val="22"/>
          <w:szCs w:val="22"/>
        </w:rPr>
        <w:t xml:space="preserve">§ </w:t>
      </w:r>
      <w:r w:rsidR="00532B33" w:rsidRPr="00155882">
        <w:rPr>
          <w:rFonts w:ascii="Calibri" w:hAnsi="Calibri" w:cs="Calibri"/>
          <w:b/>
          <w:bCs/>
          <w:sz w:val="22"/>
          <w:szCs w:val="22"/>
        </w:rPr>
        <w:t>9</w:t>
      </w:r>
    </w:p>
    <w:p w14:paraId="389B2FBD" w14:textId="77777777" w:rsidR="00B005E2" w:rsidRPr="00155882" w:rsidRDefault="0058154E">
      <w:pPr>
        <w:spacing w:after="120" w:line="276" w:lineRule="auto"/>
        <w:jc w:val="center"/>
        <w:rPr>
          <w:rFonts w:ascii="Calibri" w:eastAsia="Calibri" w:hAnsi="Calibri" w:cs="Calibri"/>
          <w:b/>
          <w:bCs/>
          <w:sz w:val="22"/>
          <w:szCs w:val="22"/>
        </w:rPr>
      </w:pPr>
      <w:r w:rsidRPr="00155882">
        <w:rPr>
          <w:rFonts w:ascii="Calibri" w:hAnsi="Calibri" w:cs="Calibri"/>
          <w:b/>
          <w:bCs/>
          <w:sz w:val="22"/>
          <w:szCs w:val="22"/>
        </w:rPr>
        <w:t>ODSTĄPIENIE OD UMOWY</w:t>
      </w:r>
    </w:p>
    <w:p w14:paraId="34832CC5" w14:textId="77777777" w:rsidR="00B005E2" w:rsidRPr="00155882" w:rsidRDefault="0058154E" w:rsidP="00922108">
      <w:pPr>
        <w:widowControl w:val="0"/>
        <w:numPr>
          <w:ilvl w:val="0"/>
          <w:numId w:val="41"/>
        </w:numPr>
        <w:suppressAutoHyphens/>
        <w:spacing w:line="276" w:lineRule="auto"/>
        <w:jc w:val="both"/>
        <w:rPr>
          <w:rFonts w:ascii="Calibri" w:hAnsi="Calibri" w:cs="Calibri"/>
          <w:sz w:val="22"/>
          <w:szCs w:val="22"/>
        </w:rPr>
      </w:pPr>
      <w:r w:rsidRPr="00155882">
        <w:rPr>
          <w:rFonts w:ascii="Calibri" w:hAnsi="Calibri" w:cs="Calibri"/>
          <w:spacing w:val="-3"/>
          <w:sz w:val="22"/>
          <w:szCs w:val="22"/>
        </w:rPr>
        <w:t>Zamawiający może, odstąpić od umowy bez prawa odszkodowania dla Wykonawcy:</w:t>
      </w:r>
    </w:p>
    <w:p w14:paraId="27594381" w14:textId="77777777" w:rsidR="00B005E2" w:rsidRPr="00155882" w:rsidRDefault="0058154E" w:rsidP="00922108">
      <w:pPr>
        <w:numPr>
          <w:ilvl w:val="0"/>
          <w:numId w:val="43"/>
        </w:numPr>
        <w:shd w:val="clear" w:color="auto" w:fill="FFFFFF"/>
        <w:suppressAutoHyphens/>
        <w:spacing w:line="276" w:lineRule="auto"/>
        <w:ind w:right="6"/>
        <w:jc w:val="both"/>
        <w:rPr>
          <w:rFonts w:ascii="Calibri" w:hAnsi="Calibri" w:cs="Calibri"/>
          <w:sz w:val="22"/>
          <w:szCs w:val="22"/>
        </w:rPr>
      </w:pPr>
      <w:r w:rsidRPr="00155882">
        <w:rPr>
          <w:rFonts w:ascii="Calibri" w:hAnsi="Calibri" w:cs="Calibri"/>
          <w:sz w:val="22"/>
          <w:szCs w:val="22"/>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sidRPr="00155882">
        <w:rPr>
          <w:rFonts w:ascii="Calibri" w:hAnsi="Calibri" w:cs="Calibri"/>
          <w:spacing w:val="-3"/>
          <w:sz w:val="22"/>
          <w:szCs w:val="22"/>
        </w:rPr>
        <w:t xml:space="preserve"> Odstąpienie od umowy w tym przypadku może nastąpić</w:t>
      </w:r>
      <w:r w:rsidRPr="00155882">
        <w:rPr>
          <w:rFonts w:ascii="Calibri" w:hAnsi="Calibri" w:cs="Calibri"/>
          <w:sz w:val="22"/>
          <w:szCs w:val="22"/>
        </w:rPr>
        <w:t xml:space="preserve"> w terminie 30 dni od dnia powzięcia wiadomości o powyższych okolicznościach. Wykonawcy należy się w tym przypadku tylko wynagrodzenie z tytułu faktycznie wykonanej części umowy;</w:t>
      </w:r>
    </w:p>
    <w:p w14:paraId="267F7FB6" w14:textId="77777777" w:rsidR="00B005E2" w:rsidRPr="00155882" w:rsidRDefault="0058154E" w:rsidP="00922108">
      <w:pPr>
        <w:numPr>
          <w:ilvl w:val="0"/>
          <w:numId w:val="43"/>
        </w:numPr>
        <w:shd w:val="clear" w:color="auto" w:fill="FFFFFF"/>
        <w:suppressAutoHyphens/>
        <w:spacing w:line="276" w:lineRule="auto"/>
        <w:ind w:right="6"/>
        <w:jc w:val="both"/>
        <w:rPr>
          <w:rFonts w:ascii="Calibri" w:hAnsi="Calibri" w:cs="Calibri"/>
          <w:sz w:val="22"/>
          <w:szCs w:val="22"/>
        </w:rPr>
      </w:pPr>
      <w:r w:rsidRPr="00155882">
        <w:rPr>
          <w:rFonts w:ascii="Calibri" w:hAnsi="Calibri" w:cs="Calibri"/>
          <w:sz w:val="22"/>
          <w:szCs w:val="22"/>
        </w:rPr>
        <w:t>Wykonawca nienależycie wykonuje swoje zobowiązania umowne i nie usunął stwierdzonych naruszeń w wyznaczonym terminie 7 dni, pomimo pisemnego wezwania do ich usunięcia w wyznaczonym terminie, pod rygorem odstąpienia od umowy;</w:t>
      </w:r>
    </w:p>
    <w:p w14:paraId="0453266A" w14:textId="77777777" w:rsidR="00B005E2" w:rsidRPr="00155882" w:rsidRDefault="0058154E" w:rsidP="00922108">
      <w:pPr>
        <w:numPr>
          <w:ilvl w:val="0"/>
          <w:numId w:val="43"/>
        </w:numPr>
        <w:shd w:val="clear" w:color="auto" w:fill="FFFFFF"/>
        <w:suppressAutoHyphens/>
        <w:spacing w:line="276" w:lineRule="auto"/>
        <w:ind w:right="6"/>
        <w:jc w:val="both"/>
        <w:rPr>
          <w:rFonts w:ascii="Calibri" w:hAnsi="Calibri" w:cs="Calibri"/>
          <w:sz w:val="22"/>
          <w:szCs w:val="22"/>
        </w:rPr>
      </w:pPr>
      <w:r w:rsidRPr="00155882">
        <w:rPr>
          <w:rFonts w:ascii="Calibri" w:hAnsi="Calibri" w:cs="Calibri"/>
          <w:sz w:val="22"/>
          <w:szCs w:val="22"/>
        </w:rPr>
        <w:t>w przypadku nierozpoczęcia przez Wykonawcę wykonywania obowiązków wynikających z Umowy w terminie 14 dni od dnia jej zawarcia;</w:t>
      </w:r>
    </w:p>
    <w:p w14:paraId="04F553F4" w14:textId="77777777" w:rsidR="00B005E2" w:rsidRPr="00155882" w:rsidRDefault="0058154E" w:rsidP="00922108">
      <w:pPr>
        <w:numPr>
          <w:ilvl w:val="0"/>
          <w:numId w:val="43"/>
        </w:numPr>
        <w:shd w:val="clear" w:color="auto" w:fill="FFFFFF"/>
        <w:suppressAutoHyphens/>
        <w:spacing w:line="276" w:lineRule="auto"/>
        <w:ind w:right="6"/>
        <w:jc w:val="both"/>
        <w:rPr>
          <w:rFonts w:ascii="Calibri" w:hAnsi="Calibri" w:cs="Calibri"/>
          <w:sz w:val="22"/>
          <w:szCs w:val="22"/>
        </w:rPr>
      </w:pPr>
      <w:r w:rsidRPr="00155882">
        <w:rPr>
          <w:rFonts w:ascii="Calibri" w:hAnsi="Calibri" w:cs="Calibri"/>
          <w:sz w:val="22"/>
          <w:szCs w:val="22"/>
        </w:rPr>
        <w:t>jeżeli Wykonawca stał się niewypłacalny lub została otwarta likwidacja Wykonawcy;</w:t>
      </w:r>
    </w:p>
    <w:p w14:paraId="2A993BDA" w14:textId="77777777" w:rsidR="00203DBA" w:rsidRPr="00155882" w:rsidRDefault="00203DBA" w:rsidP="00CE1DC7">
      <w:pPr>
        <w:pStyle w:val="Akapitzlist"/>
        <w:numPr>
          <w:ilvl w:val="0"/>
          <w:numId w:val="43"/>
        </w:numPr>
        <w:spacing w:after="0"/>
        <w:rPr>
          <w:rFonts w:cs="Calibri"/>
          <w:color w:val="auto"/>
        </w:rPr>
      </w:pPr>
      <w:r w:rsidRPr="00155882">
        <w:rPr>
          <w:rFonts w:cs="Calibri"/>
          <w:color w:val="auto"/>
        </w:rPr>
        <w:t>w przypadku dłuższej niż 30 dni zwłoki w prowadzeniu prac projektowych w stosunku do harmonogramu prac projektowych;</w:t>
      </w:r>
    </w:p>
    <w:p w14:paraId="3B789522" w14:textId="77777777" w:rsidR="00B005E2" w:rsidRPr="00155882" w:rsidRDefault="0058154E" w:rsidP="00CE1DC7">
      <w:pPr>
        <w:numPr>
          <w:ilvl w:val="0"/>
          <w:numId w:val="43"/>
        </w:numPr>
        <w:shd w:val="clear" w:color="auto" w:fill="FFFFFF"/>
        <w:suppressAutoHyphens/>
        <w:spacing w:line="276" w:lineRule="auto"/>
        <w:ind w:right="6"/>
        <w:jc w:val="both"/>
        <w:rPr>
          <w:rFonts w:ascii="Calibri" w:hAnsi="Calibri" w:cs="Calibri"/>
          <w:sz w:val="22"/>
          <w:szCs w:val="22"/>
        </w:rPr>
      </w:pPr>
      <w:r w:rsidRPr="00155882">
        <w:rPr>
          <w:rFonts w:ascii="Calibri" w:hAnsi="Calibri" w:cs="Calibri"/>
          <w:sz w:val="22"/>
          <w:szCs w:val="22"/>
        </w:rPr>
        <w:t>Wykonawca powierza wykonanie Przedmiotu Umowy osobom lub podwykonawcom o kwalifikacjach i doświadczeniu gorszych niż poziom kwalifikacji i doświadczenia wymagany w SWZ;</w:t>
      </w:r>
    </w:p>
    <w:p w14:paraId="1BFE0422" w14:textId="77777777" w:rsidR="00B005E2" w:rsidRPr="00155882" w:rsidRDefault="0058154E" w:rsidP="00922108">
      <w:pPr>
        <w:numPr>
          <w:ilvl w:val="0"/>
          <w:numId w:val="43"/>
        </w:numPr>
        <w:shd w:val="clear" w:color="auto" w:fill="FFFFFF"/>
        <w:suppressAutoHyphens/>
        <w:spacing w:line="276" w:lineRule="auto"/>
        <w:ind w:right="6"/>
        <w:jc w:val="both"/>
        <w:rPr>
          <w:rFonts w:ascii="Calibri" w:hAnsi="Calibri" w:cs="Calibri"/>
          <w:sz w:val="22"/>
          <w:szCs w:val="22"/>
        </w:rPr>
      </w:pPr>
      <w:r w:rsidRPr="00155882">
        <w:rPr>
          <w:rFonts w:ascii="Calibri" w:hAnsi="Calibri" w:cs="Calibri"/>
          <w:sz w:val="22"/>
          <w:szCs w:val="22"/>
        </w:rPr>
        <w:t>Wykonawca powierza wykonanie Przedmiotu Umowy osobom lub podwykonawcom niewskazanym w ofercie, na których Zamawiający nie wyraził zgody;</w:t>
      </w:r>
    </w:p>
    <w:p w14:paraId="7AF14A77" w14:textId="77777777" w:rsidR="00B005E2" w:rsidRPr="00155882" w:rsidRDefault="0058154E" w:rsidP="00922108">
      <w:pPr>
        <w:numPr>
          <w:ilvl w:val="0"/>
          <w:numId w:val="43"/>
        </w:numPr>
        <w:shd w:val="clear" w:color="auto" w:fill="FFFFFF"/>
        <w:suppressAutoHyphens/>
        <w:spacing w:line="276" w:lineRule="auto"/>
        <w:ind w:right="6"/>
        <w:jc w:val="both"/>
        <w:rPr>
          <w:rFonts w:ascii="Calibri" w:hAnsi="Calibri" w:cs="Calibri"/>
          <w:sz w:val="22"/>
          <w:szCs w:val="22"/>
        </w:rPr>
      </w:pPr>
      <w:r w:rsidRPr="00155882">
        <w:rPr>
          <w:rFonts w:ascii="Calibri" w:hAnsi="Calibri" w:cs="Calibri"/>
          <w:sz w:val="22"/>
          <w:szCs w:val="22"/>
        </w:rPr>
        <w:t>niezłożenia programu naprawczego, o którym mowa w § 3 ust. 5 Umowy;</w:t>
      </w:r>
    </w:p>
    <w:p w14:paraId="15C2A753" w14:textId="77777777" w:rsidR="00B005E2" w:rsidRPr="00155882" w:rsidRDefault="0058154E" w:rsidP="00922108">
      <w:pPr>
        <w:numPr>
          <w:ilvl w:val="0"/>
          <w:numId w:val="43"/>
        </w:numPr>
        <w:shd w:val="clear" w:color="auto" w:fill="FFFFFF"/>
        <w:suppressAutoHyphens/>
        <w:spacing w:line="276" w:lineRule="auto"/>
        <w:ind w:right="6"/>
        <w:jc w:val="both"/>
        <w:rPr>
          <w:rFonts w:ascii="Calibri" w:hAnsi="Calibri" w:cs="Calibri"/>
          <w:sz w:val="22"/>
          <w:szCs w:val="22"/>
        </w:rPr>
      </w:pPr>
      <w:r w:rsidRPr="00155882">
        <w:rPr>
          <w:rFonts w:ascii="Calibri" w:hAnsi="Calibri" w:cs="Calibri"/>
          <w:sz w:val="22"/>
          <w:szCs w:val="22"/>
        </w:rPr>
        <w:t>jeżeli Wykonawca nie wykonuje programu naprawczego i pomimo uprzedniego pisemnego wezwania Zamawiającego nie nastąpiła poprawa w wykonaniu tych obowiązków;</w:t>
      </w:r>
    </w:p>
    <w:p w14:paraId="6799EACD" w14:textId="77777777" w:rsidR="00B005E2" w:rsidRPr="00155882" w:rsidRDefault="0058154E" w:rsidP="00922108">
      <w:pPr>
        <w:widowControl w:val="0"/>
        <w:numPr>
          <w:ilvl w:val="0"/>
          <w:numId w:val="44"/>
        </w:numPr>
        <w:suppressAutoHyphens/>
        <w:spacing w:line="276" w:lineRule="auto"/>
        <w:jc w:val="both"/>
        <w:rPr>
          <w:rFonts w:ascii="Calibri" w:hAnsi="Calibri" w:cs="Calibri"/>
          <w:sz w:val="22"/>
          <w:szCs w:val="22"/>
        </w:rPr>
      </w:pPr>
      <w:r w:rsidRPr="00155882">
        <w:rPr>
          <w:rFonts w:ascii="Calibri" w:hAnsi="Calibri" w:cs="Calibri"/>
          <w:sz w:val="22"/>
          <w:szCs w:val="22"/>
        </w:rPr>
        <w:t xml:space="preserve">Odstąpienie od umowy z przyczyn opisanych w ust. 1 lit b) winno nastąpić w terminie do 60 dni od daty wezwania Wykonawcy przez Zamawiającego do usunięcia naruszeń. </w:t>
      </w:r>
    </w:p>
    <w:p w14:paraId="16D19789" w14:textId="77777777" w:rsidR="00B005E2" w:rsidRPr="00155882" w:rsidRDefault="0058154E" w:rsidP="00922108">
      <w:pPr>
        <w:widowControl w:val="0"/>
        <w:numPr>
          <w:ilvl w:val="0"/>
          <w:numId w:val="41"/>
        </w:numPr>
        <w:suppressAutoHyphens/>
        <w:spacing w:line="276" w:lineRule="auto"/>
        <w:jc w:val="both"/>
        <w:rPr>
          <w:rFonts w:ascii="Calibri" w:hAnsi="Calibri" w:cs="Calibri"/>
          <w:sz w:val="22"/>
          <w:szCs w:val="22"/>
        </w:rPr>
      </w:pPr>
      <w:r w:rsidRPr="00155882">
        <w:rPr>
          <w:rFonts w:ascii="Calibri" w:hAnsi="Calibri" w:cs="Calibri"/>
          <w:sz w:val="22"/>
          <w:szCs w:val="22"/>
        </w:rPr>
        <w:t xml:space="preserve">Odstąpienie od Umowy wymaga formy pisemnej pod rygorem nieważności oraz powinno </w:t>
      </w:r>
      <w:r w:rsidRPr="00155882">
        <w:rPr>
          <w:rFonts w:ascii="Calibri" w:hAnsi="Calibri" w:cs="Calibri"/>
          <w:sz w:val="22"/>
          <w:szCs w:val="22"/>
        </w:rPr>
        <w:lastRenderedPageBreak/>
        <w:t>wskazywać przyczynę odstąpienia.</w:t>
      </w:r>
    </w:p>
    <w:p w14:paraId="01AF2D2D" w14:textId="77777777" w:rsidR="00B005E2" w:rsidRPr="00155882" w:rsidRDefault="0058154E" w:rsidP="00922108">
      <w:pPr>
        <w:widowControl w:val="0"/>
        <w:numPr>
          <w:ilvl w:val="0"/>
          <w:numId w:val="41"/>
        </w:numPr>
        <w:suppressAutoHyphens/>
        <w:spacing w:line="276" w:lineRule="auto"/>
        <w:jc w:val="both"/>
        <w:rPr>
          <w:rFonts w:ascii="Calibri" w:hAnsi="Calibri" w:cs="Calibri"/>
          <w:sz w:val="22"/>
          <w:szCs w:val="22"/>
        </w:rPr>
      </w:pPr>
      <w:r w:rsidRPr="00155882">
        <w:rPr>
          <w:rFonts w:ascii="Calibri" w:hAnsi="Calibri" w:cs="Calibri"/>
          <w:sz w:val="22"/>
          <w:szCs w:val="22"/>
        </w:rPr>
        <w:t>Odstąpienie od Umowy w przypadkach określonych w ust. 1 nie pozbawia Zamawiającego prawa powierzenia poprawienia lub wykonania Przedmiotu Umowy innym podmiotom na koszt i ryzyko Wykonawcy.</w:t>
      </w:r>
    </w:p>
    <w:p w14:paraId="3864D8FC" w14:textId="77777777" w:rsidR="00B005E2" w:rsidRPr="00155882" w:rsidRDefault="0058154E" w:rsidP="00922108">
      <w:pPr>
        <w:widowControl w:val="0"/>
        <w:numPr>
          <w:ilvl w:val="0"/>
          <w:numId w:val="41"/>
        </w:numPr>
        <w:suppressAutoHyphens/>
        <w:spacing w:line="276" w:lineRule="auto"/>
        <w:jc w:val="both"/>
        <w:rPr>
          <w:rFonts w:ascii="Calibri" w:hAnsi="Calibri" w:cs="Calibri"/>
          <w:sz w:val="22"/>
          <w:szCs w:val="22"/>
        </w:rPr>
      </w:pPr>
      <w:r w:rsidRPr="00155882">
        <w:rPr>
          <w:rFonts w:ascii="Calibri" w:hAnsi="Calibri" w:cs="Calibri"/>
          <w:sz w:val="22"/>
          <w:szCs w:val="22"/>
        </w:rPr>
        <w:t>Odstąpienie od Umowy przez Zamawiającego nie pozbawia go prawa dochodzenia kar umownych określonych w niniejszej umowie.</w:t>
      </w:r>
    </w:p>
    <w:p w14:paraId="0FE519E3" w14:textId="77777777" w:rsidR="00B005E2" w:rsidRPr="00155882" w:rsidRDefault="0058154E" w:rsidP="00922108">
      <w:pPr>
        <w:widowControl w:val="0"/>
        <w:numPr>
          <w:ilvl w:val="0"/>
          <w:numId w:val="41"/>
        </w:numPr>
        <w:suppressAutoHyphens/>
        <w:spacing w:line="276" w:lineRule="auto"/>
        <w:jc w:val="both"/>
        <w:rPr>
          <w:rFonts w:ascii="Calibri" w:hAnsi="Calibri" w:cs="Calibri"/>
          <w:sz w:val="22"/>
          <w:szCs w:val="22"/>
        </w:rPr>
      </w:pPr>
      <w:r w:rsidRPr="00155882">
        <w:rPr>
          <w:rFonts w:ascii="Calibri" w:hAnsi="Calibri" w:cs="Calibri"/>
          <w:sz w:val="22"/>
          <w:szCs w:val="22"/>
        </w:rPr>
        <w:t>Zamawiający zobowiązany jest do zapłaty wynagrodzenia wyłącznie za zrealizowane do dnia odstąpienia opracowania. Zamawiający nie zapłaci Wykonawcy wynagrodzenia za zrealizowaną część opracowań, która nie mogłaby być przez Zamawiającego wykorzystana lub byłaby dla Zamawiającego nieprzydatna.</w:t>
      </w:r>
    </w:p>
    <w:p w14:paraId="631ED7E1" w14:textId="77777777" w:rsidR="00B005E2" w:rsidRPr="00155882" w:rsidRDefault="0058154E" w:rsidP="00922108">
      <w:pPr>
        <w:widowControl w:val="0"/>
        <w:numPr>
          <w:ilvl w:val="0"/>
          <w:numId w:val="41"/>
        </w:numPr>
        <w:suppressAutoHyphens/>
        <w:spacing w:line="276" w:lineRule="auto"/>
        <w:jc w:val="both"/>
        <w:rPr>
          <w:rFonts w:ascii="Calibri" w:hAnsi="Calibri" w:cs="Calibri"/>
          <w:sz w:val="22"/>
          <w:szCs w:val="22"/>
        </w:rPr>
      </w:pPr>
      <w:r w:rsidRPr="00155882">
        <w:rPr>
          <w:rFonts w:ascii="Calibri" w:hAnsi="Calibri" w:cs="Calibri"/>
          <w:sz w:val="22"/>
          <w:szCs w:val="22"/>
        </w:rPr>
        <w:t xml:space="preserve">Odstąpienie od Umowy nie zwalnia Wykonawcy z jego zobowiązań z tytułu wad dokumentacji projektowej wykonanej do dnia </w:t>
      </w:r>
      <w:proofErr w:type="gramStart"/>
      <w:r w:rsidRPr="00155882">
        <w:rPr>
          <w:rFonts w:ascii="Calibri" w:hAnsi="Calibri" w:cs="Calibri"/>
          <w:sz w:val="22"/>
          <w:szCs w:val="22"/>
        </w:rPr>
        <w:t>odstąpienia,</w:t>
      </w:r>
      <w:proofErr w:type="gramEnd"/>
      <w:r w:rsidRPr="00155882">
        <w:rPr>
          <w:rFonts w:ascii="Calibri" w:hAnsi="Calibri" w:cs="Calibri"/>
          <w:sz w:val="22"/>
          <w:szCs w:val="22"/>
        </w:rPr>
        <w:t xml:space="preserve"> ani gwarancji lub rękojmi w zakresie zrealizowanych prac</w:t>
      </w:r>
    </w:p>
    <w:p w14:paraId="314CB858" w14:textId="77777777" w:rsidR="00B005E2" w:rsidRPr="00155882" w:rsidRDefault="0058154E" w:rsidP="00922108">
      <w:pPr>
        <w:widowControl w:val="0"/>
        <w:numPr>
          <w:ilvl w:val="0"/>
          <w:numId w:val="41"/>
        </w:numPr>
        <w:suppressAutoHyphens/>
        <w:spacing w:line="276" w:lineRule="auto"/>
        <w:jc w:val="both"/>
        <w:rPr>
          <w:rFonts w:ascii="Calibri" w:hAnsi="Calibri" w:cs="Calibri"/>
          <w:sz w:val="22"/>
          <w:szCs w:val="22"/>
        </w:rPr>
      </w:pPr>
      <w:r w:rsidRPr="00155882">
        <w:rPr>
          <w:rFonts w:ascii="Calibri" w:hAnsi="Calibri" w:cs="Calibri"/>
          <w:sz w:val="22"/>
          <w:szCs w:val="22"/>
        </w:rPr>
        <w:t>Zamawiający może odstąpić od części Umowy na zasadach określonych w niniejszej umowie.</w:t>
      </w:r>
    </w:p>
    <w:p w14:paraId="6748C722" w14:textId="77777777" w:rsidR="00B005E2" w:rsidRPr="00155882" w:rsidRDefault="0058154E" w:rsidP="00922108">
      <w:pPr>
        <w:widowControl w:val="0"/>
        <w:numPr>
          <w:ilvl w:val="0"/>
          <w:numId w:val="41"/>
        </w:numPr>
        <w:suppressAutoHyphens/>
        <w:spacing w:after="120" w:line="276" w:lineRule="auto"/>
        <w:jc w:val="both"/>
        <w:rPr>
          <w:rFonts w:ascii="Calibri" w:hAnsi="Calibri" w:cs="Calibri"/>
          <w:sz w:val="22"/>
          <w:szCs w:val="22"/>
        </w:rPr>
      </w:pPr>
      <w:r w:rsidRPr="00155882">
        <w:rPr>
          <w:rFonts w:ascii="Calibri" w:hAnsi="Calibri" w:cs="Calibri"/>
          <w:sz w:val="22"/>
          <w:szCs w:val="22"/>
        </w:rPr>
        <w:t xml:space="preserve">Odstąpienie od Umowy nie zwalnia Wykonawcy z jego zobowiązań z tytułu wad dokumentacji projektowej wykonanej do dnia </w:t>
      </w:r>
      <w:proofErr w:type="gramStart"/>
      <w:r w:rsidRPr="00155882">
        <w:rPr>
          <w:rFonts w:ascii="Calibri" w:hAnsi="Calibri" w:cs="Calibri"/>
          <w:sz w:val="22"/>
          <w:szCs w:val="22"/>
        </w:rPr>
        <w:t>odstąpienia,</w:t>
      </w:r>
      <w:proofErr w:type="gramEnd"/>
      <w:r w:rsidRPr="00155882">
        <w:rPr>
          <w:rFonts w:ascii="Calibri" w:hAnsi="Calibri" w:cs="Calibri"/>
          <w:sz w:val="22"/>
          <w:szCs w:val="22"/>
        </w:rPr>
        <w:t xml:space="preserve"> ani gwarancji lub rękojmi w zakresie zrealizowanych prac.</w:t>
      </w:r>
    </w:p>
    <w:p w14:paraId="6E0C41E9" w14:textId="1E5B16B0" w:rsidR="00B005E2" w:rsidRPr="00155882" w:rsidRDefault="0058154E">
      <w:pPr>
        <w:shd w:val="clear" w:color="auto" w:fill="FFFFFF"/>
        <w:tabs>
          <w:tab w:val="left" w:pos="426"/>
        </w:tabs>
        <w:spacing w:line="276" w:lineRule="auto"/>
        <w:ind w:left="426" w:right="6" w:hanging="426"/>
        <w:jc w:val="center"/>
        <w:rPr>
          <w:rFonts w:ascii="Calibri" w:eastAsia="Calibri" w:hAnsi="Calibri" w:cs="Calibri"/>
          <w:sz w:val="22"/>
          <w:szCs w:val="22"/>
        </w:rPr>
      </w:pPr>
      <w:r w:rsidRPr="00155882">
        <w:rPr>
          <w:rFonts w:ascii="Calibri" w:hAnsi="Calibri" w:cs="Calibri"/>
          <w:b/>
          <w:bCs/>
          <w:sz w:val="22"/>
          <w:szCs w:val="22"/>
        </w:rPr>
        <w:t xml:space="preserve">§ </w:t>
      </w:r>
      <w:r w:rsidR="00532B33" w:rsidRPr="00155882">
        <w:rPr>
          <w:rFonts w:ascii="Calibri" w:hAnsi="Calibri" w:cs="Calibri"/>
          <w:b/>
          <w:bCs/>
          <w:sz w:val="22"/>
          <w:szCs w:val="22"/>
        </w:rPr>
        <w:t>10</w:t>
      </w:r>
    </w:p>
    <w:p w14:paraId="67496A53" w14:textId="77777777" w:rsidR="00B005E2" w:rsidRPr="00155882" w:rsidRDefault="0058154E">
      <w:pPr>
        <w:spacing w:after="120" w:line="276" w:lineRule="auto"/>
        <w:jc w:val="center"/>
        <w:rPr>
          <w:rFonts w:ascii="Calibri" w:eastAsia="Calibri" w:hAnsi="Calibri" w:cs="Calibri"/>
          <w:b/>
          <w:bCs/>
          <w:sz w:val="22"/>
          <w:szCs w:val="22"/>
        </w:rPr>
      </w:pPr>
      <w:r w:rsidRPr="00155882">
        <w:rPr>
          <w:rFonts w:ascii="Calibri" w:hAnsi="Calibri" w:cs="Calibri"/>
          <w:b/>
          <w:bCs/>
          <w:sz w:val="22"/>
          <w:szCs w:val="22"/>
        </w:rPr>
        <w:t xml:space="preserve">ZMIANY UMOWY </w:t>
      </w:r>
    </w:p>
    <w:p w14:paraId="0680D489" w14:textId="77777777" w:rsidR="00B005E2" w:rsidRPr="00155882" w:rsidRDefault="0058154E" w:rsidP="00922108">
      <w:pPr>
        <w:pStyle w:val="Akapitzlist"/>
        <w:numPr>
          <w:ilvl w:val="0"/>
          <w:numId w:val="46"/>
        </w:numPr>
        <w:spacing w:after="0"/>
        <w:jc w:val="both"/>
        <w:rPr>
          <w:rFonts w:cs="Calibri"/>
        </w:rPr>
      </w:pPr>
      <w:r w:rsidRPr="00155882">
        <w:rPr>
          <w:rFonts w:cs="Calibri"/>
        </w:rPr>
        <w:t>Strony zobowiązują się dokonać zmiany wysokości wynagrodzenia należnego Wykonawcy, w formie pisemnego aneksu, każdorazowo w przypadku wystąpienia jednej z następujących okoliczności:</w:t>
      </w:r>
    </w:p>
    <w:p w14:paraId="17665234" w14:textId="77777777" w:rsidR="00B005E2" w:rsidRPr="00155882" w:rsidRDefault="0058154E" w:rsidP="00922108">
      <w:pPr>
        <w:pStyle w:val="Akapitzlist"/>
        <w:numPr>
          <w:ilvl w:val="0"/>
          <w:numId w:val="48"/>
        </w:numPr>
        <w:spacing w:after="0"/>
        <w:jc w:val="both"/>
        <w:rPr>
          <w:rFonts w:cs="Calibri"/>
        </w:rPr>
      </w:pPr>
      <w:r w:rsidRPr="00155882">
        <w:rPr>
          <w:rFonts w:cs="Calibri"/>
        </w:rPr>
        <w:t>zmiany stawki podatku od towarów i usług,</w:t>
      </w:r>
    </w:p>
    <w:p w14:paraId="4B6C64D7" w14:textId="1CB74AF7" w:rsidR="00B005E2" w:rsidRPr="00155882" w:rsidRDefault="0058154E" w:rsidP="00922108">
      <w:pPr>
        <w:pStyle w:val="Akapitzlist"/>
        <w:numPr>
          <w:ilvl w:val="0"/>
          <w:numId w:val="48"/>
        </w:numPr>
        <w:spacing w:after="0"/>
        <w:jc w:val="both"/>
        <w:rPr>
          <w:rFonts w:cs="Calibri"/>
        </w:rPr>
      </w:pPr>
      <w:r w:rsidRPr="00155882">
        <w:rPr>
          <w:rFonts w:cs="Calibri"/>
        </w:rPr>
        <w:t>zmiany wysokości minimalnego wynagrodzenia za pracę albo wysokości minimalnej stawki godzinowej, ustalonych na podstawie przepisów ustawy z</w:t>
      </w:r>
      <w:r w:rsidR="00466299" w:rsidRPr="00155882">
        <w:rPr>
          <w:rFonts w:cs="Calibri"/>
        </w:rPr>
        <w:t xml:space="preserve"> dnia 10 października 2002 r. o </w:t>
      </w:r>
      <w:r w:rsidRPr="00155882">
        <w:rPr>
          <w:rFonts w:cs="Calibri"/>
        </w:rPr>
        <w:t>minimalnym wynagrodzeniu za pracę,</w:t>
      </w:r>
    </w:p>
    <w:p w14:paraId="18655EAE" w14:textId="77777777" w:rsidR="00B005E2" w:rsidRPr="00155882" w:rsidRDefault="0058154E" w:rsidP="00922108">
      <w:pPr>
        <w:pStyle w:val="Akapitzlist"/>
        <w:numPr>
          <w:ilvl w:val="0"/>
          <w:numId w:val="48"/>
        </w:numPr>
        <w:spacing w:after="0"/>
        <w:jc w:val="both"/>
        <w:rPr>
          <w:rFonts w:cs="Calibri"/>
        </w:rPr>
      </w:pPr>
      <w:r w:rsidRPr="00155882">
        <w:rPr>
          <w:rFonts w:cs="Calibri"/>
        </w:rPr>
        <w:t>zmiany zasad podlegania ubezpieczeniom społecznym lub ubezpieczeniu zdrowotnemu lub wysokości stawki składki na ubezpieczenia społeczne lub zdrowotne,</w:t>
      </w:r>
    </w:p>
    <w:p w14:paraId="03EDF322" w14:textId="77777777" w:rsidR="00B005E2" w:rsidRPr="00155882" w:rsidRDefault="0058154E" w:rsidP="00922108">
      <w:pPr>
        <w:pStyle w:val="Akapitzlist"/>
        <w:numPr>
          <w:ilvl w:val="0"/>
          <w:numId w:val="48"/>
        </w:numPr>
        <w:spacing w:after="0"/>
        <w:jc w:val="both"/>
        <w:rPr>
          <w:rFonts w:cs="Calibri"/>
        </w:rPr>
      </w:pPr>
      <w:r w:rsidRPr="00155882">
        <w:rPr>
          <w:rFonts w:cs="Calibri"/>
        </w:rPr>
        <w:t xml:space="preserve">zmiany zasad gromadzenia i wysokości wpłat do pracowniczych planów kapitałowych, o których mowa w ustawie z dnia 4 października 2018 r. o pracowniczych planach kapitałowych, </w:t>
      </w:r>
    </w:p>
    <w:p w14:paraId="5A95227C" w14:textId="77777777" w:rsidR="00B005E2" w:rsidRPr="00155882" w:rsidRDefault="0058154E">
      <w:pPr>
        <w:pStyle w:val="Akapitzlist"/>
        <w:spacing w:after="0"/>
        <w:ind w:left="284"/>
        <w:jc w:val="both"/>
        <w:rPr>
          <w:rFonts w:cs="Calibri"/>
        </w:rPr>
      </w:pPr>
      <w:r w:rsidRPr="00155882">
        <w:rPr>
          <w:rFonts w:cs="Calibri"/>
        </w:rPr>
        <w:t>- na zasadach i w sposób określony w ust. 2 - 13, jeżeli zmiany te będą miały wpływ na koszty wykonania umowy przez Wykonawcę.</w:t>
      </w:r>
    </w:p>
    <w:p w14:paraId="2658E5A9" w14:textId="77777777" w:rsidR="00B005E2" w:rsidRPr="00155882" w:rsidRDefault="0058154E" w:rsidP="00922108">
      <w:pPr>
        <w:pStyle w:val="Akapitzlist"/>
        <w:numPr>
          <w:ilvl w:val="0"/>
          <w:numId w:val="49"/>
        </w:numPr>
        <w:spacing w:after="0"/>
        <w:jc w:val="both"/>
        <w:rPr>
          <w:rFonts w:cs="Calibri"/>
        </w:rPr>
      </w:pPr>
      <w:r w:rsidRPr="00155882">
        <w:rPr>
          <w:rFonts w:cs="Calibri"/>
        </w:rPr>
        <w:t>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3B6F4C7A" w14:textId="77777777" w:rsidR="00B005E2" w:rsidRPr="00155882" w:rsidRDefault="0058154E" w:rsidP="00922108">
      <w:pPr>
        <w:pStyle w:val="Akapitzlist"/>
        <w:numPr>
          <w:ilvl w:val="0"/>
          <w:numId w:val="46"/>
        </w:numPr>
        <w:spacing w:after="0"/>
        <w:jc w:val="both"/>
        <w:rPr>
          <w:rFonts w:cs="Calibri"/>
        </w:rPr>
      </w:pPr>
      <w:r w:rsidRPr="00155882">
        <w:rPr>
          <w:rFonts w:cs="Calibri"/>
        </w:rPr>
        <w:t>W przypadku zmiany, o której mowa w ust. 1 pkt 1, wartość wynagrodzenia netto nie zmieni się, a wartość wynagrodzenia brutto zostanie wyliczona na podstawie nowych przepisów.</w:t>
      </w:r>
    </w:p>
    <w:p w14:paraId="37D5B41F" w14:textId="77777777" w:rsidR="00B005E2" w:rsidRPr="00155882" w:rsidRDefault="0058154E" w:rsidP="00922108">
      <w:pPr>
        <w:pStyle w:val="Akapitzlist"/>
        <w:numPr>
          <w:ilvl w:val="0"/>
          <w:numId w:val="46"/>
        </w:numPr>
        <w:spacing w:after="0"/>
        <w:jc w:val="both"/>
        <w:rPr>
          <w:rFonts w:cs="Calibri"/>
        </w:rPr>
      </w:pPr>
      <w:r w:rsidRPr="00155882">
        <w:rPr>
          <w:rFonts w:cs="Calibri"/>
        </w:rPr>
        <w:t>Zmiana wysokości wynagrodzenia w przypadku zaistnienia przesłanki, o której mowa w ust. 1 pkt 2-4,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716351B7" w14:textId="30B72E9A" w:rsidR="00466299" w:rsidRPr="00E350C9" w:rsidRDefault="0058154E" w:rsidP="00E350C9">
      <w:pPr>
        <w:pStyle w:val="Akapitzlist"/>
        <w:numPr>
          <w:ilvl w:val="0"/>
          <w:numId w:val="46"/>
        </w:numPr>
        <w:spacing w:after="0"/>
        <w:jc w:val="both"/>
        <w:rPr>
          <w:rFonts w:cs="Calibri"/>
        </w:rPr>
      </w:pPr>
      <w:r w:rsidRPr="00155882">
        <w:rPr>
          <w:rFonts w:cs="Calibri"/>
        </w:rPr>
        <w:lastRenderedPageBreak/>
        <w:t>W przypadku zmiany, o której mowa w ust. 1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6EC6B2B7" w14:textId="77777777" w:rsidR="00B005E2" w:rsidRPr="00155882" w:rsidRDefault="0058154E" w:rsidP="00922108">
      <w:pPr>
        <w:pStyle w:val="Akapitzlist"/>
        <w:numPr>
          <w:ilvl w:val="0"/>
          <w:numId w:val="46"/>
        </w:numPr>
        <w:spacing w:after="0"/>
        <w:jc w:val="both"/>
        <w:rPr>
          <w:rFonts w:cs="Calibri"/>
        </w:rPr>
      </w:pPr>
      <w:r w:rsidRPr="00155882">
        <w:rPr>
          <w:rFonts w:cs="Calibri"/>
        </w:rPr>
        <w:t>W przypadku zmiany, o której mowa w ust. 1 pkt 3 i 4,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57C2FF3B" w14:textId="77777777" w:rsidR="00B005E2" w:rsidRPr="00155882" w:rsidRDefault="0058154E" w:rsidP="00922108">
      <w:pPr>
        <w:pStyle w:val="Akapitzlist"/>
        <w:numPr>
          <w:ilvl w:val="0"/>
          <w:numId w:val="46"/>
        </w:numPr>
        <w:spacing w:after="0"/>
        <w:jc w:val="both"/>
        <w:rPr>
          <w:rFonts w:cs="Calibri"/>
        </w:rPr>
      </w:pPr>
      <w:r w:rsidRPr="00155882">
        <w:rPr>
          <w:rFonts w:cs="Calibri"/>
        </w:rPr>
        <w:t>W przypadku zmiany wysokości wynagrodzenia należnego Wykonawcy w przypadku zaistnienia przesłanki, o której mowa w ust. 1 pkt 4, będzie odnosić się wyłącznie do części przedmiotu umowy zrealizowanej, zgodnie z terminami ustalonymi umową w przypadku zmiany zasad gromadzenia i wysokości wpłat do pracowniczych planów kapitałowych.</w:t>
      </w:r>
    </w:p>
    <w:p w14:paraId="6EC651DF" w14:textId="77777777" w:rsidR="00B005E2" w:rsidRPr="00155882" w:rsidRDefault="0058154E" w:rsidP="00922108">
      <w:pPr>
        <w:pStyle w:val="Akapitzlist"/>
        <w:numPr>
          <w:ilvl w:val="0"/>
          <w:numId w:val="46"/>
        </w:numPr>
        <w:spacing w:after="0"/>
        <w:jc w:val="both"/>
        <w:rPr>
          <w:rFonts w:cs="Calibri"/>
        </w:rPr>
      </w:pPr>
      <w:r w:rsidRPr="00155882">
        <w:rPr>
          <w:rFonts w:cs="Calibri"/>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493FD73D" w14:textId="77777777" w:rsidR="00B005E2" w:rsidRPr="00155882" w:rsidRDefault="0058154E" w:rsidP="00922108">
      <w:pPr>
        <w:pStyle w:val="Akapitzlist"/>
        <w:numPr>
          <w:ilvl w:val="0"/>
          <w:numId w:val="46"/>
        </w:numPr>
        <w:spacing w:after="0"/>
        <w:jc w:val="both"/>
        <w:rPr>
          <w:rFonts w:cs="Calibri"/>
        </w:rPr>
      </w:pPr>
      <w:r w:rsidRPr="00155882">
        <w:rPr>
          <w:rFonts w:cs="Calibri"/>
        </w:rPr>
        <w:t>W przypadku zmian, o których mowa w ust. 1 pkt 2 -4, jeżeli z wnioskiem występuje Wykonawca, jest on zobowiązany dołączyć do wniosku dokumenty, z których będzie wynikać, w jakim zakresie zmiany te mają wpływ na koszty wykonania umowy, w szczególności:</w:t>
      </w:r>
    </w:p>
    <w:p w14:paraId="3131297C" w14:textId="77777777" w:rsidR="00B005E2" w:rsidRPr="00155882" w:rsidRDefault="0058154E" w:rsidP="00922108">
      <w:pPr>
        <w:pStyle w:val="Akapitzlist"/>
        <w:numPr>
          <w:ilvl w:val="1"/>
          <w:numId w:val="51"/>
        </w:numPr>
        <w:spacing w:after="0"/>
        <w:jc w:val="both"/>
        <w:rPr>
          <w:rFonts w:cs="Calibri"/>
        </w:rPr>
      </w:pPr>
      <w:r w:rsidRPr="00155882">
        <w:rPr>
          <w:rFonts w:cs="Calibri"/>
        </w:rP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 </w:t>
      </w:r>
    </w:p>
    <w:p w14:paraId="46114A38" w14:textId="77777777" w:rsidR="00B005E2" w:rsidRPr="00155882" w:rsidRDefault="0058154E" w:rsidP="00922108">
      <w:pPr>
        <w:pStyle w:val="Akapitzlist"/>
        <w:numPr>
          <w:ilvl w:val="1"/>
          <w:numId w:val="51"/>
        </w:numPr>
        <w:spacing w:after="0"/>
        <w:jc w:val="both"/>
        <w:rPr>
          <w:rFonts w:cs="Calibri"/>
        </w:rPr>
      </w:pPr>
      <w:r w:rsidRPr="00155882">
        <w:rPr>
          <w:rFonts w:cs="Calibri"/>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p>
    <w:p w14:paraId="20592DD2" w14:textId="77777777" w:rsidR="00B005E2" w:rsidRPr="00155882" w:rsidRDefault="0058154E" w:rsidP="00922108">
      <w:pPr>
        <w:pStyle w:val="Akapitzlist"/>
        <w:numPr>
          <w:ilvl w:val="1"/>
          <w:numId w:val="51"/>
        </w:numPr>
        <w:spacing w:after="0"/>
        <w:jc w:val="both"/>
        <w:rPr>
          <w:rFonts w:cs="Calibri"/>
        </w:rPr>
      </w:pPr>
      <w:r w:rsidRPr="00155882">
        <w:rPr>
          <w:rFonts w:cs="Calibri"/>
        </w:rPr>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4.</w:t>
      </w:r>
    </w:p>
    <w:p w14:paraId="183FA536" w14:textId="77777777" w:rsidR="00B005E2" w:rsidRPr="00155882" w:rsidRDefault="0058154E" w:rsidP="00922108">
      <w:pPr>
        <w:pStyle w:val="Akapitzlist"/>
        <w:numPr>
          <w:ilvl w:val="0"/>
          <w:numId w:val="52"/>
        </w:numPr>
        <w:spacing w:after="0"/>
        <w:jc w:val="both"/>
        <w:rPr>
          <w:rFonts w:cs="Calibri"/>
        </w:rPr>
      </w:pPr>
      <w:r w:rsidRPr="00155882">
        <w:rPr>
          <w:rFonts w:cs="Calibri"/>
        </w:rPr>
        <w:t>W przypadku zmiany, o której mowa w ust. 1 pkt 3, jeżeli z wnioskiem występuje Zamawiający, jest on uprawniony do zobowiązania Wykonawcy do przedstawienia w wyznaczonym terminie, nie krótszym niż 14 dni, dokumentów, z których będzie wynikać w jakim zakresie zmiana ta ma wpływ na koszty wykonania Umowy, w tym pisemnego zestawienia wynagrodzeń, o którym mowa w ust. 9 pkt 2.</w:t>
      </w:r>
    </w:p>
    <w:p w14:paraId="5CB1CCE0" w14:textId="77777777" w:rsidR="00B005E2" w:rsidRPr="00155882" w:rsidRDefault="0058154E" w:rsidP="00922108">
      <w:pPr>
        <w:pStyle w:val="Akapitzlist"/>
        <w:numPr>
          <w:ilvl w:val="0"/>
          <w:numId w:val="46"/>
        </w:numPr>
        <w:spacing w:after="0"/>
        <w:jc w:val="both"/>
        <w:rPr>
          <w:rFonts w:cs="Calibri"/>
        </w:rPr>
      </w:pPr>
      <w:r w:rsidRPr="00155882">
        <w:rPr>
          <w:rFonts w:cs="Calibri"/>
        </w:rPr>
        <w:lastRenderedPageBreak/>
        <w:t>W terminie 14 dni od dnia przekazania wniosku, o którym mowa w ust. 8, Strona, która otrzymała wniosek, przekaże drugiej Stronie informację o zakresie, w jakim zatwierdza wniosek oraz wskaże kwotę, o którą wynagrodzenie należne Wykonawcy powinno ulec zmianie, albo informację o niezatwierdzeniu wniosku wraz z uzasadnieniem.</w:t>
      </w:r>
    </w:p>
    <w:p w14:paraId="2C0D996C" w14:textId="77777777" w:rsidR="00B005E2" w:rsidRPr="00155882" w:rsidRDefault="0058154E" w:rsidP="00922108">
      <w:pPr>
        <w:pStyle w:val="Akapitzlist"/>
        <w:numPr>
          <w:ilvl w:val="0"/>
          <w:numId w:val="46"/>
        </w:numPr>
        <w:spacing w:after="0"/>
        <w:jc w:val="both"/>
        <w:rPr>
          <w:rFonts w:cs="Calibri"/>
        </w:rPr>
      </w:pPr>
      <w:r w:rsidRPr="00155882">
        <w:rPr>
          <w:rFonts w:cs="Calibri"/>
        </w:rPr>
        <w:t xml:space="preserve">W przypadku otrzymania przez Stronę informacji o niezatwierdzeniu wniosku lub częściowym zatwierdzeniu wniosku, Strona ta może ponownie wystąpić z wnioskiem, o którym mowa w ust. 7. </w:t>
      </w:r>
      <w:r w:rsidRPr="00155882">
        <w:rPr>
          <w:rFonts w:cs="Calibri"/>
        </w:rPr>
        <w:br/>
        <w:t>W takim przypadku przepisy ust. 8 - 10 oraz 12 stosuje się odpowiednio.</w:t>
      </w:r>
    </w:p>
    <w:p w14:paraId="013B3CB5" w14:textId="2C0B22B7" w:rsidR="00532B33" w:rsidRPr="00E350C9" w:rsidRDefault="0058154E" w:rsidP="00532B33">
      <w:pPr>
        <w:pStyle w:val="Akapitzlist"/>
        <w:numPr>
          <w:ilvl w:val="0"/>
          <w:numId w:val="46"/>
        </w:numPr>
        <w:spacing w:after="120"/>
        <w:jc w:val="both"/>
        <w:rPr>
          <w:rFonts w:cs="Calibri"/>
        </w:rPr>
      </w:pPr>
      <w:r w:rsidRPr="00155882">
        <w:rPr>
          <w:rFonts w:cs="Calibri"/>
        </w:rPr>
        <w:t>Zawarcie aneksu nastąpi nie później niż w terminie 14 dni od dnia zatwierdzenia wniosku o dokonanie zmiany wysokości wynagrodzenia należnego Wykonawcy.</w:t>
      </w:r>
    </w:p>
    <w:p w14:paraId="0B26D57E" w14:textId="560FAA3D" w:rsidR="00B005E2" w:rsidRPr="00155882" w:rsidRDefault="0058154E">
      <w:pPr>
        <w:spacing w:line="276" w:lineRule="auto"/>
        <w:jc w:val="center"/>
        <w:rPr>
          <w:rFonts w:ascii="Calibri" w:eastAsia="Calibri" w:hAnsi="Calibri" w:cs="Calibri"/>
          <w:b/>
          <w:bCs/>
          <w:sz w:val="22"/>
          <w:szCs w:val="22"/>
        </w:rPr>
      </w:pPr>
      <w:r w:rsidRPr="00155882">
        <w:rPr>
          <w:rFonts w:ascii="Calibri" w:hAnsi="Calibri" w:cs="Calibri"/>
          <w:b/>
          <w:bCs/>
          <w:sz w:val="22"/>
          <w:szCs w:val="22"/>
        </w:rPr>
        <w:t>§ 1</w:t>
      </w:r>
      <w:r w:rsidR="00532B33" w:rsidRPr="00155882">
        <w:rPr>
          <w:rFonts w:ascii="Calibri" w:hAnsi="Calibri" w:cs="Calibri"/>
          <w:b/>
          <w:bCs/>
          <w:sz w:val="22"/>
          <w:szCs w:val="22"/>
        </w:rPr>
        <w:t>1</w:t>
      </w:r>
    </w:p>
    <w:p w14:paraId="6BD8F8F2" w14:textId="77777777" w:rsidR="00B005E2" w:rsidRPr="00155882" w:rsidRDefault="0058154E">
      <w:pPr>
        <w:spacing w:after="120" w:line="276" w:lineRule="auto"/>
        <w:jc w:val="center"/>
        <w:rPr>
          <w:rFonts w:ascii="Calibri" w:eastAsia="Calibri" w:hAnsi="Calibri" w:cs="Calibri"/>
          <w:sz w:val="22"/>
          <w:szCs w:val="22"/>
        </w:rPr>
      </w:pPr>
      <w:r w:rsidRPr="00155882">
        <w:rPr>
          <w:rFonts w:ascii="Calibri" w:hAnsi="Calibri" w:cs="Calibri"/>
          <w:b/>
          <w:bCs/>
          <w:sz w:val="22"/>
          <w:szCs w:val="22"/>
        </w:rPr>
        <w:t>ZASADY ZMIANY NALEŻNEGO WYNAGRODZENIA</w:t>
      </w:r>
    </w:p>
    <w:p w14:paraId="7DD34243" w14:textId="0D545D6F" w:rsidR="00B005E2" w:rsidRPr="00155882" w:rsidRDefault="0058154E" w:rsidP="00922108">
      <w:pPr>
        <w:pStyle w:val="Akapitzlist"/>
        <w:numPr>
          <w:ilvl w:val="3"/>
          <w:numId w:val="46"/>
        </w:numPr>
        <w:spacing w:after="0"/>
        <w:jc w:val="both"/>
        <w:rPr>
          <w:rFonts w:cs="Calibri"/>
        </w:rPr>
      </w:pPr>
      <w:r w:rsidRPr="00155882">
        <w:rPr>
          <w:rFonts w:cs="Calibri"/>
        </w:rPr>
        <w:t xml:space="preserve">Niezależnie od postanowień § </w:t>
      </w:r>
      <w:r w:rsidR="008242C5" w:rsidRPr="00155882">
        <w:rPr>
          <w:rFonts w:cs="Calibri"/>
        </w:rPr>
        <w:t>10</w:t>
      </w:r>
      <w:r w:rsidRPr="00155882">
        <w:rPr>
          <w:rFonts w:cs="Calibri"/>
        </w:rPr>
        <w:t xml:space="preserve">, zgodnie z postanowieniami art. 439 ustawy </w:t>
      </w:r>
      <w:proofErr w:type="spellStart"/>
      <w:r w:rsidRPr="00155882">
        <w:rPr>
          <w:rFonts w:cs="Calibri"/>
        </w:rPr>
        <w:t>Pzp</w:t>
      </w:r>
      <w:proofErr w:type="spellEnd"/>
      <w:r w:rsidRPr="00155882">
        <w:rPr>
          <w:rFonts w:cs="Calibri"/>
        </w:rPr>
        <w:t>, Strony umowy ustalają, że wysokość wynagrodzenia należnego Wykona</w:t>
      </w:r>
      <w:r w:rsidR="00466299" w:rsidRPr="00155882">
        <w:rPr>
          <w:rFonts w:cs="Calibri"/>
        </w:rPr>
        <w:t>wcy może podlegać waloryzacji w </w:t>
      </w:r>
      <w:r w:rsidRPr="00155882">
        <w:rPr>
          <w:rFonts w:cs="Calibri"/>
        </w:rPr>
        <w:t xml:space="preserve">przypadku gdy ceny materiałów lub kosztów związanych z realizacją przedmiotu Umowy, ulegną zmianie w stosunku do cen materiałów lub kosztów przyjętych za podstawę ustalenia cen wskazanych w ofercie Wykonawcy o więcej niż 5%, wynagrodzenie Wykonawcy ulegnie odpowiednio zwiększeniu lub zmniejszeniu o wskaźnik cen towarów i usług konsumpcyjnych ogłoszony przez Prezesa Głównego Urzędu Statystycznego Rzeczypospolitej Polskiej, zmiana wynagrodzenia Wykonawcy nastąpi nie częściej niż jeden raz </w:t>
      </w:r>
      <w:r w:rsidR="00466299" w:rsidRPr="00155882">
        <w:rPr>
          <w:rFonts w:cs="Calibri"/>
        </w:rPr>
        <w:t>w roku i nie wcześniej niż po 6 </w:t>
      </w:r>
      <w:r w:rsidRPr="00155882">
        <w:rPr>
          <w:rFonts w:cs="Calibri"/>
        </w:rPr>
        <w:t>miesiącach od daty zawarcia umowy.</w:t>
      </w:r>
    </w:p>
    <w:p w14:paraId="2CA20957" w14:textId="77777777" w:rsidR="00B005E2" w:rsidRPr="00155882" w:rsidRDefault="0058154E" w:rsidP="00922108">
      <w:pPr>
        <w:pStyle w:val="Akapitzlist"/>
        <w:numPr>
          <w:ilvl w:val="3"/>
          <w:numId w:val="46"/>
        </w:numPr>
        <w:spacing w:after="0"/>
        <w:jc w:val="both"/>
        <w:rPr>
          <w:rFonts w:cs="Calibri"/>
        </w:rPr>
      </w:pPr>
      <w:r w:rsidRPr="00155882">
        <w:rPr>
          <w:rFonts w:cs="Calibri"/>
        </w:rPr>
        <w:t>Maksymalna wartość zmiany wynagrodzenia, jaką dopuszcza Zamawiający w efekcie zastosowania postanowień o zasadach wprowadzania zmian wysokości wynagrodzenia wynosi 10% wartości brutto umowy.</w:t>
      </w:r>
    </w:p>
    <w:p w14:paraId="5F4D11F7" w14:textId="77777777" w:rsidR="00B005E2" w:rsidRPr="00155882" w:rsidRDefault="0058154E" w:rsidP="00922108">
      <w:pPr>
        <w:pStyle w:val="Akapitzlist"/>
        <w:numPr>
          <w:ilvl w:val="3"/>
          <w:numId w:val="46"/>
        </w:numPr>
        <w:spacing w:after="0"/>
        <w:jc w:val="both"/>
        <w:rPr>
          <w:rFonts w:cs="Calibri"/>
        </w:rPr>
      </w:pPr>
      <w:r w:rsidRPr="00155882">
        <w:rPr>
          <w:rFonts w:cs="Calibri"/>
        </w:rPr>
        <w:t>Strona wnioskująca o dokonanie zmiany, o której mowa w ust. 1, zobowiązana jest udokumentować zmianę cen materiałów lub kosztów oraz wykazać wpływ tych zmian na koszt wykonania przedmiotu Umowy.</w:t>
      </w:r>
    </w:p>
    <w:p w14:paraId="2AB715E3" w14:textId="59689A2F" w:rsidR="00B005E2" w:rsidRPr="00155882" w:rsidRDefault="0058154E" w:rsidP="00922108">
      <w:pPr>
        <w:pStyle w:val="Akapitzlist"/>
        <w:numPr>
          <w:ilvl w:val="3"/>
          <w:numId w:val="46"/>
        </w:numPr>
        <w:spacing w:after="0"/>
        <w:jc w:val="both"/>
        <w:rPr>
          <w:rFonts w:cs="Calibri"/>
        </w:rPr>
      </w:pPr>
      <w:r w:rsidRPr="00155882">
        <w:rPr>
          <w:rFonts w:cs="Calibri"/>
        </w:rPr>
        <w:t>Wykonawca, którego wynagrodzenie zostało zmienione zgodnie z ust. 1-2, zobowiązany jest do zmiany wynagrodzenia przysługującego podwykonawcy, z któ</w:t>
      </w:r>
      <w:r w:rsidR="00466299" w:rsidRPr="00155882">
        <w:rPr>
          <w:rFonts w:cs="Calibri"/>
        </w:rPr>
        <w:t>rym zawarł umowę w związku z </w:t>
      </w:r>
      <w:r w:rsidRPr="00155882">
        <w:rPr>
          <w:rFonts w:cs="Calibri"/>
        </w:rPr>
        <w:t>Umową, w zakresie odpowiadającym zmianom cen materiałów lub kosztów dotyczących zobowiązania podwykonawcy.</w:t>
      </w:r>
    </w:p>
    <w:p w14:paraId="4CCF612F" w14:textId="19503101" w:rsidR="00B005E2" w:rsidRPr="00155882" w:rsidRDefault="0058154E" w:rsidP="00922108">
      <w:pPr>
        <w:pStyle w:val="Akapitzlist"/>
        <w:numPr>
          <w:ilvl w:val="3"/>
          <w:numId w:val="46"/>
        </w:numPr>
        <w:spacing w:after="0"/>
        <w:jc w:val="both"/>
        <w:rPr>
          <w:rFonts w:cs="Calibri"/>
        </w:rPr>
      </w:pPr>
      <w:r w:rsidRPr="00155882">
        <w:rPr>
          <w:rFonts w:cs="Calibri"/>
        </w:rPr>
        <w:t>Zmiana wynagrodzenia nastąpi od następnego</w:t>
      </w:r>
      <w:r w:rsidR="00E350C9">
        <w:rPr>
          <w:rFonts w:cs="Calibri"/>
        </w:rPr>
        <w:t xml:space="preserve"> </w:t>
      </w:r>
      <w:proofErr w:type="gramStart"/>
      <w:r w:rsidRPr="00155882">
        <w:rPr>
          <w:rFonts w:cs="Calibri"/>
        </w:rPr>
        <w:t>miesiąca</w:t>
      </w:r>
      <w:proofErr w:type="gramEnd"/>
      <w:r w:rsidRPr="00155882">
        <w:rPr>
          <w:rFonts w:cs="Calibri"/>
        </w:rPr>
        <w:t xml:space="preserve"> w którym</w:t>
      </w:r>
      <w:r w:rsidR="00466299" w:rsidRPr="00155882">
        <w:rPr>
          <w:rFonts w:cs="Calibri"/>
        </w:rPr>
        <w:t xml:space="preserve"> Strona wystąpiła z wnioskiem o </w:t>
      </w:r>
      <w:r w:rsidRPr="00155882">
        <w:rPr>
          <w:rFonts w:cs="Calibri"/>
        </w:rPr>
        <w:t>zmianę wynagrodzenia.</w:t>
      </w:r>
    </w:p>
    <w:p w14:paraId="4AD018FF" w14:textId="3FB69876" w:rsidR="00B005E2" w:rsidRPr="00155882" w:rsidRDefault="0058154E" w:rsidP="00922108">
      <w:pPr>
        <w:pStyle w:val="Akapitzlist"/>
        <w:numPr>
          <w:ilvl w:val="3"/>
          <w:numId w:val="46"/>
        </w:numPr>
        <w:spacing w:after="0"/>
        <w:jc w:val="both"/>
        <w:rPr>
          <w:rFonts w:cs="Calibri"/>
        </w:rPr>
      </w:pPr>
      <w:r w:rsidRPr="00155882">
        <w:rPr>
          <w:rFonts w:cs="Calibri"/>
        </w:rPr>
        <w:t xml:space="preserve">Przed podjęciem decyzji o zmianie wynagrodzenia Zamawiający dokona weryfikacji zasadności oraz poprawności obliczeń dokonanych przez Wykonawcę w zakresie </w:t>
      </w:r>
      <w:r w:rsidR="00466299" w:rsidRPr="00155882">
        <w:rPr>
          <w:rFonts w:cs="Calibri"/>
        </w:rPr>
        <w:t>żądanej zmiany wynagrodzenia, a </w:t>
      </w:r>
      <w:r w:rsidRPr="00155882">
        <w:rPr>
          <w:rFonts w:cs="Calibri"/>
        </w:rPr>
        <w:t>także oceny możliwości sfinansowania wyższego wynagrodzenia w ramach środków posiadanych w planie finansowym Zamawiającego, zatwierdzonym na dany rok.</w:t>
      </w:r>
    </w:p>
    <w:p w14:paraId="2C5BCF12" w14:textId="77777777" w:rsidR="00B005E2" w:rsidRPr="00155882" w:rsidRDefault="0058154E" w:rsidP="00922108">
      <w:pPr>
        <w:pStyle w:val="Akapitzlist"/>
        <w:numPr>
          <w:ilvl w:val="3"/>
          <w:numId w:val="46"/>
        </w:numPr>
        <w:spacing w:after="0"/>
        <w:jc w:val="both"/>
        <w:rPr>
          <w:rFonts w:cs="Calibri"/>
        </w:rPr>
      </w:pPr>
      <w:r w:rsidRPr="00155882">
        <w:rPr>
          <w:rFonts w:cs="Calibri"/>
        </w:rPr>
        <w:t>W przypadku wątpliwości co do wysokości zmiany ceny lub kosztu Strony mogą̨ żądać dodatkowych informacji oraz dowodów (w tym faktur, cenników, katalogów z cenami itp.). W przypadku sporu na tym tle Strony mogą̨ przyjąć średnią cenę̨ rynkową materiałów objętych zmianą, a jeżeli nie można uzyskać takich informacji (np. produkt nie jest powszechnie dostępny na rynku), to Strony mogą̨ przyjąć średnią cenę̨ rynkową materiałów o bardzo zbliżonych parametrach i jakości.</w:t>
      </w:r>
    </w:p>
    <w:p w14:paraId="5923B69C" w14:textId="4472CDDE" w:rsidR="00B005E2" w:rsidRPr="00155882" w:rsidRDefault="0058154E" w:rsidP="00922108">
      <w:pPr>
        <w:pStyle w:val="Akapitzlist"/>
        <w:numPr>
          <w:ilvl w:val="3"/>
          <w:numId w:val="46"/>
        </w:numPr>
        <w:spacing w:after="0"/>
        <w:jc w:val="both"/>
        <w:rPr>
          <w:rFonts w:cs="Calibri"/>
        </w:rPr>
      </w:pPr>
      <w:r w:rsidRPr="00155882">
        <w:rPr>
          <w:rFonts w:cs="Calibri"/>
        </w:rPr>
        <w:t xml:space="preserve">Wykonawca zobowiązany będzie do zmiany wynagrodzenia </w:t>
      </w:r>
      <w:r w:rsidR="00466299" w:rsidRPr="00155882">
        <w:rPr>
          <w:rFonts w:cs="Calibri"/>
        </w:rPr>
        <w:t>przysługującego podwykonawcy, z </w:t>
      </w:r>
      <w:r w:rsidRPr="00155882">
        <w:rPr>
          <w:rFonts w:cs="Calibri"/>
        </w:rPr>
        <w:t>którym zawarł umowę̨, w zakresie odpowiadającym zmianom cen materiałów lub kosztów dotyczących zobowiązania Podwykonawcy.</w:t>
      </w:r>
    </w:p>
    <w:p w14:paraId="4A216D0A" w14:textId="77777777" w:rsidR="00B005E2" w:rsidRPr="00155882" w:rsidRDefault="0058154E" w:rsidP="00922108">
      <w:pPr>
        <w:pStyle w:val="Akapitzlist"/>
        <w:numPr>
          <w:ilvl w:val="3"/>
          <w:numId w:val="46"/>
        </w:numPr>
        <w:spacing w:after="0"/>
        <w:jc w:val="both"/>
        <w:rPr>
          <w:rFonts w:cs="Calibri"/>
        </w:rPr>
      </w:pPr>
      <w:r w:rsidRPr="00155882">
        <w:rPr>
          <w:rFonts w:cs="Calibri"/>
        </w:rPr>
        <w:lastRenderedPageBreak/>
        <w:t>W przypadku stwierdzenia przez Zamawiającego braku możliwości zabezpieczenia środków finansowych na zwiększenie wynagrodzenia, Zamawiający może dokonać stosownego skrócenia okresu świadczenia usług.</w:t>
      </w:r>
    </w:p>
    <w:p w14:paraId="7F6107D3" w14:textId="3474B886" w:rsidR="00B005E2" w:rsidRPr="00155882" w:rsidRDefault="0058154E" w:rsidP="00922108">
      <w:pPr>
        <w:pStyle w:val="Akapitzlist"/>
        <w:numPr>
          <w:ilvl w:val="3"/>
          <w:numId w:val="46"/>
        </w:numPr>
        <w:spacing w:after="0"/>
        <w:jc w:val="both"/>
        <w:rPr>
          <w:rFonts w:cs="Calibri"/>
        </w:rPr>
      </w:pPr>
      <w:bookmarkStart w:id="2" w:name="_Hlk152252422"/>
      <w:r w:rsidRPr="00155882">
        <w:rPr>
          <w:rFonts w:cs="Calibri"/>
        </w:rPr>
        <w:t>Zmiany Umowy wymagają formy pisemnej w postaci aneksu.</w:t>
      </w:r>
      <w:bookmarkEnd w:id="2"/>
    </w:p>
    <w:p w14:paraId="487618C5" w14:textId="77777777" w:rsidR="00B005E2" w:rsidRPr="00155882" w:rsidRDefault="0058154E" w:rsidP="00922108">
      <w:pPr>
        <w:pStyle w:val="Akapitzlist"/>
        <w:numPr>
          <w:ilvl w:val="3"/>
          <w:numId w:val="46"/>
        </w:numPr>
        <w:spacing w:after="120"/>
        <w:jc w:val="both"/>
        <w:rPr>
          <w:rFonts w:cs="Calibri"/>
        </w:rPr>
      </w:pPr>
      <w:bookmarkStart w:id="3" w:name="_Hlk152657165"/>
      <w:r w:rsidRPr="00155882">
        <w:rPr>
          <w:rFonts w:cs="Calibri"/>
        </w:rPr>
        <w:t xml:space="preserve">Zawarcie aneksu nastąpi nie później niż w terminie 14 dni od dnia zatwierdzenia wniosku </w:t>
      </w:r>
      <w:r w:rsidRPr="00155882">
        <w:rPr>
          <w:rFonts w:cs="Calibri"/>
        </w:rPr>
        <w:br/>
        <w:t xml:space="preserve">o dokonanie zmiany wysokości wynagrodzenia należnego Wykonawcy. </w:t>
      </w:r>
      <w:bookmarkEnd w:id="3"/>
    </w:p>
    <w:p w14:paraId="75A125CA" w14:textId="4F914731" w:rsidR="00B005E2" w:rsidRPr="00155882" w:rsidRDefault="0058154E">
      <w:pPr>
        <w:spacing w:line="276" w:lineRule="auto"/>
        <w:jc w:val="center"/>
        <w:rPr>
          <w:rFonts w:ascii="Calibri" w:eastAsia="Calibri" w:hAnsi="Calibri" w:cs="Calibri"/>
          <w:b/>
          <w:bCs/>
          <w:sz w:val="22"/>
          <w:szCs w:val="22"/>
        </w:rPr>
      </w:pPr>
      <w:r w:rsidRPr="00155882">
        <w:rPr>
          <w:rFonts w:ascii="Calibri" w:hAnsi="Calibri" w:cs="Calibri"/>
          <w:b/>
          <w:bCs/>
          <w:sz w:val="22"/>
          <w:szCs w:val="22"/>
        </w:rPr>
        <w:t>§</w:t>
      </w:r>
      <w:r w:rsidRPr="00155882">
        <w:rPr>
          <w:rFonts w:ascii="Calibri" w:hAnsi="Calibri" w:cs="Calibri"/>
          <w:sz w:val="22"/>
          <w:szCs w:val="22"/>
        </w:rPr>
        <w:t xml:space="preserve"> </w:t>
      </w:r>
      <w:r w:rsidRPr="00155882">
        <w:rPr>
          <w:rFonts w:ascii="Calibri" w:hAnsi="Calibri" w:cs="Calibri"/>
          <w:b/>
          <w:bCs/>
          <w:sz w:val="22"/>
          <w:szCs w:val="22"/>
        </w:rPr>
        <w:t>1</w:t>
      </w:r>
      <w:r w:rsidR="008242C5" w:rsidRPr="00155882">
        <w:rPr>
          <w:rFonts w:ascii="Calibri" w:hAnsi="Calibri" w:cs="Calibri"/>
          <w:b/>
          <w:bCs/>
          <w:sz w:val="22"/>
          <w:szCs w:val="22"/>
        </w:rPr>
        <w:t>2</w:t>
      </w:r>
    </w:p>
    <w:p w14:paraId="4233A99F" w14:textId="77777777" w:rsidR="00B005E2" w:rsidRPr="00155882" w:rsidRDefault="0058154E">
      <w:pPr>
        <w:spacing w:after="120" w:line="276" w:lineRule="auto"/>
        <w:jc w:val="center"/>
        <w:rPr>
          <w:rFonts w:ascii="Calibri" w:eastAsia="Calibri" w:hAnsi="Calibri" w:cs="Calibri"/>
          <w:b/>
          <w:bCs/>
          <w:sz w:val="22"/>
          <w:szCs w:val="22"/>
        </w:rPr>
      </w:pPr>
      <w:r w:rsidRPr="00155882">
        <w:rPr>
          <w:rFonts w:ascii="Calibri" w:hAnsi="Calibri" w:cs="Calibri"/>
          <w:b/>
          <w:bCs/>
          <w:sz w:val="22"/>
          <w:szCs w:val="22"/>
        </w:rPr>
        <w:t>POZOSTAŁE ZMIANY</w:t>
      </w:r>
    </w:p>
    <w:p w14:paraId="52FF20B0" w14:textId="77777777" w:rsidR="00B005E2" w:rsidRPr="00155882" w:rsidRDefault="0058154E" w:rsidP="00922108">
      <w:pPr>
        <w:pStyle w:val="Akapitzlist"/>
        <w:numPr>
          <w:ilvl w:val="6"/>
          <w:numId w:val="46"/>
        </w:numPr>
        <w:spacing w:after="0"/>
        <w:jc w:val="both"/>
        <w:rPr>
          <w:rFonts w:cs="Calibri"/>
        </w:rPr>
      </w:pPr>
      <w:r w:rsidRPr="00155882">
        <w:rPr>
          <w:rFonts w:cs="Calibri"/>
        </w:rPr>
        <w:t xml:space="preserve">Zamawiający przewiduje również możliwość dokonywania zmian postanowień zawartej umowy w następujących okolicznościach: </w:t>
      </w:r>
    </w:p>
    <w:p w14:paraId="2095D74E" w14:textId="77777777" w:rsidR="00B005E2" w:rsidRPr="00155882" w:rsidRDefault="0058154E" w:rsidP="00922108">
      <w:pPr>
        <w:pStyle w:val="Akapitzlist"/>
        <w:numPr>
          <w:ilvl w:val="1"/>
          <w:numId w:val="54"/>
        </w:numPr>
        <w:spacing w:after="0"/>
        <w:ind w:right="737"/>
        <w:jc w:val="both"/>
        <w:rPr>
          <w:rFonts w:cs="Calibri"/>
        </w:rPr>
      </w:pPr>
      <w:r w:rsidRPr="00155882">
        <w:rPr>
          <w:rFonts w:cs="Calibri"/>
        </w:rPr>
        <w:t xml:space="preserve">zmiana terminów wykonania Umowy: </w:t>
      </w:r>
    </w:p>
    <w:p w14:paraId="2F719D3C" w14:textId="77777777" w:rsidR="00B005E2" w:rsidRPr="00155882" w:rsidRDefault="0058154E" w:rsidP="00922108">
      <w:pPr>
        <w:pStyle w:val="Akapitzlist"/>
        <w:numPr>
          <w:ilvl w:val="2"/>
          <w:numId w:val="51"/>
        </w:numPr>
        <w:spacing w:after="0"/>
        <w:jc w:val="both"/>
        <w:rPr>
          <w:rFonts w:cs="Calibri"/>
        </w:rPr>
      </w:pPr>
      <w:r w:rsidRPr="00155882">
        <w:rPr>
          <w:rFonts w:cs="Calibri"/>
        </w:rPr>
        <w:t>z przyczyn od Wykonawcy niezależnych, których nie można było przewidzieć w chwili zawarcia Umowy, nie jest możliwe dotrzymanie terminu wykonania Przedmiotu Umowy;</w:t>
      </w:r>
    </w:p>
    <w:p w14:paraId="34A9CEBB" w14:textId="77777777" w:rsidR="00B005E2" w:rsidRPr="00155882" w:rsidRDefault="0058154E" w:rsidP="00922108">
      <w:pPr>
        <w:pStyle w:val="Akapitzlist"/>
        <w:numPr>
          <w:ilvl w:val="2"/>
          <w:numId w:val="51"/>
        </w:numPr>
        <w:spacing w:after="0"/>
        <w:jc w:val="both"/>
        <w:rPr>
          <w:rFonts w:cs="Calibri"/>
        </w:rPr>
      </w:pPr>
      <w:r w:rsidRPr="00155882">
        <w:rPr>
          <w:rFonts w:cs="Calibri"/>
        </w:rPr>
        <w:t>ze względu na konieczność wykonania prac dodatkowych lub zamiennych niezbędnych dla prawidłowego wykonania Przedmiotu Umowy;</w:t>
      </w:r>
    </w:p>
    <w:p w14:paraId="716C9DCB" w14:textId="77777777" w:rsidR="00B005E2" w:rsidRPr="00155882" w:rsidRDefault="0058154E" w:rsidP="00922108">
      <w:pPr>
        <w:pStyle w:val="Akapitzlist"/>
        <w:numPr>
          <w:ilvl w:val="2"/>
          <w:numId w:val="51"/>
        </w:numPr>
        <w:spacing w:after="0"/>
        <w:jc w:val="both"/>
        <w:rPr>
          <w:rFonts w:cs="Calibri"/>
        </w:rPr>
      </w:pPr>
      <w:r w:rsidRPr="00155882">
        <w:rPr>
          <w:rFonts w:cs="Calibri"/>
        </w:rPr>
        <w:t>wynikająca z okoliczności leżących po stronie Zamawiającego, które spowodowały niezawinione i niemożliwe do uniknięcia przez Wykonawcę opóźnienie, w szczególności pisemne wstrzymanie prac Wykonawcy przez Zamawiającego;</w:t>
      </w:r>
    </w:p>
    <w:p w14:paraId="6EEE67FC" w14:textId="77777777" w:rsidR="00B005E2" w:rsidRPr="00155882" w:rsidRDefault="0058154E" w:rsidP="00922108">
      <w:pPr>
        <w:pStyle w:val="Akapitzlist"/>
        <w:numPr>
          <w:ilvl w:val="2"/>
          <w:numId w:val="51"/>
        </w:numPr>
        <w:spacing w:after="0"/>
        <w:jc w:val="both"/>
        <w:rPr>
          <w:rFonts w:cs="Calibri"/>
        </w:rPr>
      </w:pPr>
      <w:r w:rsidRPr="00155882">
        <w:rPr>
          <w:rFonts w:cs="Calibri"/>
        </w:rPr>
        <w:t>wynikająca z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4B181679" w14:textId="77777777" w:rsidR="00B005E2" w:rsidRPr="00155882" w:rsidRDefault="0058154E" w:rsidP="00922108">
      <w:pPr>
        <w:pStyle w:val="Akapitzlist"/>
        <w:numPr>
          <w:ilvl w:val="0"/>
          <w:numId w:val="56"/>
        </w:numPr>
        <w:spacing w:after="0"/>
        <w:jc w:val="both"/>
        <w:rPr>
          <w:rFonts w:cs="Calibri"/>
        </w:rPr>
      </w:pPr>
      <w:r w:rsidRPr="00155882">
        <w:rPr>
          <w:rFonts w:cs="Calibri"/>
        </w:rPr>
        <w:t>w wyniku przekroczenia zakreślonych przez prawo lub regulaminy, a jeśli takich regulacji nie ma – typowych w danych okolicznościach, terminów wydawania przez organy administracji lub inne podmioty decyzji, zezwoleń, uzgodnień itp.,</w:t>
      </w:r>
    </w:p>
    <w:p w14:paraId="7622F765" w14:textId="77777777" w:rsidR="00B005E2" w:rsidRPr="00155882" w:rsidRDefault="0058154E" w:rsidP="00922108">
      <w:pPr>
        <w:pStyle w:val="Akapitzlist"/>
        <w:numPr>
          <w:ilvl w:val="0"/>
          <w:numId w:val="56"/>
        </w:numPr>
        <w:spacing w:after="0"/>
        <w:jc w:val="both"/>
        <w:rPr>
          <w:rFonts w:cs="Calibri"/>
        </w:rPr>
      </w:pPr>
      <w:r w:rsidRPr="00155882">
        <w:rPr>
          <w:rFonts w:cs="Calibri"/>
        </w:rPr>
        <w:t>odmowa wydania przez organy administracji lub inne podmioty wymaganych decyzji, zezwoleń, uzgodnień z przyczyn niezawinionych przez Wykonawcę;</w:t>
      </w:r>
    </w:p>
    <w:p w14:paraId="3679DCEC" w14:textId="77777777" w:rsidR="00B005E2" w:rsidRPr="00155882" w:rsidRDefault="0058154E" w:rsidP="00922108">
      <w:pPr>
        <w:pStyle w:val="Akapitzlist"/>
        <w:numPr>
          <w:ilvl w:val="0"/>
          <w:numId w:val="56"/>
        </w:numPr>
        <w:spacing w:after="0"/>
        <w:jc w:val="both"/>
        <w:rPr>
          <w:rFonts w:cs="Calibri"/>
        </w:rPr>
      </w:pPr>
      <w:r w:rsidRPr="00155882">
        <w:rPr>
          <w:rFonts w:cs="Calibri"/>
        </w:rPr>
        <w:t>wynikająca z konieczności koordynacji prac projektowych wykonywanych w ramach niniejszej umowy z pracami lub innymi czynnościami prowadzonymi przez inne podmioty lub skutkującymi koniecznością wprowadzenia zmian do przyjętych przez Wykonawcę rozwiązań projektowych;</w:t>
      </w:r>
    </w:p>
    <w:p w14:paraId="7C1D0DB1" w14:textId="77777777" w:rsidR="00B005E2" w:rsidRPr="00155882" w:rsidRDefault="0058154E" w:rsidP="00922108">
      <w:pPr>
        <w:pStyle w:val="Akapitzlist"/>
        <w:numPr>
          <w:ilvl w:val="0"/>
          <w:numId w:val="56"/>
        </w:numPr>
        <w:spacing w:after="0"/>
        <w:jc w:val="both"/>
        <w:rPr>
          <w:rFonts w:cs="Calibri"/>
        </w:rPr>
      </w:pPr>
      <w:r w:rsidRPr="00155882">
        <w:rPr>
          <w:rFonts w:cs="Calibri"/>
        </w:rPr>
        <w:t>wynikająca z konieczności zastosowania odmiennych rozwiązań projektowych z uwagi na uzgodnienia z podmiotami, o których mowa powyżej (</w:t>
      </w:r>
      <w:proofErr w:type="spellStart"/>
      <w:r w:rsidRPr="00155882">
        <w:rPr>
          <w:rFonts w:cs="Calibri"/>
          <w:i/>
          <w:iCs/>
        </w:rPr>
        <w:t>tiret</w:t>
      </w:r>
      <w:proofErr w:type="spellEnd"/>
      <w:r w:rsidRPr="00155882">
        <w:rPr>
          <w:rFonts w:cs="Calibri"/>
        </w:rPr>
        <w:t xml:space="preserve"> 3) – o czas niezbędny dla wprowadzenia odmiennych rozwiązań projektowych lub o czas przekroczenia typowych w danych okolicznościach terminów dokonania uzgodnień;</w:t>
      </w:r>
    </w:p>
    <w:p w14:paraId="01A335D7" w14:textId="77777777" w:rsidR="00B005E2" w:rsidRPr="00155882" w:rsidRDefault="0058154E" w:rsidP="00922108">
      <w:pPr>
        <w:pStyle w:val="Akapitzlist"/>
        <w:numPr>
          <w:ilvl w:val="2"/>
          <w:numId w:val="57"/>
        </w:numPr>
        <w:spacing w:after="0"/>
        <w:jc w:val="both"/>
        <w:rPr>
          <w:rFonts w:cs="Calibri"/>
        </w:rPr>
      </w:pPr>
      <w:r w:rsidRPr="00155882">
        <w:rPr>
          <w:rFonts w:cs="Calibri"/>
        </w:rPr>
        <w:t xml:space="preserve">wystąpienia siły wyższej to znaczy niezależnego od stron Umowy losowego zdarzenia zewnętrznego, które było niemożliwe do przewidzenia w momencie zawarcia Umowy i któremu nie można było zapobiec mimo dochowania należytej staranności; </w:t>
      </w:r>
    </w:p>
    <w:p w14:paraId="6D553A5E" w14:textId="77777777" w:rsidR="00B005E2" w:rsidRPr="00155882" w:rsidRDefault="0058154E" w:rsidP="00922108">
      <w:pPr>
        <w:pStyle w:val="Akapitzlist"/>
        <w:numPr>
          <w:ilvl w:val="2"/>
          <w:numId w:val="57"/>
        </w:numPr>
        <w:spacing w:after="0"/>
        <w:jc w:val="both"/>
        <w:rPr>
          <w:rFonts w:cs="Calibri"/>
        </w:rPr>
      </w:pPr>
      <w:r w:rsidRPr="00155882">
        <w:rPr>
          <w:rFonts w:cs="Calibri"/>
        </w:rPr>
        <w:t>wynikająca ze szczególnie uzasadnionych trudności w pozyskiwaniu materiałów wyjściowych do projektowania;</w:t>
      </w:r>
    </w:p>
    <w:p w14:paraId="79AD0A01" w14:textId="77777777" w:rsidR="00B005E2" w:rsidRPr="00155882" w:rsidRDefault="0058154E" w:rsidP="00922108">
      <w:pPr>
        <w:pStyle w:val="Akapitzlist"/>
        <w:numPr>
          <w:ilvl w:val="2"/>
          <w:numId w:val="57"/>
        </w:numPr>
        <w:spacing w:after="0"/>
        <w:jc w:val="both"/>
        <w:rPr>
          <w:rFonts w:cs="Calibri"/>
        </w:rPr>
      </w:pPr>
      <w:r w:rsidRPr="00155882">
        <w:rPr>
          <w:rFonts w:cs="Calibri"/>
        </w:rPr>
        <w:t>wynikająca z innych przyczyn zewnętrznych niezależnych od Wykonawcy skutkujących brakiem możliwości prowadzenia prac lub wykonywania innych czynności przewidzianych Umową, które spowodowały niezawinione i niemożliwe do uniknięcia przez Wykonawcę opóźnienie;</w:t>
      </w:r>
    </w:p>
    <w:p w14:paraId="7E65B648" w14:textId="77777777" w:rsidR="00B005E2" w:rsidRPr="00155882" w:rsidRDefault="0058154E" w:rsidP="00922108">
      <w:pPr>
        <w:pStyle w:val="Akapitzlist"/>
        <w:numPr>
          <w:ilvl w:val="2"/>
          <w:numId w:val="57"/>
        </w:numPr>
        <w:spacing w:after="0"/>
        <w:jc w:val="both"/>
        <w:rPr>
          <w:rFonts w:cs="Calibri"/>
        </w:rPr>
      </w:pPr>
      <w:r w:rsidRPr="00155882">
        <w:rPr>
          <w:rFonts w:cs="Calibri"/>
        </w:rPr>
        <w:lastRenderedPageBreak/>
        <w:t>w przypadku zmiany powszechnie obowiązujących przepisów prawa w zakresie mającym wpływ na wykonanie Przedmiotu Umowy;</w:t>
      </w:r>
    </w:p>
    <w:p w14:paraId="1F0ED3FB" w14:textId="77777777" w:rsidR="00B005E2" w:rsidRPr="00155882" w:rsidRDefault="0058154E" w:rsidP="00922108">
      <w:pPr>
        <w:pStyle w:val="Akapitzlist"/>
        <w:numPr>
          <w:ilvl w:val="2"/>
          <w:numId w:val="57"/>
        </w:numPr>
        <w:spacing w:after="0"/>
        <w:jc w:val="both"/>
        <w:rPr>
          <w:rFonts w:cs="Calibri"/>
        </w:rPr>
      </w:pPr>
      <w:r w:rsidRPr="00155882">
        <w:rPr>
          <w:rFonts w:cs="Calibri"/>
        </w:rPr>
        <w:t>w przypadku kolizji z planowanymi lub równolegle realizowanymi pracami projektowymi lub planistycznymi;</w:t>
      </w:r>
    </w:p>
    <w:p w14:paraId="16E70659" w14:textId="77777777" w:rsidR="00B005E2" w:rsidRPr="00155882" w:rsidRDefault="0058154E" w:rsidP="00922108">
      <w:pPr>
        <w:pStyle w:val="Akapitzlist"/>
        <w:numPr>
          <w:ilvl w:val="2"/>
          <w:numId w:val="57"/>
        </w:numPr>
        <w:spacing w:after="0"/>
        <w:jc w:val="both"/>
        <w:rPr>
          <w:rFonts w:cs="Calibri"/>
          <w:color w:val="auto"/>
        </w:rPr>
      </w:pPr>
      <w:r w:rsidRPr="00155882">
        <w:rPr>
          <w:rFonts w:cs="Calibri"/>
          <w:color w:val="auto"/>
        </w:rPr>
        <w:t>w przypadku, gdy roboty budowlane na podstawie opracowanej przez Wykonawcę dokumentacji projektowej nie zostaną ukończone w terminie pełnienia nadzoru autorskiego określonym w niniejszej Umowy możliwa jest zmiana terminu pełnienia nadzoru autorskiego stosowanie do przewidywanego terminu zakończenia robót budowlanych.</w:t>
      </w:r>
    </w:p>
    <w:p w14:paraId="37EB46B8" w14:textId="77777777" w:rsidR="00B005E2" w:rsidRPr="00155882" w:rsidRDefault="0058154E">
      <w:pPr>
        <w:pStyle w:val="Akapitzlist"/>
        <w:spacing w:after="0"/>
        <w:ind w:left="284"/>
        <w:jc w:val="both"/>
        <w:rPr>
          <w:rFonts w:cs="Calibri"/>
        </w:rPr>
      </w:pPr>
      <w:r w:rsidRPr="00155882">
        <w:rPr>
          <w:rFonts w:cs="Calibri"/>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w:t>
      </w:r>
    </w:p>
    <w:p w14:paraId="5804D822" w14:textId="77777777" w:rsidR="00B005E2" w:rsidRPr="00155882" w:rsidRDefault="0058154E" w:rsidP="00922108">
      <w:pPr>
        <w:pStyle w:val="Akapitzlist"/>
        <w:numPr>
          <w:ilvl w:val="0"/>
          <w:numId w:val="58"/>
        </w:numPr>
        <w:spacing w:after="0"/>
        <w:jc w:val="both"/>
        <w:rPr>
          <w:rFonts w:cs="Calibri"/>
        </w:rPr>
      </w:pPr>
      <w:r w:rsidRPr="00155882">
        <w:rPr>
          <w:rFonts w:cs="Calibri"/>
        </w:rPr>
        <w:t>zmiana sposobu wykonania:</w:t>
      </w:r>
    </w:p>
    <w:p w14:paraId="4CE481A5" w14:textId="77777777" w:rsidR="00B005E2" w:rsidRPr="00155882" w:rsidRDefault="0058154E" w:rsidP="00922108">
      <w:pPr>
        <w:pStyle w:val="Akapitzlist"/>
        <w:numPr>
          <w:ilvl w:val="2"/>
          <w:numId w:val="58"/>
        </w:numPr>
        <w:spacing w:after="0"/>
        <w:jc w:val="both"/>
        <w:rPr>
          <w:rFonts w:cs="Calibri"/>
        </w:rPr>
      </w:pPr>
      <w:r w:rsidRPr="00155882">
        <w:rPr>
          <w:rFonts w:cs="Calibri"/>
        </w:rPr>
        <w:t xml:space="preserve">niezależna od Wykonawcy konieczność zrealizowania Przedmiotu Umowy według innych założeń niż wskazane w SWZ wraz załącznikami; </w:t>
      </w:r>
    </w:p>
    <w:p w14:paraId="754E62FE" w14:textId="77777777" w:rsidR="00B005E2" w:rsidRPr="00155882" w:rsidRDefault="0058154E" w:rsidP="00922108">
      <w:pPr>
        <w:pStyle w:val="Akapitzlist"/>
        <w:numPr>
          <w:ilvl w:val="2"/>
          <w:numId w:val="58"/>
        </w:numPr>
        <w:spacing w:after="0"/>
        <w:jc w:val="both"/>
        <w:rPr>
          <w:rFonts w:cs="Calibri"/>
        </w:rPr>
      </w:pPr>
      <w:r w:rsidRPr="00155882">
        <w:rPr>
          <w:rFonts w:cs="Calibri"/>
        </w:rPr>
        <w:t xml:space="preserve">konieczność wykonania prac, które nie wynikają z OPZ, a które z przyczyn od Wykonawcy niezależnych stały się niezbędne dla prawidłowego wykonania Przedmiotu Umowy; </w:t>
      </w:r>
    </w:p>
    <w:p w14:paraId="5B38921F" w14:textId="77777777" w:rsidR="00B005E2" w:rsidRPr="00155882" w:rsidRDefault="0058154E" w:rsidP="00922108">
      <w:pPr>
        <w:pStyle w:val="Akapitzlist"/>
        <w:numPr>
          <w:ilvl w:val="2"/>
          <w:numId w:val="58"/>
        </w:numPr>
        <w:spacing w:after="0"/>
        <w:jc w:val="both"/>
        <w:rPr>
          <w:rFonts w:cs="Calibri"/>
        </w:rPr>
      </w:pPr>
      <w:r w:rsidRPr="00155882">
        <w:rPr>
          <w:rFonts w:cs="Calibri"/>
        </w:rPr>
        <w:t xml:space="preserve">wynikająca z działań organów administracji i innych podmiotów o kompetencjach zbliżonych do organów administracji, w szczególności eksploatatorów infrastruktury oraz właścicieli gruntów pod inwestycję lub wynikająca z przeprowadzonych konsultacji społecznych; </w:t>
      </w:r>
    </w:p>
    <w:p w14:paraId="244AA62D" w14:textId="77777777" w:rsidR="00B005E2" w:rsidRPr="00155882" w:rsidRDefault="0058154E" w:rsidP="00922108">
      <w:pPr>
        <w:pStyle w:val="Akapitzlist"/>
        <w:numPr>
          <w:ilvl w:val="2"/>
          <w:numId w:val="58"/>
        </w:numPr>
        <w:spacing w:after="0"/>
        <w:jc w:val="both"/>
        <w:rPr>
          <w:rFonts w:cs="Calibri"/>
        </w:rPr>
      </w:pPr>
      <w:r w:rsidRPr="00155882">
        <w:rPr>
          <w:rFonts w:cs="Calibri"/>
        </w:rPr>
        <w:t xml:space="preserve">w przypadku zmiany powszechnie obowiązujących przepisów prawa w zakresie mającym wpływ na wykonanie Przedmiotu Umowy; </w:t>
      </w:r>
    </w:p>
    <w:p w14:paraId="5ED5C9F0" w14:textId="77777777" w:rsidR="00B005E2" w:rsidRPr="00155882" w:rsidRDefault="0058154E" w:rsidP="00922108">
      <w:pPr>
        <w:pStyle w:val="Akapitzlist"/>
        <w:numPr>
          <w:ilvl w:val="2"/>
          <w:numId w:val="58"/>
        </w:numPr>
        <w:spacing w:after="0"/>
        <w:jc w:val="both"/>
        <w:rPr>
          <w:rFonts w:cs="Calibri"/>
        </w:rPr>
      </w:pPr>
      <w:r w:rsidRPr="00155882">
        <w:rPr>
          <w:rFonts w:cs="Calibri"/>
        </w:rPr>
        <w:t xml:space="preserve">uzasadnionych zmian w zakresie sposobu wykonania Przedmiotu Umowy proponowanych przez Zamawiającego lub Wykonawcę, jeżeli te zmiany są korzystne dla Zamawiającego; </w:t>
      </w:r>
    </w:p>
    <w:p w14:paraId="4AB0E1DD" w14:textId="77777777" w:rsidR="00B005E2" w:rsidRPr="00155882" w:rsidRDefault="0058154E" w:rsidP="00922108">
      <w:pPr>
        <w:pStyle w:val="Akapitzlist"/>
        <w:numPr>
          <w:ilvl w:val="2"/>
          <w:numId w:val="58"/>
        </w:numPr>
        <w:spacing w:after="0"/>
        <w:jc w:val="both"/>
        <w:rPr>
          <w:rFonts w:cs="Calibri"/>
        </w:rPr>
      </w:pPr>
      <w:r w:rsidRPr="00155882">
        <w:rPr>
          <w:rFonts w:cs="Calibri"/>
        </w:rPr>
        <w:t xml:space="preserve">wystąpienia siły wyższej, to znaczy niezależnego od stron Umowy losowego zdarzenia zewnętrznego, które było niemożliwe do przewidzenia w momencie zawarcia Umowy i któremu nie można było zapobiec mimo dochowania należytej staranności; </w:t>
      </w:r>
    </w:p>
    <w:p w14:paraId="7ED5C7C7" w14:textId="77777777" w:rsidR="00B005E2" w:rsidRPr="00155882" w:rsidRDefault="0058154E" w:rsidP="00922108">
      <w:pPr>
        <w:pStyle w:val="Akapitzlist"/>
        <w:numPr>
          <w:ilvl w:val="2"/>
          <w:numId w:val="58"/>
        </w:numPr>
        <w:spacing w:after="0"/>
        <w:jc w:val="both"/>
        <w:rPr>
          <w:rFonts w:cs="Calibri"/>
        </w:rPr>
      </w:pPr>
      <w:r w:rsidRPr="00155882">
        <w:rPr>
          <w:rFonts w:cs="Calibri"/>
        </w:rPr>
        <w:t xml:space="preserve">wynikająca z konieczności koordynacji prac wykonywanych w ramach niniejszej umowy lub zastosowania odmiennych, od wynikających z SWZ lub przyjętych przez Wykonawcę, rozwiązań projektowych w związku z pracami lub innymi czynnościami prowadzonymi przez inne podmioty, </w:t>
      </w:r>
    </w:p>
    <w:p w14:paraId="6A5E1E18" w14:textId="77777777" w:rsidR="00B005E2" w:rsidRPr="00155882" w:rsidRDefault="0058154E" w:rsidP="00922108">
      <w:pPr>
        <w:pStyle w:val="Akapitzlist"/>
        <w:numPr>
          <w:ilvl w:val="2"/>
          <w:numId w:val="58"/>
        </w:numPr>
        <w:spacing w:after="0"/>
        <w:jc w:val="both"/>
        <w:rPr>
          <w:rFonts w:cs="Calibri"/>
        </w:rPr>
      </w:pPr>
      <w:r w:rsidRPr="00155882">
        <w:rPr>
          <w:rFonts w:cs="Calibri"/>
        </w:rPr>
        <w:t xml:space="preserve">wynikająca z okoliczności związanych z ogłoszeniem lub trwaniem stanu epidemii lub stanu zagrożenia epidemicznego, lub związane z konfliktem zbrojnym pomiędzy Rosją a Ukrainą. </w:t>
      </w:r>
    </w:p>
    <w:p w14:paraId="37B561DA" w14:textId="77777777" w:rsidR="00B005E2" w:rsidRPr="00155882" w:rsidRDefault="0058154E">
      <w:pPr>
        <w:pStyle w:val="Akapitzlist"/>
        <w:spacing w:after="0"/>
        <w:ind w:left="426"/>
        <w:jc w:val="both"/>
        <w:rPr>
          <w:rFonts w:cs="Calibri"/>
        </w:rPr>
      </w:pPr>
      <w:r w:rsidRPr="00155882">
        <w:rPr>
          <w:rFonts w:cs="Calibri"/>
        </w:rPr>
        <w:t>W przypadku wystąpienia którejkolwiek z okoliczności wymienionych w ust. 1 pkt 2) możliwa jest w szczególności zmiana sposobu wykonania, zakresu prac objętych umową, zmiana terminów zakończenia Przedmiotu Umowy, zmiana sposobu rozliczania wynagrodzenia lub zmiana wysokości wynagrodzenia.</w:t>
      </w:r>
    </w:p>
    <w:p w14:paraId="4477A796" w14:textId="42608A9C" w:rsidR="00B005E2" w:rsidRPr="00155882" w:rsidRDefault="0058154E" w:rsidP="00922108">
      <w:pPr>
        <w:pStyle w:val="Akapitzlist"/>
        <w:numPr>
          <w:ilvl w:val="6"/>
          <w:numId w:val="59"/>
        </w:numPr>
        <w:spacing w:after="120"/>
        <w:jc w:val="both"/>
        <w:rPr>
          <w:rFonts w:cs="Calibri"/>
        </w:rPr>
      </w:pPr>
      <w:r w:rsidRPr="00155882">
        <w:rPr>
          <w:rFonts w:cs="Calibri"/>
        </w:rPr>
        <w:t>Zmiany Umowy wymagają formy pisemnej w postaci aneksu.</w:t>
      </w:r>
    </w:p>
    <w:p w14:paraId="3D64F298" w14:textId="23C7168E" w:rsidR="00B005E2" w:rsidRPr="00155882" w:rsidRDefault="0058154E">
      <w:pPr>
        <w:spacing w:line="276" w:lineRule="auto"/>
        <w:jc w:val="center"/>
        <w:rPr>
          <w:rFonts w:ascii="Calibri" w:eastAsia="Calibri" w:hAnsi="Calibri" w:cs="Calibri"/>
          <w:b/>
          <w:bCs/>
          <w:sz w:val="22"/>
          <w:szCs w:val="22"/>
        </w:rPr>
      </w:pPr>
      <w:r w:rsidRPr="00155882">
        <w:rPr>
          <w:rFonts w:ascii="Calibri" w:hAnsi="Calibri" w:cs="Calibri"/>
          <w:b/>
          <w:bCs/>
          <w:sz w:val="22"/>
          <w:szCs w:val="22"/>
        </w:rPr>
        <w:t>§ 1</w:t>
      </w:r>
      <w:r w:rsidR="008242C5" w:rsidRPr="00155882">
        <w:rPr>
          <w:rFonts w:ascii="Calibri" w:hAnsi="Calibri" w:cs="Calibri"/>
          <w:b/>
          <w:bCs/>
          <w:sz w:val="22"/>
          <w:szCs w:val="22"/>
        </w:rPr>
        <w:t>3</w:t>
      </w:r>
    </w:p>
    <w:p w14:paraId="64BB8789" w14:textId="77777777" w:rsidR="00B005E2" w:rsidRPr="00155882" w:rsidRDefault="0058154E">
      <w:pPr>
        <w:spacing w:after="120" w:line="276" w:lineRule="auto"/>
        <w:jc w:val="center"/>
        <w:rPr>
          <w:rFonts w:ascii="Calibri" w:eastAsia="Calibri" w:hAnsi="Calibri" w:cs="Calibri"/>
          <w:b/>
          <w:bCs/>
          <w:sz w:val="22"/>
          <w:szCs w:val="22"/>
        </w:rPr>
      </w:pPr>
      <w:r w:rsidRPr="00155882">
        <w:rPr>
          <w:rFonts w:ascii="Calibri" w:hAnsi="Calibri" w:cs="Calibri"/>
          <w:b/>
          <w:bCs/>
          <w:sz w:val="22"/>
          <w:szCs w:val="22"/>
        </w:rPr>
        <w:t>GWARANCJA I RĘKOJMIA</w:t>
      </w:r>
    </w:p>
    <w:p w14:paraId="094B7634" w14:textId="77777777" w:rsidR="00B005E2" w:rsidRPr="00155882" w:rsidRDefault="0058154E" w:rsidP="00922108">
      <w:pPr>
        <w:pStyle w:val="Akapitzlist"/>
        <w:numPr>
          <w:ilvl w:val="3"/>
          <w:numId w:val="43"/>
        </w:numPr>
        <w:spacing w:after="0"/>
        <w:jc w:val="both"/>
        <w:rPr>
          <w:rFonts w:cs="Calibri"/>
        </w:rPr>
      </w:pPr>
      <w:r w:rsidRPr="00155882">
        <w:rPr>
          <w:rFonts w:cs="Calibri"/>
        </w:rPr>
        <w:t xml:space="preserve">Wykonawca udziela gwarancji jakości na dokumentację projektową. </w:t>
      </w:r>
      <w:bookmarkStart w:id="4" w:name="_Hlk155861516"/>
      <w:r w:rsidRPr="00155882">
        <w:rPr>
          <w:rFonts w:cs="Calibri"/>
        </w:rPr>
        <w:t>Okres gwarancji rozpoczyna swój bieg od daty podpisania przez Zamawiającego protokołu odbioru końcowego dokumentacji projektowej i kończy się z upływem okresu rękojmi dla robót budowlanych realizowanych w oparciu o przedmiot umowy przez wykonawców robót budowlanych</w:t>
      </w:r>
      <w:bookmarkEnd w:id="4"/>
      <w:r w:rsidRPr="00155882">
        <w:rPr>
          <w:rFonts w:cs="Calibri"/>
        </w:rPr>
        <w:t>.</w:t>
      </w:r>
    </w:p>
    <w:p w14:paraId="2F025DCB" w14:textId="77777777" w:rsidR="00B005E2" w:rsidRPr="00155882" w:rsidRDefault="0058154E" w:rsidP="00922108">
      <w:pPr>
        <w:pStyle w:val="Akapitzlist"/>
        <w:numPr>
          <w:ilvl w:val="3"/>
          <w:numId w:val="43"/>
        </w:numPr>
        <w:spacing w:after="0"/>
        <w:jc w:val="both"/>
        <w:rPr>
          <w:rFonts w:cs="Calibri"/>
        </w:rPr>
      </w:pPr>
      <w:r w:rsidRPr="00155882">
        <w:rPr>
          <w:rFonts w:cs="Calibri"/>
        </w:rPr>
        <w:lastRenderedPageBreak/>
        <w:t>Gwarancja zostaje udzielona na warunkach określonych we wzorze karty gwarancyjnej stanowiącej załącznik nr 3 do umowy.</w:t>
      </w:r>
    </w:p>
    <w:p w14:paraId="08D4F15E" w14:textId="634BA960" w:rsidR="00B005E2" w:rsidRPr="00155882" w:rsidRDefault="0058154E" w:rsidP="00922108">
      <w:pPr>
        <w:pStyle w:val="Akapitzlist"/>
        <w:numPr>
          <w:ilvl w:val="3"/>
          <w:numId w:val="43"/>
        </w:numPr>
        <w:spacing w:after="0"/>
        <w:jc w:val="both"/>
        <w:rPr>
          <w:rFonts w:cs="Calibri"/>
        </w:rPr>
      </w:pPr>
      <w:r w:rsidRPr="00155882">
        <w:rPr>
          <w:rFonts w:cs="Calibri"/>
          <w:kern w:val="1"/>
        </w:rPr>
        <w:t>Jeżeli Wykonawca nie usunie wad w projekcie w terminie wyznaczonym prze</w:t>
      </w:r>
      <w:r w:rsidR="002E5203" w:rsidRPr="00155882">
        <w:rPr>
          <w:rFonts w:cs="Calibri"/>
          <w:kern w:val="1"/>
        </w:rPr>
        <w:t>z</w:t>
      </w:r>
      <w:r w:rsidRPr="00155882">
        <w:rPr>
          <w:rFonts w:cs="Calibri"/>
          <w:kern w:val="1"/>
        </w:rPr>
        <w:t xml:space="preserve"> Zamawiającego, </w:t>
      </w:r>
      <w:r w:rsidRPr="00155882">
        <w:rPr>
          <w:rFonts w:cs="Calibri"/>
          <w:kern w:val="1"/>
        </w:rPr>
        <w:br/>
        <w:t>to Zamawiający może zlecić ich usunięcie poprzez wykonawstwo zastępcze na koszt Wykonawcy.</w:t>
      </w:r>
    </w:p>
    <w:p w14:paraId="6C3C5499" w14:textId="77777777" w:rsidR="00B005E2" w:rsidRPr="00155882" w:rsidRDefault="0058154E" w:rsidP="00922108">
      <w:pPr>
        <w:pStyle w:val="Akapitzlist"/>
        <w:numPr>
          <w:ilvl w:val="3"/>
          <w:numId w:val="43"/>
        </w:numPr>
        <w:spacing w:after="0"/>
        <w:jc w:val="both"/>
        <w:rPr>
          <w:rFonts w:cs="Calibri"/>
        </w:rPr>
      </w:pPr>
      <w:r w:rsidRPr="00155882">
        <w:rPr>
          <w:rFonts w:cs="Calibri"/>
        </w:rPr>
        <w:t>Zamawiający może wykonywać uprawnienia z tytułu rękojmi niezależnie od uprawnień wynikających z gwarancji.</w:t>
      </w:r>
    </w:p>
    <w:p w14:paraId="380D6DE5" w14:textId="77777777" w:rsidR="00567192" w:rsidRPr="00155882" w:rsidRDefault="00567192">
      <w:pPr>
        <w:spacing w:line="276" w:lineRule="auto"/>
        <w:ind w:left="3540" w:hanging="3540"/>
        <w:jc w:val="center"/>
        <w:rPr>
          <w:rFonts w:ascii="Calibri" w:hAnsi="Calibri" w:cs="Calibri"/>
          <w:b/>
          <w:bCs/>
          <w:sz w:val="22"/>
          <w:szCs w:val="22"/>
        </w:rPr>
      </w:pPr>
      <w:bookmarkStart w:id="5" w:name="_Hlk151624995"/>
    </w:p>
    <w:p w14:paraId="61866D49" w14:textId="4E33E60D" w:rsidR="00B005E2" w:rsidRPr="00155882" w:rsidRDefault="0058154E">
      <w:pPr>
        <w:spacing w:line="276" w:lineRule="auto"/>
        <w:ind w:left="3540" w:hanging="3540"/>
        <w:jc w:val="center"/>
        <w:rPr>
          <w:rFonts w:ascii="Calibri" w:eastAsia="Calibri" w:hAnsi="Calibri" w:cs="Calibri"/>
          <w:b/>
          <w:bCs/>
          <w:sz w:val="22"/>
          <w:szCs w:val="22"/>
        </w:rPr>
      </w:pPr>
      <w:r w:rsidRPr="00155882">
        <w:rPr>
          <w:rFonts w:ascii="Calibri" w:hAnsi="Calibri" w:cs="Calibri"/>
          <w:b/>
          <w:bCs/>
          <w:sz w:val="22"/>
          <w:szCs w:val="22"/>
        </w:rPr>
        <w:t>§ 1</w:t>
      </w:r>
      <w:bookmarkEnd w:id="5"/>
      <w:r w:rsidR="008242C5" w:rsidRPr="00155882">
        <w:rPr>
          <w:rFonts w:ascii="Calibri" w:hAnsi="Calibri" w:cs="Calibri"/>
          <w:b/>
          <w:bCs/>
          <w:sz w:val="22"/>
          <w:szCs w:val="22"/>
        </w:rPr>
        <w:t>4</w:t>
      </w:r>
    </w:p>
    <w:p w14:paraId="7D1B8586" w14:textId="77777777" w:rsidR="00B005E2" w:rsidRPr="00155882" w:rsidRDefault="0058154E">
      <w:pPr>
        <w:spacing w:after="120" w:line="276" w:lineRule="auto"/>
        <w:jc w:val="center"/>
        <w:rPr>
          <w:rFonts w:ascii="Calibri" w:eastAsia="Calibri" w:hAnsi="Calibri" w:cs="Calibri"/>
          <w:b/>
          <w:bCs/>
          <w:sz w:val="22"/>
          <w:szCs w:val="22"/>
        </w:rPr>
      </w:pPr>
      <w:r w:rsidRPr="00155882">
        <w:rPr>
          <w:rFonts w:ascii="Calibri" w:hAnsi="Calibri" w:cs="Calibri"/>
          <w:b/>
          <w:bCs/>
          <w:sz w:val="22"/>
          <w:szCs w:val="22"/>
        </w:rPr>
        <w:t>UBEZPIECZENIE</w:t>
      </w:r>
    </w:p>
    <w:p w14:paraId="23DE5720" w14:textId="2CAE52B3" w:rsidR="00B005E2" w:rsidRPr="00155882" w:rsidRDefault="0058154E" w:rsidP="00922108">
      <w:pPr>
        <w:numPr>
          <w:ilvl w:val="0"/>
          <w:numId w:val="61"/>
        </w:numPr>
        <w:spacing w:line="276" w:lineRule="auto"/>
        <w:jc w:val="both"/>
        <w:rPr>
          <w:rFonts w:ascii="Calibri" w:hAnsi="Calibri" w:cs="Calibri"/>
          <w:sz w:val="22"/>
          <w:szCs w:val="22"/>
        </w:rPr>
      </w:pPr>
      <w:r w:rsidRPr="00155882">
        <w:rPr>
          <w:rFonts w:ascii="Calibri" w:hAnsi="Calibri" w:cs="Calibri"/>
          <w:sz w:val="22"/>
          <w:szCs w:val="22"/>
        </w:rPr>
        <w:t xml:space="preserve">Wykonawca oświadcza, iż w ramach prowadzonej działalności gospodarczej zawarł umowę ubezpieczenia od odpowiedzialności cywilnej na sumę gwarancyjną nie </w:t>
      </w:r>
      <w:proofErr w:type="gramStart"/>
      <w:r w:rsidRPr="00155882">
        <w:rPr>
          <w:rFonts w:ascii="Calibri" w:hAnsi="Calibri" w:cs="Calibri"/>
          <w:sz w:val="22"/>
          <w:szCs w:val="22"/>
        </w:rPr>
        <w:t>mniejszą,</w:t>
      </w:r>
      <w:proofErr w:type="gramEnd"/>
      <w:r w:rsidRPr="00155882">
        <w:rPr>
          <w:rFonts w:ascii="Calibri" w:hAnsi="Calibri" w:cs="Calibri"/>
          <w:sz w:val="22"/>
          <w:szCs w:val="22"/>
        </w:rPr>
        <w:t xml:space="preserve"> niż </w:t>
      </w:r>
      <w:r w:rsidR="002E5203" w:rsidRPr="00155882">
        <w:rPr>
          <w:rFonts w:ascii="Calibri" w:hAnsi="Calibri" w:cs="Calibri"/>
          <w:sz w:val="22"/>
          <w:szCs w:val="22"/>
        </w:rPr>
        <w:t>1</w:t>
      </w:r>
      <w:r w:rsidRPr="00155882">
        <w:rPr>
          <w:rFonts w:ascii="Calibri" w:hAnsi="Calibri" w:cs="Calibri"/>
          <w:sz w:val="22"/>
          <w:szCs w:val="22"/>
        </w:rPr>
        <w:t>00 000,00 zł i zobowiązuje się utrzymać ciągłość tego ubezpieczenia na cały okres obowiązywania Umowy, a na każde żądanie Zamawiającego zobowiązuje się przedłożyć dokumenty potwierdzające powyższe.</w:t>
      </w:r>
    </w:p>
    <w:p w14:paraId="23C11A67" w14:textId="5FE5E9E4" w:rsidR="00B005E2" w:rsidRPr="00155882" w:rsidRDefault="0058154E" w:rsidP="00922108">
      <w:pPr>
        <w:numPr>
          <w:ilvl w:val="0"/>
          <w:numId w:val="61"/>
        </w:numPr>
        <w:spacing w:after="120" w:line="276" w:lineRule="auto"/>
        <w:jc w:val="both"/>
        <w:rPr>
          <w:rFonts w:ascii="Calibri" w:hAnsi="Calibri" w:cs="Calibri"/>
          <w:sz w:val="22"/>
          <w:szCs w:val="22"/>
        </w:rPr>
      </w:pPr>
      <w:r w:rsidRPr="00155882">
        <w:rPr>
          <w:rFonts w:ascii="Calibri" w:hAnsi="Calibri" w:cs="Calibri"/>
          <w:sz w:val="22"/>
          <w:szCs w:val="22"/>
        </w:rPr>
        <w:t>Wykonawca ponosi pełną odpowiedzialność cywilną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w:t>
      </w:r>
    </w:p>
    <w:p w14:paraId="421EA89A" w14:textId="6E699D66" w:rsidR="00B005E2" w:rsidRPr="00155882" w:rsidRDefault="0058154E">
      <w:pPr>
        <w:spacing w:line="276" w:lineRule="auto"/>
        <w:ind w:left="3540" w:hanging="3540"/>
        <w:jc w:val="center"/>
        <w:rPr>
          <w:rFonts w:ascii="Calibri" w:eastAsia="Calibri" w:hAnsi="Calibri" w:cs="Calibri"/>
          <w:b/>
          <w:bCs/>
          <w:sz w:val="22"/>
          <w:szCs w:val="22"/>
        </w:rPr>
      </w:pPr>
      <w:bookmarkStart w:id="6" w:name="_Hlk151625661"/>
      <w:r w:rsidRPr="00155882">
        <w:rPr>
          <w:rFonts w:ascii="Calibri" w:hAnsi="Calibri" w:cs="Calibri"/>
          <w:b/>
          <w:bCs/>
          <w:sz w:val="22"/>
          <w:szCs w:val="22"/>
        </w:rPr>
        <w:t>§ 1</w:t>
      </w:r>
      <w:bookmarkEnd w:id="6"/>
      <w:r w:rsidR="00E350C9">
        <w:rPr>
          <w:rFonts w:ascii="Calibri" w:hAnsi="Calibri" w:cs="Calibri"/>
          <w:b/>
          <w:bCs/>
          <w:sz w:val="22"/>
          <w:szCs w:val="22"/>
        </w:rPr>
        <w:t>5</w:t>
      </w:r>
    </w:p>
    <w:p w14:paraId="2D36E4DA" w14:textId="77777777" w:rsidR="00B005E2" w:rsidRPr="00155882" w:rsidRDefault="0058154E">
      <w:pPr>
        <w:spacing w:after="120" w:line="276" w:lineRule="auto"/>
        <w:jc w:val="center"/>
        <w:rPr>
          <w:rFonts w:ascii="Calibri" w:eastAsia="Calibri" w:hAnsi="Calibri" w:cs="Calibri"/>
          <w:b/>
          <w:bCs/>
          <w:sz w:val="22"/>
          <w:szCs w:val="22"/>
        </w:rPr>
      </w:pPr>
      <w:r w:rsidRPr="00155882">
        <w:rPr>
          <w:rFonts w:ascii="Calibri" w:hAnsi="Calibri" w:cs="Calibri"/>
          <w:b/>
          <w:bCs/>
          <w:sz w:val="22"/>
          <w:szCs w:val="22"/>
        </w:rPr>
        <w:t xml:space="preserve">OBOWIĄZEK INFORMACYJNY ZAMAWIAJĄCEGO DLA WYKONAWCY </w:t>
      </w:r>
    </w:p>
    <w:p w14:paraId="2DF64EEC" w14:textId="77777777" w:rsidR="00B005E2" w:rsidRPr="00155882" w:rsidRDefault="0058154E">
      <w:pPr>
        <w:spacing w:line="276" w:lineRule="auto"/>
        <w:jc w:val="both"/>
        <w:rPr>
          <w:rFonts w:ascii="Calibri" w:eastAsia="Calibri" w:hAnsi="Calibri" w:cs="Calibri"/>
          <w:sz w:val="22"/>
          <w:szCs w:val="22"/>
        </w:rPr>
      </w:pPr>
      <w:r w:rsidRPr="00155882">
        <w:rPr>
          <w:rFonts w:ascii="Calibri" w:hAnsi="Calibri" w:cs="Calibri"/>
          <w:sz w:val="22"/>
          <w:szCs w:val="22"/>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w:t>
      </w:r>
      <w:proofErr w:type="gramStart"/>
      <w:r w:rsidRPr="00155882">
        <w:rPr>
          <w:rFonts w:ascii="Calibri" w:hAnsi="Calibri" w:cs="Calibri"/>
          <w:sz w:val="22"/>
          <w:szCs w:val="22"/>
        </w:rPr>
        <w:t>danych)  (</w:t>
      </w:r>
      <w:proofErr w:type="gramEnd"/>
      <w:r w:rsidRPr="00155882">
        <w:rPr>
          <w:rFonts w:ascii="Calibri" w:hAnsi="Calibri" w:cs="Calibri"/>
          <w:sz w:val="22"/>
          <w:szCs w:val="22"/>
        </w:rPr>
        <w:t xml:space="preserve">Dz. Urz. UE L 119 z 04.05.2016, str. 1), dalej „RODO”, informuję, że: </w:t>
      </w:r>
    </w:p>
    <w:p w14:paraId="5D3E7166" w14:textId="77777777" w:rsidR="00B005E2" w:rsidRPr="00155882" w:rsidRDefault="0058154E" w:rsidP="00922108">
      <w:pPr>
        <w:numPr>
          <w:ilvl w:val="0"/>
          <w:numId w:val="63"/>
        </w:numPr>
        <w:suppressAutoHyphens/>
        <w:spacing w:line="276" w:lineRule="auto"/>
        <w:jc w:val="both"/>
        <w:rPr>
          <w:rFonts w:ascii="Calibri" w:hAnsi="Calibri" w:cs="Calibri"/>
          <w:sz w:val="22"/>
          <w:szCs w:val="22"/>
        </w:rPr>
      </w:pPr>
      <w:r w:rsidRPr="00155882">
        <w:rPr>
          <w:rFonts w:ascii="Calibri" w:hAnsi="Calibri" w:cs="Calibri"/>
          <w:sz w:val="22"/>
          <w:szCs w:val="22"/>
        </w:rPr>
        <w:t xml:space="preserve">Administratorem Pani/Pana danych osobowych jest Gdański Uniwersytet Medyczny, ul. M. Skłodowskiej-Curie 3a, 80-210 Gdańsk, kontakt z Inspektorem ochrony danych osobowych możliwy jest pod adresem email: </w:t>
      </w:r>
      <w:hyperlink r:id="rId8" w:history="1">
        <w:r w:rsidRPr="00155882">
          <w:rPr>
            <w:rStyle w:val="Hyperlink0"/>
            <w:rFonts w:ascii="Calibri" w:hAnsi="Calibri" w:cs="Calibri"/>
            <w:sz w:val="22"/>
            <w:szCs w:val="22"/>
          </w:rPr>
          <w:t>iod@gumed.edu.pl</w:t>
        </w:r>
      </w:hyperlink>
      <w:r w:rsidRPr="00155882">
        <w:rPr>
          <w:rStyle w:val="Brak"/>
          <w:rFonts w:ascii="Calibri" w:hAnsi="Calibri" w:cs="Calibri"/>
          <w:sz w:val="22"/>
          <w:szCs w:val="22"/>
        </w:rPr>
        <w:t xml:space="preserve"> </w:t>
      </w:r>
    </w:p>
    <w:p w14:paraId="3F9142B3" w14:textId="77777777" w:rsidR="00B005E2" w:rsidRPr="00155882" w:rsidRDefault="0058154E" w:rsidP="00922108">
      <w:pPr>
        <w:pStyle w:val="Akapitzlist"/>
        <w:numPr>
          <w:ilvl w:val="0"/>
          <w:numId w:val="63"/>
        </w:numPr>
        <w:spacing w:after="0"/>
        <w:jc w:val="both"/>
        <w:rPr>
          <w:rFonts w:cs="Calibri"/>
          <w:color w:val="00B0F0"/>
        </w:rPr>
      </w:pPr>
      <w:r w:rsidRPr="00155882">
        <w:rPr>
          <w:rStyle w:val="Brak"/>
          <w:rFonts w:cs="Calibri"/>
        </w:rPr>
        <w:t>Pani/Pana dane osobowe przetwarzane będą w celu:</w:t>
      </w:r>
    </w:p>
    <w:p w14:paraId="42B8B567" w14:textId="77777777" w:rsidR="00B005E2" w:rsidRPr="00155882" w:rsidRDefault="0058154E" w:rsidP="00922108">
      <w:pPr>
        <w:pStyle w:val="Akapitzlist"/>
        <w:numPr>
          <w:ilvl w:val="0"/>
          <w:numId w:val="65"/>
        </w:numPr>
        <w:shd w:val="clear" w:color="auto" w:fill="FFFFFF"/>
        <w:spacing w:after="0"/>
        <w:jc w:val="both"/>
        <w:rPr>
          <w:rFonts w:cs="Calibri"/>
        </w:rPr>
      </w:pPr>
      <w:r w:rsidRPr="00155882">
        <w:rPr>
          <w:rStyle w:val="Brak"/>
          <w:rFonts w:cs="Calibri"/>
        </w:rPr>
        <w:t>Podjęcia działań przed zawarciem umowy, której dane dotyczą lub wykonania umowy Nr …………………, której stroną jest osoba, której dane dotyczą, na podstawie art. 6 ust. 1 lit b RODO.</w:t>
      </w:r>
    </w:p>
    <w:p w14:paraId="43140B3B" w14:textId="77777777" w:rsidR="00B005E2" w:rsidRPr="00155882" w:rsidRDefault="0058154E" w:rsidP="00922108">
      <w:pPr>
        <w:pStyle w:val="Akapitzlist"/>
        <w:numPr>
          <w:ilvl w:val="0"/>
          <w:numId w:val="65"/>
        </w:numPr>
        <w:spacing w:after="0"/>
        <w:jc w:val="both"/>
        <w:rPr>
          <w:rFonts w:cs="Calibri"/>
          <w:color w:val="00B0F0"/>
        </w:rPr>
      </w:pPr>
      <w:r w:rsidRPr="00155882">
        <w:rPr>
          <w:rStyle w:val="Brak"/>
          <w:rFonts w:cs="Calibri"/>
        </w:rPr>
        <w:t>Wypełnienia obowiązku prawnego ciążącego na administratorze danych osobowych na podstawie art. 6 ust. 1 lit. c RODO w związku z:</w:t>
      </w:r>
    </w:p>
    <w:p w14:paraId="72FFB5F7" w14:textId="77777777" w:rsidR="00B005E2" w:rsidRPr="00155882" w:rsidRDefault="0058154E">
      <w:pPr>
        <w:pStyle w:val="Akapitzlist"/>
        <w:spacing w:after="0"/>
        <w:ind w:left="567"/>
        <w:jc w:val="both"/>
        <w:rPr>
          <w:rFonts w:cs="Calibri"/>
        </w:rPr>
      </w:pPr>
      <w:r w:rsidRPr="00155882">
        <w:rPr>
          <w:rStyle w:val="Brak"/>
          <w:rFonts w:cs="Calibri"/>
        </w:rPr>
        <w:t>- Ustawą z dnia 29 września 1994 r. o rachunkowości (</w:t>
      </w:r>
      <w:proofErr w:type="spellStart"/>
      <w:r w:rsidRPr="00155882">
        <w:rPr>
          <w:rStyle w:val="Brak"/>
          <w:rFonts w:cs="Calibri"/>
        </w:rPr>
        <w:t>t.j</w:t>
      </w:r>
      <w:proofErr w:type="spellEnd"/>
      <w:r w:rsidRPr="00155882">
        <w:rPr>
          <w:rStyle w:val="Brak"/>
          <w:rFonts w:cs="Calibri"/>
        </w:rPr>
        <w:t xml:space="preserve">. Dz.U. z 2021 r. poz. 217 </w:t>
      </w:r>
      <w:proofErr w:type="spellStart"/>
      <w:r w:rsidRPr="00155882">
        <w:rPr>
          <w:rStyle w:val="Brak"/>
          <w:rFonts w:cs="Calibri"/>
        </w:rPr>
        <w:t>t.j</w:t>
      </w:r>
      <w:proofErr w:type="spellEnd"/>
      <w:r w:rsidRPr="00155882">
        <w:rPr>
          <w:rStyle w:val="Brak"/>
          <w:rFonts w:cs="Calibri"/>
        </w:rPr>
        <w:t>.) w celach przechowywania informacji dla celów podatkowych i rachunkowych.</w:t>
      </w:r>
    </w:p>
    <w:p w14:paraId="56F4B546" w14:textId="77777777" w:rsidR="00B005E2" w:rsidRPr="00155882" w:rsidRDefault="0058154E" w:rsidP="00922108">
      <w:pPr>
        <w:pStyle w:val="Akapitzlist"/>
        <w:numPr>
          <w:ilvl w:val="0"/>
          <w:numId w:val="66"/>
        </w:numPr>
        <w:spacing w:after="0"/>
        <w:jc w:val="both"/>
        <w:rPr>
          <w:rFonts w:cs="Calibri"/>
        </w:rPr>
      </w:pPr>
      <w:r w:rsidRPr="00155882">
        <w:rPr>
          <w:rStyle w:val="Brak"/>
          <w:rFonts w:cs="Calibri"/>
        </w:rPr>
        <w:t xml:space="preserve">Realizacji prawnie uzasadnionego interesu administratora danych osobowych w celu dochodzenia </w:t>
      </w:r>
      <w:r w:rsidRPr="00155882">
        <w:rPr>
          <w:rStyle w:val="Brak"/>
          <w:rFonts w:cs="Calibri"/>
        </w:rPr>
        <w:br/>
        <w:t>i obrony przed roszczeniami oraz przetwarzania danych osób reprezentujących Wykonawcę w związku z wykonywaną umową lub zleceniem na podstawie art. 6 ust. 1 lit. f RODO w zakresie imienia i nazwiska oraz danych teleadresowych.</w:t>
      </w:r>
    </w:p>
    <w:p w14:paraId="04DB11AE" w14:textId="77777777" w:rsidR="00B005E2" w:rsidRPr="00155882" w:rsidRDefault="0058154E" w:rsidP="00922108">
      <w:pPr>
        <w:pStyle w:val="Akapitzlist"/>
        <w:numPr>
          <w:ilvl w:val="0"/>
          <w:numId w:val="67"/>
        </w:numPr>
        <w:spacing w:after="0"/>
        <w:jc w:val="both"/>
        <w:rPr>
          <w:rFonts w:cs="Calibri"/>
        </w:rPr>
      </w:pPr>
      <w:r w:rsidRPr="00155882">
        <w:rPr>
          <w:rStyle w:val="Brak"/>
          <w:rFonts w:cs="Calibri"/>
        </w:rPr>
        <w:t>Kategorie danych osobowych: Pani/Pana dane osobowe oraz dane osobowe osób reprezentujących będą przetwarzane w następującym zakresie:</w:t>
      </w:r>
    </w:p>
    <w:p w14:paraId="6341EC1E" w14:textId="77777777" w:rsidR="00B005E2" w:rsidRPr="00155882" w:rsidRDefault="0058154E" w:rsidP="00922108">
      <w:pPr>
        <w:pStyle w:val="Akapitzlist"/>
        <w:numPr>
          <w:ilvl w:val="0"/>
          <w:numId w:val="69"/>
        </w:numPr>
        <w:spacing w:after="0"/>
        <w:jc w:val="both"/>
        <w:rPr>
          <w:rFonts w:cs="Calibri"/>
        </w:rPr>
      </w:pPr>
      <w:r w:rsidRPr="00155882">
        <w:rPr>
          <w:rStyle w:val="Brak"/>
          <w:rFonts w:cs="Calibri"/>
        </w:rPr>
        <w:t>Dane identyfikacyjne osoby reprezentującej Zarząd Wykonawcy,</w:t>
      </w:r>
    </w:p>
    <w:p w14:paraId="730C25AB" w14:textId="77777777" w:rsidR="00B005E2" w:rsidRPr="00155882" w:rsidRDefault="0058154E" w:rsidP="00922108">
      <w:pPr>
        <w:pStyle w:val="Akapitzlist"/>
        <w:numPr>
          <w:ilvl w:val="0"/>
          <w:numId w:val="69"/>
        </w:numPr>
        <w:spacing w:after="0"/>
        <w:jc w:val="both"/>
        <w:rPr>
          <w:rFonts w:cs="Calibri"/>
        </w:rPr>
      </w:pPr>
      <w:r w:rsidRPr="00155882">
        <w:rPr>
          <w:rStyle w:val="Brak"/>
          <w:rFonts w:cs="Calibri"/>
        </w:rPr>
        <w:t xml:space="preserve">Imię i nazwisko oraz dane teleadresowe przedstawicieli Wykonawcy. </w:t>
      </w:r>
    </w:p>
    <w:p w14:paraId="340E0B1B" w14:textId="77777777" w:rsidR="00B005E2" w:rsidRPr="00155882" w:rsidRDefault="0058154E" w:rsidP="00922108">
      <w:pPr>
        <w:pStyle w:val="Akapitzlist"/>
        <w:numPr>
          <w:ilvl w:val="0"/>
          <w:numId w:val="70"/>
        </w:numPr>
        <w:spacing w:after="0"/>
        <w:jc w:val="both"/>
        <w:rPr>
          <w:rFonts w:cs="Calibri"/>
        </w:rPr>
      </w:pPr>
      <w:r w:rsidRPr="00155882">
        <w:rPr>
          <w:rStyle w:val="Brak"/>
          <w:rFonts w:cs="Calibri"/>
        </w:rPr>
        <w:t>Źródło danych:</w:t>
      </w:r>
    </w:p>
    <w:p w14:paraId="19CCD990" w14:textId="77777777" w:rsidR="00B005E2" w:rsidRPr="00155882" w:rsidRDefault="0058154E" w:rsidP="00922108">
      <w:pPr>
        <w:pStyle w:val="Akapitzlist"/>
        <w:numPr>
          <w:ilvl w:val="0"/>
          <w:numId w:val="72"/>
        </w:numPr>
        <w:spacing w:after="0"/>
        <w:jc w:val="both"/>
        <w:rPr>
          <w:rFonts w:cs="Calibri"/>
        </w:rPr>
      </w:pPr>
      <w:r w:rsidRPr="00155882">
        <w:rPr>
          <w:rStyle w:val="Brak"/>
          <w:rFonts w:cs="Calibri"/>
        </w:rPr>
        <w:lastRenderedPageBreak/>
        <w:t xml:space="preserve">Pani/Pana dane w celu zapewnienia integralności (aktualności, weryfikacji, poprawności i kompletności danych) mogą być pozyskiwane również z publiczno-dostępnych ewidencji i rejestrów np. </w:t>
      </w:r>
      <w:proofErr w:type="spellStart"/>
      <w:r w:rsidRPr="00155882">
        <w:rPr>
          <w:rStyle w:val="Brak"/>
          <w:rFonts w:cs="Calibri"/>
        </w:rPr>
        <w:t>CEiDG</w:t>
      </w:r>
      <w:proofErr w:type="spellEnd"/>
      <w:r w:rsidRPr="00155882">
        <w:rPr>
          <w:rStyle w:val="Brak"/>
          <w:rFonts w:cs="Calibri"/>
        </w:rPr>
        <w:t>, KRS, Wykaz podmiotów zarejestrowanych jako podatnicy VAT.</w:t>
      </w:r>
    </w:p>
    <w:p w14:paraId="62C3191D" w14:textId="77777777" w:rsidR="00B005E2" w:rsidRPr="00155882" w:rsidRDefault="0058154E" w:rsidP="00922108">
      <w:pPr>
        <w:pStyle w:val="Akapitzlist"/>
        <w:numPr>
          <w:ilvl w:val="0"/>
          <w:numId w:val="72"/>
        </w:numPr>
        <w:spacing w:after="0"/>
        <w:jc w:val="both"/>
        <w:rPr>
          <w:rFonts w:cs="Calibri"/>
        </w:rPr>
      </w:pPr>
      <w:r w:rsidRPr="00155882">
        <w:rPr>
          <w:rStyle w:val="Brak"/>
          <w:rFonts w:cs="Calibri"/>
        </w:rPr>
        <w:t>Pani/Pana dane jako przedstawiciela/osoby do kontaktu w umowie zostały pozyskane od Wykonawcy.</w:t>
      </w:r>
    </w:p>
    <w:p w14:paraId="71A76964" w14:textId="30933526" w:rsidR="00B005E2" w:rsidRPr="00155882" w:rsidRDefault="0058154E" w:rsidP="00922108">
      <w:pPr>
        <w:pStyle w:val="Akapitzlist"/>
        <w:numPr>
          <w:ilvl w:val="0"/>
          <w:numId w:val="73"/>
        </w:numPr>
        <w:spacing w:after="0"/>
        <w:jc w:val="both"/>
        <w:rPr>
          <w:rFonts w:cs="Calibri"/>
        </w:rPr>
      </w:pPr>
      <w:r w:rsidRPr="00155882">
        <w:rPr>
          <w:rStyle w:val="Brak"/>
          <w:rFonts w:cs="Calibri"/>
        </w:rPr>
        <w:t>Odbiorcami Pani/Pana danych osobowych będą osoby lub podmioty, którym udostępniona zostanie dokumentacja postępowania w oparciu o art. 18 oraz art. 74 ustawy z dnia 11 września 2019 r. Prawo zamówień publicznych (</w:t>
      </w:r>
      <w:proofErr w:type="spellStart"/>
      <w:r w:rsidRPr="00155882">
        <w:rPr>
          <w:rStyle w:val="Brak"/>
          <w:rFonts w:cs="Calibri"/>
        </w:rPr>
        <w:t>t.j</w:t>
      </w:r>
      <w:proofErr w:type="spellEnd"/>
      <w:r w:rsidRPr="00155882">
        <w:rPr>
          <w:rStyle w:val="Brak"/>
          <w:rFonts w:cs="Calibri"/>
        </w:rPr>
        <w:t>. Dz. U. z 202</w:t>
      </w:r>
      <w:r w:rsidR="00070663">
        <w:rPr>
          <w:rStyle w:val="Brak"/>
          <w:rFonts w:cs="Calibri"/>
        </w:rPr>
        <w:t>4</w:t>
      </w:r>
      <w:r w:rsidRPr="00155882">
        <w:rPr>
          <w:rStyle w:val="Brak"/>
          <w:rFonts w:cs="Calibri"/>
        </w:rPr>
        <w:t xml:space="preserve"> r., poz. 1</w:t>
      </w:r>
      <w:r w:rsidR="00070663">
        <w:rPr>
          <w:rStyle w:val="Brak"/>
          <w:rFonts w:cs="Calibri"/>
        </w:rPr>
        <w:t>320</w:t>
      </w:r>
      <w:r w:rsidRPr="00155882">
        <w:rPr>
          <w:rStyle w:val="Brak"/>
          <w:rFonts w:cs="Calibri"/>
        </w:rPr>
        <w:t xml:space="preserve"> z </w:t>
      </w:r>
      <w:proofErr w:type="spellStart"/>
      <w:r w:rsidRPr="00155882">
        <w:rPr>
          <w:rStyle w:val="Brak"/>
          <w:rFonts w:cs="Calibri"/>
        </w:rPr>
        <w:t>późn</w:t>
      </w:r>
      <w:proofErr w:type="spellEnd"/>
      <w:r w:rsidRPr="00155882">
        <w:rPr>
          <w:rStyle w:val="Brak"/>
          <w:rFonts w:cs="Calibri"/>
        </w:rPr>
        <w:t>.</w:t>
      </w:r>
      <w:r w:rsidR="005A40DF" w:rsidRPr="00155882">
        <w:rPr>
          <w:rStyle w:val="Brak"/>
          <w:rFonts w:cs="Calibri"/>
        </w:rPr>
        <w:t xml:space="preserve"> </w:t>
      </w:r>
      <w:r w:rsidRPr="00155882">
        <w:rPr>
          <w:rStyle w:val="Brak"/>
          <w:rFonts w:cs="Calibri"/>
        </w:rPr>
        <w:t>zm.) oraz organy publiczne lub inne podmioty upoważnione na podstawie przepisów prawa lub podmioty świadczące usługi techniczne, informatyczne oraz doradcze, w tym usługi prawne i konsultingowe, firmy archiwizujące dokumenty, operator pocztowy.</w:t>
      </w:r>
    </w:p>
    <w:p w14:paraId="3E8304D5" w14:textId="77777777" w:rsidR="00B005E2" w:rsidRPr="00155882" w:rsidRDefault="0058154E" w:rsidP="00922108">
      <w:pPr>
        <w:pStyle w:val="Akapitzlist"/>
        <w:numPr>
          <w:ilvl w:val="0"/>
          <w:numId w:val="63"/>
        </w:numPr>
        <w:spacing w:after="0"/>
        <w:jc w:val="both"/>
        <w:rPr>
          <w:rFonts w:cs="Calibri"/>
          <w:color w:val="00B0F0"/>
        </w:rPr>
      </w:pPr>
      <w:r w:rsidRPr="00155882">
        <w:rPr>
          <w:rStyle w:val="Brak"/>
          <w:rFonts w:cs="Calibri"/>
        </w:rPr>
        <w:t>Pani/Pana dane osobowe będą przechowywane przez okres obowiązywania umowy, a po jego upływie przez okres niezbędny do obsługi dochodzenia ewentualnych roszczeń, wypełnienia obowiązku prawnego administratora danych (np. wynikającego z przepisów podatkowych lub o rachunkowości) w zależności, który z tych okresów będzie dłuższy.</w:t>
      </w:r>
    </w:p>
    <w:p w14:paraId="435D419C" w14:textId="77777777" w:rsidR="00B005E2" w:rsidRPr="00155882" w:rsidRDefault="0058154E" w:rsidP="00922108">
      <w:pPr>
        <w:pStyle w:val="Akapitzlist"/>
        <w:numPr>
          <w:ilvl w:val="0"/>
          <w:numId w:val="63"/>
        </w:numPr>
        <w:spacing w:after="0"/>
        <w:jc w:val="both"/>
        <w:rPr>
          <w:rFonts w:cs="Calibri"/>
          <w:color w:val="00B0F0"/>
        </w:rPr>
      </w:pPr>
      <w:r w:rsidRPr="00155882">
        <w:rPr>
          <w:rStyle w:val="Brak"/>
          <w:rFonts w:cs="Calibri"/>
        </w:rPr>
        <w:t>Obowiązek podania przez Panią/Pana danych osobowych bezpośrednio Pani/Pana dotyczących jest wymogiem umownym. Konsekwencją niepodania danych osobowych będzie niemożność udzielenia zamówienia i zawarcia umowy.</w:t>
      </w:r>
    </w:p>
    <w:p w14:paraId="6BAADC87" w14:textId="77777777" w:rsidR="00B005E2" w:rsidRPr="00155882" w:rsidRDefault="0058154E" w:rsidP="00922108">
      <w:pPr>
        <w:pStyle w:val="Akapitzlist"/>
        <w:numPr>
          <w:ilvl w:val="0"/>
          <w:numId w:val="63"/>
        </w:numPr>
        <w:spacing w:after="0"/>
        <w:jc w:val="both"/>
        <w:rPr>
          <w:rFonts w:cs="Calibri"/>
          <w:color w:val="00B0F0"/>
        </w:rPr>
      </w:pPr>
      <w:r w:rsidRPr="00155882">
        <w:rPr>
          <w:rStyle w:val="Brak"/>
          <w:rFonts w:cs="Calibri"/>
        </w:rPr>
        <w:t>W odniesieniu do Pani/Pana danych osobowych decyzje nie będą podejmowane w sposób zautomatyzowany, stosowanie do art. 22 RODO;</w:t>
      </w:r>
    </w:p>
    <w:p w14:paraId="14DB259A" w14:textId="77777777" w:rsidR="00B005E2" w:rsidRPr="00155882" w:rsidRDefault="0058154E" w:rsidP="00922108">
      <w:pPr>
        <w:pStyle w:val="Akapitzlist"/>
        <w:numPr>
          <w:ilvl w:val="0"/>
          <w:numId w:val="63"/>
        </w:numPr>
        <w:spacing w:after="0"/>
        <w:jc w:val="both"/>
        <w:rPr>
          <w:rFonts w:cs="Calibri"/>
          <w:color w:val="00B0F0"/>
        </w:rPr>
      </w:pPr>
      <w:r w:rsidRPr="00155882">
        <w:rPr>
          <w:rStyle w:val="Brak"/>
          <w:rFonts w:cs="Calibri"/>
        </w:rPr>
        <w:t>Posiada Pani/Pan:</w:t>
      </w:r>
    </w:p>
    <w:p w14:paraId="363E307B" w14:textId="77777777" w:rsidR="00B005E2" w:rsidRPr="00155882" w:rsidRDefault="0058154E" w:rsidP="00922108">
      <w:pPr>
        <w:pStyle w:val="Akapitzlist"/>
        <w:numPr>
          <w:ilvl w:val="0"/>
          <w:numId w:val="75"/>
        </w:numPr>
        <w:spacing w:after="0"/>
        <w:jc w:val="both"/>
        <w:rPr>
          <w:rFonts w:cs="Calibri"/>
          <w:color w:val="00B0F0"/>
        </w:rPr>
      </w:pPr>
      <w:r w:rsidRPr="00155882">
        <w:rPr>
          <w:rStyle w:val="Brak"/>
          <w:rFonts w:cs="Calibri"/>
        </w:rPr>
        <w:t>na podstawie art. 15 RODO prawo dostępu do danych osobowych Pani/Pana dotyczących;</w:t>
      </w:r>
    </w:p>
    <w:p w14:paraId="0AD6A69E" w14:textId="77777777" w:rsidR="00B005E2" w:rsidRPr="00155882" w:rsidRDefault="0058154E" w:rsidP="00922108">
      <w:pPr>
        <w:pStyle w:val="Akapitzlist"/>
        <w:numPr>
          <w:ilvl w:val="0"/>
          <w:numId w:val="75"/>
        </w:numPr>
        <w:spacing w:after="0"/>
        <w:jc w:val="both"/>
        <w:rPr>
          <w:rFonts w:cs="Calibri"/>
        </w:rPr>
      </w:pPr>
      <w:r w:rsidRPr="00155882">
        <w:rPr>
          <w:rStyle w:val="Brak"/>
          <w:rFonts w:cs="Calibri"/>
        </w:rPr>
        <w:t>na podstawie art. 16 RODO prawo do sprostowania Pani/Pana danych osobowych;</w:t>
      </w:r>
    </w:p>
    <w:p w14:paraId="67C2BD42" w14:textId="77777777" w:rsidR="00B005E2" w:rsidRPr="00155882" w:rsidRDefault="0058154E" w:rsidP="00922108">
      <w:pPr>
        <w:pStyle w:val="Akapitzlist"/>
        <w:numPr>
          <w:ilvl w:val="0"/>
          <w:numId w:val="75"/>
        </w:numPr>
        <w:spacing w:after="0"/>
        <w:jc w:val="both"/>
        <w:rPr>
          <w:rFonts w:cs="Calibri"/>
        </w:rPr>
      </w:pPr>
      <w:r w:rsidRPr="00155882">
        <w:rPr>
          <w:rStyle w:val="Brak"/>
          <w:rFonts w:cs="Calibri"/>
        </w:rPr>
        <w:t xml:space="preserve">na podstawie art. 18 RODO prawo żądania od administratora ograniczenia przetwarzania danych osobowych z zastrzeżeniem przypadków, o których mowa w art. 18 ust. 2 RODO;  </w:t>
      </w:r>
    </w:p>
    <w:p w14:paraId="34E38038" w14:textId="77777777" w:rsidR="00B005E2" w:rsidRPr="00155882" w:rsidRDefault="0058154E" w:rsidP="00922108">
      <w:pPr>
        <w:pStyle w:val="Akapitzlist"/>
        <w:numPr>
          <w:ilvl w:val="0"/>
          <w:numId w:val="75"/>
        </w:numPr>
        <w:spacing w:after="0"/>
        <w:jc w:val="both"/>
        <w:rPr>
          <w:rFonts w:cs="Calibri"/>
          <w:color w:val="00B0F0"/>
        </w:rPr>
      </w:pPr>
      <w:r w:rsidRPr="00155882">
        <w:rPr>
          <w:rStyle w:val="Brak"/>
          <w:rFonts w:cs="Calibri"/>
        </w:rPr>
        <w:t>prawo do wniesienia skargi do Prezesa Urzędu Ochrony Danych Osobowych, gdy uzna Pani/Pan, że przetwarzanie danych osobowych Pani/Pana dotyczących narusza przepisy RODO;</w:t>
      </w:r>
    </w:p>
    <w:p w14:paraId="16BAA5C2" w14:textId="77777777" w:rsidR="00B005E2" w:rsidRPr="00155882" w:rsidRDefault="0058154E" w:rsidP="00922108">
      <w:pPr>
        <w:pStyle w:val="Akapitzlist"/>
        <w:numPr>
          <w:ilvl w:val="0"/>
          <w:numId w:val="76"/>
        </w:numPr>
        <w:spacing w:after="0"/>
        <w:jc w:val="both"/>
        <w:rPr>
          <w:rFonts w:cs="Calibri"/>
          <w:color w:val="00B0F0"/>
        </w:rPr>
      </w:pPr>
      <w:r w:rsidRPr="00155882">
        <w:rPr>
          <w:rStyle w:val="Brak"/>
          <w:rFonts w:cs="Calibri"/>
        </w:rPr>
        <w:t>Nie przysługuje Pani/Panu:</w:t>
      </w:r>
    </w:p>
    <w:p w14:paraId="1175CCE9" w14:textId="77777777" w:rsidR="00B005E2" w:rsidRPr="00155882" w:rsidRDefault="0058154E" w:rsidP="00922108">
      <w:pPr>
        <w:pStyle w:val="Akapitzlist"/>
        <w:numPr>
          <w:ilvl w:val="0"/>
          <w:numId w:val="78"/>
        </w:numPr>
        <w:spacing w:after="0"/>
        <w:jc w:val="both"/>
        <w:rPr>
          <w:rFonts w:cs="Calibri"/>
          <w:i/>
          <w:iCs/>
          <w:color w:val="00B0F0"/>
        </w:rPr>
      </w:pPr>
      <w:r w:rsidRPr="00155882">
        <w:rPr>
          <w:rStyle w:val="Brak"/>
          <w:rFonts w:cs="Calibri"/>
        </w:rPr>
        <w:t>w związku z art. 17 ust. 3 lit. b, d lub e RODO prawo do usunięcia danych osobowych;</w:t>
      </w:r>
    </w:p>
    <w:p w14:paraId="6F42BA6B" w14:textId="77777777" w:rsidR="00B005E2" w:rsidRPr="00155882" w:rsidRDefault="0058154E" w:rsidP="00922108">
      <w:pPr>
        <w:pStyle w:val="Akapitzlist"/>
        <w:numPr>
          <w:ilvl w:val="0"/>
          <w:numId w:val="78"/>
        </w:numPr>
        <w:spacing w:after="0"/>
        <w:jc w:val="both"/>
        <w:rPr>
          <w:rFonts w:cs="Calibri"/>
          <w:b/>
          <w:bCs/>
        </w:rPr>
      </w:pPr>
      <w:r w:rsidRPr="00155882">
        <w:rPr>
          <w:rStyle w:val="Brak"/>
          <w:rFonts w:cs="Calibri"/>
        </w:rPr>
        <w:t>prawo do przenoszenia danych osobowych, o którym mowa w art. 20 RODO;</w:t>
      </w:r>
    </w:p>
    <w:p w14:paraId="6DF6886A" w14:textId="77777777" w:rsidR="00B005E2" w:rsidRPr="00155882" w:rsidRDefault="0058154E" w:rsidP="00922108">
      <w:pPr>
        <w:pStyle w:val="Akapitzlist"/>
        <w:numPr>
          <w:ilvl w:val="0"/>
          <w:numId w:val="79"/>
        </w:numPr>
        <w:spacing w:after="120"/>
        <w:jc w:val="both"/>
        <w:rPr>
          <w:rFonts w:cs="Calibri"/>
          <w:b/>
          <w:bCs/>
        </w:rPr>
      </w:pPr>
      <w:r w:rsidRPr="00155882">
        <w:rPr>
          <w:rStyle w:val="Brak"/>
          <w:rFonts w:cs="Calibri"/>
        </w:rPr>
        <w:t xml:space="preserve">na podstawie art. 21 RODO prawo sprzeciwu, wobec przetwarzania danych osobowych, gdyż podstawą prawną przetwarzania Pani/Pana danych osobowych jest art. 6 ust. 1 lit. c i b RODO, z wyjątkiem przetwarzania danych osobowych na podstawie art. 6 ust. 1 lit f RODO, w wypadku określonym w pkt 3 c) niniejszej klauzuli. </w:t>
      </w:r>
    </w:p>
    <w:p w14:paraId="25DC39EE" w14:textId="6F51360A" w:rsidR="00B005E2" w:rsidRPr="00155882" w:rsidRDefault="0058154E">
      <w:pPr>
        <w:spacing w:line="276" w:lineRule="auto"/>
        <w:ind w:left="3540" w:hanging="3540"/>
        <w:jc w:val="center"/>
        <w:rPr>
          <w:rStyle w:val="Brak"/>
          <w:rFonts w:ascii="Calibri" w:eastAsia="Calibri" w:hAnsi="Calibri" w:cs="Calibri"/>
          <w:b/>
          <w:bCs/>
          <w:sz w:val="22"/>
          <w:szCs w:val="22"/>
        </w:rPr>
      </w:pPr>
      <w:r w:rsidRPr="00155882">
        <w:rPr>
          <w:rStyle w:val="Brak"/>
          <w:rFonts w:ascii="Calibri" w:hAnsi="Calibri" w:cs="Calibri"/>
          <w:b/>
          <w:bCs/>
          <w:sz w:val="22"/>
          <w:szCs w:val="22"/>
        </w:rPr>
        <w:t>§ 1</w:t>
      </w:r>
      <w:r w:rsidR="00E350C9">
        <w:rPr>
          <w:rStyle w:val="Brak"/>
          <w:rFonts w:ascii="Calibri" w:hAnsi="Calibri" w:cs="Calibri"/>
          <w:b/>
          <w:bCs/>
          <w:sz w:val="22"/>
          <w:szCs w:val="22"/>
        </w:rPr>
        <w:t>6</w:t>
      </w:r>
    </w:p>
    <w:p w14:paraId="0CA716D6" w14:textId="77777777" w:rsidR="00B005E2" w:rsidRPr="00155882" w:rsidRDefault="0058154E">
      <w:pPr>
        <w:spacing w:after="120" w:line="276" w:lineRule="auto"/>
        <w:jc w:val="center"/>
        <w:rPr>
          <w:rStyle w:val="Brak"/>
          <w:rFonts w:ascii="Calibri" w:eastAsia="Calibri" w:hAnsi="Calibri" w:cs="Calibri"/>
          <w:b/>
          <w:bCs/>
          <w:sz w:val="22"/>
          <w:szCs w:val="22"/>
        </w:rPr>
      </w:pPr>
      <w:r w:rsidRPr="00155882">
        <w:rPr>
          <w:rStyle w:val="Brak"/>
          <w:rFonts w:ascii="Calibri" w:hAnsi="Calibri" w:cs="Calibri"/>
          <w:b/>
          <w:bCs/>
          <w:sz w:val="22"/>
          <w:szCs w:val="22"/>
        </w:rPr>
        <w:t>POSTANOWIENIA KOŃCOWE</w:t>
      </w:r>
    </w:p>
    <w:p w14:paraId="0123CC23" w14:textId="77777777" w:rsidR="00B005E2" w:rsidRPr="00155882" w:rsidRDefault="0058154E" w:rsidP="00922108">
      <w:pPr>
        <w:numPr>
          <w:ilvl w:val="0"/>
          <w:numId w:val="81"/>
        </w:numPr>
        <w:spacing w:line="276" w:lineRule="auto"/>
        <w:jc w:val="both"/>
        <w:rPr>
          <w:rFonts w:ascii="Calibri" w:hAnsi="Calibri" w:cs="Calibri"/>
          <w:sz w:val="22"/>
          <w:szCs w:val="22"/>
        </w:rPr>
      </w:pPr>
      <w:r w:rsidRPr="00155882">
        <w:rPr>
          <w:rStyle w:val="Brak"/>
          <w:rFonts w:ascii="Calibri" w:hAnsi="Calibri" w:cs="Calibri"/>
          <w:spacing w:val="-3"/>
          <w:sz w:val="22"/>
          <w:szCs w:val="22"/>
        </w:rPr>
        <w:t xml:space="preserve">Niniejsza Umowa została zawarta w języku polskim, podlega prawu polskiemu i zgodnie z nim powinna być interpretowana. </w:t>
      </w:r>
    </w:p>
    <w:p w14:paraId="555B1DA0" w14:textId="77777777" w:rsidR="00B005E2" w:rsidRPr="00155882" w:rsidRDefault="0058154E" w:rsidP="00922108">
      <w:pPr>
        <w:numPr>
          <w:ilvl w:val="0"/>
          <w:numId w:val="81"/>
        </w:numPr>
        <w:spacing w:line="276" w:lineRule="auto"/>
        <w:jc w:val="both"/>
        <w:rPr>
          <w:rFonts w:ascii="Calibri" w:hAnsi="Calibri" w:cs="Calibri"/>
          <w:sz w:val="22"/>
          <w:szCs w:val="22"/>
        </w:rPr>
      </w:pPr>
      <w:r w:rsidRPr="00155882">
        <w:rPr>
          <w:rStyle w:val="Brak"/>
          <w:rFonts w:ascii="Calibri" w:hAnsi="Calibri" w:cs="Calibri"/>
          <w:spacing w:val="-3"/>
          <w:sz w:val="22"/>
          <w:szCs w:val="22"/>
        </w:rPr>
        <w:t>W zakresie nieuregulowanym w umowie znajdują zastosowanie przepisy prawa budowanego, prawa zamówień publicznych, a w zakresie niesprzecznym z tymi przepisami – Kodeks cywilny.</w:t>
      </w:r>
    </w:p>
    <w:p w14:paraId="238C64D6" w14:textId="77777777" w:rsidR="00B005E2" w:rsidRPr="00155882" w:rsidRDefault="0058154E" w:rsidP="00922108">
      <w:pPr>
        <w:numPr>
          <w:ilvl w:val="0"/>
          <w:numId w:val="81"/>
        </w:numPr>
        <w:spacing w:line="276" w:lineRule="auto"/>
        <w:jc w:val="both"/>
        <w:rPr>
          <w:rFonts w:ascii="Calibri" w:hAnsi="Calibri" w:cs="Calibri"/>
          <w:sz w:val="22"/>
          <w:szCs w:val="22"/>
        </w:rPr>
      </w:pPr>
      <w:r w:rsidRPr="00155882">
        <w:rPr>
          <w:rStyle w:val="Brak"/>
          <w:rFonts w:ascii="Calibri" w:hAnsi="Calibri" w:cs="Calibri"/>
          <w:sz w:val="22"/>
          <w:szCs w:val="22"/>
        </w:rPr>
        <w:t>Zamawiający i Wykonawca podejmą starania w celu polubownego rozstrzygnięcia wszelkich sporów powstałych między nimi na drodze bezpośrednich negocjacji.</w:t>
      </w:r>
    </w:p>
    <w:p w14:paraId="5C051F49" w14:textId="77777777" w:rsidR="00B005E2" w:rsidRPr="00155882" w:rsidRDefault="0058154E" w:rsidP="00922108">
      <w:pPr>
        <w:numPr>
          <w:ilvl w:val="0"/>
          <w:numId w:val="81"/>
        </w:numPr>
        <w:spacing w:line="276" w:lineRule="auto"/>
        <w:jc w:val="both"/>
        <w:rPr>
          <w:rFonts w:ascii="Calibri" w:hAnsi="Calibri" w:cs="Calibri"/>
          <w:sz w:val="22"/>
          <w:szCs w:val="22"/>
        </w:rPr>
      </w:pPr>
      <w:r w:rsidRPr="00155882">
        <w:rPr>
          <w:rStyle w:val="Brak"/>
          <w:rFonts w:ascii="Calibri" w:hAnsi="Calibri" w:cs="Calibri"/>
          <w:sz w:val="22"/>
          <w:szCs w:val="22"/>
        </w:rPr>
        <w:t>Jeśli po 30 dniach od rozpoczęcia bezpośrednich negocjacji, Zamawiający i Wykonawca nie są w stanie polubownie rozstrzygnąć sporu, to każda ze Stron może poddać spór rozstrzygnięciu sądowi powszechnemu właściwemu miejscowo dla Zamawiającego.</w:t>
      </w:r>
    </w:p>
    <w:p w14:paraId="4B8E208A" w14:textId="77777777" w:rsidR="00B005E2" w:rsidRPr="00155882" w:rsidRDefault="0058154E" w:rsidP="00922108">
      <w:pPr>
        <w:numPr>
          <w:ilvl w:val="0"/>
          <w:numId w:val="81"/>
        </w:numPr>
        <w:spacing w:line="276" w:lineRule="auto"/>
        <w:jc w:val="both"/>
        <w:rPr>
          <w:rFonts w:ascii="Calibri" w:hAnsi="Calibri" w:cs="Calibri"/>
          <w:sz w:val="22"/>
          <w:szCs w:val="22"/>
        </w:rPr>
      </w:pPr>
      <w:r w:rsidRPr="00155882">
        <w:rPr>
          <w:rStyle w:val="Brak"/>
          <w:rFonts w:ascii="Calibri" w:hAnsi="Calibri" w:cs="Calibri"/>
          <w:sz w:val="22"/>
          <w:szCs w:val="22"/>
        </w:rPr>
        <w:lastRenderedPageBreak/>
        <w:t xml:space="preserve">Umowa została sporządzona w dwóch jednobrzmiących egzemplarzach, po jednym dla każdej ze Stron. </w:t>
      </w:r>
    </w:p>
    <w:p w14:paraId="268332FD" w14:textId="77777777" w:rsidR="00B005E2" w:rsidRPr="00155882" w:rsidRDefault="00B005E2">
      <w:pPr>
        <w:spacing w:line="276" w:lineRule="auto"/>
        <w:jc w:val="both"/>
        <w:rPr>
          <w:rStyle w:val="Brak"/>
          <w:rFonts w:ascii="Calibri" w:eastAsia="Calibri" w:hAnsi="Calibri" w:cs="Calibri"/>
          <w:sz w:val="22"/>
          <w:szCs w:val="22"/>
        </w:rPr>
      </w:pPr>
    </w:p>
    <w:p w14:paraId="1247DA1F" w14:textId="77777777" w:rsidR="00B005E2" w:rsidRPr="00155882" w:rsidRDefault="00B005E2">
      <w:pPr>
        <w:spacing w:line="276" w:lineRule="auto"/>
        <w:jc w:val="both"/>
        <w:rPr>
          <w:rStyle w:val="Brak"/>
          <w:rFonts w:ascii="Calibri" w:eastAsia="Calibri" w:hAnsi="Calibri" w:cs="Calibri"/>
          <w:i/>
          <w:iCs/>
          <w:sz w:val="18"/>
          <w:szCs w:val="18"/>
          <w:u w:val="single"/>
        </w:rPr>
      </w:pPr>
    </w:p>
    <w:p w14:paraId="6987924E" w14:textId="77777777" w:rsidR="00B005E2" w:rsidRPr="00155882" w:rsidRDefault="0058154E">
      <w:pPr>
        <w:spacing w:line="276" w:lineRule="auto"/>
        <w:jc w:val="both"/>
        <w:rPr>
          <w:rStyle w:val="Brak"/>
          <w:rFonts w:ascii="Calibri" w:eastAsia="Calibri" w:hAnsi="Calibri" w:cs="Calibri"/>
          <w:i/>
          <w:iCs/>
          <w:sz w:val="18"/>
          <w:szCs w:val="18"/>
          <w:u w:val="single"/>
        </w:rPr>
      </w:pPr>
      <w:r w:rsidRPr="00155882">
        <w:rPr>
          <w:rStyle w:val="Brak"/>
          <w:rFonts w:ascii="Calibri" w:hAnsi="Calibri" w:cs="Calibri"/>
          <w:i/>
          <w:iCs/>
          <w:sz w:val="18"/>
          <w:szCs w:val="18"/>
          <w:u w:val="single"/>
        </w:rPr>
        <w:t>Załączniki do umowy:</w:t>
      </w:r>
    </w:p>
    <w:p w14:paraId="11049946" w14:textId="77777777" w:rsidR="00B005E2" w:rsidRPr="00155882" w:rsidRDefault="0058154E">
      <w:pPr>
        <w:tabs>
          <w:tab w:val="left" w:pos="1560"/>
        </w:tabs>
        <w:spacing w:line="276" w:lineRule="auto"/>
        <w:jc w:val="both"/>
        <w:rPr>
          <w:rStyle w:val="Brak"/>
          <w:rFonts w:ascii="Calibri" w:eastAsia="Calibri" w:hAnsi="Calibri" w:cs="Calibri"/>
          <w:i/>
          <w:iCs/>
          <w:sz w:val="18"/>
          <w:szCs w:val="18"/>
        </w:rPr>
      </w:pPr>
      <w:r w:rsidRPr="00155882">
        <w:rPr>
          <w:rStyle w:val="Brak"/>
          <w:rFonts w:ascii="Calibri" w:hAnsi="Calibri" w:cs="Calibri"/>
          <w:i/>
          <w:iCs/>
          <w:sz w:val="18"/>
          <w:szCs w:val="18"/>
        </w:rPr>
        <w:t>1. załącznik nr 1 – oferta wykonawcy</w:t>
      </w:r>
    </w:p>
    <w:p w14:paraId="7878CB39" w14:textId="77777777" w:rsidR="00B005E2" w:rsidRPr="00155882" w:rsidRDefault="0058154E">
      <w:pPr>
        <w:tabs>
          <w:tab w:val="left" w:pos="1560"/>
        </w:tabs>
        <w:spacing w:line="276" w:lineRule="auto"/>
        <w:jc w:val="both"/>
        <w:rPr>
          <w:rStyle w:val="Brak"/>
          <w:rFonts w:ascii="Calibri" w:eastAsia="Calibri" w:hAnsi="Calibri" w:cs="Calibri"/>
          <w:i/>
          <w:iCs/>
          <w:sz w:val="18"/>
          <w:szCs w:val="18"/>
        </w:rPr>
      </w:pPr>
      <w:r w:rsidRPr="00155882">
        <w:rPr>
          <w:rStyle w:val="Brak"/>
          <w:rFonts w:ascii="Calibri" w:hAnsi="Calibri" w:cs="Calibri"/>
          <w:i/>
          <w:iCs/>
          <w:sz w:val="18"/>
          <w:szCs w:val="18"/>
        </w:rPr>
        <w:t>2. załącznik nr 2 – SWZ, opis przedmiotu zamówienia, pozostałe załączniki</w:t>
      </w:r>
    </w:p>
    <w:p w14:paraId="4D193DC5" w14:textId="77777777" w:rsidR="00B005E2" w:rsidRPr="00155882" w:rsidRDefault="0058154E">
      <w:pPr>
        <w:tabs>
          <w:tab w:val="left" w:pos="1560"/>
        </w:tabs>
        <w:spacing w:line="276" w:lineRule="auto"/>
        <w:jc w:val="both"/>
        <w:rPr>
          <w:rStyle w:val="Brak"/>
          <w:rFonts w:ascii="Calibri" w:eastAsia="Calibri" w:hAnsi="Calibri" w:cs="Calibri"/>
          <w:i/>
          <w:iCs/>
          <w:sz w:val="18"/>
          <w:szCs w:val="18"/>
        </w:rPr>
      </w:pPr>
      <w:r w:rsidRPr="00155882">
        <w:rPr>
          <w:rStyle w:val="Brak"/>
          <w:rFonts w:ascii="Calibri" w:hAnsi="Calibri" w:cs="Calibri"/>
          <w:i/>
          <w:iCs/>
          <w:sz w:val="18"/>
          <w:szCs w:val="18"/>
        </w:rPr>
        <w:t>3. załącznik nr 3 – karta gwarancyjna</w:t>
      </w:r>
    </w:p>
    <w:p w14:paraId="5C639657" w14:textId="77777777" w:rsidR="00B005E2" w:rsidRPr="00155882" w:rsidRDefault="00B005E2">
      <w:pPr>
        <w:spacing w:line="276" w:lineRule="auto"/>
        <w:jc w:val="both"/>
        <w:rPr>
          <w:rStyle w:val="Brak"/>
          <w:rFonts w:ascii="Calibri" w:eastAsia="Calibri" w:hAnsi="Calibri" w:cs="Calibri"/>
          <w:spacing w:val="-3"/>
          <w:sz w:val="22"/>
          <w:szCs w:val="22"/>
        </w:rPr>
      </w:pPr>
    </w:p>
    <w:p w14:paraId="738B7765" w14:textId="77777777" w:rsidR="00B005E2" w:rsidRPr="00155882" w:rsidRDefault="00B005E2">
      <w:pPr>
        <w:spacing w:line="276" w:lineRule="auto"/>
        <w:ind w:left="360"/>
        <w:jc w:val="center"/>
        <w:rPr>
          <w:rStyle w:val="Brak"/>
          <w:rFonts w:ascii="Calibri" w:eastAsia="Calibri" w:hAnsi="Calibri" w:cs="Calibri"/>
          <w:b/>
          <w:bCs/>
        </w:rPr>
      </w:pPr>
    </w:p>
    <w:p w14:paraId="01385488" w14:textId="77777777" w:rsidR="002E5203" w:rsidRPr="00155882" w:rsidRDefault="0058154E" w:rsidP="002E5203">
      <w:pPr>
        <w:spacing w:line="276" w:lineRule="auto"/>
        <w:jc w:val="center"/>
        <w:rPr>
          <w:rStyle w:val="Brak"/>
          <w:rFonts w:ascii="Calibri" w:eastAsia="Calibri" w:hAnsi="Calibri" w:cs="Calibri"/>
          <w:b/>
          <w:bCs/>
          <w:sz w:val="22"/>
          <w:szCs w:val="22"/>
        </w:rPr>
      </w:pPr>
      <w:r w:rsidRPr="00155882">
        <w:rPr>
          <w:rStyle w:val="Brak"/>
          <w:rFonts w:ascii="Calibri" w:hAnsi="Calibri" w:cs="Calibri"/>
          <w:b/>
          <w:bCs/>
          <w:sz w:val="22"/>
          <w:szCs w:val="22"/>
        </w:rPr>
        <w:t xml:space="preserve">WYKONAWCA </w:t>
      </w:r>
      <w:r w:rsidRPr="00155882">
        <w:rPr>
          <w:rStyle w:val="Brak"/>
          <w:rFonts w:ascii="Calibri" w:hAnsi="Calibri" w:cs="Calibri"/>
          <w:b/>
          <w:bCs/>
          <w:sz w:val="22"/>
          <w:szCs w:val="22"/>
        </w:rPr>
        <w:tab/>
      </w:r>
      <w:r w:rsidRPr="00155882">
        <w:rPr>
          <w:rStyle w:val="Brak"/>
          <w:rFonts w:ascii="Calibri" w:hAnsi="Calibri" w:cs="Calibri"/>
          <w:b/>
          <w:bCs/>
          <w:sz w:val="22"/>
          <w:szCs w:val="22"/>
        </w:rPr>
        <w:tab/>
      </w:r>
      <w:r w:rsidRPr="00155882">
        <w:rPr>
          <w:rStyle w:val="Brak"/>
          <w:rFonts w:ascii="Calibri" w:hAnsi="Calibri" w:cs="Calibri"/>
          <w:b/>
          <w:bCs/>
          <w:sz w:val="22"/>
          <w:szCs w:val="22"/>
        </w:rPr>
        <w:tab/>
        <w:t xml:space="preserve">                                                    ZAMAWIAJĄCY</w:t>
      </w:r>
    </w:p>
    <w:p w14:paraId="185FF125" w14:textId="77777777" w:rsidR="002E5203" w:rsidRPr="00155882" w:rsidRDefault="002E5203" w:rsidP="002E5203">
      <w:pPr>
        <w:spacing w:line="276" w:lineRule="auto"/>
        <w:jc w:val="center"/>
        <w:rPr>
          <w:rStyle w:val="Brak"/>
          <w:rFonts w:ascii="Calibri" w:eastAsia="Calibri" w:hAnsi="Calibri" w:cs="Calibri"/>
          <w:b/>
          <w:bCs/>
          <w:sz w:val="22"/>
          <w:szCs w:val="22"/>
        </w:rPr>
      </w:pPr>
    </w:p>
    <w:p w14:paraId="5FDC7675" w14:textId="77777777" w:rsidR="00155882" w:rsidRDefault="00155882" w:rsidP="002E5203">
      <w:pPr>
        <w:spacing w:line="276" w:lineRule="auto"/>
        <w:jc w:val="right"/>
        <w:rPr>
          <w:rStyle w:val="Brak"/>
          <w:rFonts w:ascii="Calibri" w:hAnsi="Calibri" w:cs="Calibri"/>
          <w:b/>
          <w:bCs/>
          <w:sz w:val="22"/>
          <w:szCs w:val="22"/>
        </w:rPr>
      </w:pPr>
    </w:p>
    <w:p w14:paraId="0CC31528" w14:textId="77777777" w:rsidR="00155882" w:rsidRDefault="00155882" w:rsidP="002E5203">
      <w:pPr>
        <w:spacing w:line="276" w:lineRule="auto"/>
        <w:jc w:val="right"/>
        <w:rPr>
          <w:rStyle w:val="Brak"/>
          <w:rFonts w:ascii="Calibri" w:hAnsi="Calibri" w:cs="Calibri"/>
          <w:b/>
          <w:bCs/>
          <w:sz w:val="22"/>
          <w:szCs w:val="22"/>
        </w:rPr>
      </w:pPr>
    </w:p>
    <w:p w14:paraId="6E240311" w14:textId="77777777" w:rsidR="00155882" w:rsidRDefault="00155882" w:rsidP="002E5203">
      <w:pPr>
        <w:spacing w:line="276" w:lineRule="auto"/>
        <w:jc w:val="right"/>
        <w:rPr>
          <w:rStyle w:val="Brak"/>
          <w:rFonts w:ascii="Calibri" w:hAnsi="Calibri" w:cs="Calibri"/>
          <w:b/>
          <w:bCs/>
          <w:sz w:val="22"/>
          <w:szCs w:val="22"/>
        </w:rPr>
      </w:pPr>
    </w:p>
    <w:p w14:paraId="0C570E5E" w14:textId="77777777" w:rsidR="00155882" w:rsidRDefault="00155882" w:rsidP="002E5203">
      <w:pPr>
        <w:spacing w:line="276" w:lineRule="auto"/>
        <w:jc w:val="right"/>
        <w:rPr>
          <w:rStyle w:val="Brak"/>
          <w:rFonts w:ascii="Calibri" w:hAnsi="Calibri" w:cs="Calibri"/>
          <w:b/>
          <w:bCs/>
          <w:sz w:val="22"/>
          <w:szCs w:val="22"/>
        </w:rPr>
      </w:pPr>
    </w:p>
    <w:p w14:paraId="565743EF" w14:textId="77777777" w:rsidR="00155882" w:rsidRDefault="00155882" w:rsidP="002E5203">
      <w:pPr>
        <w:spacing w:line="276" w:lineRule="auto"/>
        <w:jc w:val="right"/>
        <w:rPr>
          <w:rStyle w:val="Brak"/>
          <w:rFonts w:ascii="Calibri" w:hAnsi="Calibri" w:cs="Calibri"/>
          <w:b/>
          <w:bCs/>
          <w:sz w:val="22"/>
          <w:szCs w:val="22"/>
        </w:rPr>
      </w:pPr>
    </w:p>
    <w:p w14:paraId="68D701C2" w14:textId="77777777" w:rsidR="00155882" w:rsidRDefault="00155882" w:rsidP="002E5203">
      <w:pPr>
        <w:spacing w:line="276" w:lineRule="auto"/>
        <w:jc w:val="right"/>
        <w:rPr>
          <w:rStyle w:val="Brak"/>
          <w:rFonts w:ascii="Calibri" w:hAnsi="Calibri" w:cs="Calibri"/>
          <w:b/>
          <w:bCs/>
          <w:sz w:val="22"/>
          <w:szCs w:val="22"/>
        </w:rPr>
      </w:pPr>
    </w:p>
    <w:p w14:paraId="01DC4C94" w14:textId="77777777" w:rsidR="00155882" w:rsidRDefault="00155882" w:rsidP="002E5203">
      <w:pPr>
        <w:spacing w:line="276" w:lineRule="auto"/>
        <w:jc w:val="right"/>
        <w:rPr>
          <w:rStyle w:val="Brak"/>
          <w:rFonts w:ascii="Calibri" w:hAnsi="Calibri" w:cs="Calibri"/>
          <w:b/>
          <w:bCs/>
          <w:sz w:val="22"/>
          <w:szCs w:val="22"/>
        </w:rPr>
      </w:pPr>
    </w:p>
    <w:p w14:paraId="4E17696E" w14:textId="77777777" w:rsidR="00815A7E" w:rsidRDefault="00815A7E">
      <w:pPr>
        <w:rPr>
          <w:rStyle w:val="Brak"/>
          <w:rFonts w:ascii="Calibri" w:hAnsi="Calibri" w:cs="Calibri"/>
          <w:b/>
          <w:bCs/>
          <w:sz w:val="22"/>
          <w:szCs w:val="22"/>
        </w:rPr>
      </w:pPr>
      <w:r>
        <w:rPr>
          <w:rStyle w:val="Brak"/>
          <w:rFonts w:ascii="Calibri" w:hAnsi="Calibri" w:cs="Calibri"/>
          <w:b/>
          <w:bCs/>
          <w:sz w:val="22"/>
          <w:szCs w:val="22"/>
        </w:rPr>
        <w:br w:type="page"/>
      </w:r>
    </w:p>
    <w:p w14:paraId="4241503E" w14:textId="6195E24C" w:rsidR="00B005E2" w:rsidRPr="00155882" w:rsidRDefault="0058154E" w:rsidP="002E5203">
      <w:pPr>
        <w:spacing w:line="276" w:lineRule="auto"/>
        <w:jc w:val="right"/>
        <w:rPr>
          <w:rStyle w:val="Brak"/>
          <w:rFonts w:ascii="Calibri" w:eastAsia="Calibri" w:hAnsi="Calibri" w:cs="Calibri"/>
          <w:b/>
          <w:bCs/>
          <w:sz w:val="22"/>
          <w:szCs w:val="22"/>
        </w:rPr>
      </w:pPr>
      <w:r w:rsidRPr="00155882">
        <w:rPr>
          <w:rStyle w:val="Brak"/>
          <w:rFonts w:ascii="Calibri" w:hAnsi="Calibri" w:cs="Calibri"/>
          <w:b/>
          <w:bCs/>
          <w:sz w:val="22"/>
          <w:szCs w:val="22"/>
        </w:rPr>
        <w:lastRenderedPageBreak/>
        <w:t xml:space="preserve">Załącznik nr 3 </w:t>
      </w:r>
    </w:p>
    <w:p w14:paraId="5EB02513" w14:textId="77777777" w:rsidR="00B005E2" w:rsidRPr="00155882" w:rsidRDefault="0058154E">
      <w:pPr>
        <w:spacing w:after="120" w:line="360" w:lineRule="auto"/>
        <w:jc w:val="right"/>
        <w:rPr>
          <w:rStyle w:val="Brak"/>
          <w:rFonts w:ascii="Calibri" w:eastAsia="Calibri" w:hAnsi="Calibri" w:cs="Calibri"/>
          <w:b/>
          <w:bCs/>
          <w:sz w:val="22"/>
          <w:szCs w:val="22"/>
        </w:rPr>
      </w:pPr>
      <w:r w:rsidRPr="00155882">
        <w:rPr>
          <w:rStyle w:val="Brak"/>
          <w:rFonts w:ascii="Calibri" w:hAnsi="Calibri" w:cs="Calibri"/>
          <w:b/>
          <w:bCs/>
          <w:sz w:val="22"/>
          <w:szCs w:val="22"/>
        </w:rPr>
        <w:t>Do Umowy nr ………………………</w:t>
      </w:r>
    </w:p>
    <w:p w14:paraId="268B3FD7" w14:textId="77777777" w:rsidR="00B005E2" w:rsidRPr="00155882" w:rsidRDefault="00B005E2">
      <w:pPr>
        <w:widowControl w:val="0"/>
        <w:suppressAutoHyphens/>
        <w:spacing w:line="360" w:lineRule="auto"/>
        <w:jc w:val="both"/>
        <w:rPr>
          <w:rStyle w:val="Brak"/>
          <w:rFonts w:ascii="Calibri" w:eastAsia="Calibri" w:hAnsi="Calibri" w:cs="Calibri"/>
          <w:color w:val="00000A"/>
          <w:kern w:val="3"/>
          <w:sz w:val="22"/>
          <w:szCs w:val="22"/>
          <w:u w:color="00000A"/>
        </w:rPr>
      </w:pPr>
    </w:p>
    <w:p w14:paraId="471CF133" w14:textId="77777777" w:rsidR="00B005E2" w:rsidRPr="00155882" w:rsidRDefault="0058154E">
      <w:pPr>
        <w:widowControl w:val="0"/>
        <w:suppressAutoHyphens/>
        <w:spacing w:after="120" w:line="360" w:lineRule="auto"/>
        <w:jc w:val="center"/>
        <w:rPr>
          <w:rStyle w:val="Brak"/>
          <w:rFonts w:ascii="Calibri" w:eastAsia="Calibri" w:hAnsi="Calibri" w:cs="Calibri"/>
          <w:b/>
          <w:bCs/>
          <w:color w:val="00000A"/>
          <w:kern w:val="3"/>
          <w:sz w:val="22"/>
          <w:szCs w:val="22"/>
          <w:u w:color="00000A"/>
        </w:rPr>
      </w:pPr>
      <w:r w:rsidRPr="00155882">
        <w:rPr>
          <w:rStyle w:val="Brak"/>
          <w:rFonts w:ascii="Calibri" w:hAnsi="Calibri" w:cs="Calibri"/>
          <w:b/>
          <w:bCs/>
          <w:color w:val="00000A"/>
          <w:kern w:val="3"/>
          <w:sz w:val="22"/>
          <w:szCs w:val="22"/>
          <w:u w:color="00000A"/>
        </w:rPr>
        <w:t>Wzór karty gwarancyjnej</w:t>
      </w:r>
    </w:p>
    <w:p w14:paraId="3C5E000E" w14:textId="77777777" w:rsidR="00B005E2" w:rsidRPr="00155882" w:rsidRDefault="0058154E">
      <w:pPr>
        <w:widowControl w:val="0"/>
        <w:suppressAutoHyphens/>
        <w:spacing w:line="360" w:lineRule="auto"/>
        <w:jc w:val="both"/>
        <w:rPr>
          <w:rStyle w:val="Brak"/>
          <w:rFonts w:ascii="Calibri" w:eastAsia="Open Sans" w:hAnsi="Calibri" w:cs="Calibri"/>
          <w:color w:val="00000A"/>
          <w:kern w:val="3"/>
          <w:sz w:val="22"/>
          <w:szCs w:val="22"/>
          <w:u w:color="00000A"/>
        </w:rPr>
      </w:pPr>
      <w:r w:rsidRPr="00155882">
        <w:rPr>
          <w:rStyle w:val="Brak"/>
          <w:rFonts w:ascii="Calibri" w:eastAsia="Open Sans" w:hAnsi="Calibri" w:cs="Calibri"/>
          <w:color w:val="00000A"/>
          <w:kern w:val="3"/>
          <w:sz w:val="22"/>
          <w:szCs w:val="22"/>
          <w:u w:color="00000A"/>
        </w:rPr>
        <w:t xml:space="preserve">Sporządzona w dniu ……… w ramach realizacji Umowy nr </w:t>
      </w:r>
      <w:r w:rsidRPr="00155882">
        <w:rPr>
          <w:rStyle w:val="Brak"/>
          <w:rFonts w:ascii="Calibri" w:eastAsia="Open Sans" w:hAnsi="Calibri" w:cs="Calibri"/>
          <w:b/>
          <w:bCs/>
          <w:color w:val="00000A"/>
          <w:kern w:val="3"/>
          <w:sz w:val="22"/>
          <w:szCs w:val="22"/>
          <w:u w:color="00000A"/>
        </w:rPr>
        <w:t>…………</w:t>
      </w:r>
      <w:r w:rsidRPr="00155882">
        <w:rPr>
          <w:rStyle w:val="Brak"/>
          <w:rFonts w:ascii="Calibri" w:eastAsia="Open Sans" w:hAnsi="Calibri" w:cs="Calibri"/>
          <w:color w:val="00000A"/>
          <w:kern w:val="3"/>
          <w:sz w:val="22"/>
          <w:szCs w:val="22"/>
          <w:u w:color="00000A"/>
        </w:rPr>
        <w:t xml:space="preserve"> z dnia </w:t>
      </w:r>
      <w:r w:rsidRPr="00155882">
        <w:rPr>
          <w:rStyle w:val="Brak"/>
          <w:rFonts w:ascii="Calibri" w:eastAsia="Open Sans" w:hAnsi="Calibri" w:cs="Calibri"/>
          <w:b/>
          <w:bCs/>
          <w:color w:val="00000A"/>
          <w:kern w:val="3"/>
          <w:sz w:val="22"/>
          <w:szCs w:val="22"/>
          <w:u w:color="00000A"/>
        </w:rPr>
        <w:t>…………</w:t>
      </w:r>
    </w:p>
    <w:p w14:paraId="7D34DA58" w14:textId="77777777" w:rsidR="00B005E2" w:rsidRPr="00155882" w:rsidRDefault="00B005E2">
      <w:pPr>
        <w:widowControl w:val="0"/>
        <w:suppressAutoHyphens/>
        <w:spacing w:line="360" w:lineRule="auto"/>
        <w:jc w:val="both"/>
        <w:rPr>
          <w:rStyle w:val="Brak"/>
          <w:rFonts w:ascii="Calibri" w:eastAsia="Open Sans" w:hAnsi="Calibri" w:cs="Calibri"/>
          <w:color w:val="00000A"/>
          <w:kern w:val="3"/>
          <w:sz w:val="22"/>
          <w:szCs w:val="22"/>
          <w:u w:color="00000A"/>
        </w:rPr>
      </w:pPr>
    </w:p>
    <w:p w14:paraId="6FA96A30" w14:textId="77777777" w:rsidR="00B005E2" w:rsidRPr="00155882" w:rsidRDefault="0058154E">
      <w:pPr>
        <w:widowControl w:val="0"/>
        <w:suppressAutoHyphens/>
        <w:spacing w:line="360" w:lineRule="auto"/>
        <w:jc w:val="both"/>
        <w:rPr>
          <w:rStyle w:val="Brak"/>
          <w:rFonts w:ascii="Calibri" w:eastAsia="Open Sans" w:hAnsi="Calibri" w:cs="Calibri"/>
          <w:color w:val="00000A"/>
          <w:kern w:val="3"/>
          <w:sz w:val="22"/>
          <w:szCs w:val="22"/>
          <w:u w:color="00000A"/>
        </w:rPr>
      </w:pPr>
      <w:r w:rsidRPr="00155882">
        <w:rPr>
          <w:rStyle w:val="Brak"/>
          <w:rFonts w:ascii="Calibri" w:eastAsia="Open Sans" w:hAnsi="Calibri" w:cs="Calibri"/>
          <w:color w:val="00000A"/>
          <w:kern w:val="3"/>
          <w:sz w:val="22"/>
          <w:szCs w:val="22"/>
          <w:u w:color="00000A"/>
        </w:rPr>
        <w:t>1. Przedmiot Umowy:</w:t>
      </w:r>
    </w:p>
    <w:p w14:paraId="515B95F8" w14:textId="77777777" w:rsidR="00B005E2" w:rsidRPr="00155882" w:rsidRDefault="0058154E">
      <w:pPr>
        <w:suppressAutoHyphens/>
        <w:spacing w:line="360" w:lineRule="auto"/>
        <w:jc w:val="both"/>
        <w:rPr>
          <w:rStyle w:val="Brak"/>
          <w:rFonts w:ascii="Calibri" w:eastAsia="Calibri" w:hAnsi="Calibri" w:cs="Calibri"/>
          <w:kern w:val="3"/>
          <w:sz w:val="22"/>
          <w:szCs w:val="22"/>
        </w:rPr>
      </w:pPr>
      <w:r w:rsidRPr="00155882">
        <w:rPr>
          <w:rStyle w:val="Brak"/>
          <w:rFonts w:ascii="Calibri" w:hAnsi="Calibri" w:cs="Calibri"/>
          <w:b/>
          <w:bCs/>
          <w:color w:val="00000A"/>
          <w:kern w:val="3"/>
          <w:sz w:val="22"/>
          <w:szCs w:val="22"/>
          <w:u w:color="00000A"/>
        </w:rPr>
        <w:t>………………………………………………………………………………………………………………………………………………………</w:t>
      </w:r>
    </w:p>
    <w:p w14:paraId="41951F8A" w14:textId="77777777" w:rsidR="00B005E2" w:rsidRPr="00155882" w:rsidRDefault="0058154E">
      <w:pPr>
        <w:suppressAutoHyphens/>
        <w:spacing w:line="360" w:lineRule="auto"/>
        <w:jc w:val="both"/>
        <w:rPr>
          <w:rStyle w:val="Brak"/>
          <w:rFonts w:ascii="Calibri" w:eastAsia="Calibri" w:hAnsi="Calibri" w:cs="Calibri"/>
          <w:kern w:val="3"/>
          <w:sz w:val="22"/>
          <w:szCs w:val="22"/>
        </w:rPr>
      </w:pPr>
      <w:r w:rsidRPr="00155882">
        <w:rPr>
          <w:rStyle w:val="Brak"/>
          <w:rFonts w:ascii="Calibri" w:hAnsi="Calibri" w:cs="Calibri"/>
          <w:b/>
          <w:bCs/>
          <w:color w:val="00000A"/>
          <w:kern w:val="3"/>
          <w:sz w:val="22"/>
          <w:szCs w:val="22"/>
          <w:u w:color="00000A"/>
        </w:rPr>
        <w:t>………………………………………………………………………………………………………………………………………………………</w:t>
      </w:r>
    </w:p>
    <w:p w14:paraId="10E7BFD0" w14:textId="77777777" w:rsidR="00B005E2" w:rsidRPr="00155882" w:rsidRDefault="00B005E2">
      <w:pPr>
        <w:suppressAutoHyphens/>
        <w:spacing w:line="360" w:lineRule="auto"/>
        <w:jc w:val="both"/>
        <w:rPr>
          <w:rStyle w:val="Brak"/>
          <w:rFonts w:ascii="Calibri" w:eastAsia="Calibri" w:hAnsi="Calibri" w:cs="Calibri"/>
          <w:kern w:val="3"/>
          <w:sz w:val="22"/>
          <w:szCs w:val="22"/>
        </w:rPr>
      </w:pPr>
    </w:p>
    <w:p w14:paraId="25B63766" w14:textId="77777777" w:rsidR="00B005E2" w:rsidRPr="00155882" w:rsidRDefault="0058154E">
      <w:pPr>
        <w:suppressAutoHyphens/>
        <w:spacing w:line="360" w:lineRule="auto"/>
        <w:jc w:val="both"/>
        <w:rPr>
          <w:rStyle w:val="Brak"/>
          <w:rFonts w:ascii="Calibri" w:eastAsia="Calibri" w:hAnsi="Calibri" w:cs="Calibri"/>
          <w:kern w:val="3"/>
          <w:sz w:val="22"/>
          <w:szCs w:val="22"/>
        </w:rPr>
      </w:pPr>
      <w:r w:rsidRPr="00155882">
        <w:rPr>
          <w:rStyle w:val="Brak"/>
          <w:rFonts w:ascii="Calibri" w:hAnsi="Calibri" w:cs="Calibri"/>
          <w:kern w:val="3"/>
          <w:sz w:val="22"/>
          <w:szCs w:val="22"/>
        </w:rPr>
        <w:t xml:space="preserve">2. </w:t>
      </w:r>
      <w:proofErr w:type="gramStart"/>
      <w:r w:rsidRPr="00155882">
        <w:rPr>
          <w:rStyle w:val="Brak"/>
          <w:rFonts w:ascii="Calibri" w:hAnsi="Calibri" w:cs="Calibri"/>
          <w:kern w:val="3"/>
          <w:sz w:val="22"/>
          <w:szCs w:val="22"/>
        </w:rPr>
        <w:t>Zamawiający :</w:t>
      </w:r>
      <w:proofErr w:type="gramEnd"/>
    </w:p>
    <w:p w14:paraId="5A781DAB" w14:textId="77777777" w:rsidR="00B005E2" w:rsidRPr="00155882" w:rsidRDefault="0058154E">
      <w:pPr>
        <w:suppressAutoHyphens/>
        <w:spacing w:line="360" w:lineRule="auto"/>
        <w:jc w:val="both"/>
        <w:rPr>
          <w:rStyle w:val="Brak"/>
          <w:rFonts w:ascii="Calibri" w:eastAsia="Calibri" w:hAnsi="Calibri" w:cs="Calibri"/>
          <w:kern w:val="3"/>
          <w:sz w:val="22"/>
          <w:szCs w:val="22"/>
        </w:rPr>
      </w:pPr>
      <w:r w:rsidRPr="00155882">
        <w:rPr>
          <w:rStyle w:val="Brak"/>
          <w:rFonts w:ascii="Calibri" w:hAnsi="Calibri" w:cs="Calibri"/>
          <w:b/>
          <w:bCs/>
          <w:color w:val="00000A"/>
          <w:kern w:val="3"/>
          <w:sz w:val="22"/>
          <w:szCs w:val="22"/>
          <w:u w:color="00000A"/>
        </w:rPr>
        <w:t>………………………………………………………………………………………………………………………………………………………</w:t>
      </w:r>
    </w:p>
    <w:p w14:paraId="4D170C40" w14:textId="77777777" w:rsidR="00B005E2" w:rsidRPr="00155882" w:rsidRDefault="0058154E">
      <w:pPr>
        <w:suppressAutoHyphens/>
        <w:spacing w:line="360" w:lineRule="auto"/>
        <w:jc w:val="both"/>
        <w:rPr>
          <w:rStyle w:val="Brak"/>
          <w:rFonts w:ascii="Calibri" w:hAnsi="Calibri" w:cs="Calibri"/>
          <w:b/>
          <w:bCs/>
          <w:color w:val="00000A"/>
          <w:kern w:val="3"/>
          <w:sz w:val="22"/>
          <w:szCs w:val="22"/>
          <w:u w:color="00000A"/>
        </w:rPr>
      </w:pPr>
      <w:r w:rsidRPr="00155882">
        <w:rPr>
          <w:rStyle w:val="Brak"/>
          <w:rFonts w:ascii="Calibri" w:hAnsi="Calibri" w:cs="Calibri"/>
          <w:b/>
          <w:bCs/>
          <w:color w:val="00000A"/>
          <w:kern w:val="3"/>
          <w:sz w:val="22"/>
          <w:szCs w:val="22"/>
          <w:u w:color="00000A"/>
        </w:rPr>
        <w:t>………………………………………………………………………………………………………………………………………………………</w:t>
      </w:r>
    </w:p>
    <w:p w14:paraId="083DD902" w14:textId="77777777" w:rsidR="004A2B75" w:rsidRPr="00155882" w:rsidRDefault="004A2B75">
      <w:pPr>
        <w:suppressAutoHyphens/>
        <w:spacing w:line="360" w:lineRule="auto"/>
        <w:jc w:val="both"/>
        <w:rPr>
          <w:rStyle w:val="Brak"/>
          <w:rFonts w:ascii="Calibri" w:eastAsia="Calibri" w:hAnsi="Calibri" w:cs="Calibri"/>
          <w:b/>
          <w:bCs/>
          <w:color w:val="00000A"/>
          <w:kern w:val="3"/>
          <w:sz w:val="22"/>
          <w:szCs w:val="22"/>
          <w:u w:color="00000A"/>
        </w:rPr>
      </w:pPr>
    </w:p>
    <w:p w14:paraId="47BAC877" w14:textId="77777777" w:rsidR="00B005E2" w:rsidRPr="00155882" w:rsidRDefault="0058154E">
      <w:pPr>
        <w:suppressAutoHyphens/>
        <w:spacing w:line="360" w:lineRule="auto"/>
        <w:jc w:val="both"/>
        <w:rPr>
          <w:rStyle w:val="Brak"/>
          <w:rFonts w:ascii="Calibri" w:eastAsia="Calibri" w:hAnsi="Calibri" w:cs="Calibri"/>
          <w:kern w:val="3"/>
          <w:sz w:val="22"/>
          <w:szCs w:val="22"/>
        </w:rPr>
      </w:pPr>
      <w:r w:rsidRPr="00155882">
        <w:rPr>
          <w:rStyle w:val="Brak"/>
          <w:rFonts w:ascii="Calibri" w:hAnsi="Calibri" w:cs="Calibri"/>
          <w:kern w:val="3"/>
          <w:sz w:val="22"/>
          <w:szCs w:val="22"/>
        </w:rPr>
        <w:t>3. Wykonawca:</w:t>
      </w:r>
    </w:p>
    <w:p w14:paraId="63A9538C" w14:textId="77777777" w:rsidR="00B005E2" w:rsidRPr="00155882" w:rsidRDefault="0058154E">
      <w:pPr>
        <w:suppressAutoHyphens/>
        <w:spacing w:line="360" w:lineRule="auto"/>
        <w:jc w:val="both"/>
        <w:rPr>
          <w:rStyle w:val="Brak"/>
          <w:rFonts w:ascii="Calibri" w:eastAsia="Calibri" w:hAnsi="Calibri" w:cs="Calibri"/>
          <w:kern w:val="3"/>
          <w:sz w:val="22"/>
          <w:szCs w:val="22"/>
        </w:rPr>
      </w:pPr>
      <w:r w:rsidRPr="00155882">
        <w:rPr>
          <w:rStyle w:val="Brak"/>
          <w:rFonts w:ascii="Calibri" w:eastAsia="Calibri" w:hAnsi="Calibri" w:cs="Calibri"/>
          <w:noProof/>
          <w:kern w:val="3"/>
          <w:sz w:val="22"/>
          <w:szCs w:val="22"/>
        </w:rPr>
        <mc:AlternateContent>
          <mc:Choice Requires="wps">
            <w:drawing>
              <wp:anchor distT="0" distB="0" distL="0" distR="0" simplePos="0" relativeHeight="251659264" behindDoc="0" locked="0" layoutInCell="1" allowOverlap="1" wp14:anchorId="45B2EEC2" wp14:editId="7C7E5A25">
                <wp:simplePos x="0" y="0"/>
                <wp:positionH relativeFrom="page">
                  <wp:posOffset>-3595052</wp:posOffset>
                </wp:positionH>
                <wp:positionV relativeFrom="line">
                  <wp:posOffset>494030</wp:posOffset>
                </wp:positionV>
                <wp:extent cx="14751050" cy="1162050"/>
                <wp:effectExtent l="3777507" t="0" r="3777507" b="0"/>
                <wp:wrapNone/>
                <wp:docPr id="1073741825" name="officeArt object" descr="Pole tekstowe 3"/>
                <wp:cNvGraphicFramePr/>
                <a:graphic xmlns:a="http://schemas.openxmlformats.org/drawingml/2006/main">
                  <a:graphicData uri="http://schemas.microsoft.com/office/word/2010/wordprocessingShape">
                    <wps:wsp>
                      <wps:cNvSpPr txBox="1"/>
                      <wps:spPr>
                        <a:xfrm rot="18095416">
                          <a:off x="0" y="0"/>
                          <a:ext cx="14751050" cy="1162050"/>
                        </a:xfrm>
                        <a:prstGeom prst="rect">
                          <a:avLst/>
                        </a:prstGeom>
                        <a:noFill/>
                        <a:ln w="12700" cap="flat">
                          <a:noFill/>
                          <a:miter lim="400000"/>
                        </a:ln>
                        <a:effectLst/>
                      </wps:spPr>
                      <wps:txbx>
                        <w:txbxContent>
                          <w:p w14:paraId="1225D7DE" w14:textId="77777777" w:rsidR="0058154E" w:rsidRDefault="0058154E">
                            <w:pPr>
                              <w:pStyle w:val="Default"/>
                              <w:spacing w:after="120" w:line="360" w:lineRule="auto"/>
                              <w:jc w:val="center"/>
                            </w:pPr>
                            <w:r>
                              <w:rPr>
                                <w:rStyle w:val="Brak"/>
                                <w:b/>
                                <w:bCs/>
                                <w:color w:val="E7E6E6"/>
                                <w:spacing w:val="10"/>
                                <w:sz w:val="84"/>
                                <w:szCs w:val="84"/>
                                <w:u w:color="E7E6E6"/>
                                <w:lang w:val="de-DE"/>
                                <w14:shadow w14:blurRad="0" w14:dist="69532" w14:dir="13500000" w14:sx="100000" w14:sy="100000" w14:kx="0" w14:ky="0" w14:algn="tl">
                                  <w14:srgbClr w14:val="000000">
                                    <w14:alpha w14:val="50000"/>
                                  </w14:srgbClr>
                                </w14:shadow>
                                <w14:textOutline w14:w="12700" w14:cap="flat" w14:cmpd="sng" w14:algn="ctr">
                                  <w14:noFill/>
                                  <w14:prstDash w14:val="solid"/>
                                  <w14:miter w14:lim="400000"/>
                                </w14:textOutline>
                              </w:rPr>
                              <w:t>WZ</w:t>
                            </w:r>
                            <w:r>
                              <w:rPr>
                                <w:rStyle w:val="Brak"/>
                                <w:b/>
                                <w:bCs/>
                                <w:color w:val="E7E6E6"/>
                                <w:spacing w:val="10"/>
                                <w:sz w:val="84"/>
                                <w:szCs w:val="84"/>
                                <w:u w:color="E7E6E6"/>
                                <w14:shadow w14:blurRad="0" w14:dist="69532" w14:dir="13500000" w14:sx="100000" w14:sy="100000" w14:kx="0" w14:ky="0" w14:algn="tl">
                                  <w14:srgbClr w14:val="000000">
                                    <w14:alpha w14:val="50000"/>
                                  </w14:srgbClr>
                                </w14:shadow>
                                <w14:textOutline w14:w="12700" w14:cap="flat" w14:cmpd="sng" w14:algn="ctr">
                                  <w14:noFill/>
                                  <w14:prstDash w14:val="solid"/>
                                  <w14:miter w14:lim="400000"/>
                                </w14:textOutline>
                              </w:rPr>
                              <w:t>Ó</w:t>
                            </w:r>
                            <w:r>
                              <w:rPr>
                                <w:rStyle w:val="Brak"/>
                                <w:b/>
                                <w:bCs/>
                                <w:color w:val="E7E6E6"/>
                                <w:spacing w:val="10"/>
                                <w:sz w:val="84"/>
                                <w:szCs w:val="84"/>
                                <w:u w:color="E7E6E6"/>
                                <w:lang w:val="en-US"/>
                                <w14:shadow w14:blurRad="0" w14:dist="69532" w14:dir="13500000" w14:sx="100000" w14:sy="100000" w14:kx="0" w14:ky="0" w14:algn="tl">
                                  <w14:srgbClr w14:val="000000">
                                    <w14:alpha w14:val="50000"/>
                                  </w14:srgbClr>
                                </w14:shadow>
                                <w14:textOutline w14:w="12700" w14:cap="flat" w14:cmpd="sng" w14:algn="ctr">
                                  <w14:noFill/>
                                  <w14:prstDash w14:val="solid"/>
                                  <w14:miter w14:lim="400000"/>
                                </w14:textOutline>
                              </w:rPr>
                              <w:t>R KARTY GWARANCYJNEJ</w:t>
                            </w:r>
                          </w:p>
                        </w:txbxContent>
                      </wps:txbx>
                      <wps:bodyPr wrap="square" lIns="45718" tIns="45718" rIns="45718" bIns="45718" numCol="1" anchor="t">
                        <a:noAutofit/>
                      </wps:bodyPr>
                    </wps:wsp>
                  </a:graphicData>
                </a:graphic>
              </wp:anchor>
            </w:drawing>
          </mc:Choice>
          <mc:Fallback>
            <w:pict>
              <v:shapetype w14:anchorId="45B2EEC2" id="_x0000_t202" coordsize="21600,21600" o:spt="202" path="m,l,21600r21600,l21600,xe">
                <v:stroke joinstyle="miter"/>
                <v:path gradientshapeok="t" o:connecttype="rect"/>
              </v:shapetype>
              <v:shape id="officeArt object" o:spid="_x0000_s1026" type="#_x0000_t202" alt="Pole tekstowe 3" style="position:absolute;left:0;text-align:left;margin-left:-283.05pt;margin-top:38.9pt;width:1161.5pt;height:91.5pt;rotation:-3827940fd;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" filled="f" stroked="f" strokeweight="1pt">
                <v:stroke miterlimit="4"/>
                <v:textbox inset="1.2699mm,1.2699mm,1.2699mm,1.2699mm">
                  <w:txbxContent>
                    <w:p w14:paraId="1225D7DE" w14:textId="77777777" w:rsidR="0058154E" w:rsidRDefault="0058154E">
                      <w:pPr>
                        <w:pStyle w:val="Default"/>
                        <w:spacing w:after="120" w:line="360" w:lineRule="auto"/>
                        <w:jc w:val="center"/>
                      </w:pPr>
                      <w:r>
                        <w:rPr>
                          <w:rStyle w:val="Brak"/>
                          <w:b/>
                          <w:bCs/>
                          <w:color w:val="E7E6E6"/>
                          <w:spacing w:val="10"/>
                          <w:sz w:val="84"/>
                          <w:szCs w:val="84"/>
                          <w:u w:color="E7E6E6"/>
                          <w:lang w:val="de-DE"/>
                          <w14:shadow w14:blurRad="0" w14:dist="69532" w14:dir="13500000" w14:sx="100000" w14:sy="100000" w14:kx="0" w14:ky="0" w14:algn="tl">
                            <w14:srgbClr w14:val="000000">
                              <w14:alpha w14:val="50000"/>
                            </w14:srgbClr>
                          </w14:shadow>
                          <w14:textOutline w14:w="12700" w14:cap="flat" w14:cmpd="sng" w14:algn="ctr">
                            <w14:noFill/>
                            <w14:prstDash w14:val="solid"/>
                            <w14:miter w14:lim="400000"/>
                          </w14:textOutline>
                        </w:rPr>
                        <w:t>WZ</w:t>
                      </w:r>
                      <w:r>
                        <w:rPr>
                          <w:rStyle w:val="Brak"/>
                          <w:b/>
                          <w:bCs/>
                          <w:color w:val="E7E6E6"/>
                          <w:spacing w:val="10"/>
                          <w:sz w:val="84"/>
                          <w:szCs w:val="84"/>
                          <w:u w:color="E7E6E6"/>
                          <w14:shadow w14:blurRad="0" w14:dist="69532" w14:dir="13500000" w14:sx="100000" w14:sy="100000" w14:kx="0" w14:ky="0" w14:algn="tl">
                            <w14:srgbClr w14:val="000000">
                              <w14:alpha w14:val="50000"/>
                            </w14:srgbClr>
                          </w14:shadow>
                          <w14:textOutline w14:w="12700" w14:cap="flat" w14:cmpd="sng" w14:algn="ctr">
                            <w14:noFill/>
                            <w14:prstDash w14:val="solid"/>
                            <w14:miter w14:lim="400000"/>
                          </w14:textOutline>
                        </w:rPr>
                        <w:t>Ó</w:t>
                      </w:r>
                      <w:r>
                        <w:rPr>
                          <w:rStyle w:val="Brak"/>
                          <w:b/>
                          <w:bCs/>
                          <w:color w:val="E7E6E6"/>
                          <w:spacing w:val="10"/>
                          <w:sz w:val="84"/>
                          <w:szCs w:val="84"/>
                          <w:u w:color="E7E6E6"/>
                          <w:lang w:val="en-US"/>
                          <w14:shadow w14:blurRad="0" w14:dist="69532" w14:dir="13500000" w14:sx="100000" w14:sy="100000" w14:kx="0" w14:ky="0" w14:algn="tl">
                            <w14:srgbClr w14:val="000000">
                              <w14:alpha w14:val="50000"/>
                            </w14:srgbClr>
                          </w14:shadow>
                          <w14:textOutline w14:w="12700" w14:cap="flat" w14:cmpd="sng" w14:algn="ctr">
                            <w14:noFill/>
                            <w14:prstDash w14:val="solid"/>
                            <w14:miter w14:lim="400000"/>
                          </w14:textOutline>
                        </w:rPr>
                        <w:t>R KARTY GWARANCYJNEJ</w:t>
                      </w:r>
                    </w:p>
                  </w:txbxContent>
                </v:textbox>
                <w10:wrap anchorx="page" anchory="line"/>
              </v:shape>
            </w:pict>
          </mc:Fallback>
        </mc:AlternateContent>
      </w:r>
      <w:r w:rsidRPr="00155882">
        <w:rPr>
          <w:rStyle w:val="Brak"/>
          <w:rFonts w:ascii="Calibri" w:hAnsi="Calibri" w:cs="Calibri"/>
          <w:b/>
          <w:bCs/>
          <w:color w:val="00000A"/>
          <w:kern w:val="3"/>
          <w:sz w:val="22"/>
          <w:szCs w:val="22"/>
          <w:u w:color="00000A"/>
        </w:rPr>
        <w:t>………………………………………………………………………………………………………………………………………………………</w:t>
      </w:r>
    </w:p>
    <w:p w14:paraId="71F70549" w14:textId="77777777" w:rsidR="00B005E2" w:rsidRPr="00155882" w:rsidRDefault="0058154E">
      <w:pPr>
        <w:suppressAutoHyphens/>
        <w:spacing w:line="360" w:lineRule="auto"/>
        <w:jc w:val="both"/>
        <w:rPr>
          <w:rStyle w:val="Brak"/>
          <w:rFonts w:ascii="Calibri" w:eastAsia="Calibri" w:hAnsi="Calibri" w:cs="Calibri"/>
          <w:kern w:val="3"/>
          <w:sz w:val="22"/>
          <w:szCs w:val="22"/>
        </w:rPr>
      </w:pPr>
      <w:r w:rsidRPr="00155882">
        <w:rPr>
          <w:rStyle w:val="Brak"/>
          <w:rFonts w:ascii="Calibri" w:hAnsi="Calibri" w:cs="Calibri"/>
          <w:b/>
          <w:bCs/>
          <w:color w:val="00000A"/>
          <w:kern w:val="3"/>
          <w:sz w:val="22"/>
          <w:szCs w:val="22"/>
          <w:u w:color="00000A"/>
        </w:rPr>
        <w:t>………………………………………………………………………………………………………………………………………………………</w:t>
      </w:r>
    </w:p>
    <w:p w14:paraId="2C92C326" w14:textId="77777777" w:rsidR="00B005E2" w:rsidRPr="00155882" w:rsidRDefault="0058154E">
      <w:pPr>
        <w:widowControl w:val="0"/>
        <w:suppressAutoHyphens/>
        <w:spacing w:line="360" w:lineRule="auto"/>
        <w:jc w:val="both"/>
        <w:rPr>
          <w:rStyle w:val="Brak"/>
          <w:rFonts w:ascii="Calibri" w:eastAsia="Calibri" w:hAnsi="Calibri" w:cs="Calibri"/>
          <w:kern w:val="3"/>
          <w:sz w:val="22"/>
          <w:szCs w:val="22"/>
        </w:rPr>
      </w:pPr>
      <w:r w:rsidRPr="00155882">
        <w:rPr>
          <w:rStyle w:val="Brak"/>
          <w:rFonts w:ascii="Calibri" w:hAnsi="Calibri" w:cs="Calibri"/>
          <w:kern w:val="3"/>
          <w:sz w:val="22"/>
          <w:szCs w:val="22"/>
        </w:rPr>
        <w:t xml:space="preserve">3. Data odbioru końcowego: </w:t>
      </w:r>
      <w:r w:rsidRPr="00155882">
        <w:rPr>
          <w:rStyle w:val="Brak"/>
          <w:rFonts w:ascii="Calibri" w:hAnsi="Calibri" w:cs="Calibri"/>
          <w:color w:val="00000A"/>
          <w:kern w:val="3"/>
          <w:sz w:val="22"/>
          <w:szCs w:val="22"/>
          <w:u w:color="00000A"/>
        </w:rPr>
        <w:t>...........................................................</w:t>
      </w:r>
    </w:p>
    <w:p w14:paraId="15554593" w14:textId="77777777" w:rsidR="00B005E2" w:rsidRPr="00155882" w:rsidRDefault="0058154E">
      <w:pPr>
        <w:suppressAutoHyphens/>
        <w:spacing w:line="360" w:lineRule="auto"/>
        <w:jc w:val="both"/>
        <w:rPr>
          <w:rStyle w:val="Brak"/>
          <w:rFonts w:ascii="Calibri" w:eastAsia="Calibri" w:hAnsi="Calibri" w:cs="Calibri"/>
          <w:kern w:val="3"/>
          <w:sz w:val="22"/>
          <w:szCs w:val="22"/>
        </w:rPr>
      </w:pPr>
      <w:r w:rsidRPr="00155882">
        <w:rPr>
          <w:rStyle w:val="Brak"/>
          <w:rFonts w:ascii="Calibri" w:hAnsi="Calibri" w:cs="Calibri"/>
          <w:kern w:val="3"/>
          <w:sz w:val="22"/>
          <w:szCs w:val="22"/>
        </w:rPr>
        <w:t>4. Termin upływu gwarancji: ...........................................................</w:t>
      </w:r>
    </w:p>
    <w:p w14:paraId="035AD7CC" w14:textId="77777777" w:rsidR="00B005E2" w:rsidRPr="00155882" w:rsidRDefault="0058154E">
      <w:pPr>
        <w:suppressAutoHyphens/>
        <w:spacing w:line="360" w:lineRule="auto"/>
        <w:jc w:val="both"/>
        <w:rPr>
          <w:rStyle w:val="Brak"/>
          <w:rFonts w:ascii="Calibri" w:eastAsia="Calibri" w:hAnsi="Calibri" w:cs="Calibri"/>
          <w:kern w:val="3"/>
          <w:sz w:val="22"/>
          <w:szCs w:val="22"/>
        </w:rPr>
      </w:pPr>
      <w:r w:rsidRPr="00155882">
        <w:rPr>
          <w:rStyle w:val="Brak"/>
          <w:rFonts w:ascii="Calibri" w:hAnsi="Calibri" w:cs="Calibri"/>
          <w:kern w:val="3"/>
          <w:sz w:val="22"/>
          <w:szCs w:val="22"/>
        </w:rPr>
        <w:t xml:space="preserve">5. Ogólne warunki gwarancji: </w:t>
      </w:r>
    </w:p>
    <w:p w14:paraId="4F1553D9" w14:textId="77777777" w:rsidR="00B005E2" w:rsidRPr="00155882" w:rsidRDefault="0058154E" w:rsidP="00922108">
      <w:pPr>
        <w:numPr>
          <w:ilvl w:val="0"/>
          <w:numId w:val="83"/>
        </w:numPr>
        <w:suppressAutoHyphens/>
        <w:spacing w:line="360" w:lineRule="auto"/>
        <w:jc w:val="both"/>
        <w:rPr>
          <w:rFonts w:ascii="Calibri" w:hAnsi="Calibri" w:cs="Calibri"/>
          <w:sz w:val="22"/>
          <w:szCs w:val="22"/>
        </w:rPr>
      </w:pPr>
      <w:r w:rsidRPr="00155882">
        <w:rPr>
          <w:rStyle w:val="Brak"/>
          <w:rFonts w:ascii="Calibri" w:hAnsi="Calibri" w:cs="Calibri"/>
          <w:kern w:val="2"/>
          <w:sz w:val="22"/>
          <w:szCs w:val="22"/>
        </w:rPr>
        <w:t>Okres gwarancji za wady Przedmiotu umowy wynosi ……… lata i rozpoczyna swój bieg od dnia podpisania protokołu odbioru przez obie Strony.</w:t>
      </w:r>
    </w:p>
    <w:p w14:paraId="003E8227" w14:textId="089EBB72" w:rsidR="00B005E2" w:rsidRPr="00155882" w:rsidRDefault="0058154E" w:rsidP="00922108">
      <w:pPr>
        <w:numPr>
          <w:ilvl w:val="0"/>
          <w:numId w:val="83"/>
        </w:numPr>
        <w:suppressAutoHyphens/>
        <w:spacing w:line="360" w:lineRule="auto"/>
        <w:jc w:val="both"/>
        <w:rPr>
          <w:rFonts w:ascii="Calibri" w:hAnsi="Calibri" w:cs="Calibri"/>
          <w:sz w:val="22"/>
          <w:szCs w:val="22"/>
        </w:rPr>
      </w:pPr>
      <w:r w:rsidRPr="00155882">
        <w:rPr>
          <w:rStyle w:val="Brak"/>
          <w:rFonts w:ascii="Calibri" w:hAnsi="Calibri" w:cs="Calibri"/>
          <w:kern w:val="2"/>
          <w:sz w:val="22"/>
          <w:szCs w:val="22"/>
        </w:rPr>
        <w:t>W okresie gwarancji Wykonawca jest odpowiedzialny za usunięcie wszelkich wad Przedmiotu umowy w terminie wyznaczonym przez Zamawiającego. Z tytułu usuwania wad, o których mowa wyżej Wykonawcy nie przysługuje wynagrodzenie.</w:t>
      </w:r>
    </w:p>
    <w:p w14:paraId="7913CF3B" w14:textId="77777777" w:rsidR="00B005E2" w:rsidRPr="00155882" w:rsidRDefault="0058154E" w:rsidP="00922108">
      <w:pPr>
        <w:numPr>
          <w:ilvl w:val="0"/>
          <w:numId w:val="83"/>
        </w:numPr>
        <w:suppressAutoHyphens/>
        <w:spacing w:line="360" w:lineRule="auto"/>
        <w:jc w:val="both"/>
        <w:rPr>
          <w:rFonts w:ascii="Calibri" w:hAnsi="Calibri" w:cs="Calibri"/>
          <w:sz w:val="22"/>
          <w:szCs w:val="22"/>
        </w:rPr>
      </w:pPr>
      <w:r w:rsidRPr="00155882">
        <w:rPr>
          <w:rStyle w:val="Brak"/>
          <w:rFonts w:ascii="Calibri" w:hAnsi="Calibri" w:cs="Calibri"/>
          <w:kern w:val="3"/>
          <w:sz w:val="22"/>
          <w:szCs w:val="22"/>
        </w:rPr>
        <w:t xml:space="preserve">Wykonawca zobowiązuje się do niezwłocznego usunięcia zgłoszonych wad w terminach wyznaczonych przez Zamawiającego, natomiast jeżeli usuniecie wad ze względów technicznych (szczególnie uciążliwych) nie jest możliwe w tym okresie </w:t>
      </w:r>
      <w:proofErr w:type="gramStart"/>
      <w:r w:rsidRPr="00155882">
        <w:rPr>
          <w:rStyle w:val="Brak"/>
          <w:rFonts w:ascii="Calibri" w:hAnsi="Calibri" w:cs="Calibri"/>
          <w:kern w:val="3"/>
          <w:sz w:val="22"/>
          <w:szCs w:val="22"/>
        </w:rPr>
        <w:t>–  niezwłocznie</w:t>
      </w:r>
      <w:proofErr w:type="gramEnd"/>
      <w:r w:rsidRPr="00155882">
        <w:rPr>
          <w:rStyle w:val="Brak"/>
          <w:rFonts w:ascii="Calibri" w:hAnsi="Calibri" w:cs="Calibri"/>
          <w:kern w:val="3"/>
          <w:sz w:val="22"/>
          <w:szCs w:val="22"/>
        </w:rPr>
        <w:t xml:space="preserve"> po ustąpieniu przeszkody po uzgodnieniu terminu z Zamawiającym.</w:t>
      </w:r>
    </w:p>
    <w:p w14:paraId="08020C11" w14:textId="77777777" w:rsidR="00B005E2" w:rsidRPr="00155882" w:rsidRDefault="0058154E" w:rsidP="00922108">
      <w:pPr>
        <w:numPr>
          <w:ilvl w:val="0"/>
          <w:numId w:val="83"/>
        </w:numPr>
        <w:suppressAutoHyphens/>
        <w:spacing w:line="360" w:lineRule="auto"/>
        <w:jc w:val="both"/>
        <w:rPr>
          <w:rFonts w:ascii="Calibri" w:hAnsi="Calibri" w:cs="Calibri"/>
          <w:sz w:val="22"/>
          <w:szCs w:val="22"/>
        </w:rPr>
      </w:pPr>
      <w:r w:rsidRPr="00155882">
        <w:rPr>
          <w:rStyle w:val="Brak"/>
          <w:rFonts w:ascii="Calibri" w:hAnsi="Calibri" w:cs="Calibri"/>
          <w:kern w:val="3"/>
          <w:sz w:val="22"/>
          <w:szCs w:val="22"/>
        </w:rPr>
        <w:t xml:space="preserve">Jeżeli usunięcie wady nie będzie możliwe we wskazanych terminach, Wykonawca wystąpi z pisemnym wnioskiem o jego przedłużenie z podaniem przyczyn zmiany tego terminu, przy czym Wykonawca dołoży najwyższej </w:t>
      </w:r>
      <w:proofErr w:type="gramStart"/>
      <w:r w:rsidRPr="00155882">
        <w:rPr>
          <w:rStyle w:val="Brak"/>
          <w:rFonts w:ascii="Calibri" w:hAnsi="Calibri" w:cs="Calibri"/>
          <w:kern w:val="3"/>
          <w:sz w:val="22"/>
          <w:szCs w:val="22"/>
        </w:rPr>
        <w:t>staranności</w:t>
      </w:r>
      <w:proofErr w:type="gramEnd"/>
      <w:r w:rsidRPr="00155882">
        <w:rPr>
          <w:rStyle w:val="Brak"/>
          <w:rFonts w:ascii="Calibri" w:hAnsi="Calibri" w:cs="Calibri"/>
          <w:kern w:val="3"/>
          <w:sz w:val="22"/>
          <w:szCs w:val="22"/>
        </w:rPr>
        <w:t xml:space="preserve"> aby usunąć wady w możliwie najkrótszym terminie.</w:t>
      </w:r>
    </w:p>
    <w:p w14:paraId="51958CD1" w14:textId="77777777" w:rsidR="00B005E2" w:rsidRPr="00155882" w:rsidRDefault="0058154E" w:rsidP="00922108">
      <w:pPr>
        <w:numPr>
          <w:ilvl w:val="0"/>
          <w:numId w:val="83"/>
        </w:numPr>
        <w:suppressAutoHyphens/>
        <w:spacing w:line="360" w:lineRule="auto"/>
        <w:jc w:val="both"/>
        <w:rPr>
          <w:rFonts w:ascii="Calibri" w:hAnsi="Calibri" w:cs="Calibri"/>
          <w:sz w:val="22"/>
          <w:szCs w:val="22"/>
        </w:rPr>
      </w:pPr>
      <w:r w:rsidRPr="00155882">
        <w:rPr>
          <w:rStyle w:val="Brak"/>
          <w:rFonts w:ascii="Calibri" w:hAnsi="Calibri" w:cs="Calibri"/>
          <w:kern w:val="3"/>
          <w:sz w:val="22"/>
          <w:szCs w:val="22"/>
        </w:rPr>
        <w:t>W przypadku ujawnienia się w okresie gwarancyjnym wady, okres gwarancji jakości zostaje przedłużony o okres od momentu zgłoszenia wady do momentu jej skutecznego usunięcia.</w:t>
      </w:r>
    </w:p>
    <w:p w14:paraId="714800F2" w14:textId="77777777" w:rsidR="00B005E2" w:rsidRPr="00155882" w:rsidRDefault="0058154E" w:rsidP="00922108">
      <w:pPr>
        <w:numPr>
          <w:ilvl w:val="0"/>
          <w:numId w:val="83"/>
        </w:numPr>
        <w:suppressAutoHyphens/>
        <w:spacing w:line="360" w:lineRule="auto"/>
        <w:jc w:val="both"/>
        <w:rPr>
          <w:rFonts w:ascii="Calibri" w:hAnsi="Calibri" w:cs="Calibri"/>
          <w:sz w:val="22"/>
          <w:szCs w:val="22"/>
        </w:rPr>
      </w:pPr>
      <w:r w:rsidRPr="00155882">
        <w:rPr>
          <w:rStyle w:val="Brak"/>
          <w:rFonts w:ascii="Calibri" w:hAnsi="Calibri" w:cs="Calibri"/>
          <w:color w:val="00000A"/>
          <w:kern w:val="3"/>
          <w:sz w:val="22"/>
          <w:szCs w:val="22"/>
          <w:u w:color="00000A"/>
        </w:rPr>
        <w:lastRenderedPageBreak/>
        <w:t>W okresie gwarancji Wykonawca oraz Zamawiający zobowiązani są do pisemnego wzajemnego zawiadomienia w terminie 7 dni o zmianie siedziby firmy, osób reprezentujących strony, upadłości Wykonawcy, ogłoszeniu likwidacji firmy Wykonawcy.</w:t>
      </w:r>
    </w:p>
    <w:p w14:paraId="725927A4" w14:textId="77777777" w:rsidR="00B005E2" w:rsidRPr="00155882" w:rsidRDefault="0058154E" w:rsidP="00922108">
      <w:pPr>
        <w:numPr>
          <w:ilvl w:val="0"/>
          <w:numId w:val="83"/>
        </w:numPr>
        <w:suppressAutoHyphens/>
        <w:spacing w:line="360" w:lineRule="auto"/>
        <w:jc w:val="both"/>
        <w:rPr>
          <w:rFonts w:ascii="Calibri" w:hAnsi="Calibri" w:cs="Calibri"/>
          <w:sz w:val="22"/>
          <w:szCs w:val="22"/>
        </w:rPr>
      </w:pPr>
      <w:r w:rsidRPr="00155882">
        <w:rPr>
          <w:rStyle w:val="Brak"/>
          <w:rFonts w:ascii="Calibri" w:hAnsi="Calibri" w:cs="Calibri"/>
          <w:kern w:val="2"/>
          <w:sz w:val="22"/>
          <w:szCs w:val="22"/>
        </w:rPr>
        <w:t xml:space="preserve">Jeżeli Wykonawca nie usunie wad w projekcie w terminie wyznaczonym prze Zamawiającego, </w:t>
      </w:r>
      <w:r w:rsidRPr="00155882">
        <w:rPr>
          <w:rStyle w:val="Brak"/>
          <w:rFonts w:ascii="Calibri" w:eastAsia="Calibri" w:hAnsi="Calibri" w:cs="Calibri"/>
          <w:kern w:val="2"/>
          <w:sz w:val="22"/>
          <w:szCs w:val="22"/>
        </w:rPr>
        <w:br/>
      </w:r>
      <w:r w:rsidRPr="00155882">
        <w:rPr>
          <w:rStyle w:val="Brak"/>
          <w:rFonts w:ascii="Calibri" w:hAnsi="Calibri" w:cs="Calibri"/>
          <w:kern w:val="2"/>
          <w:sz w:val="22"/>
          <w:szCs w:val="22"/>
        </w:rPr>
        <w:t>to Zamawiający może zlecić ich usunięcie poprzez wykonawstwo zastępcze na koszt Wykonawcy.</w:t>
      </w:r>
    </w:p>
    <w:p w14:paraId="6152B5CA" w14:textId="77777777" w:rsidR="00B005E2" w:rsidRPr="00155882" w:rsidRDefault="00B005E2">
      <w:pPr>
        <w:widowControl w:val="0"/>
        <w:suppressAutoHyphens/>
        <w:spacing w:line="360" w:lineRule="auto"/>
        <w:jc w:val="both"/>
        <w:rPr>
          <w:rStyle w:val="Brak"/>
          <w:rFonts w:ascii="Calibri" w:eastAsia="Calibri" w:hAnsi="Calibri" w:cs="Calibri"/>
          <w:color w:val="00000A"/>
          <w:kern w:val="3"/>
          <w:sz w:val="22"/>
          <w:szCs w:val="22"/>
          <w:u w:color="00000A"/>
        </w:rPr>
      </w:pPr>
    </w:p>
    <w:p w14:paraId="3D14DFEC" w14:textId="77777777" w:rsidR="00B005E2" w:rsidRPr="00155882" w:rsidRDefault="00B005E2">
      <w:pPr>
        <w:widowControl w:val="0"/>
        <w:suppressAutoHyphens/>
        <w:spacing w:line="360" w:lineRule="auto"/>
        <w:jc w:val="both"/>
        <w:rPr>
          <w:rStyle w:val="Brak"/>
          <w:rFonts w:ascii="Calibri" w:eastAsia="Calibri" w:hAnsi="Calibri" w:cs="Calibri"/>
          <w:color w:val="00000A"/>
          <w:kern w:val="3"/>
          <w:sz w:val="22"/>
          <w:szCs w:val="22"/>
          <w:u w:color="00000A"/>
        </w:rPr>
      </w:pPr>
    </w:p>
    <w:p w14:paraId="64DF3CE5" w14:textId="77777777" w:rsidR="00B005E2" w:rsidRPr="00155882" w:rsidRDefault="0058154E">
      <w:pPr>
        <w:widowControl w:val="0"/>
        <w:suppressAutoHyphens/>
        <w:spacing w:line="360" w:lineRule="auto"/>
        <w:jc w:val="both"/>
        <w:rPr>
          <w:rStyle w:val="Brak"/>
          <w:rFonts w:ascii="Calibri" w:eastAsia="Calibri" w:hAnsi="Calibri" w:cs="Calibri"/>
          <w:color w:val="00000A"/>
          <w:kern w:val="3"/>
          <w:sz w:val="22"/>
          <w:szCs w:val="22"/>
          <w:u w:color="00000A"/>
        </w:rPr>
      </w:pPr>
      <w:r w:rsidRPr="00155882">
        <w:rPr>
          <w:rStyle w:val="Brak"/>
          <w:rFonts w:ascii="Calibri" w:hAnsi="Calibri" w:cs="Calibri"/>
          <w:color w:val="00000A"/>
          <w:kern w:val="3"/>
          <w:sz w:val="22"/>
          <w:szCs w:val="22"/>
          <w:u w:color="00000A"/>
        </w:rPr>
        <w:t>Udzielający gwarancji (Wykonawca)</w:t>
      </w:r>
      <w:r w:rsidRPr="00155882">
        <w:rPr>
          <w:rStyle w:val="Brak"/>
          <w:rFonts w:ascii="Calibri" w:hAnsi="Calibri" w:cs="Calibri"/>
          <w:color w:val="00000A"/>
          <w:kern w:val="3"/>
          <w:sz w:val="22"/>
          <w:szCs w:val="22"/>
          <w:u w:color="00000A"/>
        </w:rPr>
        <w:tab/>
      </w:r>
      <w:r w:rsidRPr="00155882">
        <w:rPr>
          <w:rStyle w:val="Brak"/>
          <w:rFonts w:ascii="Calibri" w:hAnsi="Calibri" w:cs="Calibri"/>
          <w:color w:val="00000A"/>
          <w:kern w:val="3"/>
          <w:sz w:val="22"/>
          <w:szCs w:val="22"/>
          <w:u w:color="00000A"/>
        </w:rPr>
        <w:tab/>
      </w:r>
      <w:r w:rsidRPr="00155882">
        <w:rPr>
          <w:rStyle w:val="Brak"/>
          <w:rFonts w:ascii="Calibri" w:hAnsi="Calibri" w:cs="Calibri"/>
          <w:color w:val="00000A"/>
          <w:kern w:val="3"/>
          <w:sz w:val="22"/>
          <w:szCs w:val="22"/>
          <w:u w:color="00000A"/>
        </w:rPr>
        <w:tab/>
      </w:r>
      <w:r w:rsidRPr="00155882">
        <w:rPr>
          <w:rStyle w:val="Brak"/>
          <w:rFonts w:ascii="Calibri" w:hAnsi="Calibri" w:cs="Calibri"/>
          <w:color w:val="00000A"/>
          <w:kern w:val="3"/>
          <w:sz w:val="22"/>
          <w:szCs w:val="22"/>
          <w:u w:color="00000A"/>
        </w:rPr>
        <w:tab/>
        <w:t>Przyjmujący gwarancję (Zamawiający)</w:t>
      </w:r>
    </w:p>
    <w:p w14:paraId="63300710" w14:textId="77777777" w:rsidR="00B005E2" w:rsidRPr="00155882" w:rsidRDefault="00B005E2">
      <w:pPr>
        <w:suppressAutoHyphens/>
        <w:spacing w:line="360" w:lineRule="auto"/>
        <w:jc w:val="both"/>
        <w:rPr>
          <w:rStyle w:val="Brak"/>
          <w:rFonts w:ascii="Calibri" w:eastAsia="Calibri" w:hAnsi="Calibri" w:cs="Calibri"/>
          <w:kern w:val="3"/>
          <w:sz w:val="22"/>
          <w:szCs w:val="22"/>
        </w:rPr>
      </w:pPr>
    </w:p>
    <w:p w14:paraId="448BE3E7" w14:textId="77777777" w:rsidR="00B005E2" w:rsidRPr="00155882" w:rsidRDefault="0058154E">
      <w:pPr>
        <w:spacing w:line="360" w:lineRule="auto"/>
        <w:ind w:left="284" w:hanging="284"/>
        <w:jc w:val="both"/>
        <w:rPr>
          <w:rFonts w:ascii="Calibri" w:hAnsi="Calibri" w:cs="Calibri"/>
        </w:rPr>
      </w:pPr>
      <w:r w:rsidRPr="00155882">
        <w:rPr>
          <w:rStyle w:val="Brak"/>
          <w:rFonts w:ascii="Calibri" w:hAnsi="Calibri" w:cs="Calibri"/>
          <w:noProof/>
          <w:sz w:val="22"/>
          <w:szCs w:val="22"/>
        </w:rPr>
        <mc:AlternateContent>
          <mc:Choice Requires="wps">
            <w:drawing>
              <wp:anchor distT="0" distB="0" distL="0" distR="0" simplePos="0" relativeHeight="251660288" behindDoc="0" locked="0" layoutInCell="1" allowOverlap="1" wp14:anchorId="16553D32" wp14:editId="5F197576">
                <wp:simplePos x="0" y="0"/>
                <wp:positionH relativeFrom="page">
                  <wp:posOffset>-3595052</wp:posOffset>
                </wp:positionH>
                <wp:positionV relativeFrom="line">
                  <wp:posOffset>2507614</wp:posOffset>
                </wp:positionV>
                <wp:extent cx="14751050" cy="1162050"/>
                <wp:effectExtent l="3777507" t="0" r="3777507" b="0"/>
                <wp:wrapNone/>
                <wp:docPr id="1073741826" name="officeArt object" descr="Pole tekstowe 1"/>
                <wp:cNvGraphicFramePr/>
                <a:graphic xmlns:a="http://schemas.openxmlformats.org/drawingml/2006/main">
                  <a:graphicData uri="http://schemas.microsoft.com/office/word/2010/wordprocessingShape">
                    <wps:wsp>
                      <wps:cNvSpPr txBox="1"/>
                      <wps:spPr>
                        <a:xfrm rot="18095416">
                          <a:off x="0" y="0"/>
                          <a:ext cx="14751050" cy="1162050"/>
                        </a:xfrm>
                        <a:prstGeom prst="rect">
                          <a:avLst/>
                        </a:prstGeom>
                        <a:noFill/>
                        <a:ln w="12700" cap="flat">
                          <a:noFill/>
                          <a:miter lim="400000"/>
                        </a:ln>
                        <a:effectLst/>
                      </wps:spPr>
                      <wps:txbx>
                        <w:txbxContent>
                          <w:p w14:paraId="65534C50" w14:textId="77777777" w:rsidR="0058154E" w:rsidRDefault="0058154E">
                            <w:pPr>
                              <w:pStyle w:val="Default"/>
                              <w:spacing w:after="120" w:line="360" w:lineRule="auto"/>
                              <w:jc w:val="center"/>
                            </w:pPr>
                            <w:r>
                              <w:rPr>
                                <w:rStyle w:val="Brak"/>
                                <w:b/>
                                <w:bCs/>
                                <w:color w:val="E7E6E6"/>
                                <w:spacing w:val="10"/>
                                <w:sz w:val="84"/>
                                <w:szCs w:val="84"/>
                                <w:u w:color="E7E6E6"/>
                                <w:lang w:val="de-DE"/>
                                <w14:shadow w14:blurRad="0" w14:dist="69532" w14:dir="13500000" w14:sx="100000" w14:sy="100000" w14:kx="0" w14:ky="0" w14:algn="tl">
                                  <w14:srgbClr w14:val="000000">
                                    <w14:alpha w14:val="50000"/>
                                  </w14:srgbClr>
                                </w14:shadow>
                                <w14:textOutline w14:w="12700" w14:cap="flat" w14:cmpd="sng" w14:algn="ctr">
                                  <w14:noFill/>
                                  <w14:prstDash w14:val="solid"/>
                                  <w14:miter w14:lim="400000"/>
                                </w14:textOutline>
                              </w:rPr>
                              <w:t>WZ</w:t>
                            </w:r>
                            <w:r>
                              <w:rPr>
                                <w:rStyle w:val="Brak"/>
                                <w:b/>
                                <w:bCs/>
                                <w:color w:val="E7E6E6"/>
                                <w:spacing w:val="10"/>
                                <w:sz w:val="84"/>
                                <w:szCs w:val="84"/>
                                <w:u w:color="E7E6E6"/>
                                <w14:shadow w14:blurRad="0" w14:dist="69532" w14:dir="13500000" w14:sx="100000" w14:sy="100000" w14:kx="0" w14:ky="0" w14:algn="tl">
                                  <w14:srgbClr w14:val="000000">
                                    <w14:alpha w14:val="50000"/>
                                  </w14:srgbClr>
                                </w14:shadow>
                                <w14:textOutline w14:w="12700" w14:cap="flat" w14:cmpd="sng" w14:algn="ctr">
                                  <w14:noFill/>
                                  <w14:prstDash w14:val="solid"/>
                                  <w14:miter w14:lim="400000"/>
                                </w14:textOutline>
                              </w:rPr>
                              <w:t>Ó</w:t>
                            </w:r>
                            <w:r>
                              <w:rPr>
                                <w:rStyle w:val="Brak"/>
                                <w:b/>
                                <w:bCs/>
                                <w:color w:val="E7E6E6"/>
                                <w:spacing w:val="10"/>
                                <w:sz w:val="84"/>
                                <w:szCs w:val="84"/>
                                <w:u w:color="E7E6E6"/>
                                <w:lang w:val="en-US"/>
                                <w14:shadow w14:blurRad="0" w14:dist="69532" w14:dir="13500000" w14:sx="100000" w14:sy="100000" w14:kx="0" w14:ky="0" w14:algn="tl">
                                  <w14:srgbClr w14:val="000000">
                                    <w14:alpha w14:val="50000"/>
                                  </w14:srgbClr>
                                </w14:shadow>
                                <w14:textOutline w14:w="12700" w14:cap="flat" w14:cmpd="sng" w14:algn="ctr">
                                  <w14:noFill/>
                                  <w14:prstDash w14:val="solid"/>
                                  <w14:miter w14:lim="400000"/>
                                </w14:textOutline>
                              </w:rPr>
                              <w:t>R KARTY GWARANCYJNEJ</w:t>
                            </w:r>
                          </w:p>
                        </w:txbxContent>
                      </wps:txbx>
                      <wps:bodyPr wrap="square" lIns="45718" tIns="45718" rIns="45718" bIns="45718" numCol="1" anchor="t">
                        <a:noAutofit/>
                      </wps:bodyPr>
                    </wps:wsp>
                  </a:graphicData>
                </a:graphic>
              </wp:anchor>
            </w:drawing>
          </mc:Choice>
          <mc:Fallback>
            <w:pict>
              <v:shape w14:anchorId="16553D32" id="_x0000_s1027" type="#_x0000_t202" alt="Pole tekstowe 1" style="position:absolute;left:0;text-align:left;margin-left:-283.05pt;margin-top:197.45pt;width:1161.5pt;height:91.5pt;rotation:-3827940fd;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" filled="f" stroked="f" strokeweight="1pt">
                <v:stroke miterlimit="4"/>
                <v:textbox inset="1.2699mm,1.2699mm,1.2699mm,1.2699mm">
                  <w:txbxContent>
                    <w:p w14:paraId="65534C50" w14:textId="77777777" w:rsidR="0058154E" w:rsidRDefault="0058154E">
                      <w:pPr>
                        <w:pStyle w:val="Default"/>
                        <w:spacing w:after="120" w:line="360" w:lineRule="auto"/>
                        <w:jc w:val="center"/>
                      </w:pPr>
                      <w:r>
                        <w:rPr>
                          <w:rStyle w:val="Brak"/>
                          <w:b/>
                          <w:bCs/>
                          <w:color w:val="E7E6E6"/>
                          <w:spacing w:val="10"/>
                          <w:sz w:val="84"/>
                          <w:szCs w:val="84"/>
                          <w:u w:color="E7E6E6"/>
                          <w:lang w:val="de-DE"/>
                          <w14:shadow w14:blurRad="0" w14:dist="69532" w14:dir="13500000" w14:sx="100000" w14:sy="100000" w14:kx="0" w14:ky="0" w14:algn="tl">
                            <w14:srgbClr w14:val="000000">
                              <w14:alpha w14:val="50000"/>
                            </w14:srgbClr>
                          </w14:shadow>
                          <w14:textOutline w14:w="12700" w14:cap="flat" w14:cmpd="sng" w14:algn="ctr">
                            <w14:noFill/>
                            <w14:prstDash w14:val="solid"/>
                            <w14:miter w14:lim="400000"/>
                          </w14:textOutline>
                        </w:rPr>
                        <w:t>WZ</w:t>
                      </w:r>
                      <w:r>
                        <w:rPr>
                          <w:rStyle w:val="Brak"/>
                          <w:b/>
                          <w:bCs/>
                          <w:color w:val="E7E6E6"/>
                          <w:spacing w:val="10"/>
                          <w:sz w:val="84"/>
                          <w:szCs w:val="84"/>
                          <w:u w:color="E7E6E6"/>
                          <w14:shadow w14:blurRad="0" w14:dist="69532" w14:dir="13500000" w14:sx="100000" w14:sy="100000" w14:kx="0" w14:ky="0" w14:algn="tl">
                            <w14:srgbClr w14:val="000000">
                              <w14:alpha w14:val="50000"/>
                            </w14:srgbClr>
                          </w14:shadow>
                          <w14:textOutline w14:w="12700" w14:cap="flat" w14:cmpd="sng" w14:algn="ctr">
                            <w14:noFill/>
                            <w14:prstDash w14:val="solid"/>
                            <w14:miter w14:lim="400000"/>
                          </w14:textOutline>
                        </w:rPr>
                        <w:t>Ó</w:t>
                      </w:r>
                      <w:r>
                        <w:rPr>
                          <w:rStyle w:val="Brak"/>
                          <w:b/>
                          <w:bCs/>
                          <w:color w:val="E7E6E6"/>
                          <w:spacing w:val="10"/>
                          <w:sz w:val="84"/>
                          <w:szCs w:val="84"/>
                          <w:u w:color="E7E6E6"/>
                          <w:lang w:val="en-US"/>
                          <w14:shadow w14:blurRad="0" w14:dist="69532" w14:dir="13500000" w14:sx="100000" w14:sy="100000" w14:kx="0" w14:ky="0" w14:algn="tl">
                            <w14:srgbClr w14:val="000000">
                              <w14:alpha w14:val="50000"/>
                            </w14:srgbClr>
                          </w14:shadow>
                          <w14:textOutline w14:w="12700" w14:cap="flat" w14:cmpd="sng" w14:algn="ctr">
                            <w14:noFill/>
                            <w14:prstDash w14:val="solid"/>
                            <w14:miter w14:lim="400000"/>
                          </w14:textOutline>
                        </w:rPr>
                        <w:t>R KARTY GWARANCYJNEJ</w:t>
                      </w:r>
                    </w:p>
                  </w:txbxContent>
                </v:textbox>
                <w10:wrap anchorx="page" anchory="line"/>
              </v:shape>
            </w:pict>
          </mc:Fallback>
        </mc:AlternateContent>
      </w:r>
    </w:p>
    <w:sectPr w:rsidR="00B005E2" w:rsidRPr="00155882" w:rsidSect="00DB07BB">
      <w:headerReference w:type="default" r:id="rId9"/>
      <w:footerReference w:type="default" r:id="rId10"/>
      <w:headerReference w:type="first" r:id="rId11"/>
      <w:footerReference w:type="first" r:id="rId12"/>
      <w:pgSz w:w="11900" w:h="16840"/>
      <w:pgMar w:top="851" w:right="1417" w:bottom="1135" w:left="1417" w:header="426" w:footer="45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E0454" w14:textId="77777777" w:rsidR="00D35BE7" w:rsidRDefault="00D35BE7">
      <w:r>
        <w:separator/>
      </w:r>
    </w:p>
  </w:endnote>
  <w:endnote w:type="continuationSeparator" w:id="0">
    <w:p w14:paraId="16195F8D" w14:textId="77777777" w:rsidR="00D35BE7" w:rsidRDefault="00D3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DD3C7" w14:textId="77777777" w:rsidR="0058154E" w:rsidRDefault="0058154E">
    <w:pPr>
      <w:pStyle w:val="Nagweki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5AC25" w14:textId="77777777" w:rsidR="0058154E" w:rsidRDefault="0058154E">
    <w:r>
      <w:rPr>
        <w:rFonts w:ascii="Arial" w:hAnsi="Arial"/>
        <w:b/>
        <w:bCs/>
        <w:sz w:val="18"/>
        <w:szCs w:val="18"/>
        <w:lang w:val="en-US"/>
      </w:rPr>
      <w:t xml:space="preserve">         </w:t>
    </w:r>
    <w:r>
      <w:rPr>
        <w:rFonts w:ascii="Arial" w:hAnsi="Arial"/>
        <w:b/>
        <w:bCs/>
        <w:sz w:val="18"/>
        <w:szCs w:val="18"/>
        <w:lang w:val="en-US"/>
      </w:rPr>
      <w:tab/>
    </w:r>
    <w:r>
      <w:rPr>
        <w:rFonts w:ascii="Arial" w:hAnsi="Arial"/>
        <w:b/>
        <w:bCs/>
        <w:sz w:val="18"/>
        <w:szCs w:val="18"/>
        <w:lang w:val="en-US"/>
      </w:rPr>
      <w:tab/>
    </w:r>
    <w:r>
      <w:rPr>
        <w:rFonts w:ascii="Arial" w:hAnsi="Arial"/>
        <w:b/>
        <w:bCs/>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22AB5" w14:textId="77777777" w:rsidR="00D35BE7" w:rsidRDefault="00D35BE7">
      <w:r>
        <w:separator/>
      </w:r>
    </w:p>
  </w:footnote>
  <w:footnote w:type="continuationSeparator" w:id="0">
    <w:p w14:paraId="7BFF6656" w14:textId="77777777" w:rsidR="00D35BE7" w:rsidRDefault="00D35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F1B5F" w14:textId="77777777" w:rsidR="0058154E" w:rsidRDefault="0058154E">
    <w:pPr>
      <w:jc w:val="right"/>
      <w:rPr>
        <w:rFonts w:ascii="Arial" w:hAnsi="Arial"/>
        <w:b/>
        <w:bCs/>
        <w:sz w:val="18"/>
        <w:szCs w:val="18"/>
      </w:rPr>
    </w:pPr>
  </w:p>
  <w:p w14:paraId="2709BD0B" w14:textId="77777777" w:rsidR="0058154E" w:rsidRDefault="0058154E">
    <w:pPr>
      <w:jc w:val="right"/>
      <w:rPr>
        <w:rFonts w:ascii="Arial" w:hAnsi="Arial"/>
        <w:b/>
        <w:bCs/>
        <w:sz w:val="18"/>
        <w:szCs w:val="18"/>
      </w:rPr>
    </w:pPr>
  </w:p>
  <w:p w14:paraId="3BA604F3" w14:textId="77777777" w:rsidR="0058154E" w:rsidRDefault="0058154E">
    <w:pPr>
      <w:jc w:val="right"/>
      <w:rPr>
        <w:rFonts w:ascii="Arial" w:hAnsi="Arial"/>
        <w:b/>
        <w:bCs/>
        <w:sz w:val="18"/>
        <w:szCs w:val="18"/>
      </w:rPr>
    </w:pPr>
  </w:p>
  <w:p w14:paraId="6B18A05D" w14:textId="77777777" w:rsidR="0058154E" w:rsidRDefault="0058154E">
    <w:pPr>
      <w:jc w:val="right"/>
      <w:rPr>
        <w:rFonts w:ascii="Arial" w:hAnsi="Arial"/>
        <w:b/>
        <w:bCs/>
        <w:sz w:val="18"/>
        <w:szCs w:val="18"/>
      </w:rPr>
    </w:pPr>
  </w:p>
  <w:p w14:paraId="2ACCF191" w14:textId="77777777" w:rsidR="0058154E" w:rsidRDefault="0058154E">
    <w:pPr>
      <w:jc w:val="right"/>
    </w:pPr>
    <w:r>
      <w:rPr>
        <w:rFonts w:ascii="Arial" w:hAnsi="Arial"/>
        <w:b/>
        <w:bCs/>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3E7A4" w14:textId="77777777" w:rsidR="0058154E" w:rsidRDefault="0058154E">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4F7D"/>
    <w:multiLevelType w:val="hybridMultilevel"/>
    <w:tmpl w:val="45A8C412"/>
    <w:styleLink w:val="Zaimportowanystyl20"/>
    <w:lvl w:ilvl="0" w:tplc="78C6B5F4">
      <w:start w:val="1"/>
      <w:numFmt w:val="lowerLetter"/>
      <w:lvlText w:val="%1)"/>
      <w:lvlJc w:val="left"/>
      <w:pPr>
        <w:ind w:left="56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F761970">
      <w:start w:val="1"/>
      <w:numFmt w:val="lowerLetter"/>
      <w:lvlText w:val="%2."/>
      <w:lvlJc w:val="left"/>
      <w:pPr>
        <w:ind w:left="128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24E3A88">
      <w:start w:val="1"/>
      <w:numFmt w:val="lowerRoman"/>
      <w:lvlText w:val="%3."/>
      <w:lvlJc w:val="left"/>
      <w:pPr>
        <w:ind w:left="2007" w:hanging="21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6FCBCAC">
      <w:start w:val="1"/>
      <w:numFmt w:val="decimal"/>
      <w:lvlText w:val="%4."/>
      <w:lvlJc w:val="left"/>
      <w:pPr>
        <w:ind w:left="272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394A34A">
      <w:start w:val="1"/>
      <w:numFmt w:val="lowerLetter"/>
      <w:lvlText w:val="%5."/>
      <w:lvlJc w:val="left"/>
      <w:pPr>
        <w:ind w:left="344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A9AAF1A">
      <w:start w:val="1"/>
      <w:numFmt w:val="lowerRoman"/>
      <w:lvlText w:val="%6."/>
      <w:lvlJc w:val="left"/>
      <w:pPr>
        <w:ind w:left="4167" w:hanging="21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2CB134">
      <w:start w:val="1"/>
      <w:numFmt w:val="decimal"/>
      <w:lvlText w:val="%7."/>
      <w:lvlJc w:val="left"/>
      <w:pPr>
        <w:ind w:left="488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1362EAA">
      <w:start w:val="1"/>
      <w:numFmt w:val="lowerLetter"/>
      <w:lvlText w:val="%8."/>
      <w:lvlJc w:val="left"/>
      <w:pPr>
        <w:ind w:left="560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ABA7268">
      <w:start w:val="1"/>
      <w:numFmt w:val="lowerRoman"/>
      <w:lvlText w:val="%9."/>
      <w:lvlJc w:val="left"/>
      <w:pPr>
        <w:ind w:left="6327" w:hanging="21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4E45C89"/>
    <w:multiLevelType w:val="hybridMultilevel"/>
    <w:tmpl w:val="0F2EDBE8"/>
    <w:numStyleLink w:val="Zaimportowanystyl17"/>
  </w:abstractNum>
  <w:abstractNum w:abstractNumId="2" w15:restartNumberingAfterBreak="0">
    <w:nsid w:val="052B67F0"/>
    <w:multiLevelType w:val="hybridMultilevel"/>
    <w:tmpl w:val="91260446"/>
    <w:numStyleLink w:val="Zaimportowanystyl16"/>
  </w:abstractNum>
  <w:abstractNum w:abstractNumId="3" w15:restartNumberingAfterBreak="0">
    <w:nsid w:val="06C30956"/>
    <w:multiLevelType w:val="hybridMultilevel"/>
    <w:tmpl w:val="CB5E8D28"/>
    <w:styleLink w:val="Zaimportowanystyl5"/>
    <w:lvl w:ilvl="0" w:tplc="E2D4751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9A6E832">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3428BC8">
      <w:start w:val="1"/>
      <w:numFmt w:val="lowerRoman"/>
      <w:lvlText w:val="%3."/>
      <w:lvlJc w:val="left"/>
      <w:pPr>
        <w:ind w:left="1724"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DF149C3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F90AED0">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05500DD6">
      <w:start w:val="1"/>
      <w:numFmt w:val="lowerRoman"/>
      <w:lvlText w:val="%6."/>
      <w:lvlJc w:val="left"/>
      <w:pPr>
        <w:ind w:left="3884"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17F09690">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F2A51A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BB6A856">
      <w:start w:val="1"/>
      <w:numFmt w:val="lowerRoman"/>
      <w:lvlText w:val="%9."/>
      <w:lvlJc w:val="left"/>
      <w:pPr>
        <w:ind w:left="6044"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5B69BE"/>
    <w:multiLevelType w:val="hybridMultilevel"/>
    <w:tmpl w:val="774616BC"/>
    <w:numStyleLink w:val="Zaimportowanystyl100"/>
  </w:abstractNum>
  <w:abstractNum w:abstractNumId="5" w15:restartNumberingAfterBreak="0">
    <w:nsid w:val="0D4C45B8"/>
    <w:multiLevelType w:val="hybridMultilevel"/>
    <w:tmpl w:val="CA38857A"/>
    <w:styleLink w:val="Zaimportowanystyl4"/>
    <w:lvl w:ilvl="0" w:tplc="41F6DCD6">
      <w:start w:val="1"/>
      <w:numFmt w:val="lowerLetter"/>
      <w:lvlText w:val="%1)"/>
      <w:lvlJc w:val="left"/>
      <w:pPr>
        <w:ind w:left="426"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7A9A0320">
      <w:start w:val="1"/>
      <w:numFmt w:val="lowerLetter"/>
      <w:lvlText w:val="%2."/>
      <w:lvlJc w:val="left"/>
      <w:pPr>
        <w:ind w:left="1146"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585C1626">
      <w:start w:val="1"/>
      <w:numFmt w:val="lowerRoman"/>
      <w:lvlText w:val="%3."/>
      <w:lvlJc w:val="left"/>
      <w:pPr>
        <w:ind w:left="1866" w:hanging="215"/>
      </w:pPr>
      <w:rPr>
        <w:rFonts w:hAnsi="Arial Unicode MS"/>
        <w:caps w:val="0"/>
        <w:smallCaps w:val="0"/>
        <w:strike w:val="0"/>
        <w:dstrike w:val="0"/>
        <w:outline w:val="0"/>
        <w:emboss w:val="0"/>
        <w:imprint w:val="0"/>
        <w:spacing w:val="0"/>
        <w:w w:val="100"/>
        <w:kern w:val="0"/>
        <w:position w:val="0"/>
        <w:highlight w:val="none"/>
        <w:vertAlign w:val="baseline"/>
      </w:rPr>
    </w:lvl>
    <w:lvl w:ilvl="3" w:tplc="FE3876BE">
      <w:start w:val="1"/>
      <w:numFmt w:val="decimal"/>
      <w:lvlText w:val="%4."/>
      <w:lvlJc w:val="left"/>
      <w:pPr>
        <w:ind w:left="2586"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BCD4B2E0">
      <w:start w:val="1"/>
      <w:numFmt w:val="lowerLetter"/>
      <w:lvlText w:val="%5."/>
      <w:lvlJc w:val="left"/>
      <w:pPr>
        <w:ind w:left="3306"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E56AA7B0">
      <w:start w:val="1"/>
      <w:numFmt w:val="lowerRoman"/>
      <w:lvlText w:val="%6."/>
      <w:lvlJc w:val="left"/>
      <w:pPr>
        <w:ind w:left="4026"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78BC2496">
      <w:start w:val="1"/>
      <w:numFmt w:val="decimal"/>
      <w:lvlText w:val="%7."/>
      <w:lvlJc w:val="left"/>
      <w:pPr>
        <w:ind w:left="4746"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EE42FD74">
      <w:start w:val="1"/>
      <w:numFmt w:val="lowerLetter"/>
      <w:lvlText w:val="%8."/>
      <w:lvlJc w:val="left"/>
      <w:pPr>
        <w:ind w:left="5466"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14E7708">
      <w:start w:val="1"/>
      <w:numFmt w:val="lowerRoman"/>
      <w:lvlText w:val="%9."/>
      <w:lvlJc w:val="left"/>
      <w:pPr>
        <w:ind w:left="6186"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0912EF7"/>
    <w:multiLevelType w:val="hybridMultilevel"/>
    <w:tmpl w:val="E7205622"/>
    <w:styleLink w:val="Zaimportowanystyl25"/>
    <w:lvl w:ilvl="0" w:tplc="BE34661A">
      <w:start w:val="1"/>
      <w:numFmt w:val="decimal"/>
      <w:lvlText w:val="%1)"/>
      <w:lvlJc w:val="left"/>
      <w:pPr>
        <w:ind w:left="720"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1" w:tplc="8FF88658">
      <w:start w:val="1"/>
      <w:numFmt w:val="lowerLetter"/>
      <w:lvlText w:val="%2."/>
      <w:lvlJc w:val="left"/>
      <w:pPr>
        <w:ind w:left="1440"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2" w:tplc="8082A11C">
      <w:start w:val="1"/>
      <w:numFmt w:val="lowerRoman"/>
      <w:lvlText w:val="%3."/>
      <w:lvlJc w:val="left"/>
      <w:pPr>
        <w:ind w:left="2160" w:hanging="292"/>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3" w:tplc="215C3D5C">
      <w:start w:val="1"/>
      <w:numFmt w:val="decimal"/>
      <w:lvlText w:val="%4."/>
      <w:lvlJc w:val="left"/>
      <w:pPr>
        <w:ind w:left="2880"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4" w:tplc="63ECE07C">
      <w:start w:val="1"/>
      <w:numFmt w:val="lowerLetter"/>
      <w:lvlText w:val="%5."/>
      <w:lvlJc w:val="left"/>
      <w:pPr>
        <w:ind w:left="3600"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5" w:tplc="738C200C">
      <w:start w:val="1"/>
      <w:numFmt w:val="lowerRoman"/>
      <w:lvlText w:val="%6."/>
      <w:lvlJc w:val="left"/>
      <w:pPr>
        <w:ind w:left="4320" w:hanging="292"/>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6" w:tplc="D54C7850">
      <w:start w:val="1"/>
      <w:numFmt w:val="decimal"/>
      <w:lvlText w:val="%7."/>
      <w:lvlJc w:val="left"/>
      <w:pPr>
        <w:ind w:left="5040"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7" w:tplc="FA042670">
      <w:start w:val="1"/>
      <w:numFmt w:val="lowerLetter"/>
      <w:lvlText w:val="%8."/>
      <w:lvlJc w:val="left"/>
      <w:pPr>
        <w:ind w:left="5760"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8" w:tplc="EFAAD91A">
      <w:start w:val="1"/>
      <w:numFmt w:val="lowerRoman"/>
      <w:lvlText w:val="%9."/>
      <w:lvlJc w:val="left"/>
      <w:pPr>
        <w:ind w:left="6480" w:hanging="292"/>
      </w:pPr>
      <w:rPr>
        <w:rFonts w:hAnsi="Arial Unicode MS"/>
        <w:caps w:val="0"/>
        <w:smallCaps w:val="0"/>
        <w:strike w:val="0"/>
        <w:dstrike w:val="0"/>
        <w:outline w:val="0"/>
        <w:emboss w:val="0"/>
        <w:imprint w:val="0"/>
        <w:color w:val="00000A"/>
        <w:spacing w:val="0"/>
        <w:w w:val="100"/>
        <w:kern w:val="0"/>
        <w:position w:val="0"/>
        <w:highlight w:val="none"/>
        <w:vertAlign w:val="baseline"/>
      </w:rPr>
    </w:lvl>
  </w:abstractNum>
  <w:abstractNum w:abstractNumId="7" w15:restartNumberingAfterBreak="0">
    <w:nsid w:val="155D41DA"/>
    <w:multiLevelType w:val="hybridMultilevel"/>
    <w:tmpl w:val="0F2EDBE8"/>
    <w:styleLink w:val="Zaimportowanystyl17"/>
    <w:lvl w:ilvl="0" w:tplc="01E03F90">
      <w:start w:val="1"/>
      <w:numFmt w:val="lowerLetter"/>
      <w:lvlText w:val="%1)"/>
      <w:lvlJc w:val="left"/>
      <w:pPr>
        <w:ind w:left="567"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20E3D96">
      <w:start w:val="1"/>
      <w:numFmt w:val="lowerLetter"/>
      <w:lvlText w:val="%2."/>
      <w:lvlJc w:val="left"/>
      <w:pPr>
        <w:ind w:left="1287"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D0E1CAE">
      <w:start w:val="1"/>
      <w:numFmt w:val="lowerRoman"/>
      <w:lvlText w:val="%3."/>
      <w:lvlJc w:val="left"/>
      <w:pPr>
        <w:ind w:left="2007" w:hanging="2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BE89C88">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6026972">
      <w:start w:val="1"/>
      <w:numFmt w:val="lowerLetter"/>
      <w:lvlText w:val="%5."/>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0504BAE">
      <w:start w:val="1"/>
      <w:numFmt w:val="lowerRoman"/>
      <w:lvlText w:val="%6."/>
      <w:lvlJc w:val="left"/>
      <w:pPr>
        <w:ind w:left="1724"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B9325086">
      <w:start w:val="1"/>
      <w:numFmt w:val="decimal"/>
      <w:lvlText w:val="%7."/>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9356F24C">
      <w:start w:val="1"/>
      <w:numFmt w:val="lowerLetter"/>
      <w:lvlText w:val="%8."/>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E8EAF62C">
      <w:start w:val="1"/>
      <w:numFmt w:val="lowerRoman"/>
      <w:lvlText w:val="%9."/>
      <w:lvlJc w:val="left"/>
      <w:pPr>
        <w:ind w:left="3884"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5EA6C4F"/>
    <w:multiLevelType w:val="hybridMultilevel"/>
    <w:tmpl w:val="4016F480"/>
    <w:numStyleLink w:val="Zaimportowanystyl10"/>
  </w:abstractNum>
  <w:abstractNum w:abstractNumId="9" w15:restartNumberingAfterBreak="0">
    <w:nsid w:val="19064204"/>
    <w:multiLevelType w:val="multilevel"/>
    <w:tmpl w:val="81E6CF08"/>
    <w:numStyleLink w:val="Zaimportowanystyl7"/>
  </w:abstractNum>
  <w:abstractNum w:abstractNumId="10" w15:restartNumberingAfterBreak="0">
    <w:nsid w:val="1DC01476"/>
    <w:multiLevelType w:val="hybridMultilevel"/>
    <w:tmpl w:val="BCC8E4E4"/>
    <w:numStyleLink w:val="Zaimportowanystyl12"/>
  </w:abstractNum>
  <w:abstractNum w:abstractNumId="11" w15:restartNumberingAfterBreak="0">
    <w:nsid w:val="2247358E"/>
    <w:multiLevelType w:val="hybridMultilevel"/>
    <w:tmpl w:val="73B42652"/>
    <w:numStyleLink w:val="Zaimportowanystyl200"/>
  </w:abstractNum>
  <w:abstractNum w:abstractNumId="12" w15:restartNumberingAfterBreak="0">
    <w:nsid w:val="229A1711"/>
    <w:multiLevelType w:val="hybridMultilevel"/>
    <w:tmpl w:val="375C4BA6"/>
    <w:styleLink w:val="Zaimportowanystyl8"/>
    <w:lvl w:ilvl="0" w:tplc="9E76C666">
      <w:start w:val="1"/>
      <w:numFmt w:val="decimal"/>
      <w:lvlText w:val="%1."/>
      <w:lvlJc w:val="left"/>
      <w:pPr>
        <w:ind w:left="28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45E7144">
      <w:start w:val="1"/>
      <w:numFmt w:val="lowerLetter"/>
      <w:lvlText w:val="%2."/>
      <w:lvlJc w:val="left"/>
      <w:pPr>
        <w:ind w:left="100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67C0A32">
      <w:start w:val="1"/>
      <w:numFmt w:val="lowerRoman"/>
      <w:lvlText w:val="%3."/>
      <w:lvlJc w:val="left"/>
      <w:pPr>
        <w:ind w:left="1724" w:hanging="21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2DA558E">
      <w:start w:val="1"/>
      <w:numFmt w:val="decimal"/>
      <w:lvlText w:val="%4."/>
      <w:lvlJc w:val="left"/>
      <w:pPr>
        <w:ind w:left="244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BD48C80">
      <w:start w:val="1"/>
      <w:numFmt w:val="lowerLetter"/>
      <w:lvlText w:val="%5."/>
      <w:lvlJc w:val="left"/>
      <w:pPr>
        <w:ind w:left="316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BCA5B78">
      <w:start w:val="1"/>
      <w:numFmt w:val="lowerRoman"/>
      <w:lvlText w:val="%6."/>
      <w:lvlJc w:val="left"/>
      <w:pPr>
        <w:ind w:left="3884" w:hanging="21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690E37E">
      <w:start w:val="1"/>
      <w:numFmt w:val="decimal"/>
      <w:lvlText w:val="%7."/>
      <w:lvlJc w:val="left"/>
      <w:pPr>
        <w:ind w:left="460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057CC9A4">
      <w:start w:val="1"/>
      <w:numFmt w:val="lowerLetter"/>
      <w:lvlText w:val="%8."/>
      <w:lvlJc w:val="left"/>
      <w:pPr>
        <w:ind w:left="532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0C8F9AE">
      <w:start w:val="1"/>
      <w:numFmt w:val="lowerRoman"/>
      <w:lvlText w:val="%9."/>
      <w:lvlJc w:val="left"/>
      <w:pPr>
        <w:ind w:left="6044" w:hanging="21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406399B"/>
    <w:multiLevelType w:val="hybridMultilevel"/>
    <w:tmpl w:val="375C4BA6"/>
    <w:numStyleLink w:val="Zaimportowanystyl8"/>
  </w:abstractNum>
  <w:abstractNum w:abstractNumId="14" w15:restartNumberingAfterBreak="0">
    <w:nsid w:val="240A48B2"/>
    <w:multiLevelType w:val="hybridMultilevel"/>
    <w:tmpl w:val="43940DE2"/>
    <w:styleLink w:val="Zaimportowanystyl6"/>
    <w:lvl w:ilvl="0" w:tplc="F0988E66">
      <w:start w:val="1"/>
      <w:numFmt w:val="lowerLetter"/>
      <w:lvlText w:val="%1)"/>
      <w:lvlJc w:val="left"/>
      <w:pPr>
        <w:ind w:left="1156" w:hanging="43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892816C">
      <w:start w:val="1"/>
      <w:numFmt w:val="lowerLetter"/>
      <w:lvlText w:val="%2)"/>
      <w:lvlJc w:val="left"/>
      <w:pPr>
        <w:ind w:left="567" w:hanging="28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348DECC">
      <w:start w:val="1"/>
      <w:numFmt w:val="lowerRoman"/>
      <w:lvlText w:val="%3."/>
      <w:lvlJc w:val="left"/>
      <w:pPr>
        <w:ind w:left="1287" w:hanging="21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BF18B678">
      <w:start w:val="1"/>
      <w:numFmt w:val="decimal"/>
      <w:lvlText w:val="%4."/>
      <w:lvlJc w:val="left"/>
      <w:pPr>
        <w:ind w:left="2007" w:hanging="28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BB10D964">
      <w:start w:val="1"/>
      <w:numFmt w:val="lowerLetter"/>
      <w:lvlText w:val="%5."/>
      <w:lvlJc w:val="left"/>
      <w:pPr>
        <w:ind w:left="2727" w:hanging="28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39C9CBA">
      <w:start w:val="1"/>
      <w:numFmt w:val="lowerRoman"/>
      <w:lvlText w:val="%6."/>
      <w:lvlJc w:val="left"/>
      <w:pPr>
        <w:ind w:left="3447" w:hanging="21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51E62A0">
      <w:start w:val="1"/>
      <w:numFmt w:val="decimal"/>
      <w:lvlText w:val="%7."/>
      <w:lvlJc w:val="left"/>
      <w:pPr>
        <w:ind w:left="4167" w:hanging="28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FE5CB604">
      <w:start w:val="1"/>
      <w:numFmt w:val="lowerLetter"/>
      <w:lvlText w:val="%8."/>
      <w:lvlJc w:val="left"/>
      <w:pPr>
        <w:ind w:left="4887" w:hanging="28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1DE9226">
      <w:start w:val="1"/>
      <w:numFmt w:val="lowerRoman"/>
      <w:lvlText w:val="%9."/>
      <w:lvlJc w:val="left"/>
      <w:pPr>
        <w:ind w:left="5607" w:hanging="21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127BBD"/>
    <w:multiLevelType w:val="hybridMultilevel"/>
    <w:tmpl w:val="91260446"/>
    <w:styleLink w:val="Zaimportowanystyl16"/>
    <w:lvl w:ilvl="0" w:tplc="59E4E912">
      <w:start w:val="1"/>
      <w:numFmt w:val="decimal"/>
      <w:lvlText w:val="%1."/>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240"/>
        </w:tabs>
        <w:ind w:left="28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6345EF4">
      <w:start w:val="1"/>
      <w:numFmt w:val="decimal"/>
      <w:lvlText w:val="%2."/>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240"/>
        </w:tabs>
        <w:ind w:left="28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AAE4744">
      <w:start w:val="1"/>
      <w:numFmt w:val="decimal"/>
      <w:lvlText w:val="%3."/>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240"/>
        </w:tabs>
        <w:ind w:left="28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4BE03DA">
      <w:start w:val="1"/>
      <w:numFmt w:val="decimal"/>
      <w:lvlText w:val="%4."/>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240"/>
        </w:tabs>
        <w:ind w:left="28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03C23CA">
      <w:start w:val="1"/>
      <w:numFmt w:val="decimal"/>
      <w:lvlText w:val="%5."/>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240"/>
        </w:tabs>
        <w:ind w:left="28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5AF6E350">
      <w:start w:val="1"/>
      <w:numFmt w:val="decimal"/>
      <w:lvlText w:val="%6."/>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240"/>
        </w:tabs>
        <w:ind w:left="28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1DE63A2">
      <w:start w:val="1"/>
      <w:numFmt w:val="decimal"/>
      <w:lvlText w:val="%7."/>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240"/>
        </w:tabs>
        <w:ind w:left="28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94462D2">
      <w:start w:val="1"/>
      <w:numFmt w:val="decimal"/>
      <w:lvlText w:val="%8."/>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240"/>
        </w:tabs>
        <w:ind w:left="28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6A48CF0E">
      <w:start w:val="1"/>
      <w:numFmt w:val="decimal"/>
      <w:lvlText w:val="%9."/>
      <w:lvlJc w:val="left"/>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240"/>
        </w:tabs>
        <w:ind w:left="28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6E31029"/>
    <w:multiLevelType w:val="multilevel"/>
    <w:tmpl w:val="CBCAB6E8"/>
    <w:lvl w:ilvl="0">
      <w:start w:val="1"/>
      <w:numFmt w:val="decimal"/>
      <w:lvlText w:val="%1."/>
      <w:lvlJc w:val="left"/>
      <w:pPr>
        <w:tabs>
          <w:tab w:val="num" w:pos="360"/>
        </w:tabs>
        <w:ind w:left="360" w:hanging="360"/>
      </w:pPr>
      <w:rPr>
        <w:b w:val="0"/>
        <w:color w:val="auto"/>
        <w:sz w:val="20"/>
        <w:szCs w:val="20"/>
      </w:rPr>
    </w:lvl>
    <w:lvl w:ilvl="1">
      <w:start w:val="1"/>
      <w:numFmt w:val="none"/>
      <w:lvlText w:val="4.1."/>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B0943CD"/>
    <w:multiLevelType w:val="hybridMultilevel"/>
    <w:tmpl w:val="51443056"/>
    <w:numStyleLink w:val="Zaimportowanystyl23"/>
  </w:abstractNum>
  <w:abstractNum w:abstractNumId="18" w15:restartNumberingAfterBreak="0">
    <w:nsid w:val="2BAF1062"/>
    <w:multiLevelType w:val="hybridMultilevel"/>
    <w:tmpl w:val="4ED49EAE"/>
    <w:styleLink w:val="Zaimportowanystyl101"/>
    <w:lvl w:ilvl="0" w:tplc="1BF62E34">
      <w:start w:val="1"/>
      <w:numFmt w:val="decimal"/>
      <w:lvlText w:val="%1."/>
      <w:lvlJc w:val="left"/>
      <w:pPr>
        <w:tabs>
          <w:tab w:val="num" w:pos="720"/>
        </w:tabs>
        <w:ind w:left="436" w:hanging="152"/>
      </w:pPr>
      <w:rPr>
        <w:rFonts w:hAnsi="Arial Unicode MS"/>
        <w:caps w:val="0"/>
        <w:smallCaps w:val="0"/>
        <w:strike w:val="0"/>
        <w:dstrike w:val="0"/>
        <w:outline w:val="0"/>
        <w:emboss w:val="0"/>
        <w:imprint w:val="0"/>
        <w:spacing w:val="0"/>
        <w:w w:val="100"/>
        <w:kern w:val="0"/>
        <w:position w:val="0"/>
        <w:highlight w:val="none"/>
        <w:vertAlign w:val="baseline"/>
      </w:rPr>
    </w:lvl>
    <w:lvl w:ilvl="1" w:tplc="E65840B6">
      <w:start w:val="1"/>
      <w:numFmt w:val="decimal"/>
      <w:lvlText w:val="%2."/>
      <w:lvlJc w:val="left"/>
      <w:pPr>
        <w:tabs>
          <w:tab w:val="left" w:pos="720"/>
          <w:tab w:val="num" w:pos="1288"/>
        </w:tabs>
        <w:ind w:left="1004" w:hanging="152"/>
      </w:pPr>
      <w:rPr>
        <w:rFonts w:hAnsi="Arial Unicode MS"/>
        <w:caps w:val="0"/>
        <w:smallCaps w:val="0"/>
        <w:strike w:val="0"/>
        <w:dstrike w:val="0"/>
        <w:outline w:val="0"/>
        <w:emboss w:val="0"/>
        <w:imprint w:val="0"/>
        <w:spacing w:val="0"/>
        <w:w w:val="100"/>
        <w:kern w:val="0"/>
        <w:position w:val="0"/>
        <w:highlight w:val="none"/>
        <w:vertAlign w:val="baseline"/>
      </w:rPr>
    </w:lvl>
    <w:lvl w:ilvl="2" w:tplc="E30AB11E">
      <w:start w:val="1"/>
      <w:numFmt w:val="decimal"/>
      <w:lvlText w:val="%3."/>
      <w:lvlJc w:val="left"/>
      <w:pPr>
        <w:tabs>
          <w:tab w:val="left" w:pos="720"/>
          <w:tab w:val="num" w:pos="2008"/>
        </w:tabs>
        <w:ind w:left="1724" w:hanging="152"/>
      </w:pPr>
      <w:rPr>
        <w:rFonts w:hAnsi="Arial Unicode MS"/>
        <w:caps w:val="0"/>
        <w:smallCaps w:val="0"/>
        <w:strike w:val="0"/>
        <w:dstrike w:val="0"/>
        <w:outline w:val="0"/>
        <w:emboss w:val="0"/>
        <w:imprint w:val="0"/>
        <w:spacing w:val="0"/>
        <w:w w:val="100"/>
        <w:kern w:val="0"/>
        <w:position w:val="0"/>
        <w:highlight w:val="none"/>
        <w:vertAlign w:val="baseline"/>
      </w:rPr>
    </w:lvl>
    <w:lvl w:ilvl="3" w:tplc="81A88356">
      <w:start w:val="1"/>
      <w:numFmt w:val="decimal"/>
      <w:lvlText w:val="%4."/>
      <w:lvlJc w:val="left"/>
      <w:pPr>
        <w:tabs>
          <w:tab w:val="left" w:pos="720"/>
          <w:tab w:val="num" w:pos="2728"/>
        </w:tabs>
        <w:ind w:left="2444" w:hanging="152"/>
      </w:pPr>
      <w:rPr>
        <w:rFonts w:hAnsi="Arial Unicode MS"/>
        <w:caps w:val="0"/>
        <w:smallCaps w:val="0"/>
        <w:strike w:val="0"/>
        <w:dstrike w:val="0"/>
        <w:outline w:val="0"/>
        <w:emboss w:val="0"/>
        <w:imprint w:val="0"/>
        <w:spacing w:val="0"/>
        <w:w w:val="100"/>
        <w:kern w:val="0"/>
        <w:position w:val="0"/>
        <w:highlight w:val="none"/>
        <w:vertAlign w:val="baseline"/>
      </w:rPr>
    </w:lvl>
    <w:lvl w:ilvl="4" w:tplc="16F40B28">
      <w:start w:val="1"/>
      <w:numFmt w:val="decimal"/>
      <w:lvlText w:val="%5."/>
      <w:lvlJc w:val="left"/>
      <w:pPr>
        <w:tabs>
          <w:tab w:val="left" w:pos="720"/>
          <w:tab w:val="num" w:pos="3448"/>
        </w:tabs>
        <w:ind w:left="3164" w:hanging="152"/>
      </w:pPr>
      <w:rPr>
        <w:rFonts w:hAnsi="Arial Unicode MS"/>
        <w:caps w:val="0"/>
        <w:smallCaps w:val="0"/>
        <w:strike w:val="0"/>
        <w:dstrike w:val="0"/>
        <w:outline w:val="0"/>
        <w:emboss w:val="0"/>
        <w:imprint w:val="0"/>
        <w:spacing w:val="0"/>
        <w:w w:val="100"/>
        <w:kern w:val="0"/>
        <w:position w:val="0"/>
        <w:highlight w:val="none"/>
        <w:vertAlign w:val="baseline"/>
      </w:rPr>
    </w:lvl>
    <w:lvl w:ilvl="5" w:tplc="5E5089A4">
      <w:start w:val="1"/>
      <w:numFmt w:val="decimal"/>
      <w:lvlText w:val="%6."/>
      <w:lvlJc w:val="left"/>
      <w:pPr>
        <w:tabs>
          <w:tab w:val="left" w:pos="720"/>
          <w:tab w:val="num" w:pos="4168"/>
        </w:tabs>
        <w:ind w:left="3884" w:hanging="152"/>
      </w:pPr>
      <w:rPr>
        <w:rFonts w:hAnsi="Arial Unicode MS"/>
        <w:caps w:val="0"/>
        <w:smallCaps w:val="0"/>
        <w:strike w:val="0"/>
        <w:dstrike w:val="0"/>
        <w:outline w:val="0"/>
        <w:emboss w:val="0"/>
        <w:imprint w:val="0"/>
        <w:spacing w:val="0"/>
        <w:w w:val="100"/>
        <w:kern w:val="0"/>
        <w:position w:val="0"/>
        <w:highlight w:val="none"/>
        <w:vertAlign w:val="baseline"/>
      </w:rPr>
    </w:lvl>
    <w:lvl w:ilvl="6" w:tplc="D47AEB44">
      <w:start w:val="1"/>
      <w:numFmt w:val="decimal"/>
      <w:lvlText w:val="%7."/>
      <w:lvlJc w:val="left"/>
      <w:pPr>
        <w:tabs>
          <w:tab w:val="left" w:pos="720"/>
          <w:tab w:val="num" w:pos="4888"/>
        </w:tabs>
        <w:ind w:left="4604" w:hanging="152"/>
      </w:pPr>
      <w:rPr>
        <w:rFonts w:hAnsi="Arial Unicode MS"/>
        <w:caps w:val="0"/>
        <w:smallCaps w:val="0"/>
        <w:strike w:val="0"/>
        <w:dstrike w:val="0"/>
        <w:outline w:val="0"/>
        <w:emboss w:val="0"/>
        <w:imprint w:val="0"/>
        <w:spacing w:val="0"/>
        <w:w w:val="100"/>
        <w:kern w:val="0"/>
        <w:position w:val="0"/>
        <w:highlight w:val="none"/>
        <w:vertAlign w:val="baseline"/>
      </w:rPr>
    </w:lvl>
    <w:lvl w:ilvl="7" w:tplc="35F8F626">
      <w:start w:val="1"/>
      <w:numFmt w:val="decimal"/>
      <w:lvlText w:val="%8."/>
      <w:lvlJc w:val="left"/>
      <w:pPr>
        <w:tabs>
          <w:tab w:val="left" w:pos="720"/>
          <w:tab w:val="num" w:pos="5608"/>
        </w:tabs>
        <w:ind w:left="5324" w:hanging="152"/>
      </w:pPr>
      <w:rPr>
        <w:rFonts w:hAnsi="Arial Unicode MS"/>
        <w:caps w:val="0"/>
        <w:smallCaps w:val="0"/>
        <w:strike w:val="0"/>
        <w:dstrike w:val="0"/>
        <w:outline w:val="0"/>
        <w:emboss w:val="0"/>
        <w:imprint w:val="0"/>
        <w:spacing w:val="0"/>
        <w:w w:val="100"/>
        <w:kern w:val="0"/>
        <w:position w:val="0"/>
        <w:highlight w:val="none"/>
        <w:vertAlign w:val="baseline"/>
      </w:rPr>
    </w:lvl>
    <w:lvl w:ilvl="8" w:tplc="BFACA4AC">
      <w:start w:val="1"/>
      <w:numFmt w:val="decimal"/>
      <w:lvlText w:val="%9."/>
      <w:lvlJc w:val="left"/>
      <w:pPr>
        <w:tabs>
          <w:tab w:val="left" w:pos="720"/>
          <w:tab w:val="num" w:pos="6328"/>
        </w:tabs>
        <w:ind w:left="6044" w:hanging="1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062D02"/>
    <w:multiLevelType w:val="multilevel"/>
    <w:tmpl w:val="87486F50"/>
    <w:styleLink w:val="Zaimportowanystyl21"/>
    <w:lvl w:ilvl="0">
      <w:start w:val="1"/>
      <w:numFmt w:val="decimal"/>
      <w:lvlText w:val="%1."/>
      <w:lvlJc w:val="left"/>
      <w:pPr>
        <w:ind w:left="436" w:hanging="43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28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1211" w:hanging="64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495" w:hanging="64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2139" w:hanging="100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2423" w:hanging="100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3067" w:hanging="136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3351" w:hanging="136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3995" w:hanging="172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2CB3079D"/>
    <w:multiLevelType w:val="multilevel"/>
    <w:tmpl w:val="87486F50"/>
    <w:numStyleLink w:val="Zaimportowanystyl21"/>
  </w:abstractNum>
  <w:abstractNum w:abstractNumId="21" w15:restartNumberingAfterBreak="0">
    <w:nsid w:val="2EBE6FEF"/>
    <w:multiLevelType w:val="hybridMultilevel"/>
    <w:tmpl w:val="000C08FE"/>
    <w:styleLink w:val="Zaimportowanystyl2"/>
    <w:lvl w:ilvl="0" w:tplc="63622886">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E2AEE4E6">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F8580310">
      <w:start w:val="1"/>
      <w:numFmt w:val="lowerRoman"/>
      <w:lvlText w:val="%3."/>
      <w:lvlJc w:val="left"/>
      <w:pPr>
        <w:ind w:left="2007" w:hanging="215"/>
      </w:pPr>
      <w:rPr>
        <w:rFonts w:hAnsi="Arial Unicode MS"/>
        <w:caps w:val="0"/>
        <w:smallCaps w:val="0"/>
        <w:strike w:val="0"/>
        <w:dstrike w:val="0"/>
        <w:outline w:val="0"/>
        <w:emboss w:val="0"/>
        <w:imprint w:val="0"/>
        <w:spacing w:val="0"/>
        <w:w w:val="100"/>
        <w:kern w:val="0"/>
        <w:position w:val="0"/>
        <w:highlight w:val="none"/>
        <w:vertAlign w:val="baseline"/>
      </w:rPr>
    </w:lvl>
    <w:lvl w:ilvl="3" w:tplc="C9F8B014">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99ACDE62">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07D488EC">
      <w:start w:val="1"/>
      <w:numFmt w:val="lowerRoman"/>
      <w:lvlText w:val="%6."/>
      <w:lvlJc w:val="left"/>
      <w:pPr>
        <w:ind w:left="4167"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606A560A">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4DAC2858">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2D81F36">
      <w:start w:val="1"/>
      <w:numFmt w:val="lowerRoman"/>
      <w:lvlText w:val="%9."/>
      <w:lvlJc w:val="left"/>
      <w:pPr>
        <w:ind w:left="6327"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EE82E8E"/>
    <w:multiLevelType w:val="hybridMultilevel"/>
    <w:tmpl w:val="B8C8592C"/>
    <w:numStyleLink w:val="Zaimportowanystyl60"/>
  </w:abstractNum>
  <w:abstractNum w:abstractNumId="23" w15:restartNumberingAfterBreak="0">
    <w:nsid w:val="2FE93D9C"/>
    <w:multiLevelType w:val="hybridMultilevel"/>
    <w:tmpl w:val="45A8C412"/>
    <w:numStyleLink w:val="Zaimportowanystyl20"/>
  </w:abstractNum>
  <w:abstractNum w:abstractNumId="24" w15:restartNumberingAfterBreak="0">
    <w:nsid w:val="30CB08E6"/>
    <w:multiLevelType w:val="hybridMultilevel"/>
    <w:tmpl w:val="4C9A0472"/>
    <w:numStyleLink w:val="Zaimportowanystyl30"/>
  </w:abstractNum>
  <w:abstractNum w:abstractNumId="25" w15:restartNumberingAfterBreak="0">
    <w:nsid w:val="33B556D3"/>
    <w:multiLevelType w:val="hybridMultilevel"/>
    <w:tmpl w:val="E7205622"/>
    <w:numStyleLink w:val="Zaimportowanystyl25"/>
  </w:abstractNum>
  <w:abstractNum w:abstractNumId="26" w15:restartNumberingAfterBreak="0">
    <w:nsid w:val="358F6698"/>
    <w:multiLevelType w:val="hybridMultilevel"/>
    <w:tmpl w:val="4C9A0472"/>
    <w:styleLink w:val="Zaimportowanystyl30"/>
    <w:lvl w:ilvl="0" w:tplc="C62CFE76">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99F2673C">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F47015D2">
      <w:start w:val="1"/>
      <w:numFmt w:val="lowerRoman"/>
      <w:lvlText w:val="%3."/>
      <w:lvlJc w:val="left"/>
      <w:pPr>
        <w:ind w:left="2007"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74042BE0">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A9F81364">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517217B0">
      <w:start w:val="1"/>
      <w:numFmt w:val="lowerRoman"/>
      <w:lvlText w:val="%6."/>
      <w:lvlJc w:val="left"/>
      <w:pPr>
        <w:ind w:left="4167"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1DF481CC">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F1224152">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712E7B60">
      <w:start w:val="1"/>
      <w:numFmt w:val="lowerRoman"/>
      <w:lvlText w:val="%9."/>
      <w:lvlJc w:val="left"/>
      <w:pPr>
        <w:ind w:left="6327"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597261F"/>
    <w:multiLevelType w:val="hybridMultilevel"/>
    <w:tmpl w:val="CA38857A"/>
    <w:numStyleLink w:val="Zaimportowanystyl4"/>
  </w:abstractNum>
  <w:abstractNum w:abstractNumId="28" w15:restartNumberingAfterBreak="0">
    <w:nsid w:val="35FF41E2"/>
    <w:multiLevelType w:val="hybridMultilevel"/>
    <w:tmpl w:val="00A2B2A4"/>
    <w:numStyleLink w:val="Zaimportowanystyl24"/>
  </w:abstractNum>
  <w:abstractNum w:abstractNumId="29" w15:restartNumberingAfterBreak="0">
    <w:nsid w:val="37044E02"/>
    <w:multiLevelType w:val="hybridMultilevel"/>
    <w:tmpl w:val="E52C63EC"/>
    <w:styleLink w:val="Zaimportowanystyl14"/>
    <w:lvl w:ilvl="0" w:tplc="E0467E8A">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E188A408">
      <w:start w:val="1"/>
      <w:numFmt w:val="decimal"/>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4F03D50">
      <w:start w:val="1"/>
      <w:numFmt w:val="decimal"/>
      <w:lvlText w:val="%3."/>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B9E88740">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FCFC82">
      <w:start w:val="1"/>
      <w:numFmt w:val="decimal"/>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4C44908">
      <w:start w:val="1"/>
      <w:numFmt w:val="decimal"/>
      <w:lvlText w:val="%6."/>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3ECED578">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0036737C">
      <w:start w:val="1"/>
      <w:numFmt w:val="decimal"/>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D61C6938">
      <w:start w:val="1"/>
      <w:numFmt w:val="decimal"/>
      <w:lvlText w:val="%9."/>
      <w:lvlJc w:val="left"/>
      <w:pPr>
        <w:ind w:left="6327"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9257C7F"/>
    <w:multiLevelType w:val="hybridMultilevel"/>
    <w:tmpl w:val="D49CF280"/>
    <w:styleLink w:val="Zaimportowanystyl13"/>
    <w:lvl w:ilvl="0" w:tplc="CF36E202">
      <w:start w:val="1"/>
      <w:numFmt w:val="decimal"/>
      <w:lvlText w:val="%1."/>
      <w:lvlJc w:val="left"/>
      <w:pPr>
        <w:ind w:left="304" w:hanging="304"/>
      </w:pPr>
      <w:rPr>
        <w:rFonts w:hAnsi="Arial Unicode MS"/>
        <w:caps w:val="0"/>
        <w:smallCaps w:val="0"/>
        <w:strike w:val="0"/>
        <w:dstrike w:val="0"/>
        <w:outline w:val="0"/>
        <w:emboss w:val="0"/>
        <w:imprint w:val="0"/>
        <w:spacing w:val="0"/>
        <w:w w:val="100"/>
        <w:kern w:val="0"/>
        <w:position w:val="0"/>
        <w:highlight w:val="none"/>
        <w:vertAlign w:val="baseline"/>
      </w:rPr>
    </w:lvl>
    <w:lvl w:ilvl="1" w:tplc="0D2A7520">
      <w:start w:val="1"/>
      <w:numFmt w:val="decimal"/>
      <w:lvlText w:val="%2."/>
      <w:lvlJc w:val="left"/>
      <w:pPr>
        <w:ind w:left="1364" w:hanging="304"/>
      </w:pPr>
      <w:rPr>
        <w:rFonts w:hAnsi="Arial Unicode MS"/>
        <w:caps w:val="0"/>
        <w:smallCaps w:val="0"/>
        <w:strike w:val="0"/>
        <w:dstrike w:val="0"/>
        <w:outline w:val="0"/>
        <w:emboss w:val="0"/>
        <w:imprint w:val="0"/>
        <w:spacing w:val="0"/>
        <w:w w:val="100"/>
        <w:kern w:val="0"/>
        <w:position w:val="0"/>
        <w:highlight w:val="none"/>
        <w:vertAlign w:val="baseline"/>
      </w:rPr>
    </w:lvl>
    <w:lvl w:ilvl="2" w:tplc="E8BC145E">
      <w:start w:val="1"/>
      <w:numFmt w:val="decimal"/>
      <w:lvlText w:val="%3."/>
      <w:lvlJc w:val="left"/>
      <w:pPr>
        <w:ind w:left="2084" w:hanging="304"/>
      </w:pPr>
      <w:rPr>
        <w:rFonts w:hAnsi="Arial Unicode MS"/>
        <w:caps w:val="0"/>
        <w:smallCaps w:val="0"/>
        <w:strike w:val="0"/>
        <w:dstrike w:val="0"/>
        <w:outline w:val="0"/>
        <w:emboss w:val="0"/>
        <w:imprint w:val="0"/>
        <w:spacing w:val="0"/>
        <w:w w:val="100"/>
        <w:kern w:val="0"/>
        <w:position w:val="0"/>
        <w:highlight w:val="none"/>
        <w:vertAlign w:val="baseline"/>
      </w:rPr>
    </w:lvl>
    <w:lvl w:ilvl="3" w:tplc="B9266CE4">
      <w:start w:val="1"/>
      <w:numFmt w:val="decimal"/>
      <w:lvlText w:val="%4."/>
      <w:lvlJc w:val="left"/>
      <w:pPr>
        <w:ind w:left="2804" w:hanging="304"/>
      </w:pPr>
      <w:rPr>
        <w:rFonts w:hAnsi="Arial Unicode MS"/>
        <w:caps w:val="0"/>
        <w:smallCaps w:val="0"/>
        <w:strike w:val="0"/>
        <w:dstrike w:val="0"/>
        <w:outline w:val="0"/>
        <w:emboss w:val="0"/>
        <w:imprint w:val="0"/>
        <w:spacing w:val="0"/>
        <w:w w:val="100"/>
        <w:kern w:val="0"/>
        <w:position w:val="0"/>
        <w:highlight w:val="none"/>
        <w:vertAlign w:val="baseline"/>
      </w:rPr>
    </w:lvl>
    <w:lvl w:ilvl="4" w:tplc="C19AADD6">
      <w:start w:val="1"/>
      <w:numFmt w:val="decimal"/>
      <w:lvlText w:val="%5."/>
      <w:lvlJc w:val="left"/>
      <w:pPr>
        <w:ind w:left="3524" w:hanging="304"/>
      </w:pPr>
      <w:rPr>
        <w:rFonts w:hAnsi="Arial Unicode MS"/>
        <w:caps w:val="0"/>
        <w:smallCaps w:val="0"/>
        <w:strike w:val="0"/>
        <w:dstrike w:val="0"/>
        <w:outline w:val="0"/>
        <w:emboss w:val="0"/>
        <w:imprint w:val="0"/>
        <w:spacing w:val="0"/>
        <w:w w:val="100"/>
        <w:kern w:val="0"/>
        <w:position w:val="0"/>
        <w:highlight w:val="none"/>
        <w:vertAlign w:val="baseline"/>
      </w:rPr>
    </w:lvl>
    <w:lvl w:ilvl="5" w:tplc="7CC63516">
      <w:start w:val="1"/>
      <w:numFmt w:val="decimal"/>
      <w:lvlText w:val="%6."/>
      <w:lvlJc w:val="left"/>
      <w:pPr>
        <w:ind w:left="4244" w:hanging="304"/>
      </w:pPr>
      <w:rPr>
        <w:rFonts w:hAnsi="Arial Unicode MS"/>
        <w:caps w:val="0"/>
        <w:smallCaps w:val="0"/>
        <w:strike w:val="0"/>
        <w:dstrike w:val="0"/>
        <w:outline w:val="0"/>
        <w:emboss w:val="0"/>
        <w:imprint w:val="0"/>
        <w:spacing w:val="0"/>
        <w:w w:val="100"/>
        <w:kern w:val="0"/>
        <w:position w:val="0"/>
        <w:highlight w:val="none"/>
        <w:vertAlign w:val="baseline"/>
      </w:rPr>
    </w:lvl>
    <w:lvl w:ilvl="6" w:tplc="0E16B4BC">
      <w:start w:val="1"/>
      <w:numFmt w:val="decimal"/>
      <w:lvlText w:val="%7."/>
      <w:lvlJc w:val="left"/>
      <w:pPr>
        <w:ind w:left="4964" w:hanging="304"/>
      </w:pPr>
      <w:rPr>
        <w:rFonts w:hAnsi="Arial Unicode MS"/>
        <w:caps w:val="0"/>
        <w:smallCaps w:val="0"/>
        <w:strike w:val="0"/>
        <w:dstrike w:val="0"/>
        <w:outline w:val="0"/>
        <w:emboss w:val="0"/>
        <w:imprint w:val="0"/>
        <w:spacing w:val="0"/>
        <w:w w:val="100"/>
        <w:kern w:val="0"/>
        <w:position w:val="0"/>
        <w:highlight w:val="none"/>
        <w:vertAlign w:val="baseline"/>
      </w:rPr>
    </w:lvl>
    <w:lvl w:ilvl="7" w:tplc="442CA182">
      <w:start w:val="1"/>
      <w:numFmt w:val="decimal"/>
      <w:lvlText w:val="%8."/>
      <w:lvlJc w:val="left"/>
      <w:pPr>
        <w:ind w:left="5684" w:hanging="304"/>
      </w:pPr>
      <w:rPr>
        <w:rFonts w:hAnsi="Arial Unicode MS"/>
        <w:caps w:val="0"/>
        <w:smallCaps w:val="0"/>
        <w:strike w:val="0"/>
        <w:dstrike w:val="0"/>
        <w:outline w:val="0"/>
        <w:emboss w:val="0"/>
        <w:imprint w:val="0"/>
        <w:spacing w:val="0"/>
        <w:w w:val="100"/>
        <w:kern w:val="0"/>
        <w:position w:val="0"/>
        <w:highlight w:val="none"/>
        <w:vertAlign w:val="baseline"/>
      </w:rPr>
    </w:lvl>
    <w:lvl w:ilvl="8" w:tplc="967471B6">
      <w:start w:val="1"/>
      <w:numFmt w:val="decimal"/>
      <w:lvlText w:val="%9."/>
      <w:lvlJc w:val="left"/>
      <w:pPr>
        <w:ind w:left="6404" w:hanging="3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A5B76BF"/>
    <w:multiLevelType w:val="hybridMultilevel"/>
    <w:tmpl w:val="8682BE96"/>
    <w:lvl w:ilvl="0" w:tplc="9AECC4B8">
      <w:start w:val="6"/>
      <w:numFmt w:val="decimal"/>
      <w:lvlText w:val="%1."/>
      <w:lvlJc w:val="left"/>
      <w:pPr>
        <w:ind w:left="284" w:hanging="284"/>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5747AA"/>
    <w:multiLevelType w:val="hybridMultilevel"/>
    <w:tmpl w:val="24369748"/>
    <w:styleLink w:val="Zaimportowanystyl18"/>
    <w:lvl w:ilvl="0" w:tplc="44248ED0">
      <w:start w:val="1"/>
      <w:numFmt w:val="decimal"/>
      <w:lvlText w:val="%1."/>
      <w:lvlJc w:val="left"/>
      <w:pPr>
        <w:ind w:left="28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CDE284A">
      <w:start w:val="1"/>
      <w:numFmt w:val="decimal"/>
      <w:lvlText w:val="%2)"/>
      <w:lvlJc w:val="left"/>
      <w:pPr>
        <w:ind w:left="4599" w:hanging="62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F686080">
      <w:start w:val="1"/>
      <w:numFmt w:val="lowerRoman"/>
      <w:lvlText w:val="%3."/>
      <w:lvlJc w:val="left"/>
      <w:pPr>
        <w:ind w:left="2084" w:hanging="21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6B67090">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99422FE">
      <w:start w:val="1"/>
      <w:numFmt w:val="lowerLetter"/>
      <w:lvlText w:val="%5."/>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D448CEA">
      <w:start w:val="1"/>
      <w:numFmt w:val="lowerRoman"/>
      <w:lvlText w:val="%6."/>
      <w:lvlJc w:val="left"/>
      <w:pPr>
        <w:ind w:left="1724"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91C85174">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662B4A4">
      <w:start w:val="1"/>
      <w:numFmt w:val="lowerLetter"/>
      <w:lvlText w:val="%8."/>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0EA1AD6">
      <w:start w:val="1"/>
      <w:numFmt w:val="lowerRoman"/>
      <w:lvlText w:val="%9."/>
      <w:lvlJc w:val="left"/>
      <w:pPr>
        <w:ind w:left="1724"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BA45527"/>
    <w:multiLevelType w:val="multilevel"/>
    <w:tmpl w:val="81E6CF08"/>
    <w:styleLink w:val="Zaimportowanystyl7"/>
    <w:lvl w:ilvl="0">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16"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567"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071" w:hanging="41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575" w:hanging="56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079" w:hanging="70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1846" w:hanging="11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206" w:hanging="11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3663" w:hanging="12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D790161"/>
    <w:multiLevelType w:val="hybridMultilevel"/>
    <w:tmpl w:val="4894AD22"/>
    <w:lvl w:ilvl="0" w:tplc="978416BA">
      <w:start w:val="1"/>
      <w:numFmt w:val="decimal"/>
      <w:lvlText w:val="%1."/>
      <w:lvlJc w:val="left"/>
      <w:pPr>
        <w:ind w:left="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DCC3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9A7B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80B05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8014A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F8B3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04D1D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9AC53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FC750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D8B3609"/>
    <w:multiLevelType w:val="multilevel"/>
    <w:tmpl w:val="79A4FDCA"/>
    <w:lvl w:ilvl="0">
      <w:start w:val="1"/>
      <w:numFmt w:val="decimal"/>
      <w:lvlText w:val="%1."/>
      <w:lvlJc w:val="left"/>
      <w:pPr>
        <w:ind w:left="360" w:hanging="360"/>
      </w:pPr>
      <w:rPr>
        <w:i w:val="0"/>
      </w:rPr>
    </w:lvl>
    <w:lvl w:ilvl="1">
      <w:start w:val="1"/>
      <w:numFmt w:val="decimal"/>
      <w:isLgl/>
      <w:lvlText w:val="%2)"/>
      <w:lvlJc w:val="left"/>
      <w:pPr>
        <w:ind w:left="644" w:hanging="360"/>
      </w:pPr>
      <w:rPr>
        <w:rFonts w:ascii="Calibri" w:eastAsia="Times New Roman" w:hAnsi="Calibri" w:cs="Calibri"/>
        <w:b w:val="0"/>
        <w:color w:val="000000"/>
      </w:rPr>
    </w:lvl>
    <w:lvl w:ilvl="2">
      <w:start w:val="1"/>
      <w:numFmt w:val="decimal"/>
      <w:isLgl/>
      <w:lvlText w:val="%1.%2.%3."/>
      <w:lvlJc w:val="left"/>
      <w:pPr>
        <w:ind w:left="1288" w:hanging="720"/>
      </w:pPr>
      <w:rPr>
        <w:rFonts w:cs="Arial" w:hint="default"/>
        <w:color w:val="000000"/>
      </w:rPr>
    </w:lvl>
    <w:lvl w:ilvl="3">
      <w:start w:val="1"/>
      <w:numFmt w:val="decimal"/>
      <w:isLgl/>
      <w:lvlText w:val="%1.%2.%3.%4."/>
      <w:lvlJc w:val="left"/>
      <w:pPr>
        <w:ind w:left="1572" w:hanging="720"/>
      </w:pPr>
      <w:rPr>
        <w:rFonts w:cs="Arial" w:hint="default"/>
        <w:color w:val="000000"/>
      </w:rPr>
    </w:lvl>
    <w:lvl w:ilvl="4">
      <w:start w:val="1"/>
      <w:numFmt w:val="decimal"/>
      <w:isLgl/>
      <w:lvlText w:val="%1.%2.%3.%4.%5."/>
      <w:lvlJc w:val="left"/>
      <w:pPr>
        <w:ind w:left="2216" w:hanging="1080"/>
      </w:pPr>
      <w:rPr>
        <w:rFonts w:cs="Arial" w:hint="default"/>
        <w:color w:val="000000"/>
      </w:rPr>
    </w:lvl>
    <w:lvl w:ilvl="5">
      <w:start w:val="1"/>
      <w:numFmt w:val="decimal"/>
      <w:isLgl/>
      <w:lvlText w:val="%1.%2.%3.%4.%5.%6."/>
      <w:lvlJc w:val="left"/>
      <w:pPr>
        <w:ind w:left="2500" w:hanging="1080"/>
      </w:pPr>
      <w:rPr>
        <w:rFonts w:cs="Arial" w:hint="default"/>
        <w:color w:val="000000"/>
      </w:rPr>
    </w:lvl>
    <w:lvl w:ilvl="6">
      <w:start w:val="1"/>
      <w:numFmt w:val="decimal"/>
      <w:isLgl/>
      <w:lvlText w:val="%1.%2.%3.%4.%5.%6.%7."/>
      <w:lvlJc w:val="left"/>
      <w:pPr>
        <w:ind w:left="3144" w:hanging="1440"/>
      </w:pPr>
      <w:rPr>
        <w:rFonts w:cs="Arial" w:hint="default"/>
        <w:color w:val="000000"/>
      </w:rPr>
    </w:lvl>
    <w:lvl w:ilvl="7">
      <w:start w:val="1"/>
      <w:numFmt w:val="decimal"/>
      <w:isLgl/>
      <w:lvlText w:val="%1.%2.%3.%4.%5.%6.%7.%8."/>
      <w:lvlJc w:val="left"/>
      <w:pPr>
        <w:ind w:left="3428" w:hanging="1440"/>
      </w:pPr>
      <w:rPr>
        <w:rFonts w:cs="Arial" w:hint="default"/>
        <w:color w:val="000000"/>
      </w:rPr>
    </w:lvl>
    <w:lvl w:ilvl="8">
      <w:start w:val="1"/>
      <w:numFmt w:val="decimal"/>
      <w:isLgl/>
      <w:lvlText w:val="%1.%2.%3.%4.%5.%6.%7.%8.%9."/>
      <w:lvlJc w:val="left"/>
      <w:pPr>
        <w:ind w:left="4072" w:hanging="1800"/>
      </w:pPr>
      <w:rPr>
        <w:rFonts w:cs="Arial" w:hint="default"/>
        <w:color w:val="000000"/>
      </w:rPr>
    </w:lvl>
  </w:abstractNum>
  <w:abstractNum w:abstractNumId="36" w15:restartNumberingAfterBreak="0">
    <w:nsid w:val="3F8B010D"/>
    <w:multiLevelType w:val="hybridMultilevel"/>
    <w:tmpl w:val="EEA2588A"/>
    <w:styleLink w:val="Zaimportowanystyl11"/>
    <w:lvl w:ilvl="0" w:tplc="2B607256">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E0BC1E9A">
      <w:start w:val="1"/>
      <w:numFmt w:val="decimal"/>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7C0A27EE">
      <w:start w:val="1"/>
      <w:numFmt w:val="decimal"/>
      <w:lvlText w:val="%3."/>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5CAE0EF0">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8384025A">
      <w:start w:val="1"/>
      <w:numFmt w:val="decimal"/>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6129872">
      <w:start w:val="1"/>
      <w:numFmt w:val="decimal"/>
      <w:lvlText w:val="%6."/>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C7DC0006">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64B04C9C">
      <w:start w:val="1"/>
      <w:numFmt w:val="decimal"/>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7F2A0946">
      <w:start w:val="1"/>
      <w:numFmt w:val="decimal"/>
      <w:lvlText w:val="%9."/>
      <w:lvlJc w:val="left"/>
      <w:pPr>
        <w:ind w:left="6327"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03C08FA"/>
    <w:multiLevelType w:val="hybridMultilevel"/>
    <w:tmpl w:val="4016F480"/>
    <w:styleLink w:val="Zaimportowanystyl10"/>
    <w:lvl w:ilvl="0" w:tplc="7620082E">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A7ECC00">
      <w:start w:val="1"/>
      <w:numFmt w:val="lowerLetter"/>
      <w:lvlText w:val="%2."/>
      <w:lvlJc w:val="left"/>
      <w:pPr>
        <w:ind w:left="10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C5E16BC">
      <w:start w:val="1"/>
      <w:numFmt w:val="lowerRoman"/>
      <w:lvlText w:val="%3."/>
      <w:lvlJc w:val="left"/>
      <w:pPr>
        <w:ind w:left="1724" w:hanging="2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2AA9FEA">
      <w:start w:val="1"/>
      <w:numFmt w:val="decimal"/>
      <w:lvlText w:val="%4."/>
      <w:lvlJc w:val="left"/>
      <w:pPr>
        <w:ind w:left="244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7E65386">
      <w:start w:val="1"/>
      <w:numFmt w:val="lowerLetter"/>
      <w:lvlText w:val="%5."/>
      <w:lvlJc w:val="left"/>
      <w:pPr>
        <w:ind w:left="316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54C02B2">
      <w:start w:val="1"/>
      <w:numFmt w:val="lowerRoman"/>
      <w:lvlText w:val="%6."/>
      <w:lvlJc w:val="left"/>
      <w:pPr>
        <w:ind w:left="3884" w:hanging="2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5BEBA24">
      <w:start w:val="1"/>
      <w:numFmt w:val="decimal"/>
      <w:lvlText w:val="%7."/>
      <w:lvlJc w:val="left"/>
      <w:pPr>
        <w:ind w:left="46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21EFCEE">
      <w:start w:val="1"/>
      <w:numFmt w:val="lowerLetter"/>
      <w:lvlText w:val="%8."/>
      <w:lvlJc w:val="left"/>
      <w:pPr>
        <w:ind w:left="532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4E84566">
      <w:start w:val="1"/>
      <w:numFmt w:val="lowerRoman"/>
      <w:lvlText w:val="%9."/>
      <w:lvlJc w:val="left"/>
      <w:pPr>
        <w:ind w:left="6044" w:hanging="21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8" w15:restartNumberingAfterBreak="0">
    <w:nsid w:val="4065223C"/>
    <w:multiLevelType w:val="hybridMultilevel"/>
    <w:tmpl w:val="426461DA"/>
    <w:numStyleLink w:val="Zaimportowanystyl22"/>
  </w:abstractNum>
  <w:abstractNum w:abstractNumId="39" w15:restartNumberingAfterBreak="0">
    <w:nsid w:val="423814CC"/>
    <w:multiLevelType w:val="hybridMultilevel"/>
    <w:tmpl w:val="F6C0CDC2"/>
    <w:styleLink w:val="Zaimportowanystyl9"/>
    <w:lvl w:ilvl="0" w:tplc="2D30D988">
      <w:start w:val="1"/>
      <w:numFmt w:val="lowerLetter"/>
      <w:lvlText w:val="%1)"/>
      <w:lvlJc w:val="left"/>
      <w:pPr>
        <w:ind w:left="796" w:hanging="43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E3C1246">
      <w:start w:val="1"/>
      <w:numFmt w:val="lowerLetter"/>
      <w:lvlText w:val="%2)"/>
      <w:lvlJc w:val="left"/>
      <w:pPr>
        <w:ind w:left="567" w:hanging="28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9600FAE">
      <w:start w:val="1"/>
      <w:numFmt w:val="lowerRoman"/>
      <w:lvlText w:val="%3."/>
      <w:lvlJc w:val="left"/>
      <w:pPr>
        <w:ind w:left="1287" w:hanging="21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EBC448C">
      <w:start w:val="1"/>
      <w:numFmt w:val="decimal"/>
      <w:lvlText w:val="%4."/>
      <w:lvlJc w:val="left"/>
      <w:pPr>
        <w:ind w:left="2007" w:hanging="28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3782B08">
      <w:start w:val="1"/>
      <w:numFmt w:val="lowerLetter"/>
      <w:lvlText w:val="%5."/>
      <w:lvlJc w:val="left"/>
      <w:pPr>
        <w:ind w:left="2727" w:hanging="28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93CD47A">
      <w:start w:val="1"/>
      <w:numFmt w:val="lowerRoman"/>
      <w:lvlText w:val="%6."/>
      <w:lvlJc w:val="left"/>
      <w:pPr>
        <w:ind w:left="3447" w:hanging="21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C80AB696">
      <w:start w:val="1"/>
      <w:numFmt w:val="decimal"/>
      <w:lvlText w:val="%7."/>
      <w:lvlJc w:val="left"/>
      <w:pPr>
        <w:ind w:left="4167" w:hanging="28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00209FA">
      <w:start w:val="1"/>
      <w:numFmt w:val="lowerLetter"/>
      <w:lvlText w:val="%8."/>
      <w:lvlJc w:val="left"/>
      <w:pPr>
        <w:ind w:left="4887" w:hanging="28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11CA1B6">
      <w:start w:val="1"/>
      <w:numFmt w:val="lowerRoman"/>
      <w:lvlText w:val="%9."/>
      <w:lvlJc w:val="left"/>
      <w:pPr>
        <w:ind w:left="5607" w:hanging="21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43C11832"/>
    <w:multiLevelType w:val="hybridMultilevel"/>
    <w:tmpl w:val="BCC8E4E4"/>
    <w:styleLink w:val="Zaimportowanystyl12"/>
    <w:lvl w:ilvl="0" w:tplc="C066A51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4303060">
      <w:start w:val="1"/>
      <w:numFmt w:val="decimal"/>
      <w:lvlText w:val="%2."/>
      <w:lvlJc w:val="left"/>
      <w:pPr>
        <w:ind w:left="136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2DD0EAD2">
      <w:start w:val="1"/>
      <w:numFmt w:val="decimal"/>
      <w:lvlText w:val="%3."/>
      <w:lvlJc w:val="left"/>
      <w:pPr>
        <w:ind w:left="20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3D486EF0">
      <w:start w:val="1"/>
      <w:numFmt w:val="decimal"/>
      <w:lvlText w:val="%4."/>
      <w:lvlJc w:val="left"/>
      <w:pPr>
        <w:ind w:left="280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F20D920">
      <w:start w:val="1"/>
      <w:numFmt w:val="decimal"/>
      <w:lvlText w:val="%5."/>
      <w:lvlJc w:val="left"/>
      <w:pPr>
        <w:ind w:left="352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8A6F248">
      <w:start w:val="1"/>
      <w:numFmt w:val="decimal"/>
      <w:lvlText w:val="%6."/>
      <w:lvlJc w:val="left"/>
      <w:pPr>
        <w:ind w:left="424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8CA00C2">
      <w:start w:val="1"/>
      <w:numFmt w:val="decimal"/>
      <w:lvlText w:val="%7."/>
      <w:lvlJc w:val="left"/>
      <w:pPr>
        <w:ind w:left="496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5002CF3E">
      <w:start w:val="1"/>
      <w:numFmt w:val="decimal"/>
      <w:lvlText w:val="%8."/>
      <w:lvlJc w:val="left"/>
      <w:pPr>
        <w:ind w:left="56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36A0BA4">
      <w:start w:val="1"/>
      <w:numFmt w:val="decimal"/>
      <w:lvlText w:val="%9."/>
      <w:lvlJc w:val="left"/>
      <w:pPr>
        <w:ind w:left="640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460A33C7"/>
    <w:multiLevelType w:val="hybridMultilevel"/>
    <w:tmpl w:val="24369748"/>
    <w:numStyleLink w:val="Zaimportowanystyl18"/>
  </w:abstractNum>
  <w:abstractNum w:abstractNumId="42" w15:restartNumberingAfterBreak="0">
    <w:nsid w:val="46DF165B"/>
    <w:multiLevelType w:val="hybridMultilevel"/>
    <w:tmpl w:val="047A075E"/>
    <w:lvl w:ilvl="0" w:tplc="877AEAB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4DC71F8B"/>
    <w:multiLevelType w:val="hybridMultilevel"/>
    <w:tmpl w:val="C4242396"/>
    <w:styleLink w:val="Zaimportowanystyl40"/>
    <w:lvl w:ilvl="0" w:tplc="A184B700">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FCAA99E8">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C2D0528E">
      <w:start w:val="1"/>
      <w:numFmt w:val="lowerRoman"/>
      <w:lvlText w:val="%3."/>
      <w:lvlJc w:val="left"/>
      <w:pPr>
        <w:ind w:left="2007"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49800A4">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08C49906">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A44E1A4">
      <w:start w:val="1"/>
      <w:numFmt w:val="lowerRoman"/>
      <w:lvlText w:val="%6."/>
      <w:lvlJc w:val="left"/>
      <w:pPr>
        <w:ind w:left="4167"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0F602C58">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76CC0D9E">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DD66451E">
      <w:start w:val="1"/>
      <w:numFmt w:val="lowerRoman"/>
      <w:lvlText w:val="%9."/>
      <w:lvlJc w:val="left"/>
      <w:pPr>
        <w:ind w:left="6327"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501F7D42"/>
    <w:multiLevelType w:val="hybridMultilevel"/>
    <w:tmpl w:val="43940DE2"/>
    <w:numStyleLink w:val="Zaimportowanystyl6"/>
  </w:abstractNum>
  <w:abstractNum w:abstractNumId="45" w15:restartNumberingAfterBreak="0">
    <w:nsid w:val="53AD57F9"/>
    <w:multiLevelType w:val="hybridMultilevel"/>
    <w:tmpl w:val="426461DA"/>
    <w:styleLink w:val="Zaimportowanystyl22"/>
    <w:lvl w:ilvl="0" w:tplc="51023BDC">
      <w:start w:val="1"/>
      <w:numFmt w:val="bullet"/>
      <w:lvlText w:val="-"/>
      <w:lvlJc w:val="left"/>
      <w:pPr>
        <w:ind w:left="113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D65812">
      <w:start w:val="1"/>
      <w:numFmt w:val="bullet"/>
      <w:lvlText w:val="o"/>
      <w:lvlJc w:val="left"/>
      <w:pPr>
        <w:ind w:left="185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541968">
      <w:start w:val="1"/>
      <w:numFmt w:val="bullet"/>
      <w:lvlText w:val="▪"/>
      <w:lvlJc w:val="left"/>
      <w:pPr>
        <w:ind w:left="257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CCFCCA">
      <w:start w:val="1"/>
      <w:numFmt w:val="bullet"/>
      <w:lvlText w:val="·"/>
      <w:lvlJc w:val="left"/>
      <w:pPr>
        <w:ind w:left="329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EA0180">
      <w:start w:val="1"/>
      <w:numFmt w:val="bullet"/>
      <w:lvlText w:val="o"/>
      <w:lvlJc w:val="left"/>
      <w:pPr>
        <w:ind w:left="401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D46734">
      <w:start w:val="1"/>
      <w:numFmt w:val="bullet"/>
      <w:lvlText w:val="▪"/>
      <w:lvlJc w:val="left"/>
      <w:pPr>
        <w:ind w:left="473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B06FF2">
      <w:start w:val="1"/>
      <w:numFmt w:val="bullet"/>
      <w:lvlText w:val="·"/>
      <w:lvlJc w:val="left"/>
      <w:pPr>
        <w:ind w:left="545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3C799C">
      <w:start w:val="1"/>
      <w:numFmt w:val="bullet"/>
      <w:lvlText w:val="o"/>
      <w:lvlJc w:val="left"/>
      <w:pPr>
        <w:ind w:left="617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6563136">
      <w:start w:val="1"/>
      <w:numFmt w:val="bullet"/>
      <w:lvlText w:val="▪"/>
      <w:lvlJc w:val="left"/>
      <w:pPr>
        <w:ind w:left="689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565A7928"/>
    <w:multiLevelType w:val="hybridMultilevel"/>
    <w:tmpl w:val="EEA2588A"/>
    <w:numStyleLink w:val="Zaimportowanystyl11"/>
  </w:abstractNum>
  <w:abstractNum w:abstractNumId="47" w15:restartNumberingAfterBreak="0">
    <w:nsid w:val="5763433E"/>
    <w:multiLevelType w:val="hybridMultilevel"/>
    <w:tmpl w:val="E52C63EC"/>
    <w:numStyleLink w:val="Zaimportowanystyl14"/>
  </w:abstractNum>
  <w:abstractNum w:abstractNumId="48" w15:restartNumberingAfterBreak="0">
    <w:nsid w:val="5A890BB9"/>
    <w:multiLevelType w:val="multilevel"/>
    <w:tmpl w:val="A3DE09F0"/>
    <w:numStyleLink w:val="Zaimportowanystyl1"/>
  </w:abstractNum>
  <w:abstractNum w:abstractNumId="49" w15:restartNumberingAfterBreak="0">
    <w:nsid w:val="5B3262BF"/>
    <w:multiLevelType w:val="hybridMultilevel"/>
    <w:tmpl w:val="00A2B2A4"/>
    <w:styleLink w:val="Zaimportowanystyl24"/>
    <w:lvl w:ilvl="0" w:tplc="B106CE64">
      <w:start w:val="1"/>
      <w:numFmt w:val="decimal"/>
      <w:lvlText w:val="%1."/>
      <w:lvlJc w:val="left"/>
      <w:pPr>
        <w:ind w:left="28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F105532">
      <w:start w:val="1"/>
      <w:numFmt w:val="lowerLetter"/>
      <w:lvlText w:val="%2."/>
      <w:lvlJc w:val="left"/>
      <w:pPr>
        <w:ind w:left="100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D4E8786A">
      <w:start w:val="1"/>
      <w:numFmt w:val="lowerRoman"/>
      <w:lvlText w:val="%3."/>
      <w:lvlJc w:val="left"/>
      <w:pPr>
        <w:ind w:left="1724" w:hanging="21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3389BB8">
      <w:start w:val="1"/>
      <w:numFmt w:val="decimal"/>
      <w:lvlText w:val="%4."/>
      <w:lvlJc w:val="left"/>
      <w:pPr>
        <w:ind w:left="244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504AF9E">
      <w:start w:val="1"/>
      <w:numFmt w:val="lowerLetter"/>
      <w:lvlText w:val="%5."/>
      <w:lvlJc w:val="left"/>
      <w:pPr>
        <w:ind w:left="316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208A490">
      <w:start w:val="1"/>
      <w:numFmt w:val="lowerRoman"/>
      <w:lvlText w:val="%6."/>
      <w:lvlJc w:val="left"/>
      <w:pPr>
        <w:ind w:left="3884" w:hanging="21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B20C1B08">
      <w:start w:val="1"/>
      <w:numFmt w:val="decimal"/>
      <w:lvlText w:val="%7."/>
      <w:lvlJc w:val="left"/>
      <w:pPr>
        <w:ind w:left="460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8E0C0A8">
      <w:start w:val="1"/>
      <w:numFmt w:val="lowerLetter"/>
      <w:lvlText w:val="%8."/>
      <w:lvlJc w:val="left"/>
      <w:pPr>
        <w:ind w:left="532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A86EFA00">
      <w:start w:val="1"/>
      <w:numFmt w:val="lowerRoman"/>
      <w:lvlText w:val="%9."/>
      <w:lvlJc w:val="left"/>
      <w:pPr>
        <w:ind w:left="6044" w:hanging="21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5C5B4EC6"/>
    <w:multiLevelType w:val="hybridMultilevel"/>
    <w:tmpl w:val="C4242396"/>
    <w:numStyleLink w:val="Zaimportowanystyl40"/>
  </w:abstractNum>
  <w:abstractNum w:abstractNumId="51" w15:restartNumberingAfterBreak="0">
    <w:nsid w:val="5D0A19DC"/>
    <w:multiLevelType w:val="hybridMultilevel"/>
    <w:tmpl w:val="774616BC"/>
    <w:styleLink w:val="Zaimportowanystyl100"/>
    <w:lvl w:ilvl="0" w:tplc="9D9E1D80">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2DAF840">
      <w:start w:val="1"/>
      <w:numFmt w:val="decimal"/>
      <w:lvlText w:val="%2."/>
      <w:lvlJc w:val="left"/>
      <w:pPr>
        <w:ind w:left="10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D9E566C">
      <w:start w:val="1"/>
      <w:numFmt w:val="decimal"/>
      <w:lvlText w:val="%3."/>
      <w:lvlJc w:val="left"/>
      <w:pPr>
        <w:ind w:left="172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5968D76">
      <w:start w:val="1"/>
      <w:numFmt w:val="decimal"/>
      <w:lvlText w:val="%4."/>
      <w:lvlJc w:val="left"/>
      <w:pPr>
        <w:ind w:left="244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57EAC46">
      <w:start w:val="1"/>
      <w:numFmt w:val="decimal"/>
      <w:lvlText w:val="%5."/>
      <w:lvlJc w:val="left"/>
      <w:pPr>
        <w:ind w:left="316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3E82318">
      <w:start w:val="1"/>
      <w:numFmt w:val="decimal"/>
      <w:lvlText w:val="%6."/>
      <w:lvlJc w:val="left"/>
      <w:pPr>
        <w:ind w:left="38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C8A7DF2">
      <w:start w:val="1"/>
      <w:numFmt w:val="decimal"/>
      <w:lvlText w:val="%7."/>
      <w:lvlJc w:val="left"/>
      <w:pPr>
        <w:ind w:left="46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8AECE26">
      <w:start w:val="1"/>
      <w:numFmt w:val="decimal"/>
      <w:lvlText w:val="%8."/>
      <w:lvlJc w:val="left"/>
      <w:pPr>
        <w:ind w:left="532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5EE9526">
      <w:start w:val="1"/>
      <w:numFmt w:val="decimal"/>
      <w:lvlText w:val="%9."/>
      <w:lvlJc w:val="left"/>
      <w:pPr>
        <w:ind w:left="604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2" w15:restartNumberingAfterBreak="0">
    <w:nsid w:val="5FEC2DFB"/>
    <w:multiLevelType w:val="hybridMultilevel"/>
    <w:tmpl w:val="684E0E7C"/>
    <w:styleLink w:val="Zaimportowanystyl50"/>
    <w:lvl w:ilvl="0" w:tplc="1368BA3C">
      <w:start w:val="1"/>
      <w:numFmt w:val="bullet"/>
      <w:lvlText w:val="−"/>
      <w:lvlJc w:val="left"/>
      <w:pPr>
        <w:ind w:left="567"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02B8D8">
      <w:start w:val="1"/>
      <w:numFmt w:val="bullet"/>
      <w:lvlText w:val="o"/>
      <w:lvlJc w:val="left"/>
      <w:pPr>
        <w:ind w:left="1287"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B84CE66">
      <w:start w:val="1"/>
      <w:numFmt w:val="bullet"/>
      <w:lvlText w:val="▪"/>
      <w:lvlJc w:val="left"/>
      <w:pPr>
        <w:ind w:left="2007"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DE214DA">
      <w:start w:val="1"/>
      <w:numFmt w:val="bullet"/>
      <w:lvlText w:val="•"/>
      <w:lvlJc w:val="left"/>
      <w:pPr>
        <w:ind w:left="2727"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2A419BE">
      <w:start w:val="1"/>
      <w:numFmt w:val="bullet"/>
      <w:lvlText w:val="o"/>
      <w:lvlJc w:val="left"/>
      <w:pPr>
        <w:ind w:left="3447"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158C8E2">
      <w:start w:val="1"/>
      <w:numFmt w:val="bullet"/>
      <w:lvlText w:val="▪"/>
      <w:lvlJc w:val="left"/>
      <w:pPr>
        <w:ind w:left="4167"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BE65316">
      <w:start w:val="1"/>
      <w:numFmt w:val="bullet"/>
      <w:lvlText w:val="•"/>
      <w:lvlJc w:val="left"/>
      <w:pPr>
        <w:ind w:left="4887"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23CCFC6">
      <w:start w:val="1"/>
      <w:numFmt w:val="bullet"/>
      <w:lvlText w:val="o"/>
      <w:lvlJc w:val="left"/>
      <w:pPr>
        <w:ind w:left="5607"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5CEC522">
      <w:start w:val="1"/>
      <w:numFmt w:val="bullet"/>
      <w:lvlText w:val="▪"/>
      <w:lvlJc w:val="left"/>
      <w:pPr>
        <w:ind w:left="6327"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3" w15:restartNumberingAfterBreak="0">
    <w:nsid w:val="627E4E25"/>
    <w:multiLevelType w:val="hybridMultilevel"/>
    <w:tmpl w:val="51443056"/>
    <w:styleLink w:val="Zaimportowanystyl23"/>
    <w:lvl w:ilvl="0" w:tplc="D8AE0F2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8048D50">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C898EC24">
      <w:start w:val="1"/>
      <w:numFmt w:val="lowerRoman"/>
      <w:lvlText w:val="%3."/>
      <w:lvlJc w:val="left"/>
      <w:pPr>
        <w:ind w:left="1724"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A55A1D24">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03C8DB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6A0FBD6">
      <w:start w:val="1"/>
      <w:numFmt w:val="lowerRoman"/>
      <w:lvlText w:val="%6."/>
      <w:lvlJc w:val="left"/>
      <w:pPr>
        <w:ind w:left="3884"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EFA64406">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DB06FC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5F6791E">
      <w:start w:val="1"/>
      <w:numFmt w:val="lowerRoman"/>
      <w:lvlText w:val="%9."/>
      <w:lvlJc w:val="left"/>
      <w:pPr>
        <w:ind w:left="6044"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62E2539B"/>
    <w:multiLevelType w:val="hybridMultilevel"/>
    <w:tmpl w:val="5914A628"/>
    <w:styleLink w:val="Zaimportowanystyl19"/>
    <w:lvl w:ilvl="0" w:tplc="FA6A44FA">
      <w:start w:val="1"/>
      <w:numFmt w:val="decimal"/>
      <w:lvlText w:val="%1)"/>
      <w:lvlJc w:val="left"/>
      <w:pPr>
        <w:ind w:left="567"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D4AF06C">
      <w:start w:val="1"/>
      <w:numFmt w:val="lowerLetter"/>
      <w:lvlText w:val="%2."/>
      <w:lvlJc w:val="left"/>
      <w:pPr>
        <w:ind w:left="1287"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1876B74A">
      <w:start w:val="1"/>
      <w:numFmt w:val="lowerRoman"/>
      <w:lvlText w:val="%3."/>
      <w:lvlJc w:val="left"/>
      <w:pPr>
        <w:ind w:left="2007"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2168ED2A">
      <w:start w:val="1"/>
      <w:numFmt w:val="decimal"/>
      <w:lvlText w:val="%4."/>
      <w:lvlJc w:val="left"/>
      <w:pPr>
        <w:ind w:left="2727"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8027456">
      <w:start w:val="1"/>
      <w:numFmt w:val="lowerLetter"/>
      <w:lvlText w:val="%5."/>
      <w:lvlJc w:val="left"/>
      <w:pPr>
        <w:ind w:left="3447"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7E23EF8">
      <w:start w:val="1"/>
      <w:numFmt w:val="lowerRoman"/>
      <w:lvlText w:val="%6."/>
      <w:lvlJc w:val="left"/>
      <w:pPr>
        <w:ind w:left="4167"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29FE4C04">
      <w:start w:val="1"/>
      <w:numFmt w:val="decimal"/>
      <w:lvlText w:val="%7."/>
      <w:lvlJc w:val="left"/>
      <w:pPr>
        <w:ind w:left="4887"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BD5860BC">
      <w:start w:val="1"/>
      <w:numFmt w:val="lowerLetter"/>
      <w:lvlText w:val="%8."/>
      <w:lvlJc w:val="left"/>
      <w:pPr>
        <w:ind w:left="5607"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655C1036">
      <w:start w:val="1"/>
      <w:numFmt w:val="lowerRoman"/>
      <w:lvlText w:val="%9."/>
      <w:lvlJc w:val="left"/>
      <w:pPr>
        <w:ind w:left="6327"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679E5615"/>
    <w:multiLevelType w:val="hybridMultilevel"/>
    <w:tmpl w:val="4DD69760"/>
    <w:styleLink w:val="Zaimportowanystyl3"/>
    <w:lvl w:ilvl="0" w:tplc="B262CFBE">
      <w:start w:val="1"/>
      <w:numFmt w:val="decimal"/>
      <w:lvlText w:val="%1."/>
      <w:lvlJc w:val="left"/>
      <w:pPr>
        <w:ind w:left="284" w:hanging="284"/>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459852B8">
      <w:start w:val="1"/>
      <w:numFmt w:val="decimal"/>
      <w:suff w:val="nothing"/>
      <w:lvlText w:val="%2."/>
      <w:lvlJc w:val="left"/>
      <w:pPr>
        <w:ind w:left="832" w:hanging="112"/>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D25EFD96">
      <w:start w:val="1"/>
      <w:numFmt w:val="lowerLetter"/>
      <w:suff w:val="nothing"/>
      <w:lvlText w:val="%3)"/>
      <w:lvlJc w:val="left"/>
      <w:pPr>
        <w:ind w:left="1732" w:hanging="11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0F381ED8">
      <w:start w:val="1"/>
      <w:numFmt w:val="decimal"/>
      <w:suff w:val="nothing"/>
      <w:lvlText w:val="%4."/>
      <w:lvlJc w:val="left"/>
      <w:pPr>
        <w:ind w:left="2272" w:hanging="112"/>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8EA255B0">
      <w:start w:val="1"/>
      <w:numFmt w:val="lowerLetter"/>
      <w:suff w:val="nothing"/>
      <w:lvlText w:val="%5."/>
      <w:lvlJc w:val="left"/>
      <w:pPr>
        <w:ind w:left="2992" w:hanging="112"/>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BA98D3AE">
      <w:start w:val="1"/>
      <w:numFmt w:val="lowerRoman"/>
      <w:lvlText w:val="%6."/>
      <w:lvlJc w:val="left"/>
      <w:pPr>
        <w:ind w:left="3719" w:hanging="575"/>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51A0E73A">
      <w:start w:val="1"/>
      <w:numFmt w:val="decimal"/>
      <w:suff w:val="nothing"/>
      <w:lvlText w:val="%7."/>
      <w:lvlJc w:val="left"/>
      <w:pPr>
        <w:ind w:left="4432" w:hanging="112"/>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4B08F5FA">
      <w:start w:val="1"/>
      <w:numFmt w:val="lowerLetter"/>
      <w:suff w:val="nothing"/>
      <w:lvlText w:val="%8."/>
      <w:lvlJc w:val="left"/>
      <w:pPr>
        <w:ind w:left="5152" w:hanging="112"/>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0142B4D2">
      <w:start w:val="1"/>
      <w:numFmt w:val="lowerRoman"/>
      <w:lvlText w:val="%9."/>
      <w:lvlJc w:val="left"/>
      <w:pPr>
        <w:ind w:left="5879" w:hanging="575"/>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67CB208E"/>
    <w:multiLevelType w:val="hybridMultilevel"/>
    <w:tmpl w:val="F6C0CDC2"/>
    <w:numStyleLink w:val="Zaimportowanystyl9"/>
  </w:abstractNum>
  <w:abstractNum w:abstractNumId="57" w15:restartNumberingAfterBreak="0">
    <w:nsid w:val="6AFB6CC1"/>
    <w:multiLevelType w:val="hybridMultilevel"/>
    <w:tmpl w:val="E82698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CC2FCF"/>
    <w:multiLevelType w:val="hybridMultilevel"/>
    <w:tmpl w:val="684E0E7C"/>
    <w:numStyleLink w:val="Zaimportowanystyl50"/>
  </w:abstractNum>
  <w:abstractNum w:abstractNumId="59" w15:restartNumberingAfterBreak="0">
    <w:nsid w:val="707340D5"/>
    <w:multiLevelType w:val="hybridMultilevel"/>
    <w:tmpl w:val="4DD69760"/>
    <w:numStyleLink w:val="Zaimportowanystyl3"/>
  </w:abstractNum>
  <w:abstractNum w:abstractNumId="60" w15:restartNumberingAfterBreak="0">
    <w:nsid w:val="70CE631A"/>
    <w:multiLevelType w:val="hybridMultilevel"/>
    <w:tmpl w:val="5914A628"/>
    <w:numStyleLink w:val="Zaimportowanystyl19"/>
  </w:abstractNum>
  <w:abstractNum w:abstractNumId="61" w15:restartNumberingAfterBreak="0">
    <w:nsid w:val="71BA2D72"/>
    <w:multiLevelType w:val="hybridMultilevel"/>
    <w:tmpl w:val="73B42652"/>
    <w:styleLink w:val="Zaimportowanystyl200"/>
    <w:lvl w:ilvl="0" w:tplc="A4CCBB4C">
      <w:start w:val="1"/>
      <w:numFmt w:val="decimal"/>
      <w:lvlText w:val="%1)"/>
      <w:lvlJc w:val="left"/>
      <w:pPr>
        <w:ind w:left="115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C26400EA">
      <w:start w:val="1"/>
      <w:numFmt w:val="decimal"/>
      <w:lvlText w:val="%2)"/>
      <w:lvlJc w:val="left"/>
      <w:pPr>
        <w:ind w:left="567"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7BF4CCDC">
      <w:start w:val="1"/>
      <w:numFmt w:val="lowerLetter"/>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D1DC86AA">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2789522">
      <w:start w:val="1"/>
      <w:numFmt w:val="lowerLetter"/>
      <w:lvlText w:val="%5."/>
      <w:lvlJc w:val="left"/>
      <w:pPr>
        <w:ind w:left="211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2749B52">
      <w:start w:val="1"/>
      <w:numFmt w:val="lowerRoman"/>
      <w:lvlText w:val="%6."/>
      <w:lvlJc w:val="left"/>
      <w:pPr>
        <w:ind w:left="2831"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3650F692">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5462112">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0BC4E136">
      <w:start w:val="1"/>
      <w:numFmt w:val="lowerRoman"/>
      <w:lvlText w:val="%9."/>
      <w:lvlJc w:val="left"/>
      <w:pPr>
        <w:ind w:left="4991"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7262716B"/>
    <w:multiLevelType w:val="hybridMultilevel"/>
    <w:tmpl w:val="B8C8592C"/>
    <w:styleLink w:val="Zaimportowanystyl60"/>
    <w:lvl w:ilvl="0" w:tplc="407E789C">
      <w:start w:val="1"/>
      <w:numFmt w:val="bullet"/>
      <w:lvlText w:val="−"/>
      <w:lvlJc w:val="left"/>
      <w:pPr>
        <w:ind w:left="567"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05E466C">
      <w:start w:val="1"/>
      <w:numFmt w:val="bullet"/>
      <w:lvlText w:val="o"/>
      <w:lvlJc w:val="left"/>
      <w:pPr>
        <w:ind w:left="1287"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582A0F0">
      <w:start w:val="1"/>
      <w:numFmt w:val="bullet"/>
      <w:lvlText w:val="▪"/>
      <w:lvlJc w:val="left"/>
      <w:pPr>
        <w:ind w:left="2007"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9D2E93C">
      <w:start w:val="1"/>
      <w:numFmt w:val="bullet"/>
      <w:lvlText w:val="•"/>
      <w:lvlJc w:val="left"/>
      <w:pPr>
        <w:ind w:left="2727"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4EAC548">
      <w:start w:val="1"/>
      <w:numFmt w:val="bullet"/>
      <w:lvlText w:val="o"/>
      <w:lvlJc w:val="left"/>
      <w:pPr>
        <w:ind w:left="3447"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E18E4F2">
      <w:start w:val="1"/>
      <w:numFmt w:val="bullet"/>
      <w:lvlText w:val="▪"/>
      <w:lvlJc w:val="left"/>
      <w:pPr>
        <w:ind w:left="4167"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EAE2746">
      <w:start w:val="1"/>
      <w:numFmt w:val="bullet"/>
      <w:lvlText w:val="•"/>
      <w:lvlJc w:val="left"/>
      <w:pPr>
        <w:ind w:left="4887"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90EA852">
      <w:start w:val="1"/>
      <w:numFmt w:val="bullet"/>
      <w:lvlText w:val="o"/>
      <w:lvlJc w:val="left"/>
      <w:pPr>
        <w:ind w:left="5607"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CD066AC">
      <w:start w:val="1"/>
      <w:numFmt w:val="bullet"/>
      <w:lvlText w:val="▪"/>
      <w:lvlJc w:val="left"/>
      <w:pPr>
        <w:ind w:left="6327"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3" w15:restartNumberingAfterBreak="0">
    <w:nsid w:val="728C236A"/>
    <w:multiLevelType w:val="hybridMultilevel"/>
    <w:tmpl w:val="D49CF280"/>
    <w:numStyleLink w:val="Zaimportowanystyl13"/>
  </w:abstractNum>
  <w:abstractNum w:abstractNumId="64" w15:restartNumberingAfterBreak="0">
    <w:nsid w:val="75F453E8"/>
    <w:multiLevelType w:val="hybridMultilevel"/>
    <w:tmpl w:val="CB5E8D28"/>
    <w:numStyleLink w:val="Zaimportowanystyl5"/>
  </w:abstractNum>
  <w:abstractNum w:abstractNumId="65" w15:restartNumberingAfterBreak="0">
    <w:nsid w:val="76EB6A8E"/>
    <w:multiLevelType w:val="hybridMultilevel"/>
    <w:tmpl w:val="756E975C"/>
    <w:numStyleLink w:val="Zaimportowanystyl15"/>
  </w:abstractNum>
  <w:abstractNum w:abstractNumId="66" w15:restartNumberingAfterBreak="0">
    <w:nsid w:val="78FA5453"/>
    <w:multiLevelType w:val="multilevel"/>
    <w:tmpl w:val="A3DE09F0"/>
    <w:styleLink w:val="Zaimportowanystyl1"/>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28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1211" w:hanging="64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495" w:hanging="64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2139" w:hanging="100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2423" w:hanging="100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3067" w:hanging="136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3351" w:hanging="136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3995" w:hanging="172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7" w15:restartNumberingAfterBreak="0">
    <w:nsid w:val="793242E0"/>
    <w:multiLevelType w:val="hybridMultilevel"/>
    <w:tmpl w:val="756E975C"/>
    <w:styleLink w:val="Zaimportowanystyl15"/>
    <w:lvl w:ilvl="0" w:tplc="16E49C72">
      <w:start w:val="1"/>
      <w:numFmt w:val="decimal"/>
      <w:lvlText w:val="%1)"/>
      <w:lvlJc w:val="left"/>
      <w:pPr>
        <w:ind w:left="567" w:hanging="247"/>
      </w:pPr>
      <w:rPr>
        <w:rFonts w:hAnsi="Arial Unicode MS"/>
        <w:caps w:val="0"/>
        <w:smallCaps w:val="0"/>
        <w:strike w:val="0"/>
        <w:dstrike w:val="0"/>
        <w:outline w:val="0"/>
        <w:emboss w:val="0"/>
        <w:imprint w:val="0"/>
        <w:spacing w:val="0"/>
        <w:w w:val="100"/>
        <w:kern w:val="0"/>
        <w:position w:val="0"/>
        <w:highlight w:val="none"/>
        <w:vertAlign w:val="baseline"/>
      </w:rPr>
    </w:lvl>
    <w:lvl w:ilvl="1" w:tplc="67C2119C">
      <w:start w:val="1"/>
      <w:numFmt w:val="decimal"/>
      <w:lvlText w:val="%2."/>
      <w:lvlJc w:val="left"/>
      <w:pPr>
        <w:ind w:left="1647" w:hanging="247"/>
      </w:pPr>
      <w:rPr>
        <w:rFonts w:hAnsi="Arial Unicode MS"/>
        <w:caps w:val="0"/>
        <w:smallCaps w:val="0"/>
        <w:strike w:val="0"/>
        <w:dstrike w:val="0"/>
        <w:outline w:val="0"/>
        <w:emboss w:val="0"/>
        <w:imprint w:val="0"/>
        <w:spacing w:val="0"/>
        <w:w w:val="100"/>
        <w:kern w:val="0"/>
        <w:position w:val="0"/>
        <w:highlight w:val="none"/>
        <w:vertAlign w:val="baseline"/>
      </w:rPr>
    </w:lvl>
    <w:lvl w:ilvl="2" w:tplc="06BCAF3A">
      <w:start w:val="1"/>
      <w:numFmt w:val="decimal"/>
      <w:lvlText w:val="%3."/>
      <w:lvlJc w:val="left"/>
      <w:pPr>
        <w:ind w:left="2367" w:hanging="247"/>
      </w:pPr>
      <w:rPr>
        <w:rFonts w:hAnsi="Arial Unicode MS"/>
        <w:caps w:val="0"/>
        <w:smallCaps w:val="0"/>
        <w:strike w:val="0"/>
        <w:dstrike w:val="0"/>
        <w:outline w:val="0"/>
        <w:emboss w:val="0"/>
        <w:imprint w:val="0"/>
        <w:spacing w:val="0"/>
        <w:w w:val="100"/>
        <w:kern w:val="0"/>
        <w:position w:val="0"/>
        <w:highlight w:val="none"/>
        <w:vertAlign w:val="baseline"/>
      </w:rPr>
    </w:lvl>
    <w:lvl w:ilvl="3" w:tplc="C03EAACC">
      <w:start w:val="1"/>
      <w:numFmt w:val="decimal"/>
      <w:lvlText w:val="%4."/>
      <w:lvlJc w:val="left"/>
      <w:pPr>
        <w:ind w:left="3087" w:hanging="247"/>
      </w:pPr>
      <w:rPr>
        <w:rFonts w:hAnsi="Arial Unicode MS"/>
        <w:caps w:val="0"/>
        <w:smallCaps w:val="0"/>
        <w:strike w:val="0"/>
        <w:dstrike w:val="0"/>
        <w:outline w:val="0"/>
        <w:emboss w:val="0"/>
        <w:imprint w:val="0"/>
        <w:spacing w:val="0"/>
        <w:w w:val="100"/>
        <w:kern w:val="0"/>
        <w:position w:val="0"/>
        <w:highlight w:val="none"/>
        <w:vertAlign w:val="baseline"/>
      </w:rPr>
    </w:lvl>
    <w:lvl w:ilvl="4" w:tplc="D8A4B0B2">
      <w:start w:val="1"/>
      <w:numFmt w:val="decimal"/>
      <w:lvlText w:val="%5."/>
      <w:lvlJc w:val="left"/>
      <w:pPr>
        <w:ind w:left="3807" w:hanging="247"/>
      </w:pPr>
      <w:rPr>
        <w:rFonts w:hAnsi="Arial Unicode MS"/>
        <w:caps w:val="0"/>
        <w:smallCaps w:val="0"/>
        <w:strike w:val="0"/>
        <w:dstrike w:val="0"/>
        <w:outline w:val="0"/>
        <w:emboss w:val="0"/>
        <w:imprint w:val="0"/>
        <w:spacing w:val="0"/>
        <w:w w:val="100"/>
        <w:kern w:val="0"/>
        <w:position w:val="0"/>
        <w:highlight w:val="none"/>
        <w:vertAlign w:val="baseline"/>
      </w:rPr>
    </w:lvl>
    <w:lvl w:ilvl="5" w:tplc="13DC323A">
      <w:start w:val="1"/>
      <w:numFmt w:val="decimal"/>
      <w:lvlText w:val="%6."/>
      <w:lvlJc w:val="left"/>
      <w:pPr>
        <w:ind w:left="4527" w:hanging="247"/>
      </w:pPr>
      <w:rPr>
        <w:rFonts w:hAnsi="Arial Unicode MS"/>
        <w:caps w:val="0"/>
        <w:smallCaps w:val="0"/>
        <w:strike w:val="0"/>
        <w:dstrike w:val="0"/>
        <w:outline w:val="0"/>
        <w:emboss w:val="0"/>
        <w:imprint w:val="0"/>
        <w:spacing w:val="0"/>
        <w:w w:val="100"/>
        <w:kern w:val="0"/>
        <w:position w:val="0"/>
        <w:highlight w:val="none"/>
        <w:vertAlign w:val="baseline"/>
      </w:rPr>
    </w:lvl>
    <w:lvl w:ilvl="6" w:tplc="34AE86F4">
      <w:start w:val="1"/>
      <w:numFmt w:val="decimal"/>
      <w:lvlText w:val="%7."/>
      <w:lvlJc w:val="left"/>
      <w:pPr>
        <w:ind w:left="5247" w:hanging="247"/>
      </w:pPr>
      <w:rPr>
        <w:rFonts w:hAnsi="Arial Unicode MS"/>
        <w:caps w:val="0"/>
        <w:smallCaps w:val="0"/>
        <w:strike w:val="0"/>
        <w:dstrike w:val="0"/>
        <w:outline w:val="0"/>
        <w:emboss w:val="0"/>
        <w:imprint w:val="0"/>
        <w:spacing w:val="0"/>
        <w:w w:val="100"/>
        <w:kern w:val="0"/>
        <w:position w:val="0"/>
        <w:highlight w:val="none"/>
        <w:vertAlign w:val="baseline"/>
      </w:rPr>
    </w:lvl>
    <w:lvl w:ilvl="7" w:tplc="D09C8E68">
      <w:start w:val="1"/>
      <w:numFmt w:val="decimal"/>
      <w:lvlText w:val="%8."/>
      <w:lvlJc w:val="left"/>
      <w:pPr>
        <w:ind w:left="5967" w:hanging="247"/>
      </w:pPr>
      <w:rPr>
        <w:rFonts w:hAnsi="Arial Unicode MS"/>
        <w:caps w:val="0"/>
        <w:smallCaps w:val="0"/>
        <w:strike w:val="0"/>
        <w:dstrike w:val="0"/>
        <w:outline w:val="0"/>
        <w:emboss w:val="0"/>
        <w:imprint w:val="0"/>
        <w:spacing w:val="0"/>
        <w:w w:val="100"/>
        <w:kern w:val="0"/>
        <w:position w:val="0"/>
        <w:highlight w:val="none"/>
        <w:vertAlign w:val="baseline"/>
      </w:rPr>
    </w:lvl>
    <w:lvl w:ilvl="8" w:tplc="C5CE2572">
      <w:start w:val="1"/>
      <w:numFmt w:val="decimal"/>
      <w:lvlText w:val="%9."/>
      <w:lvlJc w:val="left"/>
      <w:pPr>
        <w:ind w:left="6687" w:hanging="24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758067116">
    <w:abstractNumId w:val="66"/>
  </w:num>
  <w:num w:numId="2" w16cid:durableId="1453741672">
    <w:abstractNumId w:val="48"/>
    <w:lvlOverride w:ilvl="0">
      <w:lvl w:ilvl="0">
        <w:start w:val="1"/>
        <w:numFmt w:val="decimal"/>
        <w:lvlText w:val="%1."/>
        <w:lvlJc w:val="left"/>
        <w:pPr>
          <w:ind w:left="284" w:hanging="284"/>
        </w:pPr>
        <w:rPr>
          <w:rFonts w:ascii="Calibri" w:hAnsi="Calibri" w:cs="Calibri" w:hint="default"/>
          <w:i w:val="0"/>
          <w:caps w:val="0"/>
          <w:smallCaps w:val="0"/>
          <w:strike w:val="0"/>
          <w:dstrike w:val="0"/>
          <w:outline w:val="0"/>
          <w:emboss w:val="0"/>
          <w:imprint w:val="0"/>
          <w:spacing w:val="0"/>
          <w:w w:val="100"/>
          <w:kern w:val="0"/>
          <w:position w:val="0"/>
          <w:sz w:val="22"/>
          <w:szCs w:val="22"/>
          <w:highlight w:val="none"/>
          <w:vertAlign w:val="baseline"/>
        </w:rPr>
      </w:lvl>
    </w:lvlOverride>
  </w:num>
  <w:num w:numId="3" w16cid:durableId="118694058">
    <w:abstractNumId w:val="21"/>
  </w:num>
  <w:num w:numId="4" w16cid:durableId="438837445">
    <w:abstractNumId w:val="48"/>
    <w:lvlOverride w:ilvl="0">
      <w:startOverride w:val="4"/>
    </w:lvlOverride>
  </w:num>
  <w:num w:numId="5" w16cid:durableId="614094207">
    <w:abstractNumId w:val="55"/>
  </w:num>
  <w:num w:numId="6" w16cid:durableId="1217081283">
    <w:abstractNumId w:val="59"/>
    <w:lvlOverride w:ilvl="0">
      <w:lvl w:ilvl="0" w:tplc="DD3AB3FA">
        <w:start w:val="1"/>
        <w:numFmt w:val="decimal"/>
        <w:lvlText w:val="%1."/>
        <w:lvlJc w:val="left"/>
        <w:pPr>
          <w:ind w:left="284" w:hanging="284"/>
        </w:pPr>
        <w:rPr>
          <w:rFonts w:hAnsi="Arial Unicode MS"/>
          <w:b w:val="0"/>
          <w:bCs/>
          <w:i w:val="0"/>
          <w:iCs/>
          <w:caps w:val="0"/>
          <w:smallCaps w:val="0"/>
          <w:strike w:val="0"/>
          <w:dstrike w:val="0"/>
          <w:outline w:val="0"/>
          <w:emboss w:val="0"/>
          <w:imprint w:val="0"/>
          <w:spacing w:val="0"/>
          <w:w w:val="100"/>
          <w:kern w:val="0"/>
          <w:position w:val="0"/>
          <w:highlight w:val="none"/>
          <w:vertAlign w:val="baseline"/>
        </w:rPr>
      </w:lvl>
    </w:lvlOverride>
  </w:num>
  <w:num w:numId="7" w16cid:durableId="1712131">
    <w:abstractNumId w:val="5"/>
  </w:num>
  <w:num w:numId="8" w16cid:durableId="1838034944">
    <w:abstractNumId w:val="27"/>
  </w:num>
  <w:num w:numId="9" w16cid:durableId="1789932275">
    <w:abstractNumId w:val="59"/>
    <w:lvlOverride w:ilvl="0">
      <w:startOverride w:val="2"/>
      <w:lvl w:ilvl="0" w:tplc="DD3AB3FA">
        <w:start w:val="2"/>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26636D8">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26A0278">
        <w:start w:val="1"/>
        <w:numFmt w:val="lowerLetter"/>
        <w:lvlText w:val="%3)"/>
        <w:lvlJc w:val="left"/>
        <w:pPr>
          <w:ind w:left="11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248764">
        <w:start w:val="1"/>
        <w:numFmt w:val="decimal"/>
        <w:lvlText w:val="%4."/>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CD61612">
        <w:start w:val="1"/>
        <w:numFmt w:val="lowerLetter"/>
        <w:lvlText w:val="%5."/>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25CBBAA">
        <w:start w:val="1"/>
        <w:numFmt w:val="lowerRoman"/>
        <w:lvlText w:val="%6."/>
        <w:lvlJc w:val="left"/>
        <w:pPr>
          <w:ind w:left="3164"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0905762">
        <w:start w:val="1"/>
        <w:numFmt w:val="decimal"/>
        <w:lvlText w:val="%7."/>
        <w:lvlJc w:val="left"/>
        <w:pPr>
          <w:ind w:left="38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2349C5E">
        <w:start w:val="1"/>
        <w:numFmt w:val="lowerLetter"/>
        <w:lvlText w:val="%8."/>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DE2987A">
        <w:start w:val="1"/>
        <w:numFmt w:val="lowerRoman"/>
        <w:lvlText w:val="%9."/>
        <w:lvlJc w:val="left"/>
        <w:pPr>
          <w:ind w:left="5324" w:hanging="2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229930587">
    <w:abstractNumId w:val="3"/>
  </w:num>
  <w:num w:numId="11" w16cid:durableId="1858813558">
    <w:abstractNumId w:val="64"/>
    <w:lvlOverride w:ilvl="0">
      <w:lvl w:ilvl="0" w:tplc="FAEA78BC">
        <w:start w:val="1"/>
        <w:numFmt w:val="decimal"/>
        <w:lvlText w:val="%1."/>
        <w:lvlJc w:val="left"/>
        <w:pPr>
          <w:ind w:left="284" w:hanging="284"/>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num>
  <w:num w:numId="12" w16cid:durableId="437026702">
    <w:abstractNumId w:val="14"/>
  </w:num>
  <w:num w:numId="13" w16cid:durableId="1071467480">
    <w:abstractNumId w:val="44"/>
  </w:num>
  <w:num w:numId="14" w16cid:durableId="56907033">
    <w:abstractNumId w:val="33"/>
  </w:num>
  <w:num w:numId="15" w16cid:durableId="922684529">
    <w:abstractNumId w:val="9"/>
  </w:num>
  <w:num w:numId="16" w16cid:durableId="1986735354">
    <w:abstractNumId w:val="12"/>
  </w:num>
  <w:num w:numId="17" w16cid:durableId="973604594">
    <w:abstractNumId w:val="13"/>
    <w:lvlOverride w:ilvl="0">
      <w:lvl w:ilvl="0" w:tplc="E9DA14EC">
        <w:start w:val="1"/>
        <w:numFmt w:val="decimal"/>
        <w:lvlText w:val="%1."/>
        <w:lvlJc w:val="left"/>
        <w:pPr>
          <w:ind w:left="28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16cid:durableId="348527319">
    <w:abstractNumId w:val="18"/>
  </w:num>
  <w:num w:numId="19" w16cid:durableId="2144998483">
    <w:abstractNumId w:val="13"/>
    <w:lvlOverride w:ilvl="0">
      <w:startOverride w:val="2"/>
    </w:lvlOverride>
  </w:num>
  <w:num w:numId="20" w16cid:durableId="1042482854">
    <w:abstractNumId w:val="39"/>
  </w:num>
  <w:num w:numId="21" w16cid:durableId="1271276872">
    <w:abstractNumId w:val="56"/>
  </w:num>
  <w:num w:numId="22" w16cid:durableId="1926839280">
    <w:abstractNumId w:val="13"/>
    <w:lvlOverride w:ilvl="0">
      <w:startOverride w:val="3"/>
    </w:lvlOverride>
  </w:num>
  <w:num w:numId="23" w16cid:durableId="1935818559">
    <w:abstractNumId w:val="37"/>
  </w:num>
  <w:num w:numId="24" w16cid:durableId="79832818">
    <w:abstractNumId w:val="8"/>
  </w:num>
  <w:num w:numId="25" w16cid:durableId="2083672081">
    <w:abstractNumId w:val="36"/>
  </w:num>
  <w:num w:numId="26" w16cid:durableId="1288587292">
    <w:abstractNumId w:val="46"/>
    <w:lvlOverride w:ilvl="1">
      <w:lvl w:ilvl="1" w:tplc="2BE41300">
        <w:start w:val="1"/>
        <w:numFmt w:val="decimal"/>
        <w:lvlText w:val="%2."/>
        <w:lvlJc w:val="left"/>
        <w:pPr>
          <w:ind w:left="1287" w:hanging="283"/>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7" w16cid:durableId="1833908391">
    <w:abstractNumId w:val="46"/>
    <w:lvlOverride w:ilvl="0">
      <w:lvl w:ilvl="0" w:tplc="A39293B0">
        <w:start w:val="1"/>
        <w:numFmt w:val="lowerLetter"/>
        <w:lvlText w:val="%1)"/>
        <w:lvlJc w:val="left"/>
        <w:pPr>
          <w:tabs>
            <w:tab w:val="left" w:pos="780"/>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BE41300">
        <w:start w:val="1"/>
        <w:numFmt w:val="decimal"/>
        <w:lvlText w:val="%2."/>
        <w:lvlJc w:val="left"/>
        <w:pPr>
          <w:tabs>
            <w:tab w:val="left" w:pos="780"/>
          </w:tabs>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49A3CEE">
        <w:start w:val="1"/>
        <w:numFmt w:val="decimal"/>
        <w:lvlText w:val="%3."/>
        <w:lvlJc w:val="left"/>
        <w:pPr>
          <w:tabs>
            <w:tab w:val="left" w:pos="780"/>
          </w:tabs>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E6220A4">
        <w:start w:val="1"/>
        <w:numFmt w:val="decimal"/>
        <w:lvlText w:val="%4."/>
        <w:lvlJc w:val="left"/>
        <w:pPr>
          <w:tabs>
            <w:tab w:val="left" w:pos="780"/>
          </w:tabs>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3EA6FC6">
        <w:start w:val="1"/>
        <w:numFmt w:val="decimal"/>
        <w:lvlText w:val="%5."/>
        <w:lvlJc w:val="left"/>
        <w:pPr>
          <w:tabs>
            <w:tab w:val="left" w:pos="780"/>
          </w:tabs>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D90BD72">
        <w:start w:val="1"/>
        <w:numFmt w:val="decimal"/>
        <w:lvlText w:val="%6."/>
        <w:lvlJc w:val="left"/>
        <w:pPr>
          <w:tabs>
            <w:tab w:val="left" w:pos="780"/>
          </w:tabs>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0B6AD72">
        <w:start w:val="1"/>
        <w:numFmt w:val="decimal"/>
        <w:lvlText w:val="%7."/>
        <w:lvlJc w:val="left"/>
        <w:pPr>
          <w:tabs>
            <w:tab w:val="left" w:pos="780"/>
          </w:tabs>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C30987C">
        <w:start w:val="1"/>
        <w:numFmt w:val="decimal"/>
        <w:lvlText w:val="%8."/>
        <w:lvlJc w:val="left"/>
        <w:pPr>
          <w:tabs>
            <w:tab w:val="left" w:pos="780"/>
          </w:tabs>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C2C6A38">
        <w:start w:val="1"/>
        <w:numFmt w:val="decimal"/>
        <w:lvlText w:val="%9."/>
        <w:lvlJc w:val="left"/>
        <w:pPr>
          <w:tabs>
            <w:tab w:val="left" w:pos="780"/>
          </w:tabs>
          <w:ind w:left="6327"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16cid:durableId="2075471902">
    <w:abstractNumId w:val="8"/>
    <w:lvlOverride w:ilvl="0">
      <w:startOverride w:val="2"/>
    </w:lvlOverride>
  </w:num>
  <w:num w:numId="29" w16cid:durableId="1738820090">
    <w:abstractNumId w:val="40"/>
  </w:num>
  <w:num w:numId="30" w16cid:durableId="1057167718">
    <w:abstractNumId w:val="10"/>
  </w:num>
  <w:num w:numId="31" w16cid:durableId="1511944273">
    <w:abstractNumId w:val="10"/>
    <w:lvlOverride w:ilvl="0">
      <w:startOverride w:val="3"/>
    </w:lvlOverride>
  </w:num>
  <w:num w:numId="32" w16cid:durableId="400760325">
    <w:abstractNumId w:val="30"/>
  </w:num>
  <w:num w:numId="33" w16cid:durableId="1250506278">
    <w:abstractNumId w:val="63"/>
  </w:num>
  <w:num w:numId="34" w16cid:durableId="501748204">
    <w:abstractNumId w:val="29"/>
  </w:num>
  <w:num w:numId="35" w16cid:durableId="437795010">
    <w:abstractNumId w:val="47"/>
  </w:num>
  <w:num w:numId="36" w16cid:durableId="1152328967">
    <w:abstractNumId w:val="63"/>
    <w:lvlOverride w:ilvl="0">
      <w:startOverride w:val="4"/>
    </w:lvlOverride>
  </w:num>
  <w:num w:numId="37" w16cid:durableId="711810534">
    <w:abstractNumId w:val="67"/>
  </w:num>
  <w:num w:numId="38" w16cid:durableId="1564216729">
    <w:abstractNumId w:val="65"/>
  </w:num>
  <w:num w:numId="39" w16cid:durableId="349794502">
    <w:abstractNumId w:val="65"/>
    <w:lvlOverride w:ilvl="0">
      <w:lvl w:ilvl="0" w:tplc="4AD063FC">
        <w:start w:val="1"/>
        <w:numFmt w:val="decimal"/>
        <w:lvlText w:val="%1)"/>
        <w:lvlJc w:val="left"/>
        <w:pPr>
          <w:ind w:left="567" w:hanging="2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36268B0">
        <w:start w:val="1"/>
        <w:numFmt w:val="decimal"/>
        <w:lvlText w:val="%2."/>
        <w:lvlJc w:val="left"/>
        <w:pPr>
          <w:ind w:left="1647" w:hanging="2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0FAE164">
        <w:start w:val="1"/>
        <w:numFmt w:val="decimal"/>
        <w:lvlText w:val="%3."/>
        <w:lvlJc w:val="left"/>
        <w:pPr>
          <w:ind w:left="2367" w:hanging="2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B2E1BA2">
        <w:start w:val="1"/>
        <w:numFmt w:val="decimal"/>
        <w:lvlText w:val="%4."/>
        <w:lvlJc w:val="left"/>
        <w:pPr>
          <w:ind w:left="3087" w:hanging="2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F569168">
        <w:start w:val="1"/>
        <w:numFmt w:val="decimal"/>
        <w:lvlText w:val="%5."/>
        <w:lvlJc w:val="left"/>
        <w:pPr>
          <w:ind w:left="3807" w:hanging="2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BB816E2">
        <w:start w:val="1"/>
        <w:numFmt w:val="decimal"/>
        <w:lvlText w:val="%6."/>
        <w:lvlJc w:val="left"/>
        <w:pPr>
          <w:ind w:left="4527" w:hanging="2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5AA18C0">
        <w:start w:val="1"/>
        <w:numFmt w:val="decimal"/>
        <w:lvlText w:val="%7."/>
        <w:lvlJc w:val="left"/>
        <w:pPr>
          <w:ind w:left="5247" w:hanging="2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43A8AF0">
        <w:start w:val="1"/>
        <w:numFmt w:val="decimal"/>
        <w:lvlText w:val="%8."/>
        <w:lvlJc w:val="left"/>
        <w:pPr>
          <w:ind w:left="5967" w:hanging="2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24CE674">
        <w:start w:val="1"/>
        <w:numFmt w:val="decimal"/>
        <w:lvlText w:val="%9."/>
        <w:lvlJc w:val="left"/>
        <w:pPr>
          <w:ind w:left="6687" w:hanging="2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16cid:durableId="2060742524">
    <w:abstractNumId w:val="15"/>
  </w:num>
  <w:num w:numId="41" w16cid:durableId="1228149559">
    <w:abstractNumId w:val="2"/>
  </w:num>
  <w:num w:numId="42" w16cid:durableId="500314463">
    <w:abstractNumId w:val="7"/>
  </w:num>
  <w:num w:numId="43" w16cid:durableId="1951887486">
    <w:abstractNumId w:val="1"/>
  </w:num>
  <w:num w:numId="44" w16cid:durableId="871841728">
    <w:abstractNumId w:val="2"/>
    <w:lvlOverride w:ilvl="0">
      <w:startOverride w:val="2"/>
    </w:lvlOverride>
  </w:num>
  <w:num w:numId="45" w16cid:durableId="1612738858">
    <w:abstractNumId w:val="32"/>
  </w:num>
  <w:num w:numId="46" w16cid:durableId="214700382">
    <w:abstractNumId w:val="41"/>
  </w:num>
  <w:num w:numId="47" w16cid:durableId="1549222436">
    <w:abstractNumId w:val="54"/>
  </w:num>
  <w:num w:numId="48" w16cid:durableId="1550991290">
    <w:abstractNumId w:val="60"/>
  </w:num>
  <w:num w:numId="49" w16cid:durableId="1640960980">
    <w:abstractNumId w:val="41"/>
    <w:lvlOverride w:ilvl="0">
      <w:startOverride w:val="2"/>
    </w:lvlOverride>
  </w:num>
  <w:num w:numId="50" w16cid:durableId="636685004">
    <w:abstractNumId w:val="61"/>
  </w:num>
  <w:num w:numId="51" w16cid:durableId="1063404654">
    <w:abstractNumId w:val="11"/>
  </w:num>
  <w:num w:numId="52" w16cid:durableId="1926451773">
    <w:abstractNumId w:val="41"/>
    <w:lvlOverride w:ilvl="0">
      <w:startOverride w:val="10"/>
    </w:lvlOverride>
  </w:num>
  <w:num w:numId="53" w16cid:durableId="1687709108">
    <w:abstractNumId w:val="19"/>
  </w:num>
  <w:num w:numId="54" w16cid:durableId="95180528">
    <w:abstractNumId w:val="20"/>
  </w:num>
  <w:num w:numId="55" w16cid:durableId="144126014">
    <w:abstractNumId w:val="45"/>
  </w:num>
  <w:num w:numId="56" w16cid:durableId="1103721906">
    <w:abstractNumId w:val="38"/>
  </w:num>
  <w:num w:numId="57" w16cid:durableId="330446134">
    <w:abstractNumId w:val="11"/>
    <w:lvlOverride w:ilvl="0">
      <w:startOverride w:val="1"/>
      <w:lvl w:ilvl="0" w:tplc="A31C14D8">
        <w:start w:val="1"/>
        <w:numFmt w:val="decimal"/>
        <w:lvlText w:val="%1)"/>
        <w:lvlJc w:val="left"/>
        <w:pPr>
          <w:ind w:left="1156"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462051C">
        <w:start w:val="1"/>
        <w:numFmt w:val="decimal"/>
        <w:lvlText w:val="%2)"/>
        <w:lvlJc w:val="left"/>
        <w:pPr>
          <w:ind w:left="567"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tplc="62F6E550">
        <w:start w:val="5"/>
        <w:numFmt w:val="lowerLetter"/>
        <w:lvlText w:val="%3)"/>
        <w:lvlJc w:val="left"/>
        <w:pPr>
          <w:tabs>
            <w:tab w:val="left" w:pos="8895"/>
          </w:tabs>
          <w:ind w:left="85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30E6304">
        <w:start w:val="1"/>
        <w:numFmt w:val="decimal"/>
        <w:lvlText w:val="%4."/>
        <w:lvlJc w:val="left"/>
        <w:pPr>
          <w:tabs>
            <w:tab w:val="left" w:pos="8895"/>
          </w:tabs>
          <w:ind w:left="139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106ADA8">
        <w:start w:val="1"/>
        <w:numFmt w:val="lowerLetter"/>
        <w:lvlText w:val="%5."/>
        <w:lvlJc w:val="left"/>
        <w:pPr>
          <w:tabs>
            <w:tab w:val="left" w:pos="8895"/>
          </w:tabs>
          <w:ind w:left="211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9024D9A">
        <w:start w:val="1"/>
        <w:numFmt w:val="lowerRoman"/>
        <w:lvlText w:val="%6."/>
        <w:lvlJc w:val="left"/>
        <w:pPr>
          <w:tabs>
            <w:tab w:val="left" w:pos="8895"/>
          </w:tabs>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80615BC">
        <w:start w:val="1"/>
        <w:numFmt w:val="decimal"/>
        <w:lvlText w:val="%7."/>
        <w:lvlJc w:val="left"/>
        <w:pPr>
          <w:tabs>
            <w:tab w:val="left" w:pos="8895"/>
          </w:tabs>
          <w:ind w:left="355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5A45984">
        <w:start w:val="1"/>
        <w:numFmt w:val="lowerLetter"/>
        <w:lvlText w:val="%8."/>
        <w:lvlJc w:val="left"/>
        <w:pPr>
          <w:tabs>
            <w:tab w:val="left" w:pos="8895"/>
          </w:tabs>
          <w:ind w:left="427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82B34A">
        <w:start w:val="1"/>
        <w:numFmt w:val="lowerRoman"/>
        <w:lvlText w:val="%9."/>
        <w:lvlJc w:val="left"/>
        <w:pPr>
          <w:tabs>
            <w:tab w:val="left" w:pos="8895"/>
          </w:tabs>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8" w16cid:durableId="1892110390">
    <w:abstractNumId w:val="11"/>
    <w:lvlOverride w:ilvl="0">
      <w:startOverride w:val="2"/>
      <w:lvl w:ilvl="0" w:tplc="A31C14D8">
        <w:start w:val="2"/>
        <w:numFmt w:val="decimal"/>
        <w:lvlText w:val="%1)"/>
        <w:lvlJc w:val="left"/>
        <w:pPr>
          <w:ind w:left="567"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462051C">
        <w:start w:val="1"/>
        <w:numFmt w:val="decimal"/>
        <w:lvlText w:val="%2)"/>
        <w:lvlJc w:val="left"/>
        <w:pPr>
          <w:ind w:left="1287"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2F6E550">
        <w:start w:val="1"/>
        <w:numFmt w:val="lowerLetter"/>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30E6304">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106ADA8">
        <w:start w:val="1"/>
        <w:numFmt w:val="lowerLetter"/>
        <w:lvlText w:val="%5."/>
        <w:lvlJc w:val="left"/>
        <w:pPr>
          <w:ind w:left="211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9024D9A">
        <w:start w:val="1"/>
        <w:numFmt w:val="lowerRoman"/>
        <w:lvlText w:val="%6."/>
        <w:lvlJc w:val="left"/>
        <w:pPr>
          <w:ind w:left="2831"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80615BC">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5A45984">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82B34A">
        <w:start w:val="1"/>
        <w:numFmt w:val="lowerRoman"/>
        <w:lvlText w:val="%9."/>
        <w:lvlJc w:val="left"/>
        <w:pPr>
          <w:ind w:left="4991" w:hanging="2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16cid:durableId="441537441">
    <w:abstractNumId w:val="41"/>
    <w:lvlOverride w:ilvl="6">
      <w:startOverride w:val="2"/>
    </w:lvlOverride>
  </w:num>
  <w:num w:numId="60" w16cid:durableId="2052723162">
    <w:abstractNumId w:val="53"/>
  </w:num>
  <w:num w:numId="61" w16cid:durableId="294918007">
    <w:abstractNumId w:val="17"/>
  </w:num>
  <w:num w:numId="62" w16cid:durableId="93787670">
    <w:abstractNumId w:val="51"/>
  </w:num>
  <w:num w:numId="63" w16cid:durableId="1372150959">
    <w:abstractNumId w:val="4"/>
  </w:num>
  <w:num w:numId="64" w16cid:durableId="1591696168">
    <w:abstractNumId w:val="0"/>
  </w:num>
  <w:num w:numId="65" w16cid:durableId="752433507">
    <w:abstractNumId w:val="23"/>
  </w:num>
  <w:num w:numId="66" w16cid:durableId="1025138687">
    <w:abstractNumId w:val="23"/>
    <w:lvlOverride w:ilvl="0">
      <w:lvl w:ilvl="0" w:tplc="505437AA">
        <w:start w:val="1"/>
        <w:numFmt w:val="lowerLetter"/>
        <w:suff w:val="nothing"/>
        <w:lvlText w:val="%1)"/>
        <w:lvlJc w:val="left"/>
        <w:pPr>
          <w:tabs>
            <w:tab w:val="left" w:pos="426"/>
          </w:tabs>
          <w:ind w:left="56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6F86BB6">
        <w:start w:val="1"/>
        <w:numFmt w:val="lowerLetter"/>
        <w:lvlText w:val="%2."/>
        <w:lvlJc w:val="left"/>
        <w:pPr>
          <w:tabs>
            <w:tab w:val="left" w:pos="426"/>
            <w:tab w:val="num" w:pos="1287"/>
          </w:tabs>
          <w:ind w:left="1458" w:hanging="4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9ACA65E">
        <w:start w:val="1"/>
        <w:numFmt w:val="lowerRoman"/>
        <w:lvlText w:val="%3."/>
        <w:lvlJc w:val="left"/>
        <w:pPr>
          <w:tabs>
            <w:tab w:val="left" w:pos="426"/>
            <w:tab w:val="num" w:pos="2007"/>
          </w:tabs>
          <w:ind w:left="2178" w:hanging="3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0221F7C">
        <w:start w:val="1"/>
        <w:numFmt w:val="decimal"/>
        <w:lvlText w:val="%4."/>
        <w:lvlJc w:val="left"/>
        <w:pPr>
          <w:tabs>
            <w:tab w:val="left" w:pos="426"/>
            <w:tab w:val="num" w:pos="2727"/>
          </w:tabs>
          <w:ind w:left="2898" w:hanging="4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4A25D3A">
        <w:start w:val="1"/>
        <w:numFmt w:val="lowerLetter"/>
        <w:lvlText w:val="%5."/>
        <w:lvlJc w:val="left"/>
        <w:pPr>
          <w:tabs>
            <w:tab w:val="left" w:pos="426"/>
            <w:tab w:val="num" w:pos="3447"/>
          </w:tabs>
          <w:ind w:left="3618" w:hanging="4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ED6144E">
        <w:start w:val="1"/>
        <w:numFmt w:val="lowerRoman"/>
        <w:lvlText w:val="%6."/>
        <w:lvlJc w:val="left"/>
        <w:pPr>
          <w:tabs>
            <w:tab w:val="left" w:pos="426"/>
            <w:tab w:val="num" w:pos="4167"/>
          </w:tabs>
          <w:ind w:left="4338" w:hanging="3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722077A">
        <w:start w:val="1"/>
        <w:numFmt w:val="decimal"/>
        <w:lvlText w:val="%7."/>
        <w:lvlJc w:val="left"/>
        <w:pPr>
          <w:tabs>
            <w:tab w:val="left" w:pos="426"/>
            <w:tab w:val="num" w:pos="4887"/>
          </w:tabs>
          <w:ind w:left="5058" w:hanging="4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774C7F2">
        <w:start w:val="1"/>
        <w:numFmt w:val="lowerLetter"/>
        <w:lvlText w:val="%8."/>
        <w:lvlJc w:val="left"/>
        <w:pPr>
          <w:tabs>
            <w:tab w:val="left" w:pos="426"/>
            <w:tab w:val="num" w:pos="5607"/>
          </w:tabs>
          <w:ind w:left="5778" w:hanging="4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0BE203C">
        <w:start w:val="1"/>
        <w:numFmt w:val="lowerRoman"/>
        <w:lvlText w:val="%9."/>
        <w:lvlJc w:val="left"/>
        <w:pPr>
          <w:tabs>
            <w:tab w:val="left" w:pos="426"/>
            <w:tab w:val="num" w:pos="6327"/>
          </w:tabs>
          <w:ind w:left="6498" w:hanging="3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7" w16cid:durableId="569771266">
    <w:abstractNumId w:val="4"/>
    <w:lvlOverride w:ilvl="0">
      <w:startOverride w:val="3"/>
    </w:lvlOverride>
  </w:num>
  <w:num w:numId="68" w16cid:durableId="1858958088">
    <w:abstractNumId w:val="26"/>
  </w:num>
  <w:num w:numId="69" w16cid:durableId="2028948412">
    <w:abstractNumId w:val="24"/>
  </w:num>
  <w:num w:numId="70" w16cid:durableId="1859584821">
    <w:abstractNumId w:val="4"/>
    <w:lvlOverride w:ilvl="0">
      <w:startOverride w:val="4"/>
    </w:lvlOverride>
  </w:num>
  <w:num w:numId="71" w16cid:durableId="523901470">
    <w:abstractNumId w:val="43"/>
  </w:num>
  <w:num w:numId="72" w16cid:durableId="547303391">
    <w:abstractNumId w:val="50"/>
  </w:num>
  <w:num w:numId="73" w16cid:durableId="1175264719">
    <w:abstractNumId w:val="4"/>
    <w:lvlOverride w:ilvl="0">
      <w:startOverride w:val="5"/>
    </w:lvlOverride>
  </w:num>
  <w:num w:numId="74" w16cid:durableId="1103645157">
    <w:abstractNumId w:val="52"/>
  </w:num>
  <w:num w:numId="75" w16cid:durableId="1192374931">
    <w:abstractNumId w:val="58"/>
  </w:num>
  <w:num w:numId="76" w16cid:durableId="1152529018">
    <w:abstractNumId w:val="4"/>
    <w:lvlOverride w:ilvl="0">
      <w:startOverride w:val="10"/>
      <w:lvl w:ilvl="0" w:tplc="42D0A7C2">
        <w:start w:val="10"/>
        <w:numFmt w:val="decimal"/>
        <w:lvlText w:val="%1."/>
        <w:lvlJc w:val="left"/>
        <w:pPr>
          <w:tabs>
            <w:tab w:val="num" w:pos="28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C9E2D02">
        <w:start w:val="1"/>
        <w:numFmt w:val="decimal"/>
        <w:lvlText w:val="%2."/>
        <w:lvlJc w:val="left"/>
        <w:pPr>
          <w:tabs>
            <w:tab w:val="left" w:pos="284"/>
            <w:tab w:val="num" w:pos="1080"/>
          </w:tabs>
          <w:ind w:left="1156" w:hanging="43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8C89278">
        <w:start w:val="1"/>
        <w:numFmt w:val="decimal"/>
        <w:lvlText w:val="%3."/>
        <w:lvlJc w:val="left"/>
        <w:pPr>
          <w:tabs>
            <w:tab w:val="left" w:pos="284"/>
            <w:tab w:val="num" w:pos="1800"/>
          </w:tabs>
          <w:ind w:left="1876" w:hanging="43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91B0B0F2">
        <w:start w:val="1"/>
        <w:numFmt w:val="decimal"/>
        <w:lvlText w:val="%4."/>
        <w:lvlJc w:val="left"/>
        <w:pPr>
          <w:tabs>
            <w:tab w:val="left" w:pos="284"/>
            <w:tab w:val="num" w:pos="2520"/>
          </w:tabs>
          <w:ind w:left="2596" w:hanging="43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584AE34">
        <w:start w:val="1"/>
        <w:numFmt w:val="decimal"/>
        <w:lvlText w:val="%5."/>
        <w:lvlJc w:val="left"/>
        <w:pPr>
          <w:tabs>
            <w:tab w:val="left" w:pos="284"/>
            <w:tab w:val="num" w:pos="3240"/>
          </w:tabs>
          <w:ind w:left="3316" w:hanging="43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A7A62B42">
        <w:start w:val="1"/>
        <w:numFmt w:val="decimal"/>
        <w:lvlText w:val="%6."/>
        <w:lvlJc w:val="left"/>
        <w:pPr>
          <w:tabs>
            <w:tab w:val="left" w:pos="284"/>
            <w:tab w:val="num" w:pos="3960"/>
          </w:tabs>
          <w:ind w:left="4036" w:hanging="43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D62A91AC">
        <w:start w:val="1"/>
        <w:numFmt w:val="decimal"/>
        <w:lvlText w:val="%7."/>
        <w:lvlJc w:val="left"/>
        <w:pPr>
          <w:tabs>
            <w:tab w:val="left" w:pos="284"/>
            <w:tab w:val="num" w:pos="4680"/>
          </w:tabs>
          <w:ind w:left="4756" w:hanging="43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D9F426D6">
        <w:start w:val="1"/>
        <w:numFmt w:val="decimal"/>
        <w:lvlText w:val="%8."/>
        <w:lvlJc w:val="left"/>
        <w:pPr>
          <w:tabs>
            <w:tab w:val="left" w:pos="284"/>
            <w:tab w:val="num" w:pos="5400"/>
          </w:tabs>
          <w:ind w:left="5476" w:hanging="43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30743012">
        <w:start w:val="1"/>
        <w:numFmt w:val="decimal"/>
        <w:lvlText w:val="%9."/>
        <w:lvlJc w:val="left"/>
        <w:pPr>
          <w:tabs>
            <w:tab w:val="left" w:pos="284"/>
            <w:tab w:val="num" w:pos="6120"/>
          </w:tabs>
          <w:ind w:left="6196" w:hanging="43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7" w16cid:durableId="621347248">
    <w:abstractNumId w:val="62"/>
  </w:num>
  <w:num w:numId="78" w16cid:durableId="1115366951">
    <w:abstractNumId w:val="22"/>
  </w:num>
  <w:num w:numId="79" w16cid:durableId="1038361825">
    <w:abstractNumId w:val="22"/>
    <w:lvlOverride w:ilvl="0">
      <w:lvl w:ilvl="0" w:tplc="FEE41EE4">
        <w:start w:val="1"/>
        <w:numFmt w:val="bullet"/>
        <w:lvlText w:val="−"/>
        <w:lvlJc w:val="left"/>
        <w:pPr>
          <w:ind w:left="568"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4DEAD04">
        <w:start w:val="1"/>
        <w:numFmt w:val="bullet"/>
        <w:lvlText w:val="o"/>
        <w:lvlJc w:val="left"/>
        <w:pPr>
          <w:ind w:left="1288"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A140644">
        <w:start w:val="1"/>
        <w:numFmt w:val="bullet"/>
        <w:lvlText w:val="▪"/>
        <w:lvlJc w:val="left"/>
        <w:pPr>
          <w:ind w:left="2008"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7F6CB9C">
        <w:start w:val="1"/>
        <w:numFmt w:val="bullet"/>
        <w:lvlText w:val="•"/>
        <w:lvlJc w:val="left"/>
        <w:pPr>
          <w:ind w:left="2728"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C97E834C">
        <w:start w:val="1"/>
        <w:numFmt w:val="bullet"/>
        <w:lvlText w:val="o"/>
        <w:lvlJc w:val="left"/>
        <w:pPr>
          <w:ind w:left="3448"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31A9E90">
        <w:start w:val="1"/>
        <w:numFmt w:val="bullet"/>
        <w:lvlText w:val="▪"/>
        <w:lvlJc w:val="left"/>
        <w:pPr>
          <w:ind w:left="4168"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0A46772">
        <w:start w:val="1"/>
        <w:numFmt w:val="bullet"/>
        <w:lvlText w:val="•"/>
        <w:lvlJc w:val="left"/>
        <w:pPr>
          <w:ind w:left="4888"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BDE2FA4">
        <w:start w:val="1"/>
        <w:numFmt w:val="bullet"/>
        <w:lvlText w:val="o"/>
        <w:lvlJc w:val="left"/>
        <w:pPr>
          <w:ind w:left="5608"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B3C5724">
        <w:start w:val="1"/>
        <w:numFmt w:val="bullet"/>
        <w:lvlText w:val="▪"/>
        <w:lvlJc w:val="left"/>
        <w:pPr>
          <w:ind w:left="6328"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0" w16cid:durableId="541552879">
    <w:abstractNumId w:val="49"/>
  </w:num>
  <w:num w:numId="81" w16cid:durableId="1188983797">
    <w:abstractNumId w:val="28"/>
  </w:num>
  <w:num w:numId="82" w16cid:durableId="1092316478">
    <w:abstractNumId w:val="6"/>
  </w:num>
  <w:num w:numId="83" w16cid:durableId="1837384461">
    <w:abstractNumId w:val="25"/>
  </w:num>
  <w:num w:numId="84" w16cid:durableId="1955862234">
    <w:abstractNumId w:val="35"/>
  </w:num>
  <w:num w:numId="85" w16cid:durableId="1259675153">
    <w:abstractNumId w:val="34"/>
  </w:num>
  <w:num w:numId="86" w16cid:durableId="778260847">
    <w:abstractNumId w:val="57"/>
  </w:num>
  <w:num w:numId="87" w16cid:durableId="133644901">
    <w:abstractNumId w:val="31"/>
  </w:num>
  <w:num w:numId="88" w16cid:durableId="4300119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40141746">
    <w:abstractNumId w:val="4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5E2"/>
    <w:rsid w:val="00005FFB"/>
    <w:rsid w:val="00014C3A"/>
    <w:rsid w:val="00021F36"/>
    <w:rsid w:val="00031EA7"/>
    <w:rsid w:val="00063A38"/>
    <w:rsid w:val="0007063A"/>
    <w:rsid w:val="00070663"/>
    <w:rsid w:val="00084CD5"/>
    <w:rsid w:val="00094196"/>
    <w:rsid w:val="000B0DF8"/>
    <w:rsid w:val="000E591B"/>
    <w:rsid w:val="000F2D71"/>
    <w:rsid w:val="00130ADB"/>
    <w:rsid w:val="001428B0"/>
    <w:rsid w:val="00142E7B"/>
    <w:rsid w:val="001528B3"/>
    <w:rsid w:val="00155882"/>
    <w:rsid w:val="001813FC"/>
    <w:rsid w:val="00182595"/>
    <w:rsid w:val="00185DCF"/>
    <w:rsid w:val="00195C10"/>
    <w:rsid w:val="001C44E1"/>
    <w:rsid w:val="001C5E8B"/>
    <w:rsid w:val="001F03C6"/>
    <w:rsid w:val="002017B7"/>
    <w:rsid w:val="00203DBA"/>
    <w:rsid w:val="002068E9"/>
    <w:rsid w:val="0021012C"/>
    <w:rsid w:val="002126C4"/>
    <w:rsid w:val="00223260"/>
    <w:rsid w:val="002606C2"/>
    <w:rsid w:val="00260D5F"/>
    <w:rsid w:val="00267DC6"/>
    <w:rsid w:val="00291C38"/>
    <w:rsid w:val="002E5203"/>
    <w:rsid w:val="00351B75"/>
    <w:rsid w:val="00351F94"/>
    <w:rsid w:val="003624FD"/>
    <w:rsid w:val="00362C9B"/>
    <w:rsid w:val="00390017"/>
    <w:rsid w:val="003A3C51"/>
    <w:rsid w:val="003E1067"/>
    <w:rsid w:val="00403355"/>
    <w:rsid w:val="00421AE5"/>
    <w:rsid w:val="0043006E"/>
    <w:rsid w:val="00466299"/>
    <w:rsid w:val="00486214"/>
    <w:rsid w:val="00491069"/>
    <w:rsid w:val="00497AF4"/>
    <w:rsid w:val="004A2B75"/>
    <w:rsid w:val="004B1BAA"/>
    <w:rsid w:val="004D62A7"/>
    <w:rsid w:val="004F48BA"/>
    <w:rsid w:val="00532B33"/>
    <w:rsid w:val="00567192"/>
    <w:rsid w:val="0058154E"/>
    <w:rsid w:val="00586E7F"/>
    <w:rsid w:val="005952C4"/>
    <w:rsid w:val="005A40DF"/>
    <w:rsid w:val="005D3065"/>
    <w:rsid w:val="005F15A2"/>
    <w:rsid w:val="00611F56"/>
    <w:rsid w:val="0064104E"/>
    <w:rsid w:val="00641E56"/>
    <w:rsid w:val="006924E5"/>
    <w:rsid w:val="00693607"/>
    <w:rsid w:val="006B01FC"/>
    <w:rsid w:val="006C5122"/>
    <w:rsid w:val="006E22F3"/>
    <w:rsid w:val="0070333B"/>
    <w:rsid w:val="0071685B"/>
    <w:rsid w:val="00762AAD"/>
    <w:rsid w:val="007935B3"/>
    <w:rsid w:val="007B12A9"/>
    <w:rsid w:val="007C41C7"/>
    <w:rsid w:val="007F783F"/>
    <w:rsid w:val="008004B8"/>
    <w:rsid w:val="008115F1"/>
    <w:rsid w:val="008118BF"/>
    <w:rsid w:val="00815A7E"/>
    <w:rsid w:val="008242C5"/>
    <w:rsid w:val="008E2514"/>
    <w:rsid w:val="00921663"/>
    <w:rsid w:val="00922108"/>
    <w:rsid w:val="00925F98"/>
    <w:rsid w:val="00931379"/>
    <w:rsid w:val="009510F1"/>
    <w:rsid w:val="00961469"/>
    <w:rsid w:val="0096567B"/>
    <w:rsid w:val="00991323"/>
    <w:rsid w:val="009D2AF0"/>
    <w:rsid w:val="009E39B8"/>
    <w:rsid w:val="00A04040"/>
    <w:rsid w:val="00AA1169"/>
    <w:rsid w:val="00AA17C6"/>
    <w:rsid w:val="00AC19B1"/>
    <w:rsid w:val="00AE0B14"/>
    <w:rsid w:val="00B005E2"/>
    <w:rsid w:val="00B27E1C"/>
    <w:rsid w:val="00B94CE6"/>
    <w:rsid w:val="00BC2F4D"/>
    <w:rsid w:val="00BE1E78"/>
    <w:rsid w:val="00C27957"/>
    <w:rsid w:val="00C45DFC"/>
    <w:rsid w:val="00C572D3"/>
    <w:rsid w:val="00C93DC0"/>
    <w:rsid w:val="00CC327B"/>
    <w:rsid w:val="00CE1DC7"/>
    <w:rsid w:val="00D3348B"/>
    <w:rsid w:val="00D35BE7"/>
    <w:rsid w:val="00D36493"/>
    <w:rsid w:val="00D41C8B"/>
    <w:rsid w:val="00D6372E"/>
    <w:rsid w:val="00D81A2C"/>
    <w:rsid w:val="00DB07BB"/>
    <w:rsid w:val="00DC0B28"/>
    <w:rsid w:val="00E23B74"/>
    <w:rsid w:val="00E30B90"/>
    <w:rsid w:val="00E350C9"/>
    <w:rsid w:val="00E35DB7"/>
    <w:rsid w:val="00E3638A"/>
    <w:rsid w:val="00E43B24"/>
    <w:rsid w:val="00E576D5"/>
    <w:rsid w:val="00E71A44"/>
    <w:rsid w:val="00E72DE9"/>
    <w:rsid w:val="00E73601"/>
    <w:rsid w:val="00E97F5F"/>
    <w:rsid w:val="00F009C1"/>
    <w:rsid w:val="00F26BC8"/>
    <w:rsid w:val="00F60093"/>
    <w:rsid w:val="00F85CF0"/>
    <w:rsid w:val="00F973B2"/>
    <w:rsid w:val="00FB2F86"/>
    <w:rsid w:val="00FC01C9"/>
    <w:rsid w:val="00FC74EA"/>
    <w:rsid w:val="00FD49F7"/>
    <w:rsid w:val="00FF621B"/>
    <w:rsid w:val="00FF6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8F05F"/>
  <w15:docId w15:val="{3769F029-A9F5-4E3D-B884-1D5FF8563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rFonts w:cs="Arial Unicode M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ekstpodstawowy">
    <w:name w:val="Body Text"/>
    <w:rPr>
      <w:rFonts w:cs="Arial Unicode MS"/>
      <w:i/>
      <w:iCs/>
      <w:color w:val="000000"/>
      <w:sz w:val="24"/>
      <w:szCs w:val="24"/>
      <w:u w:color="000000"/>
    </w:rPr>
  </w:style>
  <w:style w:type="numbering" w:customStyle="1" w:styleId="Zaimportowanystyl1">
    <w:name w:val="Zaimportowany styl 1"/>
    <w:pPr>
      <w:numPr>
        <w:numId w:val="1"/>
      </w:numPr>
    </w:pPr>
  </w:style>
  <w:style w:type="paragraph" w:styleId="Akapitzlist">
    <w:name w:val="List Paragraph"/>
    <w:aliases w:val="normalny tekst,Akapit z list¹,L1,Numerowanie,List Paragraph,Akapit z listą BS,Bulleted list,Odstavec,Podsis rysunku,T_SZ_List Paragraph,sw tekst,CW_Lista,Akapit z listą5,Akapit z listą numerowaną,lp1,Bullet List,FooterText,numbered,列出段落"/>
    <w:link w:val="AkapitzlistZnak"/>
    <w:qFormat/>
    <w:pPr>
      <w:spacing w:after="200" w:line="276" w:lineRule="auto"/>
      <w:ind w:left="720"/>
    </w:pPr>
    <w:rPr>
      <w:rFonts w:ascii="Calibri" w:hAnsi="Calibri" w:cs="Arial Unicode MS"/>
      <w:color w:val="000000"/>
      <w:sz w:val="22"/>
      <w:szCs w:val="22"/>
      <w:u w:color="000000"/>
    </w:rPr>
  </w:style>
  <w:style w:type="numbering" w:customStyle="1" w:styleId="Zaimportowanystyl2">
    <w:name w:val="Zaimportowany styl 2"/>
    <w:pPr>
      <w:numPr>
        <w:numId w:val="3"/>
      </w:numPr>
    </w:p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Zaimportowanystyl3">
    <w:name w:val="Zaimportowany styl 3"/>
    <w:pPr>
      <w:numPr>
        <w:numId w:val="5"/>
      </w:numPr>
    </w:pPr>
  </w:style>
  <w:style w:type="numbering" w:customStyle="1" w:styleId="Zaimportowanystyl4">
    <w:name w:val="Zaimportowany styl 4"/>
    <w:pPr>
      <w:numPr>
        <w:numId w:val="7"/>
      </w:numPr>
    </w:pPr>
  </w:style>
  <w:style w:type="paragraph" w:customStyle="1" w:styleId="Default">
    <w:name w:val="Default"/>
    <w:rPr>
      <w:rFonts w:cs="Arial Unicode MS"/>
      <w:color w:val="000000"/>
      <w:sz w:val="24"/>
      <w:szCs w:val="24"/>
      <w:u w:color="000000"/>
    </w:rPr>
  </w:style>
  <w:style w:type="numbering" w:customStyle="1" w:styleId="Zaimportowanystyl5">
    <w:name w:val="Zaimportowany styl 5"/>
    <w:pPr>
      <w:numPr>
        <w:numId w:val="10"/>
      </w:numPr>
    </w:pPr>
  </w:style>
  <w:style w:type="numbering" w:customStyle="1" w:styleId="Zaimportowanystyl6">
    <w:name w:val="Zaimportowany styl 6"/>
    <w:pPr>
      <w:numPr>
        <w:numId w:val="12"/>
      </w:numPr>
    </w:pPr>
  </w:style>
  <w:style w:type="numbering" w:customStyle="1" w:styleId="Zaimportowanystyl7">
    <w:name w:val="Zaimportowany styl 7"/>
    <w:pPr>
      <w:numPr>
        <w:numId w:val="14"/>
      </w:numPr>
    </w:pPr>
  </w:style>
  <w:style w:type="numbering" w:customStyle="1" w:styleId="Zaimportowanystyl8">
    <w:name w:val="Zaimportowany styl 8"/>
    <w:pPr>
      <w:numPr>
        <w:numId w:val="16"/>
      </w:numPr>
    </w:pPr>
  </w:style>
  <w:style w:type="numbering" w:customStyle="1" w:styleId="Zaimportowanystyl101">
    <w:name w:val="Zaimportowany styl 1.0"/>
    <w:pPr>
      <w:numPr>
        <w:numId w:val="18"/>
      </w:numPr>
    </w:pPr>
  </w:style>
  <w:style w:type="numbering" w:customStyle="1" w:styleId="Zaimportowanystyl9">
    <w:name w:val="Zaimportowany styl 9"/>
    <w:pPr>
      <w:numPr>
        <w:numId w:val="20"/>
      </w:numPr>
    </w:pPr>
  </w:style>
  <w:style w:type="numbering" w:customStyle="1" w:styleId="Zaimportowanystyl10">
    <w:name w:val="Zaimportowany styl 10"/>
    <w:pPr>
      <w:numPr>
        <w:numId w:val="23"/>
      </w:numPr>
    </w:pPr>
  </w:style>
  <w:style w:type="numbering" w:customStyle="1" w:styleId="Zaimportowanystyl11">
    <w:name w:val="Zaimportowany styl 11"/>
    <w:pPr>
      <w:numPr>
        <w:numId w:val="25"/>
      </w:numPr>
    </w:pPr>
  </w:style>
  <w:style w:type="numbering" w:customStyle="1" w:styleId="Zaimportowanystyl12">
    <w:name w:val="Zaimportowany styl 12"/>
    <w:pPr>
      <w:numPr>
        <w:numId w:val="29"/>
      </w:numPr>
    </w:pPr>
  </w:style>
  <w:style w:type="numbering" w:customStyle="1" w:styleId="Zaimportowanystyl13">
    <w:name w:val="Zaimportowany styl 13"/>
    <w:pPr>
      <w:numPr>
        <w:numId w:val="32"/>
      </w:numPr>
    </w:pPr>
  </w:style>
  <w:style w:type="numbering" w:customStyle="1" w:styleId="Zaimportowanystyl14">
    <w:name w:val="Zaimportowany styl 14"/>
    <w:pPr>
      <w:numPr>
        <w:numId w:val="34"/>
      </w:numPr>
    </w:pPr>
  </w:style>
  <w:style w:type="numbering" w:customStyle="1" w:styleId="Zaimportowanystyl15">
    <w:name w:val="Zaimportowany styl 15"/>
    <w:pPr>
      <w:numPr>
        <w:numId w:val="37"/>
      </w:numPr>
    </w:pPr>
  </w:style>
  <w:style w:type="numbering" w:customStyle="1" w:styleId="Zaimportowanystyl16">
    <w:name w:val="Zaimportowany styl 16"/>
    <w:pPr>
      <w:numPr>
        <w:numId w:val="40"/>
      </w:numPr>
    </w:pPr>
  </w:style>
  <w:style w:type="numbering" w:customStyle="1" w:styleId="Zaimportowanystyl17">
    <w:name w:val="Zaimportowany styl 17"/>
    <w:pPr>
      <w:numPr>
        <w:numId w:val="42"/>
      </w:numPr>
    </w:pPr>
  </w:style>
  <w:style w:type="numbering" w:customStyle="1" w:styleId="Zaimportowanystyl18">
    <w:name w:val="Zaimportowany styl 18"/>
    <w:pPr>
      <w:numPr>
        <w:numId w:val="45"/>
      </w:numPr>
    </w:pPr>
  </w:style>
  <w:style w:type="numbering" w:customStyle="1" w:styleId="Zaimportowanystyl19">
    <w:name w:val="Zaimportowany styl 19"/>
    <w:pPr>
      <w:numPr>
        <w:numId w:val="47"/>
      </w:numPr>
    </w:pPr>
  </w:style>
  <w:style w:type="numbering" w:customStyle="1" w:styleId="Zaimportowanystyl200">
    <w:name w:val="Zaimportowany styl 20"/>
    <w:pPr>
      <w:numPr>
        <w:numId w:val="50"/>
      </w:numPr>
    </w:pPr>
  </w:style>
  <w:style w:type="numbering" w:customStyle="1" w:styleId="Zaimportowanystyl21">
    <w:name w:val="Zaimportowany styl 21"/>
    <w:pPr>
      <w:numPr>
        <w:numId w:val="53"/>
      </w:numPr>
    </w:pPr>
  </w:style>
  <w:style w:type="numbering" w:customStyle="1" w:styleId="Zaimportowanystyl22">
    <w:name w:val="Zaimportowany styl 22"/>
    <w:pPr>
      <w:numPr>
        <w:numId w:val="55"/>
      </w:numPr>
    </w:pPr>
  </w:style>
  <w:style w:type="numbering" w:customStyle="1" w:styleId="Zaimportowanystyl23">
    <w:name w:val="Zaimportowany styl 23"/>
    <w:pPr>
      <w:numPr>
        <w:numId w:val="60"/>
      </w:numPr>
    </w:pPr>
  </w:style>
  <w:style w:type="numbering" w:customStyle="1" w:styleId="Zaimportowanystyl100">
    <w:name w:val="Zaimportowany styl 1.0.0"/>
    <w:pPr>
      <w:numPr>
        <w:numId w:val="62"/>
      </w:numPr>
    </w:pPr>
  </w:style>
  <w:style w:type="character" w:customStyle="1" w:styleId="Brak">
    <w:name w:val="Brak"/>
  </w:style>
  <w:style w:type="character" w:customStyle="1" w:styleId="Hyperlink0">
    <w:name w:val="Hyperlink.0"/>
    <w:basedOn w:val="Brak"/>
    <w:rPr>
      <w:outline w:val="0"/>
      <w:color w:val="0000FF"/>
      <w:u w:val="single" w:color="0000FF"/>
    </w:rPr>
  </w:style>
  <w:style w:type="numbering" w:customStyle="1" w:styleId="Zaimportowanystyl20">
    <w:name w:val="Zaimportowany styl 2.0"/>
    <w:pPr>
      <w:numPr>
        <w:numId w:val="64"/>
      </w:numPr>
    </w:pPr>
  </w:style>
  <w:style w:type="numbering" w:customStyle="1" w:styleId="Zaimportowanystyl30">
    <w:name w:val="Zaimportowany styl 3.0"/>
    <w:pPr>
      <w:numPr>
        <w:numId w:val="68"/>
      </w:numPr>
    </w:pPr>
  </w:style>
  <w:style w:type="numbering" w:customStyle="1" w:styleId="Zaimportowanystyl40">
    <w:name w:val="Zaimportowany styl 4.0"/>
    <w:pPr>
      <w:numPr>
        <w:numId w:val="71"/>
      </w:numPr>
    </w:pPr>
  </w:style>
  <w:style w:type="numbering" w:customStyle="1" w:styleId="Zaimportowanystyl50">
    <w:name w:val="Zaimportowany styl 5.0"/>
    <w:pPr>
      <w:numPr>
        <w:numId w:val="74"/>
      </w:numPr>
    </w:pPr>
  </w:style>
  <w:style w:type="numbering" w:customStyle="1" w:styleId="Zaimportowanystyl60">
    <w:name w:val="Zaimportowany styl 6.0"/>
    <w:pPr>
      <w:numPr>
        <w:numId w:val="77"/>
      </w:numPr>
    </w:pPr>
  </w:style>
  <w:style w:type="numbering" w:customStyle="1" w:styleId="Zaimportowanystyl24">
    <w:name w:val="Zaimportowany styl 24"/>
    <w:pPr>
      <w:numPr>
        <w:numId w:val="80"/>
      </w:numPr>
    </w:pPr>
  </w:style>
  <w:style w:type="numbering" w:customStyle="1" w:styleId="Zaimportowanystyl25">
    <w:name w:val="Zaimportowany styl 25"/>
    <w:pPr>
      <w:numPr>
        <w:numId w:val="82"/>
      </w:numPr>
    </w:pPr>
  </w:style>
  <w:style w:type="paragraph" w:styleId="Tekstkomentarza">
    <w:name w:val="annotation text"/>
    <w:basedOn w:val="Normalny"/>
    <w:link w:val="TekstkomentarzaZnak"/>
    <w:uiPriority w:val="99"/>
    <w:unhideWhenUsed/>
  </w:style>
  <w:style w:type="character" w:customStyle="1" w:styleId="TekstkomentarzaZnak">
    <w:name w:val="Tekst komentarza Znak"/>
    <w:basedOn w:val="Domylnaczcionkaakapitu"/>
    <w:link w:val="Tekstkomentarza"/>
    <w:uiPriority w:val="99"/>
    <w:rPr>
      <w:rFonts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58154E"/>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154E"/>
    <w:rPr>
      <w:rFonts w:ascii="Segoe UI" w:hAnsi="Segoe UI" w:cs="Segoe UI"/>
      <w:color w:val="000000"/>
      <w:sz w:val="18"/>
      <w:szCs w:val="18"/>
      <w:u w:color="000000"/>
    </w:rPr>
  </w:style>
  <w:style w:type="paragraph" w:styleId="Lista">
    <w:name w:val="List"/>
    <w:basedOn w:val="Normalny"/>
    <w:rsid w:val="00DB07B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360" w:hanging="360"/>
      <w:textAlignment w:val="baseline"/>
    </w:pPr>
    <w:rPr>
      <w:rFonts w:ascii="Arial" w:eastAsia="Times New Roman" w:hAnsi="Arial" w:cs="Times New Roman"/>
      <w:color w:val="auto"/>
      <w:sz w:val="24"/>
      <w:bdr w:val="none" w:sz="0" w:space="0" w:color="auto"/>
    </w:rPr>
  </w:style>
  <w:style w:type="character" w:customStyle="1" w:styleId="AkapitzlistZnak">
    <w:name w:val="Akapit z listą Znak"/>
    <w:aliases w:val="normalny tekst Znak,Akapit z list¹ Znak,L1 Znak,Numerowanie Znak,List Paragraph Znak,Akapit z listą BS Znak,Bulleted list Znak,Odstavec Znak,Podsis rysunku Znak,T_SZ_List Paragraph Znak,sw tekst Znak,CW_Lista Znak,lp1 Znak,列出段落 Znak"/>
    <w:link w:val="Akapitzlist"/>
    <w:qFormat/>
    <w:locked/>
    <w:rsid w:val="00D36493"/>
    <w:rPr>
      <w:rFonts w:ascii="Calibri" w:hAnsi="Calibri" w:cs="Arial Unicode MS"/>
      <w:color w:val="000000"/>
      <w:sz w:val="22"/>
      <w:szCs w:val="22"/>
      <w:u w:color="000000"/>
    </w:rPr>
  </w:style>
  <w:style w:type="paragraph" w:styleId="Nagwek">
    <w:name w:val="header"/>
    <w:basedOn w:val="Normalny"/>
    <w:link w:val="NagwekZnak"/>
    <w:rsid w:val="00031EA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120" w:line="264" w:lineRule="auto"/>
    </w:pPr>
    <w:rPr>
      <w:rFonts w:ascii="Arial" w:eastAsia="Times New Roman" w:hAnsi="Arial" w:cs="Times New Roman"/>
      <w:color w:val="auto"/>
      <w:sz w:val="24"/>
      <w:bdr w:val="none" w:sz="0" w:space="0" w:color="auto"/>
    </w:rPr>
  </w:style>
  <w:style w:type="character" w:customStyle="1" w:styleId="NagwekZnak">
    <w:name w:val="Nagłówek Znak"/>
    <w:basedOn w:val="Domylnaczcionkaakapitu"/>
    <w:link w:val="Nagwek"/>
    <w:rsid w:val="00031EA7"/>
    <w:rPr>
      <w:rFonts w:ascii="Arial" w:eastAsia="Times New Roman" w:hAnsi="Arial"/>
      <w:sz w:val="24"/>
      <w:bdr w:val="none" w:sz="0" w:space="0" w:color="auto"/>
    </w:rPr>
  </w:style>
  <w:style w:type="paragraph" w:styleId="Tematkomentarza">
    <w:name w:val="annotation subject"/>
    <w:basedOn w:val="Tekstkomentarza"/>
    <w:next w:val="Tekstkomentarza"/>
    <w:link w:val="TematkomentarzaZnak"/>
    <w:uiPriority w:val="99"/>
    <w:semiHidden/>
    <w:unhideWhenUsed/>
    <w:rsid w:val="00486214"/>
    <w:rPr>
      <w:b/>
      <w:bCs/>
    </w:rPr>
  </w:style>
  <w:style w:type="character" w:customStyle="1" w:styleId="TematkomentarzaZnak">
    <w:name w:val="Temat komentarza Znak"/>
    <w:basedOn w:val="TekstkomentarzaZnak"/>
    <w:link w:val="Tematkomentarza"/>
    <w:uiPriority w:val="99"/>
    <w:semiHidden/>
    <w:rsid w:val="00486214"/>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gumed.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27024-F271-4E75-BE79-3CE7C17BE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22</Pages>
  <Words>8723</Words>
  <Characters>52341</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GUMed</dc:creator>
  <cp:keywords/>
  <dc:description/>
  <cp:lastModifiedBy>Agnieszka Ossowska</cp:lastModifiedBy>
  <cp:revision>26</cp:revision>
  <cp:lastPrinted>2024-09-16T11:54:00Z</cp:lastPrinted>
  <dcterms:created xsi:type="dcterms:W3CDTF">2024-07-30T07:39:00Z</dcterms:created>
  <dcterms:modified xsi:type="dcterms:W3CDTF">2024-09-19T09:37:00Z</dcterms:modified>
</cp:coreProperties>
</file>