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D18A" w14:textId="5A5ACB4C" w:rsidR="0047683D" w:rsidRPr="00D94A5C" w:rsidRDefault="0047683D" w:rsidP="00C1054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 w:rsidRPr="00D94A5C">
        <w:rPr>
          <w:rFonts w:ascii="Arial" w:eastAsia="Times New Roman" w:hAnsi="Arial" w:cs="Arial"/>
          <w:lang w:eastAsia="pl-PL"/>
        </w:rPr>
        <w:t xml:space="preserve">Załącznik nr </w:t>
      </w:r>
      <w:r w:rsidR="00C10548">
        <w:rPr>
          <w:rFonts w:ascii="Arial" w:eastAsia="Times New Roman" w:hAnsi="Arial" w:cs="Arial"/>
          <w:lang w:eastAsia="pl-PL"/>
        </w:rPr>
        <w:t>8</w:t>
      </w:r>
      <w:r w:rsidR="00D94A5C" w:rsidRPr="00D94A5C">
        <w:rPr>
          <w:rFonts w:ascii="Arial" w:eastAsia="Times New Roman" w:hAnsi="Arial" w:cs="Arial"/>
          <w:lang w:eastAsia="pl-PL"/>
        </w:rPr>
        <w:t xml:space="preserve"> do SWZ</w:t>
      </w:r>
      <w:r w:rsidR="00C10548">
        <w:rPr>
          <w:rFonts w:ascii="Arial" w:eastAsia="Times New Roman" w:hAnsi="Arial" w:cs="Arial"/>
          <w:lang w:eastAsia="pl-PL"/>
        </w:rPr>
        <w:t xml:space="preserve"> </w:t>
      </w:r>
      <w:r w:rsidR="00D94A5C" w:rsidRPr="00D94A5C">
        <w:rPr>
          <w:rFonts w:ascii="Arial" w:eastAsia="Times New Roman" w:hAnsi="Arial" w:cs="Arial"/>
          <w:lang w:eastAsia="pl-PL"/>
        </w:rPr>
        <w:t xml:space="preserve">- </w:t>
      </w:r>
      <w:r w:rsidR="00C10548">
        <w:rPr>
          <w:rFonts w:ascii="Arial" w:eastAsia="Times New Roman" w:hAnsi="Arial" w:cs="Arial"/>
          <w:lang w:eastAsia="pl-PL"/>
        </w:rPr>
        <w:t>wzór umowy</w:t>
      </w:r>
    </w:p>
    <w:p w14:paraId="3BE8D2B3" w14:textId="76D61DA2" w:rsidR="00D94A5C" w:rsidRDefault="00D94A5C" w:rsidP="0047683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F3BBCE0" w14:textId="77777777" w:rsidR="00D94A5C" w:rsidRDefault="00D94A5C" w:rsidP="0047683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7AAB8694" w14:textId="62DF9FE2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47683D">
        <w:rPr>
          <w:rFonts w:ascii="Garamond" w:eastAsia="Times New Roman" w:hAnsi="Garamond" w:cs="Times New Roman"/>
          <w:b/>
          <w:lang w:eastAsia="pl-PL"/>
        </w:rPr>
        <w:t xml:space="preserve">UMOWA nr </w:t>
      </w:r>
      <w:r w:rsidR="00114C05">
        <w:rPr>
          <w:rFonts w:ascii="Garamond" w:eastAsia="Times New Roman" w:hAnsi="Garamond" w:cs="Times New Roman"/>
          <w:b/>
          <w:lang w:eastAsia="pl-PL"/>
        </w:rPr>
        <w:t>Prez O/AG</w:t>
      </w:r>
      <w:r w:rsidR="0062612A">
        <w:rPr>
          <w:rFonts w:ascii="Garamond" w:eastAsia="Times New Roman" w:hAnsi="Garamond" w:cs="Times New Roman"/>
          <w:b/>
          <w:lang w:eastAsia="pl-PL"/>
        </w:rPr>
        <w:t>.264</w:t>
      </w:r>
      <w:r w:rsidR="00DC354A">
        <w:rPr>
          <w:rFonts w:ascii="Garamond" w:eastAsia="Times New Roman" w:hAnsi="Garamond" w:cs="Times New Roman"/>
          <w:b/>
          <w:lang w:eastAsia="pl-PL"/>
        </w:rPr>
        <w:t>…</w:t>
      </w:r>
      <w:r w:rsidR="0015141F">
        <w:rPr>
          <w:rFonts w:ascii="Garamond" w:eastAsia="Times New Roman" w:hAnsi="Garamond" w:cs="Times New Roman"/>
          <w:b/>
          <w:lang w:eastAsia="pl-PL"/>
        </w:rPr>
        <w:t>..</w:t>
      </w:r>
      <w:r w:rsidR="0062612A">
        <w:rPr>
          <w:rFonts w:ascii="Garamond" w:eastAsia="Times New Roman" w:hAnsi="Garamond" w:cs="Times New Roman"/>
          <w:b/>
          <w:lang w:eastAsia="pl-PL"/>
        </w:rPr>
        <w:t>.</w:t>
      </w:r>
      <w:r w:rsidR="00114C05">
        <w:rPr>
          <w:rFonts w:ascii="Garamond" w:eastAsia="Times New Roman" w:hAnsi="Garamond" w:cs="Times New Roman"/>
          <w:b/>
          <w:lang w:eastAsia="pl-PL"/>
        </w:rPr>
        <w:t>2022</w:t>
      </w:r>
      <w:r w:rsidRPr="0047683D">
        <w:rPr>
          <w:rFonts w:ascii="Garamond" w:eastAsia="Times New Roman" w:hAnsi="Garamond" w:cs="Times New Roman"/>
          <w:b/>
          <w:lang w:eastAsia="pl-PL"/>
        </w:rPr>
        <w:t xml:space="preserve"> r.</w:t>
      </w:r>
    </w:p>
    <w:p w14:paraId="2156C7BD" w14:textId="32EF384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zawarta w dniu ………………...20</w:t>
      </w:r>
      <w:r w:rsidR="00114C0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22 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r. w Gorzowie Wlkp.</w:t>
      </w:r>
    </w:p>
    <w:p w14:paraId="19396DC3" w14:textId="7777777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i/>
          <w:lang w:eastAsia="pl-PL"/>
        </w:rPr>
      </w:pPr>
    </w:p>
    <w:p w14:paraId="4B348BFC" w14:textId="7777777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pomiędzy:</w:t>
      </w:r>
    </w:p>
    <w:p w14:paraId="39EB1A97" w14:textId="46D232AF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Wojewódzkim Sądem Administracyjnym w Gorzowie Wlkp., z siedzibą przy ul. Dąbrowskiego 13, NIP:5992900085,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zwanym dalej ,,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Zamawiającym</w:t>
      </w:r>
      <w:bookmarkStart w:id="0" w:name="_Hlk522186614"/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”</w:t>
      </w:r>
      <w:r w:rsidRPr="0047683D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,</w:t>
      </w:r>
      <w:r w:rsidR="00D94A5C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reprezentowanym przez:</w:t>
      </w:r>
    </w:p>
    <w:bookmarkEnd w:id="0"/>
    <w:p w14:paraId="0B67D6BE" w14:textId="12BE0218" w:rsidR="0047683D" w:rsidRPr="0047683D" w:rsidRDefault="00D94A5C" w:rsidP="0047683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Sławomira Pautera</w:t>
      </w:r>
      <w:r w:rsidR="0047683D" w:rsidRPr="0047683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- Prezesa</w:t>
      </w:r>
    </w:p>
    <w:p w14:paraId="29A6003B" w14:textId="7777777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</w:p>
    <w:p w14:paraId="60639CAA" w14:textId="7777777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87E1FAA" w14:textId="7777777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991AAE7" w14:textId="57143ECC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zwanymi dalej </w:t>
      </w:r>
      <w:r w:rsidRPr="0047683D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“Wykonawcą”,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reprezentowanym przez:</w:t>
      </w:r>
    </w:p>
    <w:p w14:paraId="74563A34" w14:textId="7777777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</w:p>
    <w:p w14:paraId="2B03D860" w14:textId="7777777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FABCD9B" w14:textId="7777777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9DB770C" w14:textId="4DF23AE7" w:rsidR="0047683D" w:rsidRPr="0047683D" w:rsidRDefault="00D94A5C" w:rsidP="00114C05">
      <w:p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  <w:r w:rsidRPr="00D94A5C">
        <w:rPr>
          <w:rFonts w:ascii="Garamond" w:eastAsia="Times New Roman" w:hAnsi="Garamond" w:cs="Calibri"/>
          <w:iCs/>
          <w:sz w:val="24"/>
          <w:szCs w:val="24"/>
          <w:lang w:eastAsia="pl-PL"/>
        </w:rPr>
        <w:t>Umowa zostaje zawarta w związku z wyborem oferty Wykonawcy, w wyniku przeprowadzonego postępowania o udzielenie zamówienia publicznego</w:t>
      </w:r>
      <w:r w:rsidR="003A2C54"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 na usługi społeczne na podstawie art. 359 pkt 2             z zastosowaniem </w:t>
      </w:r>
      <w:r w:rsidRPr="00D94A5C">
        <w:rPr>
          <w:rFonts w:ascii="Garamond" w:eastAsia="Times New Roman" w:hAnsi="Garamond" w:cs="Calibri"/>
          <w:iCs/>
          <w:sz w:val="24"/>
          <w:szCs w:val="24"/>
          <w:lang w:eastAsia="pl-PL"/>
        </w:rPr>
        <w:t>tryb</w:t>
      </w:r>
      <w:r w:rsidR="003A2C54">
        <w:rPr>
          <w:rFonts w:ascii="Garamond" w:eastAsia="Times New Roman" w:hAnsi="Garamond" w:cs="Calibri"/>
          <w:iCs/>
          <w:sz w:val="24"/>
          <w:szCs w:val="24"/>
          <w:lang w:eastAsia="pl-PL"/>
        </w:rPr>
        <w:t>u</w:t>
      </w:r>
      <w:r w:rsidRPr="00D94A5C"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 podstawo</w:t>
      </w:r>
      <w:r w:rsidR="003A2C54">
        <w:rPr>
          <w:rFonts w:ascii="Garamond" w:eastAsia="Times New Roman" w:hAnsi="Garamond" w:cs="Calibri"/>
          <w:iCs/>
          <w:sz w:val="24"/>
          <w:szCs w:val="24"/>
          <w:lang w:eastAsia="pl-PL"/>
        </w:rPr>
        <w:t>wego</w:t>
      </w:r>
      <w:r w:rsidR="00114C05" w:rsidRPr="00114C05">
        <w:t xml:space="preserve"> </w:t>
      </w:r>
      <w:r w:rsidR="00114C05" w:rsidRPr="00114C05">
        <w:rPr>
          <w:rFonts w:ascii="Garamond" w:eastAsia="Times New Roman" w:hAnsi="Garamond" w:cs="Calibri"/>
          <w:iCs/>
          <w:sz w:val="24"/>
          <w:szCs w:val="24"/>
          <w:lang w:eastAsia="pl-PL"/>
        </w:rPr>
        <w:t>zgodnie z art. 275 pkt 1, o wartości szacunkowej zamówienia poniżej progów unijnych.</w:t>
      </w:r>
      <w:r w:rsidRPr="00D94A5C"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, zgodnie ustawą z dnia 11 września 2019 r. Prawo zamówień publicznych </w:t>
      </w:r>
      <w:r w:rsidR="00114C05" w:rsidRPr="00114C05">
        <w:rPr>
          <w:rFonts w:ascii="Garamond" w:eastAsia="Times New Roman" w:hAnsi="Garamond" w:cs="Calibri"/>
          <w:iCs/>
          <w:sz w:val="24"/>
          <w:szCs w:val="24"/>
          <w:lang w:eastAsia="pl-PL"/>
        </w:rPr>
        <w:t>(</w:t>
      </w:r>
      <w:r w:rsidR="008E7CA2" w:rsidRPr="008E7CA2">
        <w:rPr>
          <w:rFonts w:ascii="Garamond" w:eastAsia="Times New Roman" w:hAnsi="Garamond" w:cs="Calibri"/>
          <w:iCs/>
          <w:sz w:val="24"/>
          <w:szCs w:val="24"/>
          <w:lang w:eastAsia="pl-PL"/>
        </w:rPr>
        <w:t>Dz.U.</w:t>
      </w:r>
      <w:r w:rsidR="008E7CA2"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 z </w:t>
      </w:r>
      <w:r w:rsidR="008E7CA2" w:rsidRPr="008E7CA2">
        <w:rPr>
          <w:rFonts w:ascii="Garamond" w:eastAsia="Times New Roman" w:hAnsi="Garamond" w:cs="Calibri"/>
          <w:iCs/>
          <w:sz w:val="24"/>
          <w:szCs w:val="24"/>
          <w:lang w:eastAsia="pl-PL"/>
        </w:rPr>
        <w:t>2022.</w:t>
      </w:r>
      <w:r w:rsidR="008E7CA2"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 poz. </w:t>
      </w:r>
      <w:r w:rsidR="008E7CA2" w:rsidRPr="008E7CA2">
        <w:rPr>
          <w:rFonts w:ascii="Garamond" w:eastAsia="Times New Roman" w:hAnsi="Garamond" w:cs="Calibri"/>
          <w:iCs/>
          <w:sz w:val="24"/>
          <w:szCs w:val="24"/>
          <w:lang w:eastAsia="pl-PL"/>
        </w:rPr>
        <w:t>1710 t.j.</w:t>
      </w:r>
      <w:r w:rsidR="00114C05" w:rsidRPr="00114C05">
        <w:rPr>
          <w:rFonts w:ascii="Garamond" w:eastAsia="Times New Roman" w:hAnsi="Garamond" w:cs="Calibri"/>
          <w:iCs/>
          <w:sz w:val="24"/>
          <w:szCs w:val="24"/>
          <w:lang w:eastAsia="pl-PL"/>
        </w:rPr>
        <w:t>)</w:t>
      </w:r>
      <w:r w:rsidR="00F55CDF"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 zwana dalej P.z.p.</w:t>
      </w:r>
      <w:r w:rsidR="00114C05"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 </w:t>
      </w:r>
      <w:r w:rsidRPr="00D94A5C"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na </w:t>
      </w:r>
      <w:r w:rsidR="00114C05" w:rsidRPr="00114C05">
        <w:rPr>
          <w:rFonts w:ascii="Garamond" w:eastAsia="Times New Roman" w:hAnsi="Garamond" w:cs="Calibri"/>
          <w:iCs/>
          <w:sz w:val="24"/>
          <w:szCs w:val="24"/>
          <w:lang w:eastAsia="pl-PL"/>
        </w:rPr>
        <w:t>,,Świadczenie usługi ochrony osób i mienia Wojewódzkiego Sądu Administracyjnego w Gorzowie Wlkp. przy ul. Dąbrowskiego 13”</w:t>
      </w:r>
    </w:p>
    <w:p w14:paraId="1372CD1F" w14:textId="3EF5DA23" w:rsidR="0047683D" w:rsidRPr="0047683D" w:rsidRDefault="00E5061F" w:rsidP="0047683D">
      <w:pPr>
        <w:autoSpaceDE w:val="0"/>
        <w:autoSpaceDN w:val="0"/>
        <w:adjustRightInd w:val="0"/>
        <w:spacing w:after="0" w:line="240" w:lineRule="auto"/>
        <w:ind w:left="4080" w:firstLine="34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47683D" w:rsidRPr="0047683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1  </w:t>
      </w:r>
    </w:p>
    <w:p w14:paraId="3633D5DC" w14:textId="77777777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PRZEDMIOT UMOWY</w:t>
      </w:r>
    </w:p>
    <w:p w14:paraId="1D52AB1C" w14:textId="1240961F" w:rsidR="00FD2E16" w:rsidRDefault="00FD2E16" w:rsidP="00FD2E16">
      <w:pPr>
        <w:pStyle w:val="Akapitzlist"/>
        <w:numPr>
          <w:ilvl w:val="0"/>
          <w:numId w:val="17"/>
        </w:numPr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D2E1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Przedmiotem zamówienia jest świadczenie usługi polegającej na bezpośredniej ochronie fizycznej osób i mienia Wojewódzkiego Sądu Administracyjnego  w Gorzowie Wlkp. przy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</w:t>
      </w:r>
      <w:r w:rsidRPr="00FD2E16">
        <w:rPr>
          <w:rFonts w:ascii="Garamond" w:eastAsia="Times New Roman" w:hAnsi="Garamond" w:cs="Times New Roman"/>
          <w:sz w:val="24"/>
          <w:szCs w:val="24"/>
          <w:lang w:eastAsia="pl-PL"/>
        </w:rPr>
        <w:t>ul. Dąbrowskiego 13  łącznie z terenem przynależnym do nieruchomości (parking i teren zielony).</w:t>
      </w:r>
    </w:p>
    <w:p w14:paraId="4D42137D" w14:textId="77777777" w:rsidR="00E5061F" w:rsidRPr="00E5061F" w:rsidRDefault="00E5061F" w:rsidP="00E5061F">
      <w:pPr>
        <w:pStyle w:val="Akapitzlist"/>
        <w:numPr>
          <w:ilvl w:val="0"/>
          <w:numId w:val="17"/>
        </w:numPr>
        <w:spacing w:after="0"/>
        <w:ind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1" w:name="_Hlk522871798"/>
      <w:bookmarkStart w:id="2" w:name="_Hlk522872759"/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Opis budynku i struktury organizacyjnej :</w:t>
      </w:r>
    </w:p>
    <w:p w14:paraId="7AF27AF9" w14:textId="77777777" w:rsidR="00E5061F" w:rsidRPr="00E5061F" w:rsidRDefault="00E5061F" w:rsidP="00E5061F">
      <w:pPr>
        <w:numPr>
          <w:ilvl w:val="0"/>
          <w:numId w:val="27"/>
        </w:numPr>
        <w:suppressAutoHyphens/>
        <w:spacing w:after="0" w:line="240" w:lineRule="auto"/>
        <w:ind w:hanging="357"/>
        <w:jc w:val="both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bCs/>
          <w:sz w:val="24"/>
          <w:szCs w:val="24"/>
          <w:lang w:eastAsia="pl-PL"/>
        </w:rPr>
        <w:t>Na nieruchomości zlokalizowane są niżej wymienione budynki i wyposażenie techniczne:</w:t>
      </w:r>
    </w:p>
    <w:p w14:paraId="4364971F" w14:textId="7274EED6" w:rsidR="00E5061F" w:rsidRPr="00E5061F" w:rsidRDefault="00E5061F" w:rsidP="00E5061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bCs/>
          <w:sz w:val="24"/>
          <w:szCs w:val="24"/>
          <w:lang w:eastAsia="pl-PL"/>
        </w:rPr>
        <w:t xml:space="preserve">Budynek Sądu – trzy kondygnacje nadziemne z podpiwniczeniem                      </w:t>
      </w:r>
      <w:r w:rsidR="00100D96">
        <w:rPr>
          <w:rFonts w:ascii="Garamond" w:eastAsia="Times New Roman" w:hAnsi="Garamond" w:cs="Calibri"/>
          <w:bCs/>
          <w:sz w:val="24"/>
          <w:szCs w:val="24"/>
          <w:lang w:eastAsia="pl-PL"/>
        </w:rPr>
        <w:t xml:space="preserve">               </w:t>
      </w:r>
      <w:r w:rsidRPr="00E5061F">
        <w:rPr>
          <w:rFonts w:ascii="Garamond" w:eastAsia="Times New Roman" w:hAnsi="Garamond" w:cs="Calibri"/>
          <w:bCs/>
          <w:sz w:val="24"/>
          <w:szCs w:val="24"/>
          <w:lang w:eastAsia="pl-PL"/>
        </w:rPr>
        <w:t>i poddaszem użytkowym. Budynek wyposażony jest w system monitorowania na wszystkich kondygnacjach oraz monitoring zewnętrzny;</w:t>
      </w:r>
    </w:p>
    <w:p w14:paraId="05065310" w14:textId="77777777" w:rsidR="00E5061F" w:rsidRPr="00E5061F" w:rsidRDefault="00E5061F" w:rsidP="00E5061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bCs/>
          <w:sz w:val="24"/>
          <w:szCs w:val="24"/>
          <w:lang w:eastAsia="pl-PL"/>
        </w:rPr>
        <w:t>Budynek garażu – parterowy, trzystanowiskowy;</w:t>
      </w:r>
    </w:p>
    <w:p w14:paraId="5EAD3546" w14:textId="77777777" w:rsidR="00E5061F" w:rsidRPr="00E5061F" w:rsidRDefault="00E5061F" w:rsidP="00E5061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bCs/>
          <w:sz w:val="24"/>
          <w:szCs w:val="24"/>
          <w:lang w:eastAsia="pl-PL"/>
        </w:rPr>
        <w:t>Na posesji znajduje się agregat prądotwórczy, agregat wody lodowej, szlaban wjazdowy.</w:t>
      </w:r>
    </w:p>
    <w:p w14:paraId="19F53F3E" w14:textId="7DE940BC" w:rsidR="00E5061F" w:rsidRPr="00E5061F" w:rsidRDefault="00E5061F" w:rsidP="00E5061F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bCs/>
          <w:sz w:val="24"/>
          <w:szCs w:val="24"/>
          <w:lang w:eastAsia="pl-PL"/>
        </w:rPr>
        <w:t xml:space="preserve">Obiekt nie figuruje w wykazie obszarów, obiektów i urządzeń podlegających obowiązkowej ochronie na terenie województwa w rozumieniu art.5 ust.2 ustawy  </w:t>
      </w:r>
      <w:r w:rsidR="00100D96">
        <w:rPr>
          <w:rFonts w:ascii="Garamond" w:eastAsia="Times New Roman" w:hAnsi="Garamond" w:cs="Calibri"/>
          <w:bCs/>
          <w:sz w:val="24"/>
          <w:szCs w:val="24"/>
          <w:lang w:eastAsia="pl-PL"/>
        </w:rPr>
        <w:t xml:space="preserve">                   </w:t>
      </w:r>
      <w:r w:rsidRPr="00E5061F">
        <w:rPr>
          <w:rFonts w:ascii="Garamond" w:eastAsia="Times New Roman" w:hAnsi="Garamond" w:cs="Calibri"/>
          <w:bCs/>
          <w:sz w:val="24"/>
          <w:szCs w:val="24"/>
          <w:lang w:eastAsia="pl-PL"/>
        </w:rPr>
        <w:t>z dnia 22 sierpnia 1997 r. o ochronie osób i mienia (t.j. Dz.U.2021 r. poz.1995).</w:t>
      </w:r>
    </w:p>
    <w:p w14:paraId="7087E5DE" w14:textId="77777777" w:rsidR="00E5061F" w:rsidRPr="00E5061F" w:rsidRDefault="00E5061F" w:rsidP="00E5061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Zakres wykonywanych usług:</w:t>
      </w:r>
    </w:p>
    <w:p w14:paraId="288A6644" w14:textId="77777777" w:rsidR="00E5061F" w:rsidRPr="00E5061F" w:rsidRDefault="00E5061F" w:rsidP="00E5061F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Przewidziany jest jeden posterunek, służba ma być pełniona</w:t>
      </w:r>
      <w:r w:rsidRPr="00E5061F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 xml:space="preserve"> </w:t>
      </w: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w dni robocze między 22</w:t>
      </w:r>
      <w:r w:rsidRPr="00E5061F"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  <w:t>00</w:t>
      </w: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 a 6</w:t>
      </w:r>
      <w:r w:rsidRPr="00E5061F"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  <w:t>00</w:t>
      </w: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, w dni wolne od pracy oraz święta – przez jednego pracownika. </w:t>
      </w:r>
    </w:p>
    <w:p w14:paraId="608218D7" w14:textId="77777777" w:rsidR="00E5061F" w:rsidRPr="00E5061F" w:rsidRDefault="00E5061F" w:rsidP="00E5061F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Dodatkowo, </w:t>
      </w:r>
      <w:r w:rsidRPr="00E5061F">
        <w:rPr>
          <w:rFonts w:ascii="Garamond" w:eastAsia="Times New Roman" w:hAnsi="Garamond" w:cs="Calibri"/>
          <w:bCs/>
          <w:sz w:val="24"/>
          <w:szCs w:val="24"/>
          <w:lang w:eastAsia="pl-PL"/>
        </w:rPr>
        <w:t>ponad wymiar służby określony w pkt.1, w szczególności w miesiącu lipcu  i w sierpniu każdego roku przewiduje się służbę pełnioną w dni robocze od godz. 6</w:t>
      </w:r>
      <w:r w:rsidRPr="00E5061F">
        <w:rPr>
          <w:rFonts w:ascii="Garamond" w:eastAsia="Times New Roman" w:hAnsi="Garamond" w:cs="Calibri"/>
          <w:bCs/>
          <w:sz w:val="24"/>
          <w:szCs w:val="24"/>
          <w:vertAlign w:val="superscript"/>
          <w:lang w:eastAsia="pl-PL"/>
        </w:rPr>
        <w:t xml:space="preserve">00  </w:t>
      </w:r>
      <w:r w:rsidRPr="00E5061F">
        <w:rPr>
          <w:rFonts w:ascii="Garamond" w:eastAsia="Times New Roman" w:hAnsi="Garamond" w:cs="Calibri"/>
          <w:bCs/>
          <w:sz w:val="24"/>
          <w:szCs w:val="24"/>
          <w:lang w:eastAsia="pl-PL"/>
        </w:rPr>
        <w:t>do godz. 14</w:t>
      </w:r>
      <w:r w:rsidRPr="00E5061F">
        <w:rPr>
          <w:rFonts w:ascii="Garamond" w:eastAsia="Times New Roman" w:hAnsi="Garamond" w:cs="Calibri"/>
          <w:bCs/>
          <w:sz w:val="24"/>
          <w:szCs w:val="24"/>
          <w:vertAlign w:val="superscript"/>
          <w:lang w:eastAsia="pl-PL"/>
        </w:rPr>
        <w:t xml:space="preserve">00 </w:t>
      </w: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 (okres urlopowy pracowników ochrony Zamawiającego).</w:t>
      </w:r>
    </w:p>
    <w:p w14:paraId="79FFDDA6" w14:textId="0A04FBA6" w:rsidR="00E5061F" w:rsidRPr="00E5061F" w:rsidRDefault="00E5061F" w:rsidP="00E5061F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Dodatkowo, ponad wymiar służby określony w pkt. 1 przewiduje się służby              </w:t>
      </w:r>
      <w:r w:rsidR="00E07E1D">
        <w:rPr>
          <w:rFonts w:ascii="Garamond" w:eastAsia="Times New Roman" w:hAnsi="Garamond" w:cs="Calibri"/>
          <w:sz w:val="24"/>
          <w:szCs w:val="24"/>
          <w:lang w:eastAsia="pl-PL"/>
        </w:rPr>
        <w:t xml:space="preserve">                       </w:t>
      </w: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w zastępstwie pracowników ochrony Zamawiającego z powodu ewentualnych absencji chorobowych. Zamawiający zastrzega, że okoliczność ta może nie wystąpić;</w:t>
      </w:r>
    </w:p>
    <w:p w14:paraId="67E71892" w14:textId="77777777" w:rsidR="00E5061F" w:rsidRPr="00E5061F" w:rsidRDefault="00E5061F" w:rsidP="00E5061F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Szacunkowa liczba roboczogodzin w okresie obowiązywania umowy wynosi ok. 22.000 </w:t>
      </w:r>
      <w:r w:rsidRPr="00E5061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/rocznie 5500 roboczogodzin/.</w:t>
      </w:r>
    </w:p>
    <w:p w14:paraId="27A68F34" w14:textId="77777777" w:rsidR="00E5061F" w:rsidRPr="00E5061F" w:rsidRDefault="00E5061F" w:rsidP="00E5061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lastRenderedPageBreak/>
        <w:t>Do obowiązków Wykonawcy należy:</w:t>
      </w:r>
    </w:p>
    <w:p w14:paraId="3BD08287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 ochrona przed włamaniem, kradzieżą, zniszczeniem mienia, ochrona parkingu wraz ze znajdującymi się na nim pojazdami pozostawionymi w godzinach pracy oraz poza godzinami pracy;</w:t>
      </w:r>
    </w:p>
    <w:p w14:paraId="492C3734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zapewnienie bezpieczeństwa pracownikom i interesantom;</w:t>
      </w:r>
    </w:p>
    <w:p w14:paraId="404EAEA4" w14:textId="50CF70C3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monitorowanie funkcjonowania systemów alarmowych zainstalowanych                  </w:t>
      </w:r>
      <w:r w:rsidR="00E07E1D">
        <w:rPr>
          <w:rFonts w:ascii="Garamond" w:eastAsia="Times New Roman" w:hAnsi="Garamond" w:cs="Calibri"/>
          <w:sz w:val="24"/>
          <w:szCs w:val="24"/>
          <w:lang w:eastAsia="pl-PL"/>
        </w:rPr>
        <w:t xml:space="preserve">                  </w:t>
      </w: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w obiekcie oraz podejmowanie natychmiastowych działań w przypadku ich uaktywnienia;</w:t>
      </w:r>
    </w:p>
    <w:p w14:paraId="258EA0DF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obsługa bramkowego wykrywacza metali;</w:t>
      </w:r>
    </w:p>
    <w:p w14:paraId="6BBE55F0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nie wpuszczanie na teren obiektu osób znajdujących się pod wpływem alkoholu lub środków odurzających;</w:t>
      </w:r>
    </w:p>
    <w:p w14:paraId="7FF3CA99" w14:textId="72C8746E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wzmożona obserwacja wszystkich osób wchodzących i wychodzących do lub             </w:t>
      </w:r>
      <w:r w:rsidR="00E07E1D">
        <w:rPr>
          <w:rFonts w:ascii="Garamond" w:eastAsia="Times New Roman" w:hAnsi="Garamond" w:cs="Calibri"/>
          <w:sz w:val="24"/>
          <w:szCs w:val="24"/>
          <w:lang w:eastAsia="pl-PL"/>
        </w:rPr>
        <w:t xml:space="preserve">               </w:t>
      </w: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z obiektu;</w:t>
      </w:r>
    </w:p>
    <w:p w14:paraId="46B05DDF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zwracanie uwagi na podejrzane torby, paczki pozostawione na strzeżonym terenie mogące zawierać niebezpieczną zawartość;</w:t>
      </w:r>
    </w:p>
    <w:p w14:paraId="770E0B73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po zakończonej pracy, działalności biur – sprawdzeniu pomieszczeń oraz zabezpieczeń technicznych, takich jak: zamki, okna, oświetlenie, alarmy itp.;</w:t>
      </w:r>
    </w:p>
    <w:p w14:paraId="70DA3A01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wykonywanie cyklicznych obchodów wewnątrz i na zewnątrz budynku i po posesji Sądu oraz obserwacja przy pomocy systemu monitoringu wizyjnego;</w:t>
      </w:r>
    </w:p>
    <w:p w14:paraId="7EF022AF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prowadzenie ewidencji wydanych kluczy;</w:t>
      </w:r>
    </w:p>
    <w:p w14:paraId="5D6F8A2F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wykonywanie cyklicznych obchodów wewnątrz i na zewnątrz budynku i po posesji Sądu przez pracownika ochrony, przy czym nie rzadziej niż co 2 godziny;</w:t>
      </w:r>
    </w:p>
    <w:p w14:paraId="1B151B99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 obserwacja przy pomocy systemu monitoringu wizyjnego;</w:t>
      </w:r>
    </w:p>
    <w:p w14:paraId="13D06CFD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prowadzenie ewidencji wydanych kluczy;</w:t>
      </w:r>
    </w:p>
    <w:p w14:paraId="3DF1E66D" w14:textId="77777777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 xml:space="preserve">umożliwienie wstępu na teren obiektu wyznaczonym osobom, np. sprzątającym, wywożącym śmieci itp. oraz osobom korzystającym z zaplecza konferencyjno -szkoleniowego – również w dni wolne od pracy; </w:t>
      </w:r>
    </w:p>
    <w:p w14:paraId="286FFFBB" w14:textId="3FA9C7E6" w:rsidR="00E5061F" w:rsidRPr="00E5061F" w:rsidRDefault="00E5061F" w:rsidP="00E5061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E5061F">
        <w:rPr>
          <w:rFonts w:ascii="Garamond" w:eastAsia="Times New Roman" w:hAnsi="Garamond" w:cs="Calibri"/>
          <w:sz w:val="24"/>
          <w:szCs w:val="24"/>
          <w:lang w:eastAsia="pl-PL"/>
        </w:rPr>
        <w:t>prowadzenie ,,Księgi służb”, wpisywanie informacji o objęciu dyżuru oraz o wszelkich zdarzeniach zaistniałych w trakcie pełnienia ochrony.</w:t>
      </w:r>
    </w:p>
    <w:p w14:paraId="3F924580" w14:textId="77777777" w:rsidR="0047683D" w:rsidRPr="0047683D" w:rsidRDefault="0047683D" w:rsidP="0047683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Wykonawca będzie wykonywał usługi stanowiące przedmiot zamówienia z należytą starannością, działając zgodnie zobowiązującymi  przepisami prawa, w tym w szczególności ustawy o ochronie osób i mienia.</w:t>
      </w:r>
    </w:p>
    <w:bookmarkEnd w:id="1"/>
    <w:bookmarkEnd w:id="2"/>
    <w:p w14:paraId="698115F7" w14:textId="77777777" w:rsidR="0047683D" w:rsidRPr="0047683D" w:rsidRDefault="0047683D" w:rsidP="0047683D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834961A" w14:textId="77777777" w:rsidR="0047683D" w:rsidRPr="0047683D" w:rsidRDefault="0047683D" w:rsidP="0047683D">
      <w:pPr>
        <w:spacing w:after="0" w:line="360" w:lineRule="auto"/>
        <w:ind w:left="3540" w:firstLine="708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2</w:t>
      </w:r>
    </w:p>
    <w:p w14:paraId="346F101B" w14:textId="77777777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TERMIN UMOWY</w:t>
      </w:r>
    </w:p>
    <w:p w14:paraId="23C9992D" w14:textId="32FD52DF" w:rsidR="0047683D" w:rsidRPr="0047683D" w:rsidRDefault="0047683D" w:rsidP="0047683D">
      <w:pPr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Umowa obowiązuje strony od dnia 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01 stycznia </w:t>
      </w:r>
      <w:r w:rsidR="00E5061F">
        <w:rPr>
          <w:rFonts w:ascii="Garamond" w:eastAsia="Times New Roman" w:hAnsi="Garamond" w:cs="Times New Roman"/>
          <w:b/>
          <w:sz w:val="24"/>
          <w:szCs w:val="24"/>
          <w:lang w:eastAsia="pl-PL"/>
        </w:rPr>
        <w:t>2023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r. do 31 grudnia 202</w:t>
      </w:r>
      <w:r w:rsidR="00E5061F">
        <w:rPr>
          <w:rFonts w:ascii="Garamond" w:eastAsia="Times New Roman" w:hAnsi="Garamond" w:cs="Times New Roman"/>
          <w:b/>
          <w:sz w:val="24"/>
          <w:szCs w:val="24"/>
          <w:lang w:eastAsia="pl-PL"/>
        </w:rPr>
        <w:t>6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r.</w:t>
      </w:r>
      <w:r w:rsidR="00E5061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(48 miesięcy).</w:t>
      </w:r>
    </w:p>
    <w:p w14:paraId="08062420" w14:textId="77777777" w:rsidR="0047683D" w:rsidRPr="0047683D" w:rsidRDefault="0047683D" w:rsidP="0047683D">
      <w:pPr>
        <w:spacing w:after="0" w:line="360" w:lineRule="auto"/>
        <w:ind w:left="3540" w:firstLine="708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3</w:t>
      </w:r>
    </w:p>
    <w:p w14:paraId="6EA48BC1" w14:textId="77777777" w:rsidR="0047683D" w:rsidRPr="0047683D" w:rsidRDefault="0047683D" w:rsidP="0047683D">
      <w:pPr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                       OBOWIAZKI WYKONAWCY I ZAMAWIAJACEGO</w:t>
      </w:r>
    </w:p>
    <w:p w14:paraId="39926ACB" w14:textId="77777777" w:rsidR="0047683D" w:rsidRPr="0047683D" w:rsidRDefault="0047683D" w:rsidP="0047683D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Wykonawca oświadcza, że posiada wymaganą prawem koncesję Nr:………………………. ………………………………………………………………………………………………...</w:t>
      </w:r>
    </w:p>
    <w:p w14:paraId="4117B501" w14:textId="0642E181" w:rsidR="0047683D" w:rsidRPr="0039681C" w:rsidRDefault="0047683D" w:rsidP="0047683D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Wykonawca zobowiązuje się ochraniać obiekt poprzez wyznaczenie 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……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pracowników ochrony do pełnienia służby u Zamawiającego. </w:t>
      </w:r>
    </w:p>
    <w:p w14:paraId="418AB7E2" w14:textId="77777777" w:rsidR="0039681C" w:rsidRPr="0039681C" w:rsidRDefault="0039681C" w:rsidP="0039681C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39681C">
        <w:rPr>
          <w:rFonts w:ascii="Garamond" w:eastAsia="Times New Roman" w:hAnsi="Garamond" w:cs="Calibri"/>
          <w:sz w:val="24"/>
          <w:szCs w:val="24"/>
          <w:lang w:eastAsia="pl-PL"/>
        </w:rPr>
        <w:t>Pracownicy ochrony wykonujący bezpośrednio czynności związane z ochroną  muszą:</w:t>
      </w:r>
    </w:p>
    <w:p w14:paraId="01BD2BAD" w14:textId="57F302A6" w:rsidR="0039681C" w:rsidRPr="0039681C" w:rsidRDefault="0039681C" w:rsidP="0039681C">
      <w:pPr>
        <w:numPr>
          <w:ilvl w:val="0"/>
          <w:numId w:val="30"/>
        </w:numPr>
        <w:suppressAutoHyphens/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39681C">
        <w:rPr>
          <w:rFonts w:ascii="Garamond" w:eastAsia="Times New Roman" w:hAnsi="Garamond" w:cs="Calibri"/>
          <w:sz w:val="24"/>
          <w:szCs w:val="24"/>
          <w:lang w:eastAsia="pl-PL"/>
        </w:rPr>
        <w:t>być wpisani na listę kwalifikowanych  pracownikami ochrony fizycznej (wymóg dotyczy także patrolu interwencyjnego);</w:t>
      </w:r>
      <w:r w:rsidR="00BD6625">
        <w:rPr>
          <w:rFonts w:ascii="Garamond" w:eastAsia="Times New Roman" w:hAnsi="Garamond" w:cs="Calibri"/>
          <w:sz w:val="24"/>
          <w:szCs w:val="24"/>
          <w:lang w:eastAsia="pl-PL"/>
        </w:rPr>
        <w:t xml:space="preserve"> </w:t>
      </w:r>
    </w:p>
    <w:p w14:paraId="514145C4" w14:textId="77777777" w:rsidR="0039681C" w:rsidRPr="0039681C" w:rsidRDefault="0039681C" w:rsidP="0039681C">
      <w:pPr>
        <w:numPr>
          <w:ilvl w:val="0"/>
          <w:numId w:val="30"/>
        </w:numPr>
        <w:suppressAutoHyphens/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39681C">
        <w:rPr>
          <w:rFonts w:ascii="Garamond" w:eastAsia="Times New Roman" w:hAnsi="Garamond" w:cs="Calibri"/>
          <w:sz w:val="24"/>
          <w:szCs w:val="24"/>
          <w:lang w:eastAsia="pl-PL"/>
        </w:rPr>
        <w:t>posiadać jednolite umundurowanie odpowiednie do powagi sądu, ze swoimi znakami firmowymi</w:t>
      </w:r>
      <w:bookmarkStart w:id="3" w:name="_Hlk522789715"/>
      <w:r w:rsidRPr="0039681C">
        <w:rPr>
          <w:rFonts w:ascii="Garamond" w:eastAsia="Times New Roman" w:hAnsi="Garamond" w:cs="Calibri"/>
          <w:sz w:val="24"/>
          <w:szCs w:val="24"/>
          <w:lang w:eastAsia="pl-PL"/>
        </w:rPr>
        <w:t>;</w:t>
      </w:r>
    </w:p>
    <w:bookmarkEnd w:id="3"/>
    <w:p w14:paraId="501E59B4" w14:textId="77777777" w:rsidR="0039681C" w:rsidRPr="0039681C" w:rsidRDefault="0039681C" w:rsidP="0039681C">
      <w:pPr>
        <w:numPr>
          <w:ilvl w:val="0"/>
          <w:numId w:val="30"/>
        </w:numPr>
        <w:suppressAutoHyphens/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39681C">
        <w:rPr>
          <w:rFonts w:ascii="Garamond" w:eastAsia="Times New Roman" w:hAnsi="Garamond" w:cs="Calibri"/>
          <w:sz w:val="24"/>
          <w:szCs w:val="24"/>
          <w:lang w:eastAsia="pl-PL"/>
        </w:rPr>
        <w:t>być wyposażeni w środki łączności bezprzewodowej oraz sygnalizator napadowy pozwalający na wezwanie patrolu interwencyjnego;</w:t>
      </w:r>
    </w:p>
    <w:p w14:paraId="376435A5" w14:textId="76CB3CE7" w:rsidR="0039681C" w:rsidRPr="0039681C" w:rsidRDefault="0039681C" w:rsidP="0039681C">
      <w:pPr>
        <w:numPr>
          <w:ilvl w:val="0"/>
          <w:numId w:val="30"/>
        </w:numPr>
        <w:suppressAutoHyphens/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39681C">
        <w:rPr>
          <w:rFonts w:ascii="Garamond" w:eastAsia="Times New Roman" w:hAnsi="Garamond" w:cs="Calibri"/>
          <w:sz w:val="24"/>
          <w:szCs w:val="24"/>
          <w:lang w:eastAsia="pl-PL"/>
        </w:rPr>
        <w:t>być przeszkoleni z aktualnych przepisów BHP i p.poż. przez Wykonawcę;</w:t>
      </w:r>
    </w:p>
    <w:p w14:paraId="1A6AB9F5" w14:textId="77777777" w:rsidR="0039681C" w:rsidRPr="0039681C" w:rsidRDefault="0039681C" w:rsidP="0039681C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39681C">
        <w:rPr>
          <w:rFonts w:ascii="Garamond" w:eastAsia="Times New Roman" w:hAnsi="Garamond" w:cs="Calibri"/>
          <w:sz w:val="24"/>
          <w:szCs w:val="24"/>
          <w:lang w:eastAsia="pl-PL"/>
        </w:rPr>
        <w:lastRenderedPageBreak/>
        <w:t>posiadać umiejętność podstawowej obsługi systemów zabezpieczeń technicznych budynku i urządzeń (instalacji sygnalizacji pożaru, monitoringu itp.).</w:t>
      </w:r>
    </w:p>
    <w:p w14:paraId="51F26D07" w14:textId="77777777" w:rsidR="0047683D" w:rsidRPr="0047683D" w:rsidRDefault="0047683D" w:rsidP="0047683D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Wykonawca zobowiązany jest:</w:t>
      </w:r>
    </w:p>
    <w:p w14:paraId="3871BE0D" w14:textId="77777777" w:rsidR="00E07E1D" w:rsidRPr="00B32F0C" w:rsidRDefault="00E07E1D" w:rsidP="00B32F0C">
      <w:pPr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Garamond" w:hAnsi="Garamond" w:cs="Calibri"/>
          <w:sz w:val="24"/>
          <w:szCs w:val="24"/>
          <w:lang w:eastAsia="pl-PL"/>
        </w:rPr>
      </w:pPr>
      <w:r w:rsidRPr="00B32F0C">
        <w:rPr>
          <w:rFonts w:ascii="Garamond" w:hAnsi="Garamond" w:cs="Calibri"/>
          <w:sz w:val="24"/>
          <w:szCs w:val="24"/>
          <w:lang w:eastAsia="pl-PL"/>
        </w:rPr>
        <w:t>dysponować zmotoryzowanym patrolem interwencyjnym, który w razie zagrożenia udzieli wsparcia pracownikom ochrony. Patrol składać się będzie  minimum z 2 osób wpisanych na listę kwalifikowanych pracowników ochrony. Dojazd do siedziby Sądu do 15 minut od powiadomienia;</w:t>
      </w:r>
      <w:bookmarkStart w:id="4" w:name="_Hlk522797380"/>
    </w:p>
    <w:bookmarkEnd w:id="4"/>
    <w:p w14:paraId="7E94BF87" w14:textId="4747F235" w:rsidR="00E07E1D" w:rsidRPr="00B32F0C" w:rsidRDefault="00E07E1D" w:rsidP="00B32F0C">
      <w:pPr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Garamond" w:hAnsi="Garamond" w:cs="Calibri"/>
          <w:sz w:val="24"/>
          <w:szCs w:val="24"/>
          <w:lang w:eastAsia="pl-PL"/>
        </w:rPr>
      </w:pPr>
      <w:r w:rsidRPr="00B32F0C">
        <w:rPr>
          <w:rFonts w:ascii="Garamond" w:hAnsi="Garamond" w:cs="Calibri"/>
          <w:sz w:val="24"/>
          <w:szCs w:val="24"/>
          <w:lang w:eastAsia="pl-PL"/>
        </w:rPr>
        <w:t xml:space="preserve"> zainstalować elektroniczny system kontroli obchodów obiektu i posesji                 </w:t>
      </w:r>
      <w:r w:rsidR="00B32F0C">
        <w:rPr>
          <w:rFonts w:ascii="Garamond" w:hAnsi="Garamond" w:cs="Calibri"/>
          <w:sz w:val="24"/>
          <w:szCs w:val="24"/>
          <w:lang w:eastAsia="pl-PL"/>
        </w:rPr>
        <w:t xml:space="preserve">                           </w:t>
      </w:r>
      <w:r w:rsidR="00F735E3">
        <w:rPr>
          <w:rFonts w:ascii="Garamond" w:hAnsi="Garamond" w:cs="Calibri"/>
          <w:sz w:val="24"/>
          <w:szCs w:val="24"/>
          <w:lang w:eastAsia="pl-PL"/>
        </w:rPr>
        <w:t>– na zasadach określonych w §4</w:t>
      </w:r>
      <w:r w:rsidRPr="00B32F0C">
        <w:rPr>
          <w:rFonts w:ascii="Garamond" w:hAnsi="Garamond" w:cs="Calibri"/>
          <w:sz w:val="24"/>
          <w:szCs w:val="24"/>
          <w:lang w:eastAsia="pl-PL"/>
        </w:rPr>
        <w:t>;</w:t>
      </w:r>
    </w:p>
    <w:p w14:paraId="2B8490D6" w14:textId="7EFF56DB" w:rsidR="00E07E1D" w:rsidRDefault="000A1D69" w:rsidP="00B32F0C">
      <w:pPr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Garamond" w:hAnsi="Garamond" w:cs="Calibri"/>
          <w:sz w:val="24"/>
          <w:szCs w:val="24"/>
          <w:lang w:eastAsia="pl-PL"/>
        </w:rPr>
      </w:pPr>
      <w:r>
        <w:rPr>
          <w:rFonts w:ascii="Garamond" w:hAnsi="Garamond" w:cs="Calibri"/>
          <w:sz w:val="24"/>
          <w:szCs w:val="24"/>
          <w:lang w:eastAsia="pl-PL"/>
        </w:rPr>
        <w:t>s</w:t>
      </w:r>
      <w:r w:rsidR="00E07E1D" w:rsidRPr="00B32F0C">
        <w:rPr>
          <w:rFonts w:ascii="Garamond" w:hAnsi="Garamond" w:cs="Calibri"/>
          <w:sz w:val="24"/>
          <w:szCs w:val="24"/>
          <w:lang w:eastAsia="pl-PL"/>
        </w:rPr>
        <w:t xml:space="preserve">porządzić i uzgodnić z Zamawiającym – w terminie 7 dni przed rozpoczęciem realizacji umowy Plan ochrony fizycznej chronionych obiektów i mienia Wojewódzkiego Sądu Administracyjnego w Gorzowie Wlkp. </w:t>
      </w:r>
    </w:p>
    <w:p w14:paraId="0EAB7E64" w14:textId="77777777" w:rsidR="0047683D" w:rsidRPr="0047683D" w:rsidRDefault="0047683D" w:rsidP="0047683D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Zamawiający za pośrednictwem swoich pracowników może wydawać pracownikom ochrony dodatkowe dyspozycje, z pominięciem Wykonawcy, pod warunkiem odnotowania ich w książce dyżuru(w przypadku istotnych poleceń). Dyspozycje powyższe będą realizowane tylko wówczas, jeżeli mieszczą się w przedmiocie umowy oraz ich wykonanie nie spowoduje pogorszenia stanu bezpieczeństwa chronionego obiektu.</w:t>
      </w:r>
    </w:p>
    <w:p w14:paraId="641C8C6E" w14:textId="77777777" w:rsidR="0047683D" w:rsidRPr="0047683D" w:rsidRDefault="0047683D" w:rsidP="0047683D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Wykonawca i Zamawiający zobowiązują się do zachowania w tajemnicy wszelkich informacji, które mają wpływ na stan bezpieczeństwa obiektu w czasie obowiązywania umowy oraz po jej rozwiązaniu. Obowiązek zachowania tajemnicy dotyczy także wszelkich innych informacji związanych z działalnością obu stron umowy, o których strony powzięły wiadomość przy jej realizacji.</w:t>
      </w:r>
    </w:p>
    <w:p w14:paraId="36444A74" w14:textId="77777777" w:rsidR="0047683D" w:rsidRPr="0047683D" w:rsidRDefault="0047683D" w:rsidP="0047683D">
      <w:pPr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Zamawiający zobowiązuje się: </w:t>
      </w:r>
    </w:p>
    <w:p w14:paraId="74E90C98" w14:textId="77777777" w:rsidR="0047683D" w:rsidRPr="0047683D" w:rsidRDefault="0047683D" w:rsidP="0047683D">
      <w:pPr>
        <w:numPr>
          <w:ilvl w:val="0"/>
          <w:numId w:val="2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zapewnić nieodpłatnie pracownikom Wykonawcy podczas wykonywania przez nich czynności służbowych związanych z realizacją umowy właściwe warunki socjalno-bytowe;</w:t>
      </w:r>
    </w:p>
    <w:p w14:paraId="2B9515DC" w14:textId="77777777" w:rsidR="0047683D" w:rsidRPr="0047683D" w:rsidRDefault="0047683D" w:rsidP="0047683D">
      <w:pPr>
        <w:numPr>
          <w:ilvl w:val="0"/>
          <w:numId w:val="2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utrzymywać w stałej sprawności elektroniczne systemy zabezpieczenia p.poż., monitoringu itp.;</w:t>
      </w:r>
    </w:p>
    <w:p w14:paraId="11746F78" w14:textId="77777777" w:rsidR="0047683D" w:rsidRPr="0047683D" w:rsidRDefault="0047683D" w:rsidP="0047683D">
      <w:pPr>
        <w:numPr>
          <w:ilvl w:val="0"/>
          <w:numId w:val="2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przeszkolić pracowników ochrony w zakresie obsługi systemów zabezpieczeń i urządzeń technicznych;</w:t>
      </w:r>
    </w:p>
    <w:p w14:paraId="3AE4FA34" w14:textId="77777777" w:rsidR="0047683D" w:rsidRPr="0047683D" w:rsidRDefault="0047683D" w:rsidP="0047683D">
      <w:pPr>
        <w:numPr>
          <w:ilvl w:val="0"/>
          <w:numId w:val="2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przekazać informacje w zakresie: głównego wyłącznika energii, zaworu dopływu wody, rozmieszczenia kamer itp.;</w:t>
      </w:r>
    </w:p>
    <w:p w14:paraId="7D5F6BC9" w14:textId="73045698" w:rsidR="0047683D" w:rsidRDefault="0047683D" w:rsidP="0047683D">
      <w:pPr>
        <w:numPr>
          <w:ilvl w:val="0"/>
          <w:numId w:val="2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zapoznać pracowników ochrony z Instrukcją Bezpieczeństwa Pożarowego oraz z innymi dokumentami wewnętrznymi przekazanymi na stanowisko ochrony.</w:t>
      </w:r>
    </w:p>
    <w:p w14:paraId="4FD70921" w14:textId="77777777" w:rsidR="00A027DE" w:rsidRDefault="00A027DE" w:rsidP="00320616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364D94A0" w14:textId="7DA220F3" w:rsidR="00320616" w:rsidRPr="00214B2B" w:rsidRDefault="00A53B67" w:rsidP="00320616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214B2B">
        <w:rPr>
          <w:rFonts w:ascii="Garamond" w:hAnsi="Garamond" w:cs="Arial"/>
          <w:b/>
          <w:sz w:val="24"/>
          <w:szCs w:val="24"/>
        </w:rPr>
        <w:t xml:space="preserve">§4 </w:t>
      </w:r>
    </w:p>
    <w:p w14:paraId="3CC39654" w14:textId="046D707A" w:rsidR="00A53B67" w:rsidRPr="00214B2B" w:rsidRDefault="00A53B67" w:rsidP="00320616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214B2B">
        <w:rPr>
          <w:rFonts w:ascii="Garamond" w:hAnsi="Garamond" w:cs="Calibri"/>
          <w:b/>
          <w:sz w:val="24"/>
          <w:szCs w:val="24"/>
        </w:rPr>
        <w:t>S</w:t>
      </w:r>
      <w:r w:rsidR="00A027DE" w:rsidRPr="00214B2B">
        <w:rPr>
          <w:rFonts w:ascii="Garamond" w:hAnsi="Garamond" w:cs="Calibri"/>
          <w:b/>
          <w:sz w:val="24"/>
          <w:szCs w:val="24"/>
        </w:rPr>
        <w:t>YSTEM KONTROLI OBCHODÓW</w:t>
      </w:r>
    </w:p>
    <w:p w14:paraId="31DD6187" w14:textId="3F2A7E2B" w:rsidR="00A53B67" w:rsidRPr="00945386" w:rsidRDefault="00A53B67" w:rsidP="0094538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  <w:r w:rsidRPr="00945386">
        <w:rPr>
          <w:rFonts w:ascii="Garamond" w:hAnsi="Garamond"/>
          <w:sz w:val="24"/>
          <w:szCs w:val="24"/>
        </w:rPr>
        <w:t xml:space="preserve">Wykonawca </w:t>
      </w:r>
      <w:r w:rsidRPr="00945386">
        <w:rPr>
          <w:rFonts w:ascii="Garamond" w:hAnsi="Garamond" w:cs="Calibri"/>
          <w:sz w:val="24"/>
          <w:szCs w:val="24"/>
          <w:lang w:eastAsia="pl-PL"/>
        </w:rPr>
        <w:t>w terminie 10 dni od rozpoczęcia realizacji umowy</w:t>
      </w:r>
      <w:r w:rsidR="00FD10EE" w:rsidRPr="00945386">
        <w:rPr>
          <w:rFonts w:ascii="Garamond" w:hAnsi="Garamond" w:cs="Calibri"/>
          <w:sz w:val="24"/>
          <w:szCs w:val="24"/>
          <w:lang w:eastAsia="pl-PL"/>
        </w:rPr>
        <w:t>,</w:t>
      </w:r>
      <w:r w:rsidRPr="00945386">
        <w:rPr>
          <w:rFonts w:ascii="Garamond" w:hAnsi="Garamond"/>
          <w:sz w:val="24"/>
          <w:szCs w:val="24"/>
        </w:rPr>
        <w:t xml:space="preserve"> zobowiązany jest do zainstalowania w chronionym obiekcie i na posesji </w:t>
      </w:r>
      <w:r w:rsidRPr="00945386">
        <w:rPr>
          <w:rFonts w:ascii="Garamond" w:hAnsi="Garamond" w:cs="Calibri"/>
          <w:sz w:val="24"/>
          <w:szCs w:val="24"/>
          <w:lang w:eastAsia="pl-PL"/>
        </w:rPr>
        <w:t>elektroniczn</w:t>
      </w:r>
      <w:r w:rsidR="00FD10EE" w:rsidRPr="00945386">
        <w:rPr>
          <w:rFonts w:ascii="Garamond" w:hAnsi="Garamond" w:cs="Calibri"/>
          <w:sz w:val="24"/>
          <w:szCs w:val="24"/>
          <w:lang w:eastAsia="pl-PL"/>
        </w:rPr>
        <w:t>ego</w:t>
      </w:r>
      <w:r w:rsidRPr="00945386">
        <w:rPr>
          <w:rFonts w:ascii="Garamond" w:hAnsi="Garamond" w:cs="Calibri"/>
          <w:sz w:val="24"/>
          <w:szCs w:val="24"/>
          <w:lang w:eastAsia="pl-PL"/>
        </w:rPr>
        <w:t xml:space="preserve"> system</w:t>
      </w:r>
      <w:r w:rsidR="00FD10EE" w:rsidRPr="00945386">
        <w:rPr>
          <w:rFonts w:ascii="Garamond" w:hAnsi="Garamond" w:cs="Calibri"/>
          <w:sz w:val="24"/>
          <w:szCs w:val="24"/>
          <w:lang w:eastAsia="pl-PL"/>
        </w:rPr>
        <w:t>u</w:t>
      </w:r>
      <w:r w:rsidRPr="00945386">
        <w:rPr>
          <w:rFonts w:ascii="Garamond" w:hAnsi="Garamond" w:cs="Calibri"/>
          <w:sz w:val="24"/>
          <w:szCs w:val="24"/>
          <w:lang w:eastAsia="pl-PL"/>
        </w:rPr>
        <w:t xml:space="preserve"> kontroli obchodów</w:t>
      </w:r>
      <w:r w:rsidR="00FD10EE" w:rsidRPr="00945386">
        <w:rPr>
          <w:rFonts w:ascii="Garamond" w:hAnsi="Garamond" w:cs="Calibri"/>
          <w:sz w:val="24"/>
          <w:szCs w:val="24"/>
          <w:lang w:eastAsia="pl-PL"/>
        </w:rPr>
        <w:t>.</w:t>
      </w:r>
    </w:p>
    <w:p w14:paraId="3182B40B" w14:textId="53BE2E5F" w:rsidR="00FD10EE" w:rsidRPr="00945386" w:rsidRDefault="00A53B67" w:rsidP="0094538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  <w:r w:rsidRPr="00945386">
        <w:rPr>
          <w:rFonts w:ascii="Garamond" w:hAnsi="Garamond"/>
          <w:sz w:val="24"/>
          <w:szCs w:val="24"/>
        </w:rPr>
        <w:t>System kontroli obchodów musi zapewnić kontrolę realizacji obchodów przez pracowników ochrony w interwale nie dłuższym niż dwugodzinnym</w:t>
      </w:r>
      <w:r w:rsidR="00FD10EE" w:rsidRPr="00945386">
        <w:rPr>
          <w:rFonts w:ascii="Garamond" w:hAnsi="Garamond"/>
          <w:sz w:val="24"/>
          <w:szCs w:val="24"/>
        </w:rPr>
        <w:t>.</w:t>
      </w:r>
      <w:r w:rsidRPr="00945386">
        <w:rPr>
          <w:rFonts w:ascii="Garamond" w:hAnsi="Garamond"/>
          <w:sz w:val="24"/>
          <w:szCs w:val="24"/>
        </w:rPr>
        <w:t xml:space="preserve"> </w:t>
      </w:r>
    </w:p>
    <w:p w14:paraId="5B4336E8" w14:textId="50BECEB5" w:rsidR="00FD10EE" w:rsidRPr="00945386" w:rsidRDefault="00A53B67" w:rsidP="0094538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  <w:r w:rsidRPr="00945386">
        <w:rPr>
          <w:rFonts w:ascii="Garamond" w:hAnsi="Garamond"/>
          <w:sz w:val="24"/>
          <w:szCs w:val="24"/>
        </w:rPr>
        <w:t xml:space="preserve">Urządzenie musi posiadać funkcję automatycznego powiadomienia osób odpowiedzialnych za pracę pracowników ochrony (Szef Ochrony) o: braku obchodu, niewłaściwej porze obchodu, niewłaściwej trasie obchodu, </w:t>
      </w:r>
    </w:p>
    <w:p w14:paraId="763C8E48" w14:textId="4E84CB22" w:rsidR="00A53B67" w:rsidRPr="00945386" w:rsidRDefault="00A53B67" w:rsidP="00945386">
      <w:pPr>
        <w:pStyle w:val="Akapitzlist"/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  <w:r w:rsidRPr="00945386">
        <w:rPr>
          <w:rFonts w:ascii="Garamond" w:hAnsi="Garamond"/>
          <w:sz w:val="24"/>
          <w:szCs w:val="24"/>
        </w:rPr>
        <w:sym w:font="Symbol" w:char="F02D"/>
      </w:r>
      <w:r w:rsidRPr="00945386">
        <w:rPr>
          <w:rFonts w:ascii="Garamond" w:hAnsi="Garamond"/>
          <w:sz w:val="24"/>
          <w:szCs w:val="24"/>
        </w:rPr>
        <w:t xml:space="preserve"> </w:t>
      </w:r>
      <w:r w:rsidR="00A164F1" w:rsidRPr="00945386">
        <w:rPr>
          <w:rFonts w:ascii="Garamond" w:hAnsi="Garamond"/>
          <w:sz w:val="24"/>
          <w:szCs w:val="24"/>
        </w:rPr>
        <w:t>informacja</w:t>
      </w:r>
      <w:r w:rsidRPr="00945386">
        <w:rPr>
          <w:rFonts w:ascii="Garamond" w:hAnsi="Garamond"/>
          <w:sz w:val="24"/>
          <w:szCs w:val="24"/>
        </w:rPr>
        <w:t xml:space="preserve"> musi zawierać pełne </w:t>
      </w:r>
      <w:r w:rsidR="00A164F1" w:rsidRPr="00945386">
        <w:rPr>
          <w:rFonts w:ascii="Garamond" w:hAnsi="Garamond"/>
          <w:sz w:val="24"/>
          <w:szCs w:val="24"/>
        </w:rPr>
        <w:t>dane</w:t>
      </w:r>
      <w:r w:rsidRPr="00945386">
        <w:rPr>
          <w:rFonts w:ascii="Garamond" w:hAnsi="Garamond"/>
          <w:sz w:val="24"/>
          <w:szCs w:val="24"/>
        </w:rPr>
        <w:t xml:space="preserve"> o nazwie obiektu, adresie, numerze urządzenia (nazwie), zdarzeniu dacie, godzinie. </w:t>
      </w:r>
    </w:p>
    <w:p w14:paraId="7810D019" w14:textId="40085AB8" w:rsidR="00A53B67" w:rsidRPr="00945386" w:rsidRDefault="00D547EF" w:rsidP="0094538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  <w:r w:rsidRPr="00945386">
        <w:rPr>
          <w:rFonts w:ascii="Garamond" w:hAnsi="Garamond"/>
          <w:sz w:val="24"/>
          <w:szCs w:val="24"/>
        </w:rPr>
        <w:t xml:space="preserve">Na żądanie Zamawiającego, </w:t>
      </w:r>
      <w:r w:rsidR="00A53B67" w:rsidRPr="00945386">
        <w:rPr>
          <w:rFonts w:ascii="Garamond" w:hAnsi="Garamond"/>
          <w:sz w:val="24"/>
          <w:szCs w:val="24"/>
        </w:rPr>
        <w:t xml:space="preserve">Wykonawca zobowiązany jest przedstawić raport miesięczny </w:t>
      </w:r>
      <w:r w:rsidR="00945386">
        <w:rPr>
          <w:rFonts w:ascii="Garamond" w:hAnsi="Garamond"/>
          <w:sz w:val="24"/>
          <w:szCs w:val="24"/>
        </w:rPr>
        <w:t xml:space="preserve">               </w:t>
      </w:r>
      <w:r w:rsidR="00A53B67" w:rsidRPr="00945386">
        <w:rPr>
          <w:rFonts w:ascii="Garamond" w:hAnsi="Garamond"/>
          <w:sz w:val="24"/>
          <w:szCs w:val="24"/>
        </w:rPr>
        <w:t>(w formie elektronicznej lub papierowej) z systemu kontroli obchodów. W przypadku</w:t>
      </w:r>
      <w:r w:rsidR="00945386">
        <w:rPr>
          <w:rFonts w:ascii="Garamond" w:hAnsi="Garamond"/>
          <w:sz w:val="24"/>
          <w:szCs w:val="24"/>
        </w:rPr>
        <w:t>,</w:t>
      </w:r>
      <w:r w:rsidR="00A53B67" w:rsidRPr="00945386">
        <w:rPr>
          <w:rFonts w:ascii="Garamond" w:hAnsi="Garamond"/>
          <w:sz w:val="24"/>
          <w:szCs w:val="24"/>
        </w:rPr>
        <w:t xml:space="preserve"> gdy raport jest w wersji elektronicznej, raport zostanie przesłany na adres poczty elektronicznej</w:t>
      </w:r>
      <w:r w:rsidR="00A164F1" w:rsidRPr="00945386">
        <w:rPr>
          <w:rFonts w:ascii="Garamond" w:hAnsi="Garamond"/>
          <w:sz w:val="24"/>
          <w:szCs w:val="24"/>
        </w:rPr>
        <w:t xml:space="preserve"> </w:t>
      </w:r>
      <w:r w:rsidRPr="00945386">
        <w:rPr>
          <w:rFonts w:ascii="Garamond" w:hAnsi="Garamond"/>
          <w:sz w:val="24"/>
          <w:szCs w:val="24"/>
        </w:rPr>
        <w:t>osoby wskazanej do k</w:t>
      </w:r>
      <w:r w:rsidR="00EC038D" w:rsidRPr="00945386">
        <w:rPr>
          <w:rFonts w:ascii="Garamond" w:hAnsi="Garamond"/>
          <w:sz w:val="24"/>
          <w:szCs w:val="24"/>
        </w:rPr>
        <w:t>o</w:t>
      </w:r>
      <w:r w:rsidRPr="00945386">
        <w:rPr>
          <w:rFonts w:ascii="Garamond" w:hAnsi="Garamond"/>
          <w:sz w:val="24"/>
          <w:szCs w:val="24"/>
        </w:rPr>
        <w:t>ntak</w:t>
      </w:r>
      <w:r w:rsidR="00944102" w:rsidRPr="00945386">
        <w:rPr>
          <w:rFonts w:ascii="Garamond" w:hAnsi="Garamond"/>
          <w:sz w:val="24"/>
          <w:szCs w:val="24"/>
        </w:rPr>
        <w:t>t</w:t>
      </w:r>
      <w:r w:rsidRPr="00945386">
        <w:rPr>
          <w:rFonts w:ascii="Garamond" w:hAnsi="Garamond"/>
          <w:sz w:val="24"/>
          <w:szCs w:val="24"/>
        </w:rPr>
        <w:t>u</w:t>
      </w:r>
      <w:r w:rsidR="00EC038D" w:rsidRPr="00945386">
        <w:rPr>
          <w:rFonts w:ascii="Garamond" w:hAnsi="Garamond"/>
          <w:sz w:val="24"/>
          <w:szCs w:val="24"/>
        </w:rPr>
        <w:t xml:space="preserve"> i nadzoru nad realizacją umowy ze strony Zamawiającego.</w:t>
      </w:r>
      <w:r w:rsidRPr="00945386">
        <w:rPr>
          <w:rFonts w:ascii="Garamond" w:hAnsi="Garamond"/>
          <w:sz w:val="24"/>
          <w:szCs w:val="24"/>
        </w:rPr>
        <w:t xml:space="preserve"> </w:t>
      </w:r>
    </w:p>
    <w:p w14:paraId="2D19C2F5" w14:textId="42C18082" w:rsidR="00A53B67" w:rsidRPr="00945386" w:rsidRDefault="00A53B67" w:rsidP="0094538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Garamond" w:hAnsi="Garamond" w:cs="Calibri"/>
          <w:bCs/>
          <w:sz w:val="24"/>
          <w:szCs w:val="24"/>
        </w:rPr>
      </w:pPr>
      <w:r w:rsidRPr="00945386">
        <w:rPr>
          <w:rFonts w:ascii="Garamond" w:hAnsi="Garamond"/>
          <w:sz w:val="24"/>
          <w:szCs w:val="24"/>
        </w:rPr>
        <w:t>Wykonawca zobowiązuje się do monitorowania sygnałów alarmowych oraz podejmowania interwencji patrolu interwencyjnego na każdy sygnał odebrany przez centrum monitorowania przez całą dobę.</w:t>
      </w:r>
    </w:p>
    <w:p w14:paraId="69CC2D32" w14:textId="15165326" w:rsidR="00C534CA" w:rsidRPr="00945386" w:rsidRDefault="00320616" w:rsidP="00320616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945386">
        <w:rPr>
          <w:rFonts w:ascii="Garamond" w:hAnsi="Garamond" w:cs="Calibri"/>
          <w:b/>
          <w:sz w:val="24"/>
          <w:szCs w:val="24"/>
        </w:rPr>
        <w:lastRenderedPageBreak/>
        <w:t xml:space="preserve">§ </w:t>
      </w:r>
      <w:r w:rsidR="00324F8F">
        <w:rPr>
          <w:rFonts w:ascii="Garamond" w:hAnsi="Garamond" w:cs="Calibri"/>
          <w:b/>
          <w:sz w:val="24"/>
          <w:szCs w:val="24"/>
        </w:rPr>
        <w:t>5</w:t>
      </w:r>
    </w:p>
    <w:p w14:paraId="087AF072" w14:textId="0DDF973D" w:rsidR="00320616" w:rsidRPr="00945386" w:rsidRDefault="00320616" w:rsidP="00320616">
      <w:pPr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945386">
        <w:rPr>
          <w:rFonts w:ascii="Garamond" w:hAnsi="Garamond" w:cs="Calibri"/>
          <w:b/>
          <w:sz w:val="24"/>
          <w:szCs w:val="24"/>
        </w:rPr>
        <w:t>P</w:t>
      </w:r>
      <w:r w:rsidR="00C534CA" w:rsidRPr="00945386">
        <w:rPr>
          <w:rFonts w:ascii="Garamond" w:hAnsi="Garamond" w:cs="Calibri"/>
          <w:b/>
          <w:sz w:val="24"/>
          <w:szCs w:val="24"/>
        </w:rPr>
        <w:t>ERSONEL</w:t>
      </w:r>
      <w:r w:rsidRPr="00945386">
        <w:rPr>
          <w:rFonts w:ascii="Garamond" w:hAnsi="Garamond" w:cs="Calibri"/>
          <w:b/>
          <w:sz w:val="24"/>
          <w:szCs w:val="24"/>
        </w:rPr>
        <w:t xml:space="preserve"> W</w:t>
      </w:r>
      <w:r w:rsidR="00C534CA" w:rsidRPr="00945386">
        <w:rPr>
          <w:rFonts w:ascii="Garamond" w:hAnsi="Garamond" w:cs="Calibri"/>
          <w:b/>
          <w:sz w:val="24"/>
          <w:szCs w:val="24"/>
        </w:rPr>
        <w:t>YKONAWCY</w:t>
      </w:r>
    </w:p>
    <w:p w14:paraId="55B9A526" w14:textId="77777777" w:rsidR="00A23A32" w:rsidRDefault="00A23A32" w:rsidP="0032061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B41DF0" w14:textId="5A467C7E" w:rsidR="00100807" w:rsidRPr="00A23A32" w:rsidRDefault="00C534CA" w:rsidP="0094538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A23A3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przypadku skierowania do realizacji usługi innych osób niż wskazano w Wykazie osób, złożonym wraz z ofertą Wykonawcy z dnia ……………………………, Wykonawca najpóźniej na 2 dni przed przystąpieniem nowych osób do pełnienia obowiązków ochrony przedstawi Zamawiającemu do akceptacji </w:t>
      </w:r>
      <w:r w:rsidR="00EE0198" w:rsidRPr="00A23A32">
        <w:rPr>
          <w:rFonts w:ascii="Garamond" w:eastAsia="Times New Roman" w:hAnsi="Garamond" w:cs="Times New Roman"/>
          <w:sz w:val="24"/>
          <w:szCs w:val="24"/>
          <w:lang w:eastAsia="pl-PL"/>
        </w:rPr>
        <w:t>aktualny</w:t>
      </w:r>
      <w:r w:rsidRPr="00A23A3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wykaz pracowników </w:t>
      </w:r>
      <w:r w:rsidR="009633D6" w:rsidRPr="00A23A3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ochrony obiektu </w:t>
      </w:r>
      <w:r w:rsidR="00100807" w:rsidRPr="00A23A32">
        <w:rPr>
          <w:rFonts w:ascii="Garamond" w:eastAsia="Times New Roman" w:hAnsi="Garamond" w:cs="Times New Roman"/>
          <w:sz w:val="24"/>
          <w:szCs w:val="24"/>
          <w:lang w:eastAsia="pl-PL"/>
        </w:rPr>
        <w:t>(sporządzić na wzorze Wykazu osób wg wzoru stanowiącego załącznik nr 6 do SWZ</w:t>
      </w:r>
      <w:r w:rsidR="009633D6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  <w:r w:rsidR="003321C8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753A5A0A" w14:textId="7C847257" w:rsidR="00C534CA" w:rsidRPr="00C534CA" w:rsidRDefault="00C534CA" w:rsidP="009453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534CA">
        <w:rPr>
          <w:rFonts w:ascii="Garamond" w:eastAsia="Times New Roman" w:hAnsi="Garamond" w:cs="Times New Roman"/>
          <w:sz w:val="24"/>
          <w:szCs w:val="24"/>
          <w:lang w:eastAsia="pl-PL"/>
        </w:rPr>
        <w:t>Zamawiający po przedstawieniu przez Wykonawcę</w:t>
      </w:r>
      <w:r w:rsidR="00EE019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aktualnego</w:t>
      </w:r>
      <w:r w:rsidRPr="00C534C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wykazu osób po dokonaniu weryfikacji dokumentów może nie dopuścić do pracy osób wymienionych w wykazie, jeżeli złożone co do tych osób dokumenty nie będą potwierdzały wymogów określonych w ust. 1. </w:t>
      </w:r>
    </w:p>
    <w:p w14:paraId="5A9D1E34" w14:textId="77777777" w:rsidR="00C534CA" w:rsidRPr="00C534CA" w:rsidRDefault="00C534CA" w:rsidP="009453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534CA">
        <w:rPr>
          <w:rFonts w:ascii="Garamond" w:eastAsia="Times New Roman" w:hAnsi="Garamond" w:cs="Times New Roman"/>
          <w:sz w:val="24"/>
          <w:szCs w:val="24"/>
          <w:lang w:eastAsia="pl-PL"/>
        </w:rPr>
        <w:t>W przypadku zamiaru wprowadzenia w trakcie realizacji umowy nowego pracownika ochrony, który nie był wymieniony w pierwotnym Wykazie osób, Wykonawca najpóźniej na 2 dni przed przystąpieniem nowego pracownika do pełnienia obowiązków ochrony przedstawi Zamawiającemu dokumenty dotyczące tego pracownika wymienione w ust. 1.</w:t>
      </w:r>
    </w:p>
    <w:p w14:paraId="589C925F" w14:textId="77777777" w:rsidR="00C534CA" w:rsidRPr="00C534CA" w:rsidRDefault="00C534CA" w:rsidP="009453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534CA">
        <w:rPr>
          <w:rFonts w:ascii="Garamond" w:eastAsia="Times New Roman" w:hAnsi="Garamond" w:cs="Times New Roman"/>
          <w:sz w:val="24"/>
          <w:szCs w:val="24"/>
          <w:lang w:eastAsia="pl-PL"/>
        </w:rPr>
        <w:t>Obowiązkiem Wykonawcy jest zapewnienie pełnej obsady w wypadkach nieobecności pracownika (bez względu na jej przyczyny) m.in. urlopów, szkoleń i zwolnień lekarskich.</w:t>
      </w:r>
    </w:p>
    <w:p w14:paraId="09A82C6B" w14:textId="77777777" w:rsidR="00C534CA" w:rsidRPr="00C534CA" w:rsidRDefault="00C534CA" w:rsidP="009453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534CA">
        <w:rPr>
          <w:rFonts w:ascii="Garamond" w:eastAsia="Times New Roman" w:hAnsi="Garamond" w:cs="Times New Roman"/>
          <w:sz w:val="24"/>
          <w:szCs w:val="24"/>
          <w:lang w:eastAsia="pl-PL"/>
        </w:rPr>
        <w:t>W celu zapewnienia optymalnych warunków realizacji umowy, Wykonawca zapewni możliwie stały skład zespołu pracowników pełniących służbę w obiekcie Zamawiającego.</w:t>
      </w:r>
    </w:p>
    <w:p w14:paraId="13BCB98C" w14:textId="77777777" w:rsidR="00C534CA" w:rsidRPr="00C534CA" w:rsidRDefault="00C534CA" w:rsidP="009453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534CA">
        <w:rPr>
          <w:rFonts w:ascii="Garamond" w:eastAsia="Times New Roman" w:hAnsi="Garamond" w:cs="Times New Roman"/>
          <w:sz w:val="24"/>
          <w:szCs w:val="24"/>
          <w:lang w:eastAsia="pl-PL"/>
        </w:rPr>
        <w:t>Wykonawca na żądanie Zamawiającego odsunie od pracy pracownika nie wypełniającego należycie wg Zamawiającego powierzonych obowiązków.</w:t>
      </w:r>
    </w:p>
    <w:p w14:paraId="540B2385" w14:textId="77777777" w:rsidR="00320616" w:rsidRPr="0047683D" w:rsidRDefault="00320616" w:rsidP="003206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BEEF9F4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bookmarkStart w:id="5" w:name="_Hlk522874437"/>
      <w:bookmarkStart w:id="6" w:name="_Hlk522874601"/>
      <w:bookmarkStart w:id="7" w:name="_Hlk522873808"/>
    </w:p>
    <w:bookmarkEnd w:id="5"/>
    <w:bookmarkEnd w:id="6"/>
    <w:bookmarkEnd w:id="7"/>
    <w:p w14:paraId="19F8010D" w14:textId="218723DC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§ </w:t>
      </w:r>
      <w:r w:rsidR="00324F8F">
        <w:rPr>
          <w:rFonts w:ascii="Garamond" w:eastAsia="Times New Roman" w:hAnsi="Garamond" w:cs="Times New Roman"/>
          <w:b/>
          <w:sz w:val="24"/>
          <w:szCs w:val="24"/>
          <w:lang w:eastAsia="pl-PL"/>
        </w:rPr>
        <w:t>6</w:t>
      </w:r>
    </w:p>
    <w:p w14:paraId="5A4D097E" w14:textId="023F2568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bookmarkStart w:id="8" w:name="_Hlk521929316"/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OBOWIAZKI</w:t>
      </w:r>
      <w:r w:rsidR="0026735A">
        <w:rPr>
          <w:rFonts w:ascii="Garamond" w:eastAsia="Times New Roman" w:hAnsi="Garamond" w:cs="Times New Roman"/>
          <w:b/>
          <w:sz w:val="24"/>
          <w:szCs w:val="24"/>
          <w:lang w:eastAsia="pl-PL"/>
        </w:rPr>
        <w:t>/ODPOWIEDZIALNOŚĆ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WYKONAWCY W PRZYPADKU ZDARZEŃ</w:t>
      </w:r>
    </w:p>
    <w:p w14:paraId="58720256" w14:textId="77777777" w:rsidR="0047683D" w:rsidRPr="0047683D" w:rsidRDefault="0047683D" w:rsidP="0047683D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9" w:name="_Hlk521929258"/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 razie zaistnienia zdarzenia powodującego zniszczenie lub uszczuplenie mienia Zamawiającego, wykrytego przez pracowników ochrony w czasie wykonywania zleconych zadań – Wykonawca jest zobowiązany do:</w:t>
      </w:r>
    </w:p>
    <w:p w14:paraId="28D075BC" w14:textId="77777777" w:rsidR="0047683D" w:rsidRPr="0047683D" w:rsidRDefault="0047683D" w:rsidP="0047683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zabezpieczenia miejsca zdarzenia;</w:t>
      </w:r>
    </w:p>
    <w:p w14:paraId="604174A1" w14:textId="77777777" w:rsidR="0047683D" w:rsidRPr="0047683D" w:rsidRDefault="0047683D" w:rsidP="0047683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niezwłocznego powiadomienia Policji lub odpowiednich służb;</w:t>
      </w:r>
    </w:p>
    <w:p w14:paraId="4A241B54" w14:textId="674EF5D0" w:rsidR="0047683D" w:rsidRDefault="0047683D" w:rsidP="0047683D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niezwłocznego powiadomienia Zamawiającego ( Dyrektora Sądu, Kierownika Oddziału Administracyjno-Gospodarczego lub w razie ich nieobecności innych pracowników ). </w:t>
      </w:r>
    </w:p>
    <w:p w14:paraId="5B3918E8" w14:textId="40821B95" w:rsidR="00191034" w:rsidRPr="0099515E" w:rsidRDefault="00191034" w:rsidP="0099515E">
      <w:pPr>
        <w:numPr>
          <w:ilvl w:val="0"/>
          <w:numId w:val="1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745E8">
        <w:rPr>
          <w:rFonts w:ascii="Garamond" w:eastAsia="Times New Roman" w:hAnsi="Garamond" w:cs="Times New Roman"/>
          <w:sz w:val="24"/>
          <w:szCs w:val="24"/>
          <w:lang w:eastAsia="pl-PL"/>
        </w:rPr>
        <w:t>uczestnictwa w komisji badającej okoliczności zdarzenia.</w:t>
      </w:r>
    </w:p>
    <w:p w14:paraId="7106893E" w14:textId="2B907DBE" w:rsidR="00E745E8" w:rsidRDefault="0047683D" w:rsidP="0019103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 razie zaistnienia zdarzenia strony umowy zobowiązane są do niezwłocznego podjęcia czynności wyjaśniających oraz sporządzenia z nich  stosownego protokołu. Określenie wysokości poniesionych szkód nastąpi w „protokole strat”</w:t>
      </w:r>
      <w:bookmarkEnd w:id="9"/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bookmarkEnd w:id="8"/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podpisanym przez obie strony. Pisemne zgłoszenie zdarzenia do Policji wraz z załączonym protokołem strat będzie stanowić podstawę ustalenia wysokości odszkodowania.</w:t>
      </w:r>
    </w:p>
    <w:p w14:paraId="240A1126" w14:textId="77777777" w:rsidR="00E745E8" w:rsidRPr="00191034" w:rsidRDefault="00E745E8" w:rsidP="0019103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91034">
        <w:rPr>
          <w:rFonts w:ascii="Garamond" w:eastAsia="Times New Roman" w:hAnsi="Garamond" w:cs="Times New Roman"/>
          <w:sz w:val="24"/>
          <w:szCs w:val="24"/>
          <w:lang w:eastAsia="pl-PL"/>
        </w:rPr>
        <w:t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świadczących usługi i osób trzecich, którymi będzie posługiwał się w celu wykonania umowy.</w:t>
      </w:r>
    </w:p>
    <w:p w14:paraId="3140A4DD" w14:textId="6406C43F" w:rsidR="00E745E8" w:rsidRPr="00E745E8" w:rsidRDefault="00E745E8" w:rsidP="00E745E8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745E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Wykonawca ponosi pełną odpowiedzialność za szkody i następstwa nieszczęśliwych wypadków dotyczące pracowników świadczących usługi i osób trzecich, wynikające bezpośrednio </w:t>
      </w:r>
      <w:r w:rsidR="0094538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</w:t>
      </w:r>
      <w:r w:rsidRPr="00E745E8">
        <w:rPr>
          <w:rFonts w:ascii="Garamond" w:eastAsia="Times New Roman" w:hAnsi="Garamond" w:cs="Times New Roman"/>
          <w:sz w:val="24"/>
          <w:szCs w:val="24"/>
          <w:lang w:eastAsia="pl-PL"/>
        </w:rPr>
        <w:t>z wykonywanych usług, spowodowane z winy Wykonawcy.</w:t>
      </w:r>
    </w:p>
    <w:p w14:paraId="0D75244B" w14:textId="416964F1" w:rsidR="00E745E8" w:rsidRPr="00E745E8" w:rsidRDefault="00E745E8" w:rsidP="00E745E8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745E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Wykonawca zobowiązany będzie na żądanie Zamawiającego do współdziałania z Zamawiającym /reprezentowania Zamawiającego przed właściwymi organami administracyjnymi w sprawach pozostających w związku ze skutkami świadczonych przez Wykonawcę usług. </w:t>
      </w:r>
    </w:p>
    <w:p w14:paraId="706CF20A" w14:textId="5A68EF08" w:rsidR="00165B61" w:rsidRPr="0047683D" w:rsidRDefault="00E745E8" w:rsidP="00E745E8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745E8">
        <w:rPr>
          <w:rFonts w:ascii="Garamond" w:eastAsia="Times New Roman" w:hAnsi="Garamond" w:cs="Times New Roman"/>
          <w:sz w:val="24"/>
          <w:szCs w:val="24"/>
          <w:lang w:eastAsia="pl-PL"/>
        </w:rPr>
        <w:t>Wykonawca oświadcza, że będzie posiadał przez cały okres obowiązywania umowy ubezpieczenie odpowiedzialności cywilnej w zakresie prowadzonej działalności</w:t>
      </w:r>
      <w:r w:rsidR="0099515E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6618DB22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29B896E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B1EA952" w14:textId="76E71625" w:rsidR="0047683D" w:rsidRPr="0047683D" w:rsidRDefault="0047683D" w:rsidP="00945386">
      <w:pPr>
        <w:spacing w:after="0" w:line="240" w:lineRule="auto"/>
        <w:ind w:left="3994" w:firstLine="962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§</w:t>
      </w:r>
      <w:r w:rsidR="00324F8F">
        <w:rPr>
          <w:rFonts w:ascii="Garamond" w:eastAsia="Times New Roman" w:hAnsi="Garamond" w:cs="Times New Roman"/>
          <w:b/>
          <w:sz w:val="24"/>
          <w:szCs w:val="24"/>
          <w:lang w:eastAsia="pl-PL"/>
        </w:rPr>
        <w:t>7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</w:p>
    <w:p w14:paraId="72527FDC" w14:textId="77777777" w:rsidR="0047683D" w:rsidRPr="00447A7B" w:rsidRDefault="0047683D" w:rsidP="0047683D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                  </w:t>
      </w:r>
      <w:r w:rsidRPr="00447A7B">
        <w:rPr>
          <w:rFonts w:ascii="Garamond" w:eastAsia="Times New Roman" w:hAnsi="Garamond" w:cs="Times New Roman"/>
          <w:b/>
          <w:sz w:val="24"/>
          <w:szCs w:val="24"/>
          <w:lang w:eastAsia="pl-PL"/>
        </w:rPr>
        <w:t>ZASADY ZATRUDNIANIA PRACOWNIKÓW WYKONAWCY</w:t>
      </w:r>
    </w:p>
    <w:p w14:paraId="6200094A" w14:textId="77777777" w:rsidR="0047683D" w:rsidRPr="0047683D" w:rsidRDefault="0047683D" w:rsidP="0047683D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47A7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                      ORAZ UPRAWNIENIA KONTROLNE ZAMAWIAJĄCEGO</w:t>
      </w:r>
    </w:p>
    <w:p w14:paraId="36714B27" w14:textId="77777777" w:rsidR="0047683D" w:rsidRPr="0047683D" w:rsidRDefault="0047683D" w:rsidP="0047683D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35CE6E5" w14:textId="212EA0AB" w:rsidR="0047683D" w:rsidRPr="0047683D" w:rsidRDefault="0047683D" w:rsidP="0047683D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bookmarkStart w:id="10" w:name="_Hlk522194293"/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Wykonawca oświadcza, że wszystkie osoby świadczące u Zamawiającego usługę w zakresie  ochrony osób i mienia są w okresie realizacji zamówienia zatrudnione na  podstawie umowy o pracę </w:t>
      </w:r>
      <w:r w:rsidR="002E4D7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rozumieniu przepisów ustawy z dnia 26 czerwca 1974 r. Kodeks pracy </w:t>
      </w:r>
      <w:r w:rsidRPr="002E4D75">
        <w:rPr>
          <w:rFonts w:ascii="Garamond" w:eastAsia="Times New Roman" w:hAnsi="Garamond" w:cs="Times New Roman"/>
          <w:sz w:val="24"/>
          <w:szCs w:val="24"/>
          <w:lang w:eastAsia="pl-PL"/>
        </w:rPr>
        <w:t>(Dz.U. z 20</w:t>
      </w:r>
      <w:r w:rsidR="002E4D75" w:rsidRPr="002E4D7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22 </w:t>
      </w:r>
      <w:r w:rsidRPr="002E4D75">
        <w:rPr>
          <w:rFonts w:ascii="Garamond" w:eastAsia="Times New Roman" w:hAnsi="Garamond" w:cs="Times New Roman"/>
          <w:sz w:val="24"/>
          <w:szCs w:val="24"/>
          <w:lang w:eastAsia="pl-PL"/>
        </w:rPr>
        <w:t>r.</w:t>
      </w:r>
      <w:r w:rsidR="002E4D75" w:rsidRPr="002E4D7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E4D75">
        <w:rPr>
          <w:rFonts w:ascii="Garamond" w:eastAsia="Times New Roman" w:hAnsi="Garamond" w:cs="Times New Roman"/>
          <w:sz w:val="24"/>
          <w:szCs w:val="24"/>
          <w:lang w:eastAsia="pl-PL"/>
        </w:rPr>
        <w:t>poz.</w:t>
      </w:r>
      <w:r w:rsidR="002E4D7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1510 </w:t>
      </w:r>
      <w:r w:rsidRPr="002E4D75">
        <w:rPr>
          <w:rFonts w:ascii="Garamond" w:eastAsia="Times New Roman" w:hAnsi="Garamond" w:cs="Times New Roman"/>
          <w:sz w:val="24"/>
          <w:szCs w:val="24"/>
          <w:lang w:eastAsia="pl-PL"/>
        </w:rPr>
        <w:t>t.j).</w:t>
      </w:r>
    </w:p>
    <w:p w14:paraId="0E129CDC" w14:textId="77777777" w:rsidR="0047683D" w:rsidRPr="0047683D" w:rsidRDefault="0047683D" w:rsidP="0047683D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W trakcie realizacji zamówienia Zamawiający uprawniony jest do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wykonywania czynności kontrolnych wobec wykonawcy odnośnie spełniania przez wykonawcę wymogu zatrudnienia na podstawie umowy o pracę osób wykonujących usługę ochrony.</w:t>
      </w:r>
    </w:p>
    <w:p w14:paraId="7B186A34" w14:textId="77777777" w:rsidR="0047683D" w:rsidRPr="0047683D" w:rsidRDefault="0047683D" w:rsidP="0047683D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Obowiązek wykazania, że pracownicy wykonujący usługę są zatrudnieni na umowę o pracę na warunkach określonych przez zamawiającego spoczywa na Wykonawcy.</w:t>
      </w:r>
    </w:p>
    <w:p w14:paraId="0BFA4DAC" w14:textId="2DF09817" w:rsidR="0047683D" w:rsidRPr="0047683D" w:rsidRDefault="0047683D" w:rsidP="007C436B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Wykonawca z każdą kolejną fakturą złoży Zamawiającemu </w:t>
      </w:r>
      <w:r w:rsidR="001941C0">
        <w:rPr>
          <w:rFonts w:ascii="Garamond" w:eastAsia="Times New Roman" w:hAnsi="Garamond" w:cs="Times New Roman"/>
          <w:sz w:val="24"/>
          <w:szCs w:val="24"/>
          <w:lang w:eastAsia="pl-PL"/>
        </w:rPr>
        <w:t>dokument pn. „O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świadczenie o zatrudnieniu </w:t>
      </w:r>
      <w:r w:rsidR="001941C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osób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na podstawie umowy o pracę</w:t>
      </w:r>
      <w:r w:rsidR="001941C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skierowanych do wykonania usługi ochrony</w:t>
      </w:r>
      <w:r w:rsidR="001941C0">
        <w:rPr>
          <w:rFonts w:ascii="Garamond" w:eastAsia="Times New Roman" w:hAnsi="Garamond" w:cs="Times New Roman"/>
          <w:sz w:val="24"/>
          <w:szCs w:val="24"/>
          <w:lang w:eastAsia="pl-PL"/>
        </w:rPr>
        <w:t>”</w:t>
      </w:r>
      <w:r w:rsidR="007C43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według wzoru stanowiącego </w:t>
      </w:r>
      <w:r w:rsidR="007C436B" w:rsidRPr="001941C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Załącznik nr</w:t>
      </w:r>
      <w:r w:rsidR="0032565A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1</w:t>
      </w:r>
      <w:r w:rsidR="006637E3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7C436B">
        <w:rPr>
          <w:rFonts w:ascii="Garamond" w:eastAsia="Times New Roman" w:hAnsi="Garamond" w:cs="Times New Roman"/>
          <w:sz w:val="24"/>
          <w:szCs w:val="24"/>
          <w:lang w:eastAsia="pl-PL"/>
        </w:rPr>
        <w:t>do umowy.</w:t>
      </w:r>
    </w:p>
    <w:p w14:paraId="1C826D58" w14:textId="77777777" w:rsidR="0047683D" w:rsidRPr="0046596B" w:rsidRDefault="0047683D" w:rsidP="0047683D">
      <w:pPr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>W trakcie realizacji zamówienia Wykonawca  na każde żądanie Zamawiającego w wyznaczonym terminie, zobowiązany jest przedkładać następujące dokumenty:</w:t>
      </w:r>
    </w:p>
    <w:p w14:paraId="52A982BD" w14:textId="77777777" w:rsidR="0047683D" w:rsidRPr="0046596B" w:rsidRDefault="0047683D" w:rsidP="0047683D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a) poświadczoną za zgodność z oryginałem przez wykonawcę kopię umowy/umów o  </w:t>
      </w:r>
    </w:p>
    <w:p w14:paraId="4C096839" w14:textId="77777777" w:rsidR="0047683D" w:rsidRPr="0046596B" w:rsidRDefault="0047683D" w:rsidP="0047683D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pracę osób wykonujących usługi ochrony w obiekcie Zamawiającego, </w:t>
      </w:r>
    </w:p>
    <w:p w14:paraId="1FF02B33" w14:textId="77777777" w:rsidR="0047683D" w:rsidRPr="0046596B" w:rsidRDefault="0047683D" w:rsidP="0047683D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</w:t>
      </w:r>
      <w:bookmarkStart w:id="11" w:name="_Hlk523211177"/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zawierających: imię i nazwisko pracownika, data zawarcia umowy, rodzaj umowy o pracę </w:t>
      </w:r>
    </w:p>
    <w:p w14:paraId="5BB60ADC" w14:textId="77777777" w:rsidR="0047683D" w:rsidRPr="0046596B" w:rsidRDefault="0047683D" w:rsidP="0047683D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oraz wymiar etatu, zakres obowiązków,</w:t>
      </w:r>
    </w:p>
    <w:bookmarkEnd w:id="11"/>
    <w:p w14:paraId="71CB70C3" w14:textId="77777777" w:rsidR="0047683D" w:rsidRPr="0046596B" w:rsidRDefault="0047683D" w:rsidP="0047683D">
      <w:pPr>
        <w:spacing w:after="0" w:line="240" w:lineRule="auto"/>
        <w:ind w:left="45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b)  zaświadczenie właściwego oddziału ZUS, potwierdzające opłacanie przez wykonawcę </w:t>
      </w:r>
    </w:p>
    <w:p w14:paraId="24B1D6B0" w14:textId="77777777" w:rsidR="0047683D" w:rsidRPr="0046596B" w:rsidRDefault="0047683D" w:rsidP="0047683D">
      <w:pPr>
        <w:spacing w:after="0" w:line="240" w:lineRule="auto"/>
        <w:ind w:left="45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składek na ubezpieczenia społeczne i zdrowotne z tytułu zatrudnienia na podstawie </w:t>
      </w:r>
    </w:p>
    <w:p w14:paraId="5585DC80" w14:textId="77777777" w:rsidR="0047683D" w:rsidRPr="0046596B" w:rsidRDefault="0047683D" w:rsidP="0047683D">
      <w:pPr>
        <w:spacing w:after="0" w:line="240" w:lineRule="auto"/>
        <w:ind w:left="45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umów o pracę za ostatni okres rozliczeniowy,</w:t>
      </w:r>
    </w:p>
    <w:p w14:paraId="0B690E0B" w14:textId="77777777" w:rsidR="0047683D" w:rsidRPr="0046596B" w:rsidRDefault="0047683D" w:rsidP="0047683D">
      <w:pPr>
        <w:spacing w:after="0" w:line="240" w:lineRule="auto"/>
        <w:ind w:left="45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c) poświadczoną za zgodność z oryginałem przez wykonawcę kopię dowodu    </w:t>
      </w:r>
    </w:p>
    <w:p w14:paraId="584C72EB" w14:textId="77777777" w:rsidR="0047683D" w:rsidRPr="0046596B" w:rsidRDefault="0047683D" w:rsidP="0047683D">
      <w:pPr>
        <w:spacing w:after="0" w:line="240" w:lineRule="auto"/>
        <w:ind w:left="45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potwierdzającego zgłoszenie pracownika przez pracodawcę do ubezpieczeń,</w:t>
      </w:r>
    </w:p>
    <w:p w14:paraId="07E180AF" w14:textId="7E6F90B5" w:rsidR="0047683D" w:rsidRPr="0046596B" w:rsidRDefault="0047683D" w:rsidP="0047683D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dokumenty te winny być zanonimizowane zgodnie z przepisami ustawy z dnia </w:t>
      </w:r>
      <w:r w:rsidR="0046596B">
        <w:rPr>
          <w:rFonts w:ascii="Garamond" w:eastAsia="Times New Roman" w:hAnsi="Garamond" w:cs="Times New Roman"/>
          <w:sz w:val="24"/>
          <w:szCs w:val="24"/>
          <w:lang w:eastAsia="pl-PL"/>
        </w:rPr>
        <w:t>10</w:t>
      </w: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maja 2018</w:t>
      </w:r>
      <w:r w:rsidR="00D030D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>r. (Dz.U. z 201</w:t>
      </w:r>
      <w:r w:rsid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9 </w:t>
      </w: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>r., poz.1</w:t>
      </w:r>
      <w:r w:rsidR="00ED064E">
        <w:rPr>
          <w:rFonts w:ascii="Garamond" w:eastAsia="Times New Roman" w:hAnsi="Garamond" w:cs="Times New Roman"/>
          <w:sz w:val="24"/>
          <w:szCs w:val="24"/>
          <w:lang w:eastAsia="pl-PL"/>
        </w:rPr>
        <w:t>781</w:t>
      </w: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>) o ochronie danych osobowych oraz zgodnie z rozporządzeniem Parlamentu Europejskiego i Rady (UE) 2016/679 z dnia 27 kwietnia 2016r. w sprawie ochrony osób fizycznych w związku z przetwarzaniem danych osobowych…)</w:t>
      </w:r>
    </w:p>
    <w:p w14:paraId="71126ED8" w14:textId="697DD44D" w:rsidR="0047683D" w:rsidRPr="0046596B" w:rsidRDefault="0047683D" w:rsidP="0047683D">
      <w:pPr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Nieprzedłożenie przez Wykonawcę oświadczenia i dokumentów wymienionych w ust.  4 i 5  będzie traktowane jako niedopełnienie wymogu zatrudnienia pracowników świadczących usługi na podstawie umowy o pracę i jest zagrożone sankcją kary umownej określonej w </w:t>
      </w:r>
      <w:r w:rsidRPr="00AE758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§ </w:t>
      </w:r>
      <w:r w:rsidR="00AE7583" w:rsidRPr="00AE7583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="0079499D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umowy.</w:t>
      </w:r>
    </w:p>
    <w:p w14:paraId="6B335A4A" w14:textId="77777777" w:rsidR="0047683D" w:rsidRPr="0046596B" w:rsidRDefault="0047683D" w:rsidP="0047683D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6596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przypadku uzasadnionych wątpliwości co do przestrzegania prawa pracy przez wykonawcę, zamawiający może zwrócić się o przeprowadzenie kontroli przez Państwową Inspekcję Pracy. </w:t>
      </w:r>
    </w:p>
    <w:p w14:paraId="360375D2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DCBC617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bookmarkEnd w:id="10"/>
    <w:p w14:paraId="4D7B412A" w14:textId="132C6584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§ </w:t>
      </w:r>
      <w:r w:rsidR="00324F8F">
        <w:rPr>
          <w:rFonts w:ascii="Garamond" w:eastAsia="Times New Roman" w:hAnsi="Garamond" w:cs="Times New Roman"/>
          <w:b/>
          <w:sz w:val="24"/>
          <w:szCs w:val="24"/>
          <w:lang w:eastAsia="pl-PL"/>
        </w:rPr>
        <w:t>8</w:t>
      </w:r>
    </w:p>
    <w:p w14:paraId="0C7FB5D0" w14:textId="77777777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PODWYKONAWCY</w:t>
      </w:r>
    </w:p>
    <w:p w14:paraId="1A6E9FF7" w14:textId="77777777" w:rsidR="0047683D" w:rsidRPr="0047683D" w:rsidRDefault="0047683D" w:rsidP="0047683D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bookmarkStart w:id="12" w:name="_Hlk521578153"/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Wykonawca oświadcza, że następujący zakres przedmiotu zamówienia wykona siłami podwykonawców:…………………………………………………………………………….</w:t>
      </w:r>
    </w:p>
    <w:p w14:paraId="20FB9170" w14:textId="77777777" w:rsidR="0047683D" w:rsidRPr="0047683D" w:rsidRDefault="0047683D" w:rsidP="0047683D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Podwykonawcą świadczącym usługi dla Wykonawcy w zakresie określonym w ust.1 będzie:………………………………………………………………………………………...</w:t>
      </w:r>
    </w:p>
    <w:bookmarkEnd w:id="12"/>
    <w:p w14:paraId="6E072CD5" w14:textId="77777777" w:rsidR="0047683D" w:rsidRPr="0047683D" w:rsidRDefault="0047683D" w:rsidP="0047683D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Zamawiający nie odpowiada za jakiekolwiek zobowiązania wykonawcy wobec podwykonawcy, jak również za zobowiązania wykonawcy wobec osób trzecich.</w:t>
      </w:r>
    </w:p>
    <w:p w14:paraId="244FDB98" w14:textId="77777777" w:rsidR="0047683D" w:rsidRPr="0047683D" w:rsidRDefault="0047683D" w:rsidP="0047683D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 przypadku powierzenia przez wykonawcę realizacji usług podwykonawcy, wykonawca jest zobowiązany do dokonania zapłaty wynagrodzenia podwykonawcy zgodnie z zawartą z nim umową.</w:t>
      </w:r>
    </w:p>
    <w:p w14:paraId="26A82592" w14:textId="5D77E198" w:rsidR="0047683D" w:rsidRDefault="0047683D" w:rsidP="0047683D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Za działania, uchybienia i zaniechania podwykonawcy wykonawca odpowiada jak za własne.</w:t>
      </w:r>
    </w:p>
    <w:p w14:paraId="3EA3F081" w14:textId="77777777" w:rsidR="00B503CD" w:rsidRPr="00B503CD" w:rsidRDefault="00B503CD" w:rsidP="00B503CD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B503CD">
        <w:rPr>
          <w:rFonts w:ascii="Garamond" w:eastAsia="Times New Roman" w:hAnsi="Garamond" w:cs="Times New Roman"/>
          <w:bCs/>
          <w:sz w:val="24"/>
          <w:szCs w:val="24"/>
          <w:lang w:eastAsia="pl-PL"/>
        </w:rPr>
        <w:lastRenderedPageBreak/>
        <w:t>Powierzenie realizacji części zamówienia podwykonawcom nie zwalnia Wykonawcy z odpowiedzialności za należyte wykonanie zamówienia.</w:t>
      </w:r>
    </w:p>
    <w:p w14:paraId="1BB6133B" w14:textId="318A4D4C" w:rsidR="0047683D" w:rsidRPr="00945386" w:rsidRDefault="00B503CD" w:rsidP="00945386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B503C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O zmian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ie</w:t>
      </w:r>
      <w:r w:rsidRPr="00B503CD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podwykonawców i nowych podwykonawcach Wykonawca zawiadomi Zamawiającego na co najmniej 7 dni przed dokonaniem zmiany lub wprowadzeniem nowego podwykonawcy.</w:t>
      </w:r>
    </w:p>
    <w:p w14:paraId="330C72F6" w14:textId="77A0E93E" w:rsidR="0047683D" w:rsidRPr="0047683D" w:rsidRDefault="0047683D" w:rsidP="0047683D">
      <w:pPr>
        <w:spacing w:after="0" w:line="360" w:lineRule="auto"/>
        <w:ind w:left="4248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  §</w:t>
      </w:r>
      <w:r w:rsidR="00324F8F">
        <w:rPr>
          <w:rFonts w:ascii="Garamond" w:eastAsia="Times New Roman" w:hAnsi="Garamond" w:cs="Times New Roman"/>
          <w:b/>
          <w:sz w:val="24"/>
          <w:szCs w:val="24"/>
          <w:lang w:eastAsia="pl-PL"/>
        </w:rPr>
        <w:t>9</w:t>
      </w:r>
    </w:p>
    <w:p w14:paraId="7FA30781" w14:textId="77777777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WYNAGRODZENIE I WARUNKI PŁATNOŚCI</w:t>
      </w:r>
    </w:p>
    <w:p w14:paraId="1C3D03FA" w14:textId="5B584F6A" w:rsidR="00BC398B" w:rsidRPr="00BC398B" w:rsidRDefault="0047683D" w:rsidP="00BC398B">
      <w:pPr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bookmarkStart w:id="13" w:name="_Hlk521490428"/>
      <w:bookmarkStart w:id="14" w:name="_Hlk522016459"/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 wykonanie usługi stanowiącej przedmiot umowy Zamawiający zobowiązuje się zapłacić Wykonawcy wynagrodzenie miesięcznie w wysokości stanowiącej iloczyn </w:t>
      </w: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faktycznie przepracowanych godzin i ceny za 1 godzinę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netto…… + VAT…. razem brutto: </w:t>
      </w:r>
      <w:r w:rsidRPr="00AD4017">
        <w:rPr>
          <w:rFonts w:ascii="Garamond" w:eastAsia="Times New Roman" w:hAnsi="Garamond" w:cs="Times New Roman"/>
          <w:bCs/>
          <w:sz w:val="24"/>
          <w:szCs w:val="24"/>
          <w:lang w:eastAsia="pl-PL"/>
        </w:rPr>
        <w:t>………. zł.</w:t>
      </w:r>
    </w:p>
    <w:p w14:paraId="0BA0E011" w14:textId="24ADFD91" w:rsidR="0047683D" w:rsidRDefault="0047683D" w:rsidP="0047683D">
      <w:pPr>
        <w:spacing w:after="0" w:line="240" w:lineRule="auto"/>
        <w:ind w:left="3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Wg oferty cena 1 roboczogodziny wynosi</w:t>
      </w:r>
      <w:r w:rsidR="00BC398B">
        <w:rPr>
          <w:rFonts w:ascii="Garamond" w:eastAsia="Times New Roman" w:hAnsi="Garamond" w:cs="Times New Roman"/>
          <w:bCs/>
          <w:sz w:val="24"/>
          <w:szCs w:val="24"/>
          <w:lang w:eastAsia="pl-PL"/>
        </w:rPr>
        <w:t>:</w:t>
      </w: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</w:p>
    <w:p w14:paraId="621F990D" w14:textId="77777777" w:rsidR="00402FEF" w:rsidRDefault="00BC398B" w:rsidP="00402FEF">
      <w:pPr>
        <w:pStyle w:val="Akapitzlist"/>
        <w:spacing w:after="0" w:line="240" w:lineRule="auto"/>
        <w:ind w:left="360"/>
        <w:rPr>
          <w:rFonts w:ascii="Garamond" w:eastAsia="Calibri" w:hAnsi="Garamond" w:cstheme="minorHAnsi"/>
          <w:sz w:val="24"/>
          <w:szCs w:val="24"/>
        </w:rPr>
      </w:pPr>
      <w:r w:rsidRPr="008D3492">
        <w:rPr>
          <w:rFonts w:ascii="Garamond" w:eastAsia="Calibri" w:hAnsi="Garamond" w:cstheme="minorHAnsi"/>
          <w:sz w:val="24"/>
          <w:szCs w:val="24"/>
        </w:rPr>
        <w:t xml:space="preserve">a) w okresie od 01.01.2023 r. do 30.06.2023 r. (6 m-cy) cena jednostkowa za 1 roboczogodzinę </w:t>
      </w:r>
    </w:p>
    <w:p w14:paraId="14B970C6" w14:textId="7F96B9A4" w:rsidR="00BC398B" w:rsidRPr="008D3492" w:rsidRDefault="00402FEF" w:rsidP="00402FEF">
      <w:pPr>
        <w:pStyle w:val="Akapitzlist"/>
        <w:spacing w:after="0" w:line="240" w:lineRule="auto"/>
        <w:ind w:left="360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 xml:space="preserve">    </w:t>
      </w:r>
      <w:r w:rsidR="00BC398B" w:rsidRPr="008D3492">
        <w:rPr>
          <w:rFonts w:ascii="Garamond" w:eastAsia="Calibri" w:hAnsi="Garamond" w:cstheme="minorHAnsi"/>
          <w:sz w:val="24"/>
          <w:szCs w:val="24"/>
        </w:rPr>
        <w:t>netto wynosi: ............... zł, brutto……………zł</w:t>
      </w:r>
    </w:p>
    <w:p w14:paraId="1AC95EB9" w14:textId="77777777" w:rsidR="00402FEF" w:rsidRDefault="008D3492" w:rsidP="008D3492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  <w:r w:rsidRPr="008D3492">
        <w:rPr>
          <w:rFonts w:ascii="Garamond" w:eastAsia="Calibri" w:hAnsi="Garamond" w:cstheme="minorHAnsi"/>
          <w:sz w:val="24"/>
          <w:szCs w:val="24"/>
        </w:rPr>
        <w:t xml:space="preserve">       </w:t>
      </w:r>
      <w:r w:rsidR="00BC398B" w:rsidRPr="008D3492">
        <w:rPr>
          <w:rFonts w:ascii="Garamond" w:eastAsia="Calibri" w:hAnsi="Garamond" w:cstheme="minorHAnsi"/>
          <w:sz w:val="24"/>
          <w:szCs w:val="24"/>
        </w:rPr>
        <w:t xml:space="preserve">b) </w:t>
      </w:r>
      <w:r w:rsidRPr="008D3492">
        <w:rPr>
          <w:rFonts w:ascii="Garamond" w:eastAsia="Calibri" w:hAnsi="Garamond" w:cstheme="minorHAnsi"/>
          <w:sz w:val="24"/>
          <w:szCs w:val="24"/>
        </w:rPr>
        <w:t>w okresie 01.07.2023 r.- 31.12.2026 r. (42 m-ce) cena jednostkowa za 1 roboczogodzinę netto</w:t>
      </w:r>
    </w:p>
    <w:p w14:paraId="15BF2820" w14:textId="069AF1E4" w:rsidR="00BC398B" w:rsidRPr="008D3492" w:rsidRDefault="00402FEF" w:rsidP="008D3492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 xml:space="preserve">         </w:t>
      </w:r>
      <w:r w:rsidR="008D3492" w:rsidRPr="008D3492">
        <w:rPr>
          <w:rFonts w:ascii="Garamond" w:eastAsia="Calibri" w:hAnsi="Garamond" w:cstheme="minorHAnsi"/>
          <w:sz w:val="24"/>
          <w:szCs w:val="24"/>
        </w:rPr>
        <w:t xml:space="preserve"> wynosi: ............... zł, brutto……………zł</w:t>
      </w:r>
    </w:p>
    <w:bookmarkEnd w:id="13"/>
    <w:p w14:paraId="35C0B3F5" w14:textId="33F4F238" w:rsidR="0047683D" w:rsidRPr="00460B10" w:rsidRDefault="00CD2C46" w:rsidP="0047683D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>Przewidywane</w:t>
      </w:r>
      <w:r w:rsidRPr="00CD2C46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łączne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w</w:t>
      </w:r>
      <w:r w:rsidR="0047683D"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ynagrodzenie za cały okres trwania umowy wynosi</w:t>
      </w:r>
      <w:r w:rsidR="0047683D"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7683D"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kwotę …….. zł netto powiększoną o VAT 23%, razem wynagrodzenie</w:t>
      </w:r>
      <w:r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</w:t>
      </w:r>
      <w:r w:rsidR="0047683D"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brutto………zł (słownie: ………………………………………..) .</w:t>
      </w:r>
    </w:p>
    <w:p w14:paraId="56FD1CB8" w14:textId="029F68DA" w:rsidR="00460B10" w:rsidRPr="00460B10" w:rsidRDefault="00460B10" w:rsidP="0047683D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460B10">
        <w:rPr>
          <w:rFonts w:ascii="Garamond" w:hAnsi="Garamond"/>
          <w:sz w:val="24"/>
          <w:szCs w:val="24"/>
        </w:rPr>
        <w:t xml:space="preserve">Wynagrodzenie określone w ust. </w:t>
      </w:r>
      <w:r>
        <w:rPr>
          <w:rFonts w:ascii="Garamond" w:hAnsi="Garamond"/>
          <w:sz w:val="24"/>
          <w:szCs w:val="24"/>
        </w:rPr>
        <w:t>2</w:t>
      </w:r>
      <w:r w:rsidRPr="00460B10">
        <w:rPr>
          <w:rFonts w:ascii="Garamond" w:hAnsi="Garamond"/>
          <w:sz w:val="24"/>
          <w:szCs w:val="24"/>
        </w:rPr>
        <w:t xml:space="preserve"> obejmuje wszelkie możliwe koszty związane z wykonaniem obowiązków wynikających z umowy, w </w:t>
      </w:r>
      <w:r w:rsidR="001B7855">
        <w:rPr>
          <w:rFonts w:ascii="Garamond" w:hAnsi="Garamond"/>
          <w:sz w:val="24"/>
          <w:szCs w:val="24"/>
        </w:rPr>
        <w:t>tym</w:t>
      </w:r>
      <w:r w:rsidRPr="00460B10">
        <w:rPr>
          <w:rFonts w:ascii="Garamond" w:hAnsi="Garamond"/>
          <w:sz w:val="24"/>
          <w:szCs w:val="24"/>
        </w:rPr>
        <w:t xml:space="preserve"> montażu i obsługi </w:t>
      </w:r>
      <w:r w:rsidR="001B7855" w:rsidRPr="00460B10">
        <w:rPr>
          <w:rFonts w:ascii="Garamond" w:hAnsi="Garamond" w:cs="Calibri"/>
          <w:sz w:val="24"/>
          <w:szCs w:val="24"/>
          <w:lang w:eastAsia="pl-PL"/>
        </w:rPr>
        <w:t>elektroniczn</w:t>
      </w:r>
      <w:r w:rsidR="001B7855">
        <w:rPr>
          <w:rFonts w:ascii="Garamond" w:hAnsi="Garamond" w:cs="Calibri"/>
          <w:sz w:val="24"/>
          <w:szCs w:val="24"/>
          <w:lang w:eastAsia="pl-PL"/>
        </w:rPr>
        <w:t>ego</w:t>
      </w:r>
      <w:r w:rsidR="001B7855" w:rsidRPr="00460B10">
        <w:rPr>
          <w:rFonts w:ascii="Garamond" w:hAnsi="Garamond" w:cs="Calibri"/>
          <w:sz w:val="24"/>
          <w:szCs w:val="24"/>
          <w:lang w:eastAsia="pl-PL"/>
        </w:rPr>
        <w:t xml:space="preserve"> system</w:t>
      </w:r>
      <w:r w:rsidR="001B7855">
        <w:rPr>
          <w:rFonts w:ascii="Garamond" w:hAnsi="Garamond" w:cs="Calibri"/>
          <w:sz w:val="24"/>
          <w:szCs w:val="24"/>
          <w:lang w:eastAsia="pl-PL"/>
        </w:rPr>
        <w:t>u</w:t>
      </w:r>
      <w:r w:rsidR="001B7855" w:rsidRPr="00460B10">
        <w:rPr>
          <w:rFonts w:ascii="Garamond" w:hAnsi="Garamond" w:cs="Calibri"/>
          <w:sz w:val="24"/>
          <w:szCs w:val="24"/>
          <w:lang w:eastAsia="pl-PL"/>
        </w:rPr>
        <w:t xml:space="preserve"> kontroli obchodów obiektu i posesji</w:t>
      </w:r>
      <w:r w:rsidR="001B7855">
        <w:rPr>
          <w:rFonts w:ascii="Garamond" w:hAnsi="Garamond" w:cs="Calibri"/>
          <w:sz w:val="24"/>
          <w:szCs w:val="24"/>
          <w:lang w:eastAsia="pl-PL"/>
        </w:rPr>
        <w:t xml:space="preserve">, </w:t>
      </w:r>
      <w:r w:rsidRPr="00460B10">
        <w:rPr>
          <w:rFonts w:ascii="Garamond" w:hAnsi="Garamond"/>
          <w:sz w:val="24"/>
          <w:szCs w:val="24"/>
        </w:rPr>
        <w:t xml:space="preserve">koszty przybycia i działania grupy interwencyjnej niezależnie od ilości podejmowanych interwencji. </w:t>
      </w:r>
      <w:r w:rsidRPr="00460B10">
        <w:rPr>
          <w:rFonts w:ascii="Garamond" w:hAnsi="Garamond" w:cs="Calibri"/>
          <w:sz w:val="24"/>
          <w:szCs w:val="24"/>
          <w:lang w:eastAsia="pl-PL"/>
        </w:rPr>
        <w:t xml:space="preserve">     </w:t>
      </w:r>
    </w:p>
    <w:p w14:paraId="2311E60C" w14:textId="6B15CCDC" w:rsidR="0087142A" w:rsidRPr="0087142A" w:rsidRDefault="0087142A" w:rsidP="00352FE7">
      <w:pPr>
        <w:pStyle w:val="Akapitzlist"/>
        <w:numPr>
          <w:ilvl w:val="0"/>
          <w:numId w:val="6"/>
        </w:num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7142A">
        <w:rPr>
          <w:rFonts w:ascii="Garamond" w:eastAsia="Times New Roman" w:hAnsi="Garamond" w:cs="Times New Roman"/>
          <w:sz w:val="24"/>
          <w:szCs w:val="24"/>
          <w:lang w:eastAsia="pl-PL"/>
        </w:rPr>
        <w:t>Wykonawca zobowiązany jest wystawić fakturę VAT do 10 dnia miesiąca następującego po miesiącu, w którym świadczone były usługi podlegające rozliczeniu.</w:t>
      </w:r>
    </w:p>
    <w:bookmarkEnd w:id="14"/>
    <w:p w14:paraId="77F1C46B" w14:textId="05AC220F" w:rsidR="00352FE7" w:rsidRPr="005120D0" w:rsidRDefault="0047683D" w:rsidP="00352FE7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52FE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Należność za wykonaną usługę będzie opłacana przelewem przez </w:t>
      </w:r>
      <w:r w:rsidRPr="00352FE7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Zamawiającego </w:t>
      </w:r>
      <w:r w:rsidRPr="00352FE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 konta bankowego w terminie do </w:t>
      </w:r>
      <w:r w:rsidRPr="003C4C55">
        <w:rPr>
          <w:rFonts w:ascii="Garamond" w:eastAsia="Times New Roman" w:hAnsi="Garamond" w:cs="Times New Roman"/>
          <w:sz w:val="24"/>
          <w:szCs w:val="24"/>
          <w:lang w:eastAsia="pl-PL"/>
        </w:rPr>
        <w:t>30</w:t>
      </w:r>
      <w:r w:rsidRPr="00352FE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dni od daty otrzymania faktury. </w:t>
      </w:r>
      <w:r w:rsidR="00352FE7" w:rsidRPr="005120D0">
        <w:rPr>
          <w:rFonts w:ascii="Garamond" w:eastAsia="Times New Roman" w:hAnsi="Garamond" w:cs="Calibri"/>
          <w:sz w:val="24"/>
          <w:szCs w:val="24"/>
          <w:lang w:eastAsia="pl-PL"/>
        </w:rPr>
        <w:t>Za dzień zapłaty uważa się dzień obciążenia rachunku bankowego Zamawiającego.</w:t>
      </w:r>
    </w:p>
    <w:p w14:paraId="7776D408" w14:textId="77777777" w:rsidR="0047683D" w:rsidRPr="00352FE7" w:rsidRDefault="0047683D" w:rsidP="00352FE7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352FE7">
        <w:rPr>
          <w:rFonts w:ascii="Garamond" w:eastAsia="Times New Roman" w:hAnsi="Garamond" w:cs="Times New Roman"/>
          <w:bCs/>
          <w:sz w:val="24"/>
          <w:szCs w:val="24"/>
          <w:lang w:eastAsia="pl-PL"/>
        </w:rPr>
        <w:t>Zamawiający</w:t>
      </w:r>
      <w:r w:rsidRPr="00352F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352FE7">
        <w:rPr>
          <w:rFonts w:ascii="Garamond" w:eastAsia="Times New Roman" w:hAnsi="Garamond" w:cs="Times New Roman"/>
          <w:bCs/>
          <w:sz w:val="24"/>
          <w:szCs w:val="24"/>
          <w:lang w:eastAsia="pl-PL"/>
        </w:rPr>
        <w:t>upoważnia</w:t>
      </w:r>
      <w:r w:rsidRPr="00352F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352FE7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Wykonawcę</w:t>
      </w:r>
      <w:r w:rsidRPr="00352F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352FE7">
        <w:rPr>
          <w:rFonts w:ascii="Garamond" w:eastAsia="Times New Roman" w:hAnsi="Garamond" w:cs="Times New Roman"/>
          <w:bCs/>
          <w:sz w:val="24"/>
          <w:szCs w:val="24"/>
          <w:lang w:eastAsia="pl-PL"/>
        </w:rPr>
        <w:t>do wystawienia faktury VAT bez podpisu</w:t>
      </w:r>
      <w:r w:rsidRPr="00352FE7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352FE7">
        <w:rPr>
          <w:rFonts w:ascii="Garamond" w:eastAsia="Times New Roman" w:hAnsi="Garamond" w:cs="Times New Roman"/>
          <w:bCs/>
          <w:sz w:val="24"/>
          <w:szCs w:val="24"/>
          <w:lang w:eastAsia="pl-PL"/>
        </w:rPr>
        <w:t>Zamawiającego.</w:t>
      </w:r>
    </w:p>
    <w:p w14:paraId="3C1CBD23" w14:textId="01E5DB69" w:rsidR="0047683D" w:rsidRPr="00027068" w:rsidRDefault="0047683D" w:rsidP="0047683D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Strony ustalają, że wynagrodzenie umowne nie ulegnie zmianie w trakcie obowiązywania umowy </w:t>
      </w:r>
      <w:r w:rsidR="00C9572D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        </w:t>
      </w: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z wyjątkiem okoliczności wskazanych w </w:t>
      </w:r>
      <w:r w:rsidRPr="003C4C55">
        <w:rPr>
          <w:rFonts w:ascii="Garamond" w:eastAsia="Times New Roman" w:hAnsi="Garamond" w:cs="Times New Roman"/>
          <w:bCs/>
          <w:sz w:val="24"/>
          <w:szCs w:val="24"/>
          <w:lang w:eastAsia="pl-PL"/>
        </w:rPr>
        <w:t>§</w:t>
      </w:r>
      <w:r w:rsidR="0079499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10</w:t>
      </w: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niniejszej  umowy.</w:t>
      </w:r>
    </w:p>
    <w:p w14:paraId="1528E1A4" w14:textId="77777777" w:rsidR="001A1411" w:rsidRPr="00027068" w:rsidRDefault="001A1411" w:rsidP="001A1411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Calibri"/>
          <w:sz w:val="24"/>
          <w:szCs w:val="24"/>
        </w:rPr>
      </w:pPr>
      <w:r w:rsidRPr="00027068">
        <w:rPr>
          <w:rFonts w:ascii="Garamond" w:eastAsia="Calibri" w:hAnsi="Garamond" w:cs="Calibri"/>
          <w:sz w:val="24"/>
          <w:szCs w:val="24"/>
        </w:rPr>
        <w:t>Wykonawca oświadcza i gwarantuje, że jest oraz pozostanie w okresie realizacji i rozliczenia umowy  zarejestrowanym czynnym podatnikiem podatku od towarów i usług.</w:t>
      </w:r>
    </w:p>
    <w:p w14:paraId="5C650C4B" w14:textId="2E7F7AC8" w:rsidR="001A1411" w:rsidRPr="00B779A4" w:rsidRDefault="001A1411" w:rsidP="001A1411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Calibri"/>
          <w:sz w:val="24"/>
          <w:szCs w:val="24"/>
        </w:rPr>
      </w:pPr>
      <w:r w:rsidRPr="00027068">
        <w:rPr>
          <w:rFonts w:ascii="Garamond" w:eastAsia="Calibri" w:hAnsi="Garamond" w:cs="Calibri"/>
          <w:sz w:val="24"/>
          <w:szCs w:val="24"/>
        </w:rPr>
        <w:t>Zamawiający wyraża zgodę na wystawianie i przesyłanie faktur elektronicznych, o których mowa w art. 2 pkt 32 ustawy  z dnia 11 marca 2004</w:t>
      </w:r>
      <w:r w:rsidR="001D7491">
        <w:rPr>
          <w:rFonts w:ascii="Garamond" w:eastAsia="Calibri" w:hAnsi="Garamond" w:cs="Calibri"/>
          <w:sz w:val="24"/>
          <w:szCs w:val="24"/>
        </w:rPr>
        <w:t xml:space="preserve"> </w:t>
      </w:r>
      <w:r w:rsidRPr="00027068">
        <w:rPr>
          <w:rFonts w:ascii="Garamond" w:eastAsia="Calibri" w:hAnsi="Garamond" w:cs="Calibri"/>
          <w:sz w:val="24"/>
          <w:szCs w:val="24"/>
        </w:rPr>
        <w:t xml:space="preserve">r. o podatku od towarów i usług </w:t>
      </w:r>
      <w:r w:rsidRPr="00B779A4">
        <w:rPr>
          <w:rFonts w:ascii="Garamond" w:eastAsia="Calibri" w:hAnsi="Garamond" w:cs="Calibri"/>
          <w:sz w:val="24"/>
          <w:szCs w:val="24"/>
        </w:rPr>
        <w:t>(t.j. Dz.U. z 202</w:t>
      </w:r>
      <w:r w:rsidR="00B779A4" w:rsidRPr="00B779A4">
        <w:rPr>
          <w:rFonts w:ascii="Garamond" w:eastAsia="Calibri" w:hAnsi="Garamond" w:cs="Calibri"/>
          <w:sz w:val="24"/>
          <w:szCs w:val="24"/>
        </w:rPr>
        <w:t>2</w:t>
      </w:r>
      <w:r w:rsidRPr="00B779A4">
        <w:rPr>
          <w:rFonts w:ascii="Garamond" w:eastAsia="Calibri" w:hAnsi="Garamond" w:cs="Calibri"/>
          <w:sz w:val="24"/>
          <w:szCs w:val="24"/>
        </w:rPr>
        <w:t>r.</w:t>
      </w:r>
      <w:r w:rsidR="00B779A4" w:rsidRPr="00B779A4">
        <w:rPr>
          <w:rFonts w:ascii="Garamond" w:eastAsia="Calibri" w:hAnsi="Garamond" w:cs="Calibri"/>
          <w:sz w:val="24"/>
          <w:szCs w:val="24"/>
        </w:rPr>
        <w:t xml:space="preserve"> </w:t>
      </w:r>
      <w:r w:rsidRPr="00B779A4">
        <w:rPr>
          <w:rFonts w:ascii="Garamond" w:eastAsia="Calibri" w:hAnsi="Garamond" w:cs="Calibri"/>
          <w:sz w:val="24"/>
          <w:szCs w:val="24"/>
        </w:rPr>
        <w:t xml:space="preserve">poz. </w:t>
      </w:r>
      <w:r w:rsidR="00B779A4" w:rsidRPr="00B779A4">
        <w:rPr>
          <w:rFonts w:ascii="Garamond" w:eastAsia="Calibri" w:hAnsi="Garamond" w:cs="Calibri"/>
          <w:sz w:val="24"/>
          <w:szCs w:val="24"/>
        </w:rPr>
        <w:t>931 t.j.</w:t>
      </w:r>
      <w:r w:rsidRPr="00B779A4">
        <w:rPr>
          <w:rFonts w:ascii="Garamond" w:eastAsia="Calibri" w:hAnsi="Garamond" w:cs="Calibri"/>
          <w:sz w:val="24"/>
          <w:szCs w:val="24"/>
        </w:rPr>
        <w:t xml:space="preserve">). </w:t>
      </w:r>
    </w:p>
    <w:p w14:paraId="2B959089" w14:textId="77777777" w:rsidR="001A1411" w:rsidRPr="00027068" w:rsidRDefault="001A1411" w:rsidP="001A1411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Calibri"/>
          <w:sz w:val="24"/>
          <w:szCs w:val="24"/>
        </w:rPr>
      </w:pPr>
      <w:r w:rsidRPr="00027068">
        <w:rPr>
          <w:rFonts w:ascii="Garamond" w:eastAsia="Calibri" w:hAnsi="Garamond" w:cs="Times New Roman"/>
          <w:bCs/>
          <w:sz w:val="24"/>
          <w:szCs w:val="24"/>
        </w:rPr>
        <w:t>Zamawiający</w:t>
      </w:r>
      <w:r w:rsidRPr="00027068">
        <w:rPr>
          <w:rFonts w:ascii="Garamond" w:eastAsia="Calibri" w:hAnsi="Garamond" w:cs="Times New Roman"/>
          <w:sz w:val="24"/>
          <w:szCs w:val="24"/>
        </w:rPr>
        <w:t xml:space="preserve"> oświadcza, że zezwala na przesyłanie drogą elektroniczną faktur wystawianych przez </w:t>
      </w:r>
      <w:r w:rsidRPr="00027068">
        <w:rPr>
          <w:rFonts w:ascii="Garamond" w:eastAsia="Calibri" w:hAnsi="Garamond" w:cs="Times New Roman"/>
          <w:bCs/>
          <w:sz w:val="24"/>
          <w:szCs w:val="24"/>
        </w:rPr>
        <w:t>Wykonawcę</w:t>
      </w:r>
      <w:r w:rsidRPr="00027068">
        <w:rPr>
          <w:rFonts w:ascii="Garamond" w:eastAsia="Calibri" w:hAnsi="Garamond" w:cs="Times New Roman"/>
          <w:sz w:val="24"/>
          <w:szCs w:val="24"/>
        </w:rPr>
        <w:t xml:space="preserve"> zgodnie z obowiązującymi przepisami, w formacie PDF.</w:t>
      </w:r>
    </w:p>
    <w:p w14:paraId="23D691D7" w14:textId="1B1E27C0" w:rsidR="001A1411" w:rsidRPr="006F1A4D" w:rsidRDefault="001A1411" w:rsidP="001A1411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Calibri"/>
          <w:i/>
          <w:iCs/>
          <w:sz w:val="20"/>
          <w:szCs w:val="20"/>
        </w:rPr>
      </w:pPr>
      <w:r w:rsidRPr="006F1A4D">
        <w:rPr>
          <w:rFonts w:ascii="Garamond" w:eastAsia="Calibri" w:hAnsi="Garamond" w:cs="Times New Roman"/>
          <w:bCs/>
          <w:sz w:val="24"/>
          <w:szCs w:val="24"/>
        </w:rPr>
        <w:t>Wykonawca</w:t>
      </w:r>
      <w:r w:rsidRPr="006F1A4D">
        <w:rPr>
          <w:rFonts w:ascii="Garamond" w:eastAsia="Calibri" w:hAnsi="Garamond" w:cs="Times New Roman"/>
          <w:sz w:val="24"/>
          <w:szCs w:val="24"/>
        </w:rPr>
        <w:t xml:space="preserve"> zobowiązuje się przesyłać faktury (oraz faktury korygujące i duplikaty faktur) drogą elektroniczną w formacie PDF</w:t>
      </w:r>
      <w:r w:rsidR="006F1A4D" w:rsidRPr="006F1A4D">
        <w:rPr>
          <w:rFonts w:ascii="Garamond" w:eastAsia="Calibri" w:hAnsi="Garamond" w:cs="Times New Roman"/>
          <w:sz w:val="24"/>
          <w:szCs w:val="24"/>
        </w:rPr>
        <w:t xml:space="preserve"> </w:t>
      </w:r>
      <w:r w:rsidR="006F1A4D" w:rsidRPr="006F1A4D">
        <w:rPr>
          <w:rFonts w:ascii="Garamond" w:eastAsia="Calibri" w:hAnsi="Garamond" w:cs="Times New Roman"/>
          <w:i/>
          <w:iCs/>
          <w:sz w:val="20"/>
          <w:szCs w:val="20"/>
        </w:rPr>
        <w:t>(zapis umowny w przypadku wyboru tej formy przesyłania faktur)</w:t>
      </w:r>
      <w:r w:rsidR="006F1A4D">
        <w:rPr>
          <w:rFonts w:ascii="Garamond" w:eastAsia="Calibri" w:hAnsi="Garamond" w:cs="Times New Roman"/>
          <w:i/>
          <w:iCs/>
          <w:sz w:val="20"/>
          <w:szCs w:val="20"/>
        </w:rPr>
        <w:t>.</w:t>
      </w:r>
    </w:p>
    <w:p w14:paraId="79A5B62D" w14:textId="47B2805B" w:rsidR="001A1411" w:rsidRPr="006F1A4D" w:rsidRDefault="001A1411" w:rsidP="001A1411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Calibri"/>
          <w:sz w:val="24"/>
          <w:szCs w:val="24"/>
        </w:rPr>
      </w:pPr>
      <w:r w:rsidRPr="006F1A4D">
        <w:rPr>
          <w:rFonts w:ascii="Garamond" w:eastAsia="Calibri" w:hAnsi="Garamond" w:cs="Times New Roman"/>
          <w:bCs/>
          <w:sz w:val="24"/>
          <w:szCs w:val="24"/>
        </w:rPr>
        <w:t>Wykonawca</w:t>
      </w:r>
      <w:r w:rsidRPr="006F1A4D">
        <w:rPr>
          <w:rFonts w:ascii="Garamond" w:eastAsia="Calibri" w:hAnsi="Garamond" w:cs="Times New Roman"/>
          <w:sz w:val="24"/>
          <w:szCs w:val="24"/>
        </w:rPr>
        <w:t xml:space="preserve"> oświadcza, że faktury będą przesyłane z następującego adresu e-mail:</w:t>
      </w:r>
      <w:r w:rsidR="006F1A4D" w:rsidRPr="006F1A4D">
        <w:rPr>
          <w:rFonts w:ascii="Garamond" w:eastAsia="Calibri" w:hAnsi="Garamond" w:cs="Times New Roman"/>
          <w:sz w:val="24"/>
          <w:szCs w:val="24"/>
        </w:rPr>
        <w:t>……………….</w:t>
      </w:r>
    </w:p>
    <w:p w14:paraId="014FBDC1" w14:textId="74A66331" w:rsidR="001A1411" w:rsidRPr="006F1A4D" w:rsidRDefault="001A1411" w:rsidP="006F1A4D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Calibri"/>
          <w:sz w:val="24"/>
          <w:szCs w:val="24"/>
        </w:rPr>
      </w:pPr>
      <w:r w:rsidRPr="006F1A4D">
        <w:rPr>
          <w:rFonts w:ascii="Garamond" w:eastAsia="Calibri" w:hAnsi="Garamond" w:cs="Times New Roman"/>
          <w:bCs/>
          <w:sz w:val="24"/>
          <w:szCs w:val="24"/>
        </w:rPr>
        <w:t>Zamawiający</w:t>
      </w:r>
      <w:r w:rsidRPr="006F1A4D">
        <w:rPr>
          <w:rFonts w:ascii="Garamond" w:eastAsia="Calibri" w:hAnsi="Garamond" w:cs="Times New Roman"/>
          <w:sz w:val="24"/>
          <w:szCs w:val="24"/>
        </w:rPr>
        <w:t xml:space="preserve"> oświadcza, że adresem e-mail właściwym do przesyłania faktur jest: </w:t>
      </w:r>
    </w:p>
    <w:p w14:paraId="6B2F3E79" w14:textId="664D6DC7" w:rsidR="001A1411" w:rsidRPr="00CD0FAC" w:rsidRDefault="00000000" w:rsidP="001A1411">
      <w:pPr>
        <w:spacing w:after="0" w:line="240" w:lineRule="auto"/>
        <w:ind w:left="340"/>
        <w:jc w:val="both"/>
        <w:rPr>
          <w:rFonts w:ascii="Garamond" w:eastAsia="Calibri" w:hAnsi="Garamond" w:cs="Calibri"/>
          <w:sz w:val="24"/>
          <w:szCs w:val="24"/>
        </w:rPr>
      </w:pPr>
      <w:hyperlink r:id="rId7" w:history="1">
        <w:r w:rsidR="00CD0FAC" w:rsidRPr="00765DDC">
          <w:rPr>
            <w:rStyle w:val="Hipercze"/>
            <w:rFonts w:ascii="Garamond" w:eastAsia="Calibri" w:hAnsi="Garamond" w:cs="Times New Roman"/>
            <w:sz w:val="24"/>
            <w:szCs w:val="24"/>
          </w:rPr>
          <w:t>podawcze@gorzow.wsa.gov.pl</w:t>
        </w:r>
      </w:hyperlink>
      <w:r w:rsidR="00CD0FA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B133ACE" w14:textId="5AD305EA" w:rsidR="001A1411" w:rsidRPr="006F1A4D" w:rsidRDefault="001A1411" w:rsidP="001A1411">
      <w:pPr>
        <w:numPr>
          <w:ilvl w:val="0"/>
          <w:numId w:val="6"/>
        </w:numPr>
        <w:spacing w:after="0" w:line="240" w:lineRule="auto"/>
        <w:jc w:val="both"/>
        <w:rPr>
          <w:rFonts w:ascii="Garamond" w:eastAsia="Calibri" w:hAnsi="Garamond" w:cs="Calibri"/>
          <w:sz w:val="24"/>
          <w:szCs w:val="24"/>
        </w:rPr>
      </w:pPr>
      <w:r w:rsidRPr="006F1A4D">
        <w:rPr>
          <w:rFonts w:ascii="Garamond" w:eastAsia="Calibri" w:hAnsi="Garamond" w:cs="Times New Roman"/>
          <w:bCs/>
          <w:sz w:val="24"/>
          <w:szCs w:val="24"/>
        </w:rPr>
        <w:t>Zamawiający i Wykonawca</w:t>
      </w:r>
      <w:r w:rsidRPr="006F1A4D">
        <w:rPr>
          <w:rFonts w:ascii="Garamond" w:eastAsia="Calibri" w:hAnsi="Garamond" w:cs="Times New Roman"/>
          <w:sz w:val="24"/>
          <w:szCs w:val="24"/>
        </w:rPr>
        <w:t xml:space="preserve"> zobowiązują się przechowywać egzemplarze faktur w formie papierowej lub elektronicznej do upływu terminu przedawnienia zobowiązań podatkowych. </w:t>
      </w:r>
    </w:p>
    <w:p w14:paraId="5C43A0C2" w14:textId="77777777" w:rsidR="001A1411" w:rsidRPr="0047683D" w:rsidRDefault="001A1411" w:rsidP="0047683D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0D5E3643" w14:textId="606A5CAF" w:rsidR="0047683D" w:rsidRPr="0047683D" w:rsidRDefault="0047683D" w:rsidP="00C8483B">
      <w:pPr>
        <w:spacing w:after="0" w:line="240" w:lineRule="auto"/>
        <w:ind w:left="3540" w:firstLine="708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bookmarkStart w:id="15" w:name="_Hlk521489959"/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§</w:t>
      </w:r>
      <w:r w:rsidR="00324F8F">
        <w:rPr>
          <w:rFonts w:ascii="Garamond" w:eastAsia="Times New Roman" w:hAnsi="Garamond" w:cs="Times New Roman"/>
          <w:b/>
          <w:sz w:val="24"/>
          <w:szCs w:val="24"/>
          <w:lang w:eastAsia="pl-PL"/>
        </w:rPr>
        <w:t>10</w:t>
      </w:r>
    </w:p>
    <w:bookmarkEnd w:id="15"/>
    <w:p w14:paraId="72545B5D" w14:textId="27444637" w:rsidR="0047683D" w:rsidRPr="0047683D" w:rsidRDefault="0047683D" w:rsidP="001B42B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ZMIANY UMOWY/WALORYZACJA</w:t>
      </w:r>
      <w:r w:rsidR="001B42B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WYNAGRODZENIA</w:t>
      </w:r>
    </w:p>
    <w:p w14:paraId="2941F360" w14:textId="1AB04A3E" w:rsidR="0047683D" w:rsidRPr="0047683D" w:rsidRDefault="0047683D" w:rsidP="0047683D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16" w:name="_Hlk522016499"/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Wszelkie zmiany</w:t>
      </w:r>
      <w:r w:rsidR="00E846C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niniejszej umowy wymagają zachowania formy pisemne</w:t>
      </w:r>
      <w:r w:rsidR="004A1AF2">
        <w:rPr>
          <w:rFonts w:ascii="Garamond" w:eastAsia="Times New Roman" w:hAnsi="Garamond" w:cs="Times New Roman"/>
          <w:sz w:val="24"/>
          <w:szCs w:val="24"/>
          <w:lang w:eastAsia="pl-PL"/>
        </w:rPr>
        <w:t>go aneksu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pod rygorem nieważności.</w:t>
      </w:r>
    </w:p>
    <w:p w14:paraId="622275A0" w14:textId="0CB656BE" w:rsidR="0047683D" w:rsidRPr="0047683D" w:rsidRDefault="0047683D" w:rsidP="0047683D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Zamawiający </w:t>
      </w:r>
      <w:r w:rsidR="00A24C7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dopuszcza na podstawie art. 455 </w:t>
      </w:r>
      <w:r w:rsidR="00095B9C">
        <w:rPr>
          <w:rFonts w:ascii="Garamond" w:eastAsia="Times New Roman" w:hAnsi="Garamond" w:cs="Times New Roman"/>
          <w:sz w:val="24"/>
          <w:szCs w:val="24"/>
          <w:lang w:eastAsia="pl-PL"/>
        </w:rPr>
        <w:t>ust. 1 pkt 1</w:t>
      </w:r>
      <w:r w:rsidR="00FD616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2</w:t>
      </w:r>
      <w:r w:rsidR="0021195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ustawy </w:t>
      </w:r>
      <w:r w:rsidR="0021195A" w:rsidRPr="00B32642">
        <w:rPr>
          <w:rFonts w:ascii="Garamond" w:eastAsia="Times New Roman" w:hAnsi="Garamond" w:cs="Times New Roman"/>
          <w:sz w:val="24"/>
          <w:szCs w:val="24"/>
          <w:lang w:eastAsia="pl-PL"/>
        </w:rPr>
        <w:t>P.z.p.</w:t>
      </w:r>
      <w:r w:rsidR="0021195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możliwość zmiany zawartej umowy w przypadku:</w:t>
      </w:r>
    </w:p>
    <w:bookmarkEnd w:id="16"/>
    <w:p w14:paraId="7874649F" w14:textId="4A2A810D" w:rsidR="00B93FBD" w:rsidRDefault="00B93FBD" w:rsidP="0021195A">
      <w:pPr>
        <w:pStyle w:val="Akapitzlist"/>
        <w:numPr>
          <w:ilvl w:val="0"/>
          <w:numId w:val="10"/>
        </w:numPr>
        <w:spacing w:after="0"/>
        <w:ind w:left="143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93FBD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aktualizacji danych Wykonawcy poprzez: zmianę nazwy firmy, zmianę adresu siedziby, zmianę formy prawnej Wykonawcy itp.;</w:t>
      </w:r>
    </w:p>
    <w:p w14:paraId="5BA5BB3E" w14:textId="28DBB94C" w:rsidR="00FD6162" w:rsidRDefault="00FD6162" w:rsidP="0021195A">
      <w:pPr>
        <w:pStyle w:val="Akapitzlist"/>
        <w:numPr>
          <w:ilvl w:val="0"/>
          <w:numId w:val="10"/>
        </w:numPr>
        <w:spacing w:after="0"/>
        <w:ind w:left="143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gdy nowy </w:t>
      </w:r>
      <w:r w:rsidR="003710B2"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ykonawca ma zastąpić dotychczasowego wykonawc</w:t>
      </w:r>
      <w:r w:rsidR="00382364">
        <w:rPr>
          <w:rFonts w:ascii="Garamond" w:eastAsia="Times New Roman" w:hAnsi="Garamond" w:cs="Times New Roman"/>
          <w:sz w:val="24"/>
          <w:szCs w:val="24"/>
          <w:lang w:eastAsia="pl-PL"/>
        </w:rPr>
        <w:t>ę w okolicznościach wskazanych w art. 455 ust</w:t>
      </w:r>
      <w:r w:rsidR="00DF3A6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382364">
        <w:rPr>
          <w:rFonts w:ascii="Garamond" w:eastAsia="Times New Roman" w:hAnsi="Garamond" w:cs="Times New Roman"/>
          <w:sz w:val="24"/>
          <w:szCs w:val="24"/>
          <w:lang w:eastAsia="pl-PL"/>
        </w:rPr>
        <w:t>1 pkt 2 lit b</w:t>
      </w:r>
      <w:r w:rsidR="00382364" w:rsidRPr="0038236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38236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ustawy </w:t>
      </w:r>
      <w:r w:rsidR="00382364" w:rsidRPr="00B32642">
        <w:rPr>
          <w:rFonts w:ascii="Garamond" w:eastAsia="Times New Roman" w:hAnsi="Garamond" w:cs="Times New Roman"/>
          <w:sz w:val="24"/>
          <w:szCs w:val="24"/>
          <w:lang w:eastAsia="pl-PL"/>
        </w:rPr>
        <w:t>P.z.p.;</w:t>
      </w:r>
      <w:r w:rsidR="0038236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4EA21EB4" w14:textId="7FC25EE5" w:rsidR="00FE5732" w:rsidRDefault="006508F9" w:rsidP="00BB7EC1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5732">
        <w:rPr>
          <w:rFonts w:ascii="Garamond" w:eastAsia="Times New Roman" w:hAnsi="Garamond" w:cs="Times New Roman"/>
          <w:sz w:val="24"/>
          <w:szCs w:val="24"/>
          <w:lang w:eastAsia="pl-PL"/>
        </w:rPr>
        <w:t>W trakcie trwania umowy Zamawiający dopuszcza zmianę wynagrodzenia</w:t>
      </w:r>
      <w:r w:rsidR="002C4698" w:rsidRPr="00FE573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FE573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</w:t>
      </w:r>
      <w:r w:rsidR="006110D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szczególności </w:t>
      </w:r>
      <w:r w:rsidRPr="00FE5732">
        <w:rPr>
          <w:rFonts w:ascii="Garamond" w:eastAsia="Times New Roman" w:hAnsi="Garamond" w:cs="Times New Roman"/>
          <w:sz w:val="24"/>
          <w:szCs w:val="24"/>
          <w:lang w:eastAsia="pl-PL"/>
        </w:rPr>
        <w:t>przypadku zmiany</w:t>
      </w:r>
      <w:r w:rsidR="00FE5732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p w14:paraId="00D06572" w14:textId="5941DC02" w:rsidR="002C4698" w:rsidRPr="00FE5732" w:rsidRDefault="002C4698" w:rsidP="00FE5732">
      <w:pPr>
        <w:pStyle w:val="Akapitzlist"/>
        <w:spacing w:after="0"/>
        <w:ind w:left="34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573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stawki podatku od towarów i usług, </w:t>
      </w:r>
    </w:p>
    <w:p w14:paraId="32883003" w14:textId="3F914C7B" w:rsidR="00FE5732" w:rsidRDefault="002C4698" w:rsidP="002C4698">
      <w:pPr>
        <w:pStyle w:val="Akapitzlist"/>
        <w:spacing w:after="0"/>
        <w:ind w:left="34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C4698">
        <w:rPr>
          <w:rFonts w:ascii="Garamond" w:eastAsia="Times New Roman" w:hAnsi="Garamond" w:cs="Times New Roman"/>
          <w:sz w:val="24"/>
          <w:szCs w:val="24"/>
          <w:lang w:eastAsia="pl-PL"/>
        </w:rPr>
        <w:t>-</w:t>
      </w:r>
      <w:r w:rsidR="00B3321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C4698">
        <w:rPr>
          <w:rFonts w:ascii="Garamond" w:eastAsia="Times New Roman" w:hAnsi="Garamond" w:cs="Times New Roman"/>
          <w:sz w:val="24"/>
          <w:szCs w:val="24"/>
          <w:lang w:eastAsia="pl-PL"/>
        </w:rPr>
        <w:t>wysokości minimalnego wynagrodzenia za pracę, ustalonego na podstawie przepisów ustawy z dnia 10 października 2002 r. o minimalnym wynagrodzeniu za pracę (</w:t>
      </w:r>
      <w:r w:rsidRPr="00B33213">
        <w:rPr>
          <w:rFonts w:ascii="Garamond" w:eastAsia="Times New Roman" w:hAnsi="Garamond" w:cs="Times New Roman"/>
          <w:sz w:val="24"/>
          <w:szCs w:val="24"/>
          <w:lang w:eastAsia="pl-PL"/>
        </w:rPr>
        <w:t>Dz.U. 2020</w:t>
      </w:r>
      <w:r w:rsidRPr="002C469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poz. 2207) z zastrzeżeniem, że Wykonawca wykaże, iż zatrudnia pracowników, o których mowa w </w:t>
      </w:r>
      <w:r w:rsidRPr="00124214">
        <w:rPr>
          <w:rFonts w:ascii="Garamond" w:eastAsia="Times New Roman" w:hAnsi="Garamond" w:cs="Times New Roman"/>
          <w:sz w:val="24"/>
          <w:szCs w:val="24"/>
          <w:lang w:eastAsia="pl-PL"/>
        </w:rPr>
        <w:t>§</w:t>
      </w:r>
      <w:r w:rsidR="00124214">
        <w:rPr>
          <w:rFonts w:ascii="Garamond" w:eastAsia="Times New Roman" w:hAnsi="Garamond" w:cs="Times New Roman"/>
          <w:sz w:val="24"/>
          <w:szCs w:val="24"/>
          <w:lang w:eastAsia="pl-PL"/>
        </w:rPr>
        <w:t>3</w:t>
      </w:r>
      <w:r w:rsidRPr="002C469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ust. </w:t>
      </w:r>
      <w:r w:rsidR="00124214">
        <w:rPr>
          <w:rFonts w:ascii="Garamond" w:eastAsia="Times New Roman" w:hAnsi="Garamond" w:cs="Times New Roman"/>
          <w:sz w:val="24"/>
          <w:szCs w:val="24"/>
          <w:lang w:eastAsia="pl-PL"/>
        </w:rPr>
        <w:t>2</w:t>
      </w:r>
      <w:r w:rsidRPr="002C469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 umowę o pracę gdzie wysokość wynagrodzenia nie przekracza minimalnego wynagrodzenia o pracę,</w:t>
      </w:r>
    </w:p>
    <w:p w14:paraId="55D06582" w14:textId="3C80C166" w:rsidR="002C4698" w:rsidRPr="002C4698" w:rsidRDefault="002C4698" w:rsidP="002C4698">
      <w:pPr>
        <w:pStyle w:val="Akapitzlist"/>
        <w:spacing w:after="0"/>
        <w:ind w:left="34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C469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zasad podlegania ubezpieczeniom społecznym lub ubezpieczeniu zdrowotnemu lub wysokości stawki składki na ubezpieczenia społeczne lub zdrowotne, </w:t>
      </w:r>
    </w:p>
    <w:p w14:paraId="0A08521E" w14:textId="61B5187C" w:rsidR="002C4698" w:rsidRDefault="002C4698" w:rsidP="002C4698">
      <w:pPr>
        <w:pStyle w:val="Akapitzlist"/>
        <w:spacing w:after="0"/>
        <w:ind w:left="34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C4698">
        <w:rPr>
          <w:rFonts w:ascii="Garamond" w:eastAsia="Times New Roman" w:hAnsi="Garamond" w:cs="Times New Roman"/>
          <w:sz w:val="24"/>
          <w:szCs w:val="24"/>
          <w:lang w:eastAsia="pl-PL"/>
        </w:rPr>
        <w:t>-zasad gromadzenia i wysokości wpłat do pracowniczych planów kapitałowych, o których mowa w ustawie z dnia 4 października 2018 r. o pracowniczych planach kapitałowych (</w:t>
      </w:r>
      <w:r w:rsidRPr="002C465D">
        <w:rPr>
          <w:rFonts w:ascii="Garamond" w:eastAsia="Times New Roman" w:hAnsi="Garamond" w:cs="Times New Roman"/>
          <w:sz w:val="24"/>
          <w:szCs w:val="24"/>
          <w:lang w:eastAsia="pl-PL"/>
        </w:rPr>
        <w:t>Dz.U. 2020</w:t>
      </w:r>
      <w:r w:rsidRPr="002C469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poz. 1342), </w:t>
      </w:r>
    </w:p>
    <w:p w14:paraId="56755B82" w14:textId="178442F6" w:rsidR="002C4698" w:rsidRPr="006508F9" w:rsidRDefault="002C4698" w:rsidP="002C4698">
      <w:pPr>
        <w:pStyle w:val="Akapitzlist"/>
        <w:spacing w:after="0"/>
        <w:ind w:left="34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  <w:r w:rsidRPr="002C4698">
        <w:rPr>
          <w:rFonts w:ascii="Garamond" w:eastAsia="Times New Roman" w:hAnsi="Garamond" w:cs="Times New Roman"/>
          <w:sz w:val="24"/>
          <w:szCs w:val="24"/>
          <w:lang w:eastAsia="pl-PL"/>
        </w:rPr>
        <w:t>jeżeli zmiany te będą miały wpływ na koszty wykonania przez Wykonawcę niniejszej umowy.</w:t>
      </w:r>
    </w:p>
    <w:p w14:paraId="1ABF35D9" w14:textId="0437F9A9" w:rsidR="006508F9" w:rsidRPr="00835734" w:rsidRDefault="00FE5732" w:rsidP="00FE5732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Wykonawca </w:t>
      </w:r>
      <w:r w:rsidR="006508F9" w:rsidRPr="006508F9">
        <w:rPr>
          <w:rFonts w:ascii="Garamond" w:eastAsia="Times New Roman" w:hAnsi="Garamond" w:cs="Times New Roman"/>
          <w:sz w:val="24"/>
          <w:szCs w:val="24"/>
          <w:lang w:eastAsia="pl-PL"/>
        </w:rPr>
        <w:t>upoważnion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6508F9"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będ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zie</w:t>
      </w:r>
      <w:r w:rsidR="006508F9"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żądania zmiany wynagrodzenia w przypadku zmiany kosztów realizacji zamówienia</w:t>
      </w:r>
      <w:r w:rsid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  <w:r w:rsidR="006508F9"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Przez zmianę rozumie się wzrost kosztów lub ich obniżenie, względem kosztów, przyjętych w celu ustalenia wynagrodzenia Wykonawcy, zawartego w ofercie. </w:t>
      </w:r>
    </w:p>
    <w:p w14:paraId="34818F43" w14:textId="148D2CFF" w:rsidR="006508F9" w:rsidRPr="006508F9" w:rsidRDefault="003057FD" w:rsidP="006508F9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Wykonawca</w:t>
      </w:r>
      <w:r w:rsidR="006508F9"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żądając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6508F9"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zmiany wynagrodzenia, będzie zobowiązan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y</w:t>
      </w:r>
      <w:r w:rsidR="006508F9"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przedstawienia szczegółowego wyliczenia kosztów, które </w:t>
      </w:r>
      <w:r w:rsidR="006508F9" w:rsidRPr="005A5643">
        <w:rPr>
          <w:rFonts w:ascii="Garamond" w:eastAsia="Times New Roman" w:hAnsi="Garamond" w:cs="Times New Roman"/>
          <w:sz w:val="24"/>
          <w:szCs w:val="24"/>
          <w:lang w:eastAsia="pl-PL"/>
        </w:rPr>
        <w:t>legły u podstaw</w:t>
      </w:r>
      <w:r w:rsidR="006508F9"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obliczenia wynagrodzenia, zawartego w ofercie oraz przedstawienia wyliczeń tych samych elementów, które uległy wzrostowi/zmniejszeniu. </w:t>
      </w:r>
    </w:p>
    <w:p w14:paraId="6B96AAAD" w14:textId="6B1E9842" w:rsidR="00334BCA" w:rsidRDefault="006508F9" w:rsidP="006508F9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przypadku wystąpienia okoliczności, uprawniającej do zmiany wynagrodzenia, </w:t>
      </w:r>
      <w:r w:rsidR="00AE4FA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Wykonawca </w:t>
      </w: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wystąpi z wnioskiem o zmianę wynagrodzenia, z powołaniem się na podstawę uzasadniającą tą zmianę. W przypadku ustalenia podstawy zmiany, nowe wynagrodzenie zacznie obowiązywać od początku miesiąca następującego po miesiącu, w którym </w:t>
      </w:r>
      <w:r w:rsidR="009C5F62">
        <w:rPr>
          <w:rFonts w:ascii="Garamond" w:eastAsia="Times New Roman" w:hAnsi="Garamond" w:cs="Times New Roman"/>
          <w:sz w:val="24"/>
          <w:szCs w:val="24"/>
          <w:lang w:eastAsia="pl-PL"/>
        </w:rPr>
        <w:t>Wykonawca</w:t>
      </w: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wystąpił z uzasadnionym </w:t>
      </w:r>
      <w:r w:rsidR="009C5F6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</w:t>
      </w: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zaakceptowanym przez </w:t>
      </w:r>
      <w:r w:rsidR="009C5F6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Zamawiającego </w:t>
      </w: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>wnioskiem o zmianę.</w:t>
      </w:r>
    </w:p>
    <w:p w14:paraId="61B318F0" w14:textId="7446F0ED" w:rsidR="00334BCA" w:rsidRPr="00334BCA" w:rsidRDefault="00334BCA" w:rsidP="00334BCA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34BCA">
        <w:rPr>
          <w:rFonts w:ascii="Garamond" w:eastAsia="Times New Roman" w:hAnsi="Garamond" w:cs="Times New Roman"/>
          <w:sz w:val="24"/>
          <w:szCs w:val="24"/>
          <w:lang w:eastAsia="pl-PL"/>
        </w:rPr>
        <w:t>Wniosek w sprawie waloryzacji wynagrodzenia z tytułu zmiany przepisów, o których mowa w ust.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6</w:t>
      </w:r>
      <w:r w:rsidRPr="00334BC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FB31E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winien </w:t>
      </w:r>
      <w:r w:rsidRPr="00334BCA">
        <w:rPr>
          <w:rFonts w:ascii="Garamond" w:eastAsia="Times New Roman" w:hAnsi="Garamond" w:cs="Times New Roman"/>
          <w:sz w:val="24"/>
          <w:szCs w:val="24"/>
          <w:lang w:eastAsia="pl-PL"/>
        </w:rPr>
        <w:t>zawierać:</w:t>
      </w:r>
    </w:p>
    <w:p w14:paraId="2ED0989D" w14:textId="415D1C11" w:rsidR="00334BCA" w:rsidRDefault="00334BCA" w:rsidP="00334BCA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Pr="00334BCA">
        <w:rPr>
          <w:rFonts w:ascii="Garamond" w:eastAsia="Times New Roman" w:hAnsi="Garamond" w:cs="Times New Roman"/>
          <w:sz w:val="24"/>
          <w:szCs w:val="24"/>
          <w:lang w:eastAsia="pl-PL"/>
        </w:rPr>
        <w:t>skazanie podstawy prawnej przepisów w oparciu, o które nastąpi waloryzacja wynagrodzenia</w:t>
      </w:r>
      <w:r w:rsidR="00325D2C">
        <w:rPr>
          <w:rFonts w:ascii="Garamond" w:eastAsia="Times New Roman" w:hAnsi="Garamond" w:cs="Times New Roman"/>
          <w:sz w:val="24"/>
          <w:szCs w:val="24"/>
          <w:lang w:eastAsia="pl-PL"/>
        </w:rPr>
        <w:t>;</w:t>
      </w:r>
    </w:p>
    <w:p w14:paraId="2C0A8A39" w14:textId="4ABF3B88" w:rsidR="00325D2C" w:rsidRPr="00334BCA" w:rsidRDefault="00325D2C" w:rsidP="00334BCA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25D2C">
        <w:rPr>
          <w:rFonts w:ascii="Garamond" w:eastAsia="Times New Roman" w:hAnsi="Garamond" w:cs="Times New Roman"/>
          <w:sz w:val="24"/>
          <w:szCs w:val="24"/>
          <w:lang w:eastAsia="pl-PL"/>
        </w:rPr>
        <w:t>pisemne zestawienie wynagrodzeń (zarówno przed jak i po zmianie) pracowników ochrony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325D2C">
        <w:rPr>
          <w:rFonts w:ascii="Garamond" w:eastAsia="Times New Roman" w:hAnsi="Garamond" w:cs="Times New Roman"/>
          <w:sz w:val="24"/>
          <w:szCs w:val="24"/>
          <w:lang w:eastAsia="pl-PL"/>
        </w:rPr>
        <w:t>wraz z kwotami składek uiszczanych do Zakładu Ubezpieczeń Społecznych/Kasy Rolniczego Ubezpieczenia Społecznego w części finansowanej przez Wykonawcę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;</w:t>
      </w:r>
    </w:p>
    <w:p w14:paraId="137B8851" w14:textId="0D4DB753" w:rsidR="00334BCA" w:rsidRPr="00334BCA" w:rsidRDefault="00334BCA" w:rsidP="00334BCA">
      <w:pPr>
        <w:numPr>
          <w:ilvl w:val="0"/>
          <w:numId w:val="1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p</w:t>
      </w:r>
      <w:r w:rsidRPr="00334BCA">
        <w:rPr>
          <w:rFonts w:ascii="Garamond" w:eastAsia="Times New Roman" w:hAnsi="Garamond" w:cs="Times New Roman"/>
          <w:sz w:val="24"/>
          <w:szCs w:val="24"/>
          <w:lang w:eastAsia="pl-PL"/>
        </w:rPr>
        <w:t>odanie szczegółowej kalkulacji zmiany ceny jednostkowej 1 roboczogodziny oraz podanie kwoty całkowitej waloryzacji w rozbiciu na każdy rok pozostałego okresu wykonania całości umowy.</w:t>
      </w:r>
    </w:p>
    <w:p w14:paraId="5D586C8C" w14:textId="23B73787" w:rsidR="0055567D" w:rsidRPr="00013B85" w:rsidRDefault="0055567D" w:rsidP="00334BCA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13B85">
        <w:rPr>
          <w:rFonts w:ascii="Garamond" w:hAnsi="Garamond"/>
          <w:sz w:val="24"/>
          <w:szCs w:val="24"/>
        </w:rPr>
        <w:t xml:space="preserve">Przed podjęciem decyzji o zwiększeniu wynagrodzenia Zamawiający dokona weryfikacji zasadności oraz poprawności obliczeń dokonanych przez Wykonawcę w zakresie żądanej zmiany wynagrodzenia w ramach środków posiadanych w planie finansowym Zamawiającego, zatwierdzonym na dany rok. </w:t>
      </w:r>
    </w:p>
    <w:p w14:paraId="46DA0D2F" w14:textId="5A01691B" w:rsidR="00013B85" w:rsidRPr="00013B85" w:rsidRDefault="00013B85" w:rsidP="00334BCA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13B85">
        <w:rPr>
          <w:rFonts w:ascii="Garamond" w:hAnsi="Garamond"/>
          <w:sz w:val="24"/>
          <w:szCs w:val="24"/>
        </w:rPr>
        <w:t>W terminie do 14 dni roboczych od dnia przekazania w</w:t>
      </w:r>
      <w:r>
        <w:rPr>
          <w:rFonts w:ascii="Garamond" w:hAnsi="Garamond"/>
          <w:sz w:val="24"/>
          <w:szCs w:val="24"/>
        </w:rPr>
        <w:t>niosku</w:t>
      </w:r>
      <w:r w:rsidRPr="00013B85">
        <w:rPr>
          <w:rFonts w:ascii="Garamond" w:hAnsi="Garamond"/>
          <w:sz w:val="24"/>
          <w:szCs w:val="24"/>
        </w:rPr>
        <w:t xml:space="preserve">, o którym mowa w ust. </w:t>
      </w:r>
      <w:r w:rsidR="00F40427">
        <w:rPr>
          <w:rFonts w:ascii="Garamond" w:hAnsi="Garamond"/>
          <w:sz w:val="24"/>
          <w:szCs w:val="24"/>
        </w:rPr>
        <w:t>6</w:t>
      </w:r>
      <w:r w:rsidRPr="00013B85">
        <w:rPr>
          <w:rFonts w:ascii="Garamond" w:hAnsi="Garamond"/>
          <w:sz w:val="24"/>
          <w:szCs w:val="24"/>
        </w:rPr>
        <w:t xml:space="preserve">,  </w:t>
      </w:r>
      <w:r w:rsidR="00F40427">
        <w:rPr>
          <w:rFonts w:ascii="Garamond" w:hAnsi="Garamond"/>
          <w:sz w:val="24"/>
          <w:szCs w:val="24"/>
        </w:rPr>
        <w:t xml:space="preserve">Zamawiający </w:t>
      </w:r>
      <w:r w:rsidRPr="00013B85">
        <w:rPr>
          <w:rFonts w:ascii="Garamond" w:hAnsi="Garamond"/>
          <w:sz w:val="24"/>
          <w:szCs w:val="24"/>
        </w:rPr>
        <w:t xml:space="preserve">przekaże </w:t>
      </w:r>
      <w:r w:rsidR="00F40427">
        <w:rPr>
          <w:rFonts w:ascii="Garamond" w:hAnsi="Garamond"/>
          <w:sz w:val="24"/>
          <w:szCs w:val="24"/>
        </w:rPr>
        <w:t xml:space="preserve">Wykonawcy </w:t>
      </w:r>
      <w:r w:rsidRPr="00013B85">
        <w:rPr>
          <w:rFonts w:ascii="Garamond" w:hAnsi="Garamond"/>
          <w:sz w:val="24"/>
          <w:szCs w:val="24"/>
        </w:rPr>
        <w:t>informację o zakresie, w jakim zatwierdza w</w:t>
      </w:r>
      <w:r w:rsidR="00F40427">
        <w:rPr>
          <w:rFonts w:ascii="Garamond" w:hAnsi="Garamond"/>
          <w:sz w:val="24"/>
          <w:szCs w:val="24"/>
        </w:rPr>
        <w:t>niosek</w:t>
      </w:r>
      <w:r w:rsidRPr="00013B85">
        <w:rPr>
          <w:rFonts w:ascii="Garamond" w:hAnsi="Garamond"/>
          <w:sz w:val="24"/>
          <w:szCs w:val="24"/>
        </w:rPr>
        <w:t xml:space="preserve"> oraz wskaże kwotę, o którą należne Wykonawcy wynagrodzenie, powinno ulec zmianie, albo informację o niezatwierdzeniu w</w:t>
      </w:r>
      <w:r w:rsidR="005560C7">
        <w:rPr>
          <w:rFonts w:ascii="Garamond" w:hAnsi="Garamond"/>
          <w:sz w:val="24"/>
          <w:szCs w:val="24"/>
        </w:rPr>
        <w:t>niosku</w:t>
      </w:r>
      <w:r w:rsidRPr="00013B85">
        <w:rPr>
          <w:rFonts w:ascii="Garamond" w:hAnsi="Garamond"/>
          <w:sz w:val="24"/>
          <w:szCs w:val="24"/>
        </w:rPr>
        <w:t xml:space="preserve"> wraz z uzasadnieniem. </w:t>
      </w:r>
    </w:p>
    <w:p w14:paraId="79EF1D8D" w14:textId="0AE4F2AF" w:rsidR="006508F9" w:rsidRPr="00013B85" w:rsidRDefault="004C562D" w:rsidP="006508F9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13B8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Wykonawca</w:t>
      </w:r>
      <w:r w:rsidR="006508F9" w:rsidRPr="00013B8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mo</w:t>
      </w:r>
      <w:r w:rsidRPr="00013B85">
        <w:rPr>
          <w:rFonts w:ascii="Garamond" w:eastAsia="Times New Roman" w:hAnsi="Garamond" w:cs="Times New Roman"/>
          <w:sz w:val="24"/>
          <w:szCs w:val="24"/>
          <w:lang w:eastAsia="pl-PL"/>
        </w:rPr>
        <w:t>że</w:t>
      </w:r>
      <w:r w:rsidR="006508F9" w:rsidRPr="00013B8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wystąpić z pierwszym wnioskiem o zmianę wynagrodzenia, zgodnie z zapisami niniejszego paragrafu, nie wcześniej niż w 202</w:t>
      </w:r>
      <w:r w:rsidR="00985F4F" w:rsidRPr="00013B85">
        <w:rPr>
          <w:rFonts w:ascii="Garamond" w:eastAsia="Times New Roman" w:hAnsi="Garamond" w:cs="Times New Roman"/>
          <w:sz w:val="24"/>
          <w:szCs w:val="24"/>
          <w:lang w:eastAsia="pl-PL"/>
        </w:rPr>
        <w:t>4</w:t>
      </w:r>
      <w:r w:rsidR="006508F9" w:rsidRPr="00013B8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</w:t>
      </w:r>
      <w:r w:rsidR="00FA7131" w:rsidRPr="00013B85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6508F9" w:rsidRPr="00013B8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44EB0E7B" w14:textId="5BBE357B" w:rsidR="00FA7131" w:rsidRPr="00A7595E" w:rsidRDefault="009818C9" w:rsidP="009818C9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przypadku zmiany wartości podatku od towarów i usług wynagrodzenie brutto podlega automatycznej waloryzacji bez konieczności wprowadzania zmian do umowy. </w:t>
      </w:r>
    </w:p>
    <w:p w14:paraId="6E0BDABA" w14:textId="062AF82F" w:rsidR="006508F9" w:rsidRPr="006508F9" w:rsidRDefault="006508F9" w:rsidP="006508F9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>Wykonawca, którego wynagrodzenie zostało zmienione zobowiązany jest, pod groźbą kary umownej, do zmiany wynagrodzenia przysługującego podwykonawcy, z którym zawarł umowę, w zakresie odpowiadającym zmianom cen kosztów, dotyczących zobowiązania podwykonawcy, w terminie 1 miesiąca od zmiany wynagrodzenia Wykonawcy, jeżeli łącznie spełnione są następujące warunki: przedmiotem umowy są usługi oraz okres obowiązywania umowy przekracza 12 miesięcy.</w:t>
      </w:r>
    </w:p>
    <w:p w14:paraId="57D2FE37" w14:textId="6C2354F9" w:rsidR="006508F9" w:rsidRPr="006508F9" w:rsidRDefault="006508F9" w:rsidP="006508F9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>Zamawiający uprawniony jest do żądania od Wykonawcy przedstawienia dowodów na dokonanie zmiany wynagrodzenia podwykonawcy, po każdej zmianie wynagrodzenia Wykonawcy.</w:t>
      </w:r>
    </w:p>
    <w:p w14:paraId="19DD662B" w14:textId="24863FC4" w:rsidR="006508F9" w:rsidRDefault="006508F9" w:rsidP="006508F9">
      <w:pPr>
        <w:pStyle w:val="Akapitzlist"/>
        <w:numPr>
          <w:ilvl w:val="0"/>
          <w:numId w:val="46"/>
        </w:numPr>
        <w:tabs>
          <w:tab w:val="clear" w:pos="397"/>
        </w:tabs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 każdej zmianie wynagrodzenia Wykonawcy Zamawiający wezwie Wykonawcę, do przedstawienia, w wyznaczonym terminie, nie krótszym niż 10 dni roboczych, dowodów na dokonanie zmiany wynagrodzenia podwykonawcy, z którym wykonawca zawarł umowę na usługi, wykonywane w okresie przekraczającym 12 miesięcy. Jeśli Wykonawca nie przedstawi dowodów, lub jeśli z przedstawionych dowodów nie będzie wynikało zwiększenie wynagrodzenia podwykonawcy, zgodnie z przepisami art. 439 ust. 5 ustawy pzp, Zamawiający naliczy karę umowną o której mowa w </w:t>
      </w:r>
      <w:r w:rsidRPr="001165B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§ </w:t>
      </w:r>
      <w:r w:rsidR="001165B6" w:rsidRPr="001165B6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="00E95787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Pr="001165B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ust.</w:t>
      </w:r>
      <w:r w:rsidR="009D5BD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165B6" w:rsidRPr="001165B6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="001165B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>pk</w:t>
      </w:r>
      <w:r w:rsidR="001165B6">
        <w:rPr>
          <w:rFonts w:ascii="Garamond" w:eastAsia="Times New Roman" w:hAnsi="Garamond" w:cs="Times New Roman"/>
          <w:sz w:val="24"/>
          <w:szCs w:val="24"/>
          <w:lang w:eastAsia="pl-PL"/>
        </w:rPr>
        <w:t>t</w:t>
      </w: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165B6">
        <w:rPr>
          <w:rFonts w:ascii="Garamond" w:eastAsia="Times New Roman" w:hAnsi="Garamond" w:cs="Times New Roman"/>
          <w:sz w:val="24"/>
          <w:szCs w:val="24"/>
          <w:lang w:eastAsia="pl-PL"/>
        </w:rPr>
        <w:t>d</w:t>
      </w:r>
      <w:r w:rsidRPr="006508F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niniejszej umowy.</w:t>
      </w:r>
    </w:p>
    <w:p w14:paraId="33D219C8" w14:textId="2B7E3927" w:rsidR="00294C46" w:rsidRPr="00294C46" w:rsidRDefault="00294C46" w:rsidP="00294C46">
      <w:pPr>
        <w:pStyle w:val="Akapitzlist"/>
        <w:numPr>
          <w:ilvl w:val="0"/>
          <w:numId w:val="46"/>
        </w:num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Brak zawarcia aneksu w sprawie odpowiedniej zmiany wynagrodzenia, w terminie dłuższym niż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5870CFB3" w14:textId="1A567951" w:rsidR="00294C46" w:rsidRPr="00294C46" w:rsidRDefault="00294C46" w:rsidP="00294C46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30 dni od dnia złożenia w</w:t>
      </w:r>
      <w:r w:rsidR="0091790F">
        <w:rPr>
          <w:rFonts w:ascii="Garamond" w:eastAsia="Times New Roman" w:hAnsi="Garamond" w:cs="Times New Roman"/>
          <w:sz w:val="24"/>
          <w:szCs w:val="24"/>
          <w:lang w:eastAsia="pl-PL"/>
        </w:rPr>
        <w:t>niosku</w:t>
      </w: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, o którym mowa w ust. 6, uprawnia każdą ze stron, do</w:t>
      </w:r>
    </w:p>
    <w:p w14:paraId="7ADCEA81" w14:textId="01401CB0" w:rsidR="00294C46" w:rsidRPr="00294C46" w:rsidRDefault="00294C46" w:rsidP="00294C46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rozwiązania umowy z zachowaniem dwumiesięcznego okresu wypowiedzenia ze skutkiem na</w:t>
      </w:r>
    </w:p>
    <w:p w14:paraId="081D46F6" w14:textId="1399318E" w:rsidR="00294C46" w:rsidRDefault="00294C46" w:rsidP="00294C46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koniec miesiąca.</w:t>
      </w:r>
    </w:p>
    <w:p w14:paraId="6637F4A7" w14:textId="0B744346" w:rsidR="00294C46" w:rsidRPr="00294C46" w:rsidRDefault="00294C46" w:rsidP="00294C46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="0076371C">
        <w:rPr>
          <w:rFonts w:ascii="Garamond" w:eastAsia="Times New Roman" w:hAnsi="Garamond" w:cs="Times New Roman"/>
          <w:sz w:val="24"/>
          <w:szCs w:val="24"/>
          <w:lang w:eastAsia="pl-PL"/>
        </w:rPr>
        <w:t>6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Brak złożenia w</w:t>
      </w:r>
      <w:r w:rsidR="00DA1CA7">
        <w:rPr>
          <w:rFonts w:ascii="Garamond" w:eastAsia="Times New Roman" w:hAnsi="Garamond" w:cs="Times New Roman"/>
          <w:sz w:val="24"/>
          <w:szCs w:val="24"/>
          <w:lang w:eastAsia="pl-PL"/>
        </w:rPr>
        <w:t>niosku</w:t>
      </w: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, o którym mowa w ust. 6 w określonym terminie skutkować będzie</w:t>
      </w:r>
    </w:p>
    <w:p w14:paraId="18943665" w14:textId="08F77A51" w:rsidR="00294C46" w:rsidRPr="00294C46" w:rsidRDefault="00294C46" w:rsidP="00294C46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uznaniem, iż zmiana przepisów nie ma wpływu na wysokość Wynagrodzenia Wykonawcy, co</w:t>
      </w:r>
    </w:p>
    <w:p w14:paraId="34B0DB57" w14:textId="447C6F10" w:rsidR="00294C46" w:rsidRPr="00294C46" w:rsidRDefault="00294C46" w:rsidP="00294C46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oznacza, iż Wykonawcy w związku ze zmianą przepisów nie będą służyć jakiekolwiek roszczenia</w:t>
      </w:r>
    </w:p>
    <w:p w14:paraId="03107075" w14:textId="512B5A73" w:rsidR="0047683D" w:rsidRPr="0047683D" w:rsidRDefault="00294C46" w:rsidP="007E4833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Pr="00294C46">
        <w:rPr>
          <w:rFonts w:ascii="Garamond" w:eastAsia="Times New Roman" w:hAnsi="Garamond" w:cs="Times New Roman"/>
          <w:sz w:val="24"/>
          <w:szCs w:val="24"/>
          <w:lang w:eastAsia="pl-PL"/>
        </w:rPr>
        <w:t>wobec Zamawiającego.</w:t>
      </w:r>
    </w:p>
    <w:p w14:paraId="28B6E503" w14:textId="23C26958" w:rsidR="0047683D" w:rsidRPr="0047683D" w:rsidRDefault="0047683D" w:rsidP="0047683D">
      <w:pPr>
        <w:spacing w:after="0" w:line="360" w:lineRule="auto"/>
        <w:ind w:left="3540" w:firstLine="708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§ </w:t>
      </w:r>
      <w:r w:rsidR="00D46F8B">
        <w:rPr>
          <w:rFonts w:ascii="Garamond" w:eastAsia="Times New Roman" w:hAnsi="Garamond" w:cs="Times New Roman"/>
          <w:b/>
          <w:sz w:val="24"/>
          <w:szCs w:val="24"/>
          <w:lang w:eastAsia="pl-PL"/>
        </w:rPr>
        <w:t>1</w:t>
      </w:r>
      <w:r w:rsidR="00324F8F">
        <w:rPr>
          <w:rFonts w:ascii="Garamond" w:eastAsia="Times New Roman" w:hAnsi="Garamond" w:cs="Times New Roman"/>
          <w:b/>
          <w:sz w:val="24"/>
          <w:szCs w:val="24"/>
          <w:lang w:eastAsia="pl-PL"/>
        </w:rPr>
        <w:t>1</w:t>
      </w:r>
    </w:p>
    <w:p w14:paraId="0B7C79E3" w14:textId="77777777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KARY UMOWNE</w:t>
      </w:r>
    </w:p>
    <w:p w14:paraId="415CC31F" w14:textId="77777777" w:rsidR="0047683D" w:rsidRPr="0047683D" w:rsidRDefault="0047683D" w:rsidP="00943CC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Wykonawca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zapłaci </w:t>
      </w: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Zamawiającemu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karę umowną:</w:t>
      </w:r>
    </w:p>
    <w:p w14:paraId="3A124F5D" w14:textId="77777777" w:rsidR="00C713A1" w:rsidRDefault="0047683D" w:rsidP="00943CC3">
      <w:pPr>
        <w:spacing w:after="0" w:line="240" w:lineRule="auto"/>
        <w:ind w:firstLine="403"/>
        <w:jc w:val="both"/>
        <w:rPr>
          <w:rFonts w:ascii="Garamond" w:eastAsia="Times New Roman" w:hAnsi="Garamond" w:cs="Calibri"/>
          <w:iCs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a)</w:t>
      </w:r>
      <w:r w:rsidR="00EF105C" w:rsidRPr="00EF105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="00EF105C" w:rsidRPr="00EF105C"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w przypadku odstąpienia od umowy w całości przez którąkolwiek ze Stron, z przyczyn leżących </w:t>
      </w:r>
    </w:p>
    <w:p w14:paraId="792FB166" w14:textId="03DA9C51" w:rsidR="00C713A1" w:rsidRDefault="00804638" w:rsidP="00943CC3">
      <w:pPr>
        <w:spacing w:after="0" w:line="240" w:lineRule="auto"/>
        <w:ind w:firstLine="403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>
        <w:rPr>
          <w:rFonts w:ascii="Garamond" w:eastAsia="Times New Roman" w:hAnsi="Garamond" w:cs="Calibri"/>
          <w:iCs/>
          <w:sz w:val="24"/>
          <w:szCs w:val="24"/>
          <w:lang w:eastAsia="pl-PL"/>
        </w:rPr>
        <w:t xml:space="preserve">    </w:t>
      </w:r>
      <w:r w:rsidR="00EF105C" w:rsidRPr="00EF105C">
        <w:rPr>
          <w:rFonts w:ascii="Garamond" w:eastAsia="Times New Roman" w:hAnsi="Garamond" w:cs="Calibri"/>
          <w:iCs/>
          <w:sz w:val="24"/>
          <w:szCs w:val="24"/>
          <w:lang w:eastAsia="pl-PL"/>
        </w:rPr>
        <w:t>po stronie Wykonawcy</w:t>
      </w:r>
      <w:r w:rsidR="00EF105C" w:rsidRPr="00EF105C">
        <w:rPr>
          <w:rFonts w:ascii="Garamond" w:eastAsia="Times New Roman" w:hAnsi="Garamond" w:cs="Calibri"/>
          <w:sz w:val="24"/>
          <w:szCs w:val="24"/>
          <w:lang w:eastAsia="pl-PL"/>
        </w:rPr>
        <w:t xml:space="preserve"> - w wysokości 1% wynagrodzenia </w:t>
      </w:r>
      <w:r w:rsidR="00C713A1">
        <w:rPr>
          <w:rFonts w:ascii="Garamond" w:eastAsia="Times New Roman" w:hAnsi="Garamond" w:cs="Calibri"/>
          <w:sz w:val="24"/>
          <w:szCs w:val="24"/>
          <w:lang w:eastAsia="pl-PL"/>
        </w:rPr>
        <w:t>brutto</w:t>
      </w:r>
      <w:r w:rsidR="00EF105C" w:rsidRPr="00EF105C">
        <w:rPr>
          <w:rFonts w:ascii="Garamond" w:eastAsia="Times New Roman" w:hAnsi="Garamond" w:cs="Calibri"/>
          <w:sz w:val="24"/>
          <w:szCs w:val="24"/>
          <w:lang w:eastAsia="pl-PL"/>
        </w:rPr>
        <w:t xml:space="preserve">, wskazanego w § </w:t>
      </w:r>
      <w:r w:rsidR="00E95787">
        <w:rPr>
          <w:rFonts w:ascii="Garamond" w:eastAsia="Times New Roman" w:hAnsi="Garamond" w:cs="Calibri"/>
          <w:sz w:val="24"/>
          <w:szCs w:val="24"/>
          <w:lang w:eastAsia="pl-PL"/>
        </w:rPr>
        <w:t>9</w:t>
      </w:r>
      <w:r w:rsidR="00EF105C" w:rsidRPr="00EF105C">
        <w:rPr>
          <w:rFonts w:ascii="Garamond" w:eastAsia="Times New Roman" w:hAnsi="Garamond" w:cs="Calibri"/>
          <w:sz w:val="24"/>
          <w:szCs w:val="24"/>
          <w:lang w:eastAsia="pl-PL"/>
        </w:rPr>
        <w:t xml:space="preserve"> ust. </w:t>
      </w:r>
      <w:r w:rsidR="00364F20">
        <w:rPr>
          <w:rFonts w:ascii="Garamond" w:eastAsia="Times New Roman" w:hAnsi="Garamond" w:cs="Calibri"/>
          <w:sz w:val="24"/>
          <w:szCs w:val="24"/>
          <w:lang w:eastAsia="pl-PL"/>
        </w:rPr>
        <w:t>2</w:t>
      </w:r>
      <w:r w:rsidR="00EF105C" w:rsidRPr="00EF105C">
        <w:rPr>
          <w:rFonts w:ascii="Garamond" w:eastAsia="Times New Roman" w:hAnsi="Garamond" w:cs="Calibri"/>
          <w:sz w:val="24"/>
          <w:szCs w:val="24"/>
          <w:lang w:eastAsia="pl-PL"/>
        </w:rPr>
        <w:t>)</w:t>
      </w:r>
    </w:p>
    <w:p w14:paraId="378DBF45" w14:textId="529F18AB" w:rsidR="00EF105C" w:rsidRDefault="00804638" w:rsidP="00943CC3">
      <w:pPr>
        <w:spacing w:after="0" w:line="240" w:lineRule="auto"/>
        <w:ind w:firstLine="403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>
        <w:rPr>
          <w:rFonts w:ascii="Garamond" w:eastAsia="Times New Roman" w:hAnsi="Garamond" w:cs="Calibri"/>
          <w:sz w:val="24"/>
          <w:szCs w:val="24"/>
          <w:lang w:eastAsia="pl-PL"/>
        </w:rPr>
        <w:t xml:space="preserve">   </w:t>
      </w:r>
      <w:r w:rsidR="00EF105C" w:rsidRPr="00EF105C">
        <w:rPr>
          <w:rFonts w:ascii="Garamond" w:eastAsia="Times New Roman" w:hAnsi="Garamond" w:cs="Calibri"/>
          <w:sz w:val="24"/>
          <w:szCs w:val="24"/>
          <w:lang w:eastAsia="pl-PL"/>
        </w:rPr>
        <w:t xml:space="preserve"> umowy;</w:t>
      </w:r>
    </w:p>
    <w:p w14:paraId="79BB9628" w14:textId="77777777" w:rsidR="00A7073A" w:rsidRDefault="00EF105C" w:rsidP="00943CC3">
      <w:pPr>
        <w:spacing w:after="0" w:line="240" w:lineRule="auto"/>
        <w:ind w:firstLine="40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Calibri"/>
          <w:sz w:val="24"/>
          <w:szCs w:val="24"/>
          <w:lang w:eastAsia="pl-PL"/>
        </w:rPr>
        <w:t xml:space="preserve">b) </w:t>
      </w:r>
      <w:r w:rsidR="0047683D"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 przypadku niewykonywania lub nienależytego wykonywania umowy, w</w:t>
      </w:r>
      <w:r w:rsidR="008D6CB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7683D"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szczególności: </w:t>
      </w:r>
    </w:p>
    <w:p w14:paraId="22ED3235" w14:textId="77777777" w:rsidR="00A7073A" w:rsidRDefault="008D6CBD" w:rsidP="00943CC3">
      <w:pPr>
        <w:spacing w:after="0" w:line="240" w:lineRule="auto"/>
        <w:ind w:firstLine="40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</w:t>
      </w:r>
      <w:r w:rsidR="0047683D"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samowolnego opuszczenia stanowiska pracy, pełnienia obowiązków pod wpływem alkoholu lub </w:t>
      </w:r>
    </w:p>
    <w:p w14:paraId="147C799B" w14:textId="77777777" w:rsidR="00A7073A" w:rsidRDefault="00A7073A" w:rsidP="00943CC3">
      <w:pPr>
        <w:spacing w:after="0" w:line="240" w:lineRule="auto"/>
        <w:ind w:firstLine="40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="0047683D"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innych środków odurzających, niewykonywania czynności określonych w planie ochrony </w:t>
      </w:r>
    </w:p>
    <w:p w14:paraId="0DE34DB7" w14:textId="77777777" w:rsidR="00A7073A" w:rsidRDefault="00A7073A" w:rsidP="00943CC3">
      <w:pPr>
        <w:spacing w:after="0" w:line="240" w:lineRule="auto"/>
        <w:ind w:firstLine="40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</w:t>
      </w:r>
      <w:r w:rsidR="0047683D"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w wysokości </w:t>
      </w:r>
      <w:r w:rsidR="00C713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5 </w:t>
      </w:r>
      <w:r w:rsidR="0047683D"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% kwoty wynagrodzenia brutto </w:t>
      </w:r>
      <w:r w:rsidR="00C713A1">
        <w:rPr>
          <w:rFonts w:ascii="Garamond" w:eastAsia="Times New Roman" w:hAnsi="Garamond" w:cs="Times New Roman"/>
          <w:sz w:val="24"/>
          <w:szCs w:val="24"/>
          <w:lang w:eastAsia="pl-PL"/>
        </w:rPr>
        <w:t>należnego za</w:t>
      </w:r>
      <w:r>
        <w:rPr>
          <w:rFonts w:ascii="Garamond" w:eastAsia="Times New Roman" w:hAnsi="Garamond" w:cs="Calibri"/>
          <w:sz w:val="24"/>
          <w:szCs w:val="24"/>
          <w:lang w:eastAsia="pl-PL"/>
        </w:rPr>
        <w:t xml:space="preserve"> </w:t>
      </w:r>
      <w:r w:rsidR="00C713A1">
        <w:rPr>
          <w:rFonts w:ascii="Garamond" w:eastAsia="Times New Roman" w:hAnsi="Garamond" w:cs="Times New Roman"/>
          <w:sz w:val="24"/>
          <w:szCs w:val="24"/>
          <w:lang w:eastAsia="pl-PL"/>
        </w:rPr>
        <w:t>miesiąc</w:t>
      </w:r>
      <w:r w:rsidR="00AC3C41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C713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którym wystąpiło </w:t>
      </w:r>
    </w:p>
    <w:p w14:paraId="02AE228A" w14:textId="020EAF40" w:rsidR="00EF105C" w:rsidRDefault="00A7073A" w:rsidP="00943CC3">
      <w:pPr>
        <w:spacing w:after="0" w:line="240" w:lineRule="auto"/>
        <w:ind w:firstLine="40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</w:t>
      </w:r>
      <w:r w:rsidR="00C713A1">
        <w:rPr>
          <w:rFonts w:ascii="Garamond" w:eastAsia="Times New Roman" w:hAnsi="Garamond" w:cs="Times New Roman"/>
          <w:sz w:val="24"/>
          <w:szCs w:val="24"/>
          <w:lang w:eastAsia="pl-PL"/>
        </w:rPr>
        <w:t>zdarzenie skutkujące naliczeniem kary</w:t>
      </w:r>
      <w:r w:rsidR="005119C3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14:paraId="0F96E981" w14:textId="2A075DC3" w:rsidR="0047683D" w:rsidRPr="001E6B83" w:rsidRDefault="001E6B83" w:rsidP="00943CC3">
      <w:pPr>
        <w:spacing w:after="0" w:line="240" w:lineRule="auto"/>
        <w:ind w:firstLine="403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c) </w:t>
      </w:r>
      <w:bookmarkStart w:id="17" w:name="_Hlk521667561"/>
      <w:r w:rsidR="0047683D" w:rsidRPr="0047683D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za niedopełnienie wymogu zatrudnienia pracowników świadczących usługi na podstawie  </w:t>
      </w:r>
    </w:p>
    <w:p w14:paraId="2B88AD6A" w14:textId="738B0561" w:rsidR="0047683D" w:rsidRPr="0047683D" w:rsidRDefault="0047683D" w:rsidP="00943CC3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         umowy o pracę w rozumieniu Kodeksu pracy  </w:t>
      </w:r>
      <w:bookmarkEnd w:id="17"/>
      <w:r w:rsidRPr="0047683D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- w wysokości </w:t>
      </w:r>
      <w:r w:rsidR="00A24ED1">
        <w:rPr>
          <w:rFonts w:ascii="Garamond" w:eastAsia="Times New Roman" w:hAnsi="Garamond" w:cs="Arial"/>
          <w:bCs/>
          <w:sz w:val="24"/>
          <w:szCs w:val="24"/>
          <w:lang w:eastAsia="pl-PL"/>
        </w:rPr>
        <w:t>2</w:t>
      </w:r>
      <w:r w:rsidRPr="0047683D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000,00 zł za każdą osobę  </w:t>
      </w:r>
    </w:p>
    <w:p w14:paraId="35719426" w14:textId="165646DD" w:rsidR="0047683D" w:rsidRPr="0047683D" w:rsidRDefault="0047683D" w:rsidP="00943CC3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         zatrudnioną na innych warunkach niż umowa o pracę, za każdy miesiąc w którym nie </w:t>
      </w:r>
    </w:p>
    <w:p w14:paraId="2B5217F2" w14:textId="0E8FBE4A" w:rsidR="001E6B83" w:rsidRDefault="0047683D" w:rsidP="00943CC3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         </w:t>
      </w:r>
      <w:r w:rsidR="00E97CD3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Arial"/>
          <w:bCs/>
          <w:sz w:val="24"/>
          <w:szCs w:val="24"/>
          <w:lang w:eastAsia="pl-PL"/>
        </w:rPr>
        <w:t>dopełniono  wymogu</w:t>
      </w:r>
      <w:r w:rsidR="00363D4E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(dotyczy również osób zatrudnionych przez podwykonawców)</w:t>
      </w:r>
    </w:p>
    <w:p w14:paraId="36C34716" w14:textId="77777777" w:rsidR="001E6B83" w:rsidRDefault="001E6B83" w:rsidP="00943CC3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      d)</w:t>
      </w:r>
      <w:r w:rsidRPr="001E6B8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E6B83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za brak zapłaty, albo za nieterminową zapłatę wynagrodzenia należnego podwykonawcom, </w:t>
      </w:r>
    </w:p>
    <w:p w14:paraId="06B21D36" w14:textId="77777777" w:rsidR="001E6B83" w:rsidRDefault="001E6B83" w:rsidP="00943CC3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          </w:t>
      </w:r>
      <w:r w:rsidRPr="001E6B83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z którymi Wykonawca zawarł umowę, w zakresie zmiany wysokości wynagrodzenia, będącego </w:t>
      </w:r>
    </w:p>
    <w:p w14:paraId="287B4A74" w14:textId="77777777" w:rsidR="001E6B83" w:rsidRDefault="001E6B83" w:rsidP="00943CC3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          </w:t>
      </w:r>
      <w:r w:rsidRPr="001E6B83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skutkiem waloryzacji wynagrodzenia Wykonawcy, w wysokości 2 000,00 zł, za każdy ujawniony </w:t>
      </w:r>
    </w:p>
    <w:p w14:paraId="3B568A91" w14:textId="79AD03A6" w:rsidR="001E6B83" w:rsidRDefault="001E6B83" w:rsidP="00943CC3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          </w:t>
      </w:r>
      <w:r w:rsidRPr="001E6B83">
        <w:rPr>
          <w:rFonts w:ascii="Garamond" w:eastAsia="Times New Roman" w:hAnsi="Garamond" w:cs="Arial"/>
          <w:bCs/>
          <w:sz w:val="24"/>
          <w:szCs w:val="24"/>
          <w:lang w:eastAsia="pl-PL"/>
        </w:rPr>
        <w:t>przypadek.</w:t>
      </w:r>
    </w:p>
    <w:p w14:paraId="102510E3" w14:textId="3BC86D26" w:rsidR="0045065B" w:rsidRPr="0045065B" w:rsidRDefault="0045065B" w:rsidP="00943CC3">
      <w:pPr>
        <w:pStyle w:val="Akapitzlist"/>
        <w:numPr>
          <w:ilvl w:val="0"/>
          <w:numId w:val="12"/>
        </w:numPr>
        <w:ind w:left="709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45065B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za brak zmiany wynagrodzenia przysługującego podwykonawcy, z którym </w:t>
      </w:r>
      <w:r w:rsidR="007D1076">
        <w:rPr>
          <w:rFonts w:ascii="Garamond" w:eastAsia="Times New Roman" w:hAnsi="Garamond" w:cs="Arial"/>
          <w:bCs/>
          <w:sz w:val="24"/>
          <w:szCs w:val="24"/>
          <w:lang w:eastAsia="pl-PL"/>
        </w:rPr>
        <w:t>W</w:t>
      </w:r>
      <w:r w:rsidRPr="0045065B">
        <w:rPr>
          <w:rFonts w:ascii="Garamond" w:eastAsia="Times New Roman" w:hAnsi="Garamond" w:cs="Arial"/>
          <w:bCs/>
          <w:sz w:val="24"/>
          <w:szCs w:val="24"/>
          <w:lang w:eastAsia="pl-PL"/>
        </w:rPr>
        <w:t>ykonawca zawarł umowę, w zakresie odpowiadającym zmianom cen kosztów dotyczących zobowiązania podwykonawcy w wysokości 1000 zł za każdy ujawniony przypadek;</w:t>
      </w:r>
    </w:p>
    <w:p w14:paraId="5F11CCE2" w14:textId="75529094" w:rsidR="0045065B" w:rsidRPr="0045065B" w:rsidRDefault="0045065B" w:rsidP="00943CC3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45065B">
        <w:rPr>
          <w:rFonts w:ascii="Garamond" w:eastAsia="Times New Roman" w:hAnsi="Garamond" w:cs="Arial"/>
          <w:bCs/>
          <w:sz w:val="24"/>
          <w:szCs w:val="24"/>
          <w:lang w:eastAsia="pl-PL"/>
        </w:rPr>
        <w:lastRenderedPageBreak/>
        <w:t xml:space="preserve">w przypadku nie przedłożenia w wyznaczonych terminach  oświadczeń i dokumentów  lub przedstawienia informacji niekompletnych żądanych w celu weryfikacji zatrudniania na podstawie umowy o pracę,  Zamawiający ma prawo każdorazowo naliczyć Wykonawcy karę umowną w wysokości </w:t>
      </w:r>
      <w:r>
        <w:rPr>
          <w:rFonts w:ascii="Garamond" w:eastAsia="Times New Roman" w:hAnsi="Garamond" w:cs="Arial"/>
          <w:bCs/>
          <w:sz w:val="24"/>
          <w:szCs w:val="24"/>
          <w:lang w:eastAsia="pl-PL"/>
        </w:rPr>
        <w:t>5</w:t>
      </w:r>
      <w:r w:rsidRPr="0045065B">
        <w:rPr>
          <w:rFonts w:ascii="Garamond" w:eastAsia="Times New Roman" w:hAnsi="Garamond" w:cs="Arial"/>
          <w:bCs/>
          <w:sz w:val="24"/>
          <w:szCs w:val="24"/>
          <w:lang w:eastAsia="pl-PL"/>
        </w:rPr>
        <w:t>00,00 zł.</w:t>
      </w:r>
    </w:p>
    <w:p w14:paraId="16D2D102" w14:textId="1FED15CB" w:rsidR="00AC3C41" w:rsidRDefault="0047683D" w:rsidP="0080463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Strony ustalają, że w razie naliczania kary umownej, Zamawiający potrąci je z wynagrodzenia przysługującego wykonawcy. Strony zastrzegają sobie prawo dochodzenia roszczeń do pełnej wysokości powstałej szkody.</w:t>
      </w:r>
    </w:p>
    <w:p w14:paraId="5EC2BFD9" w14:textId="26648C58" w:rsidR="00AC3C41" w:rsidRPr="00EF105C" w:rsidRDefault="00AC3C41" w:rsidP="004B72C4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F105C">
        <w:rPr>
          <w:rFonts w:ascii="Garamond" w:eastAsia="Times New Roman" w:hAnsi="Garamond" w:cs="Calibri"/>
          <w:sz w:val="24"/>
          <w:szCs w:val="24"/>
          <w:lang w:eastAsia="pl-PL"/>
        </w:rPr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14:paraId="2DA8AB18" w14:textId="6719D409" w:rsidR="0047683D" w:rsidRPr="004B72C4" w:rsidRDefault="0047683D" w:rsidP="004B72C4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B72C4">
        <w:rPr>
          <w:rFonts w:ascii="Garamond" w:eastAsia="Times New Roman" w:hAnsi="Garamond" w:cs="Times New Roman"/>
          <w:sz w:val="24"/>
          <w:szCs w:val="24"/>
          <w:lang w:eastAsia="pl-PL"/>
        </w:rPr>
        <w:t>Jeżeli na skutek 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ogólnych.</w:t>
      </w:r>
    </w:p>
    <w:p w14:paraId="46C79A77" w14:textId="0FD0EE13" w:rsidR="00EF105C" w:rsidRPr="00EF105C" w:rsidRDefault="00EF105C" w:rsidP="004B72C4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F105C">
        <w:rPr>
          <w:rFonts w:ascii="Garamond" w:eastAsia="Times New Roman" w:hAnsi="Garamond" w:cs="Calibri"/>
          <w:sz w:val="24"/>
          <w:szCs w:val="24"/>
          <w:lang w:eastAsia="pl-PL"/>
        </w:rPr>
        <w:t xml:space="preserve">Maksymalna łączna wysokość kar umownych, których mogą dochodzić Strony wynosi 50% łącznej wartości wynagrodzenia </w:t>
      </w:r>
      <w:r w:rsidR="004B72C4">
        <w:rPr>
          <w:rFonts w:ascii="Garamond" w:eastAsia="Times New Roman" w:hAnsi="Garamond" w:cs="Calibri"/>
          <w:sz w:val="24"/>
          <w:szCs w:val="24"/>
          <w:lang w:eastAsia="pl-PL"/>
        </w:rPr>
        <w:t>brutto</w:t>
      </w:r>
      <w:r w:rsidRPr="00EF105C">
        <w:rPr>
          <w:rFonts w:ascii="Garamond" w:eastAsia="Times New Roman" w:hAnsi="Garamond" w:cs="Calibri"/>
          <w:sz w:val="24"/>
          <w:szCs w:val="24"/>
          <w:lang w:eastAsia="pl-PL"/>
        </w:rPr>
        <w:t xml:space="preserve">, określonej w § </w:t>
      </w:r>
      <w:r w:rsidR="00A57964">
        <w:rPr>
          <w:rFonts w:ascii="Garamond" w:eastAsia="Times New Roman" w:hAnsi="Garamond" w:cs="Calibri"/>
          <w:sz w:val="24"/>
          <w:szCs w:val="24"/>
          <w:lang w:eastAsia="pl-PL"/>
        </w:rPr>
        <w:t>9</w:t>
      </w:r>
      <w:r w:rsidR="004B72C4">
        <w:rPr>
          <w:rFonts w:ascii="Garamond" w:eastAsia="Times New Roman" w:hAnsi="Garamond" w:cs="Calibri"/>
          <w:sz w:val="24"/>
          <w:szCs w:val="24"/>
          <w:lang w:eastAsia="pl-PL"/>
        </w:rPr>
        <w:t xml:space="preserve"> </w:t>
      </w:r>
      <w:r w:rsidRPr="00EF105C">
        <w:rPr>
          <w:rFonts w:ascii="Garamond" w:eastAsia="Times New Roman" w:hAnsi="Garamond" w:cs="Calibri"/>
          <w:sz w:val="24"/>
          <w:szCs w:val="24"/>
          <w:lang w:eastAsia="pl-PL"/>
        </w:rPr>
        <w:t>ust. 2 umowy.</w:t>
      </w:r>
    </w:p>
    <w:p w14:paraId="564A65E5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F33EB76" w14:textId="403AEE3D" w:rsidR="0047683D" w:rsidRPr="0047683D" w:rsidRDefault="0047683D" w:rsidP="0047683D">
      <w:pPr>
        <w:spacing w:after="0" w:line="360" w:lineRule="auto"/>
        <w:ind w:left="3540" w:firstLine="708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1</w:t>
      </w:r>
      <w:r w:rsidR="00324F8F">
        <w:rPr>
          <w:rFonts w:ascii="Garamond" w:eastAsia="Times New Roman" w:hAnsi="Garamond" w:cs="Times New Roman"/>
          <w:b/>
          <w:sz w:val="24"/>
          <w:szCs w:val="24"/>
          <w:lang w:eastAsia="pl-PL"/>
        </w:rPr>
        <w:t>2</w:t>
      </w:r>
    </w:p>
    <w:p w14:paraId="3C9787C6" w14:textId="0F4AC52B" w:rsidR="00320616" w:rsidRPr="009E267C" w:rsidRDefault="0047683D" w:rsidP="009E267C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ODSTĄPIENIE</w:t>
      </w:r>
      <w:r w:rsidR="00FA1C62">
        <w:rPr>
          <w:rFonts w:ascii="Garamond" w:eastAsia="Times New Roman" w:hAnsi="Garamond" w:cs="Times New Roman"/>
          <w:b/>
          <w:sz w:val="24"/>
          <w:szCs w:val="24"/>
          <w:lang w:eastAsia="pl-PL"/>
        </w:rPr>
        <w:t>/</w:t>
      </w:r>
      <w:r w:rsidR="00FA1C62" w:rsidRPr="00FA1C6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FA1C62"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WYPOWIEDZENIE</w:t>
      </w:r>
      <w:r w:rsidR="00FA1C6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UMOWY </w:t>
      </w:r>
    </w:p>
    <w:p w14:paraId="41F5EF67" w14:textId="77777777" w:rsidR="009931FE" w:rsidRPr="009931FE" w:rsidRDefault="009931FE" w:rsidP="009931FE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Garamond" w:eastAsia="Times New Roman" w:hAnsi="Garamond" w:cs="Calibri"/>
          <w:iCs/>
          <w:sz w:val="24"/>
          <w:szCs w:val="24"/>
          <w:lang w:eastAsia="pl-PL"/>
        </w:rPr>
      </w:pPr>
      <w:r w:rsidRPr="009931FE">
        <w:rPr>
          <w:rFonts w:ascii="Garamond" w:eastAsia="Times New Roman" w:hAnsi="Garamond" w:cs="Calibri"/>
          <w:iCs/>
          <w:sz w:val="24"/>
          <w:szCs w:val="24"/>
          <w:lang w:eastAsia="pl-PL"/>
        </w:rPr>
        <w:t>Zamawiającemu przysługuje prawo do odstąpienia od umowy, gdy wystąpi jedna z okoliczności, wymienionych w treści art. 456 ustawy pzp, w terminie</w:t>
      </w:r>
      <w:r w:rsidRPr="009931F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9931FE">
        <w:rPr>
          <w:rFonts w:ascii="Garamond" w:eastAsia="Times New Roman" w:hAnsi="Garamond" w:cs="Calibri"/>
          <w:iCs/>
          <w:sz w:val="24"/>
          <w:szCs w:val="24"/>
          <w:lang w:eastAsia="pl-PL"/>
        </w:rPr>
        <w:t>30 dni od dnia powzięcia wiadomości o zaistnieniu tej okoliczności.</w:t>
      </w:r>
    </w:p>
    <w:p w14:paraId="12EE295F" w14:textId="77777777" w:rsidR="009931FE" w:rsidRPr="009931FE" w:rsidRDefault="009931FE" w:rsidP="009931FE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9931FE">
        <w:rPr>
          <w:rFonts w:ascii="Garamond" w:eastAsia="Times New Roman" w:hAnsi="Garamond" w:cs="Calibri"/>
          <w:sz w:val="24"/>
          <w:szCs w:val="24"/>
          <w:lang w:eastAsia="pl-PL"/>
        </w:rPr>
        <w:t>Zamawiającemu przysługuje ponadto prawo wypowiedzenia umowy z winy Wykonawcy:</w:t>
      </w:r>
    </w:p>
    <w:p w14:paraId="09EACD3A" w14:textId="61FE72AA" w:rsidR="00BA31C6" w:rsidRPr="009931FE" w:rsidRDefault="009931FE" w:rsidP="009E267C">
      <w:pPr>
        <w:numPr>
          <w:ilvl w:val="0"/>
          <w:numId w:val="50"/>
        </w:num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9931FE">
        <w:rPr>
          <w:rFonts w:ascii="Garamond" w:eastAsia="Times New Roman" w:hAnsi="Garamond" w:cs="Calibri"/>
          <w:sz w:val="24"/>
          <w:szCs w:val="24"/>
          <w:lang w:eastAsia="pl-PL"/>
        </w:rPr>
        <w:t xml:space="preserve">w przypadku nieprzystąpienia przez Wykonawcę do świadczenia usług pomimo pisemnego wezwania Zamawiającego w terminie 7 dni od doręczenia wezwania – w tym przypadku wypowiedzenie ma skutek natychmiastowy; </w:t>
      </w:r>
    </w:p>
    <w:p w14:paraId="543C1023" w14:textId="2258C5BE" w:rsidR="003D4E76" w:rsidRPr="00CC3674" w:rsidRDefault="00CC3674" w:rsidP="00CC3674">
      <w:pPr>
        <w:numPr>
          <w:ilvl w:val="0"/>
          <w:numId w:val="50"/>
        </w:num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CC3674">
        <w:rPr>
          <w:rFonts w:ascii="Garamond" w:hAnsi="Garamond"/>
          <w:sz w:val="24"/>
          <w:szCs w:val="24"/>
        </w:rPr>
        <w:t>w przypadku nienależycie wypełnianych obowiązków, określonych w instrukcji ochrony lub niniejszej umowie i mimo wyznaczenia przez Zamawiającego dodatkowego terminu do usunięcia tych nieprawidłowości, nie zostaną one usunięte;</w:t>
      </w:r>
    </w:p>
    <w:p w14:paraId="342E18A3" w14:textId="658E6A77" w:rsidR="00BA31C6" w:rsidRPr="009931FE" w:rsidRDefault="00BA31C6" w:rsidP="009931FE">
      <w:pPr>
        <w:numPr>
          <w:ilvl w:val="0"/>
          <w:numId w:val="50"/>
        </w:num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CC3674">
        <w:rPr>
          <w:rFonts w:ascii="Garamond" w:eastAsia="Times New Roman" w:hAnsi="Garamond" w:cs="Times New Roman"/>
          <w:sz w:val="24"/>
          <w:szCs w:val="24"/>
          <w:lang w:eastAsia="pl-PL"/>
        </w:rPr>
        <w:t>cofnięcia koncesji uprawniających do świadczenia usługi będącej przedmiotem umowy;</w:t>
      </w:r>
    </w:p>
    <w:p w14:paraId="5526673C" w14:textId="41998684" w:rsidR="00444F3E" w:rsidRPr="009931FE" w:rsidRDefault="009931FE" w:rsidP="00444F3E">
      <w:pPr>
        <w:numPr>
          <w:ilvl w:val="0"/>
          <w:numId w:val="50"/>
        </w:num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9931FE">
        <w:rPr>
          <w:rFonts w:ascii="Garamond" w:eastAsia="Times New Roman" w:hAnsi="Garamond" w:cs="Calibri"/>
          <w:sz w:val="24"/>
          <w:szCs w:val="24"/>
          <w:lang w:eastAsia="pl-PL"/>
        </w:rPr>
        <w:t xml:space="preserve">w przypadku </w:t>
      </w:r>
      <w:r w:rsidRPr="009931FE">
        <w:rPr>
          <w:rFonts w:ascii="Garamond" w:eastAsia="Times New Roman" w:hAnsi="Garamond" w:cs="Calibri"/>
          <w:i/>
          <w:sz w:val="24"/>
          <w:szCs w:val="24"/>
          <w:lang w:eastAsia="pl-PL"/>
        </w:rPr>
        <w:t>trzykrotnego</w:t>
      </w:r>
      <w:r w:rsidRPr="009931FE">
        <w:rPr>
          <w:rFonts w:ascii="Garamond" w:eastAsia="Times New Roman" w:hAnsi="Garamond" w:cs="Calibri"/>
          <w:sz w:val="24"/>
          <w:szCs w:val="24"/>
          <w:lang w:eastAsia="pl-PL"/>
        </w:rPr>
        <w:t xml:space="preserve"> naliczenia przez Zamawiającego kar umownych zgodnie z § 1</w:t>
      </w:r>
      <w:r w:rsidR="00231948">
        <w:rPr>
          <w:rFonts w:ascii="Garamond" w:eastAsia="Times New Roman" w:hAnsi="Garamond" w:cs="Calibri"/>
          <w:sz w:val="24"/>
          <w:szCs w:val="24"/>
          <w:lang w:eastAsia="pl-PL"/>
        </w:rPr>
        <w:t>1</w:t>
      </w:r>
      <w:r w:rsidRPr="009931FE">
        <w:rPr>
          <w:rFonts w:ascii="Garamond" w:eastAsia="Times New Roman" w:hAnsi="Garamond" w:cs="Calibri"/>
          <w:sz w:val="24"/>
          <w:szCs w:val="24"/>
          <w:lang w:eastAsia="pl-PL"/>
        </w:rPr>
        <w:t xml:space="preserve"> umowy</w:t>
      </w:r>
      <w:r w:rsidR="00444F3E" w:rsidRPr="00CC3674">
        <w:rPr>
          <w:rFonts w:ascii="Garamond" w:eastAsia="Times New Roman" w:hAnsi="Garamond" w:cs="Calibri"/>
          <w:sz w:val="24"/>
          <w:szCs w:val="24"/>
          <w:lang w:eastAsia="pl-PL"/>
        </w:rPr>
        <w:t>;</w:t>
      </w:r>
    </w:p>
    <w:p w14:paraId="434B2828" w14:textId="48044D23" w:rsidR="009931FE" w:rsidRPr="009931FE" w:rsidRDefault="009931FE" w:rsidP="009931FE">
      <w:pPr>
        <w:numPr>
          <w:ilvl w:val="0"/>
          <w:numId w:val="50"/>
        </w:numPr>
        <w:spacing w:after="0" w:line="276" w:lineRule="auto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9931FE">
        <w:rPr>
          <w:rFonts w:ascii="Garamond" w:eastAsia="Times New Roman" w:hAnsi="Garamond" w:cs="Calibri"/>
          <w:sz w:val="24"/>
          <w:szCs w:val="24"/>
          <w:lang w:eastAsia="pl-PL"/>
        </w:rPr>
        <w:t>w przypadku otwarcia likwidacji lub ogłoszenia upadłości Wykonawcy</w:t>
      </w:r>
      <w:r w:rsidR="00236CFA" w:rsidRPr="00CC3674">
        <w:rPr>
          <w:rFonts w:ascii="Garamond" w:eastAsia="Times New Roman" w:hAnsi="Garamond" w:cs="Calibri"/>
          <w:sz w:val="24"/>
          <w:szCs w:val="24"/>
          <w:lang w:eastAsia="pl-PL"/>
        </w:rPr>
        <w:t>.</w:t>
      </w:r>
    </w:p>
    <w:p w14:paraId="355052BC" w14:textId="1738AB23" w:rsidR="009931FE" w:rsidRPr="009931FE" w:rsidRDefault="009931FE" w:rsidP="009931FE">
      <w:pPr>
        <w:numPr>
          <w:ilvl w:val="0"/>
          <w:numId w:val="49"/>
        </w:numPr>
        <w:spacing w:after="0" w:line="276" w:lineRule="auto"/>
        <w:ind w:left="425" w:hanging="425"/>
        <w:jc w:val="both"/>
        <w:rPr>
          <w:rFonts w:ascii="Garamond" w:eastAsia="Times New Roman" w:hAnsi="Garamond" w:cs="Calibri"/>
          <w:bCs/>
          <w:iCs/>
          <w:sz w:val="24"/>
          <w:szCs w:val="24"/>
          <w:lang w:eastAsia="pl-PL"/>
        </w:rPr>
      </w:pPr>
      <w:r w:rsidRPr="009931FE">
        <w:rPr>
          <w:rFonts w:ascii="Garamond" w:eastAsia="Times New Roman" w:hAnsi="Garamond" w:cs="Calibri"/>
          <w:iCs/>
          <w:sz w:val="24"/>
          <w:szCs w:val="24"/>
          <w:lang w:eastAsia="pl-PL"/>
        </w:rPr>
        <w:t>W przypadku</w:t>
      </w:r>
      <w:r w:rsidRPr="009931FE">
        <w:rPr>
          <w:rFonts w:ascii="Garamond" w:eastAsia="Times New Roman" w:hAnsi="Garamond" w:cs="Calibri"/>
          <w:bCs/>
          <w:sz w:val="24"/>
          <w:szCs w:val="24"/>
          <w:lang w:eastAsia="pl-PL"/>
        </w:rPr>
        <w:t xml:space="preserve"> </w:t>
      </w:r>
      <w:r w:rsidRPr="009931FE">
        <w:rPr>
          <w:rFonts w:ascii="Garamond" w:eastAsia="Times New Roman" w:hAnsi="Garamond" w:cs="Calibri"/>
          <w:bCs/>
          <w:iCs/>
          <w:sz w:val="24"/>
          <w:szCs w:val="24"/>
          <w:lang w:eastAsia="pl-PL"/>
        </w:rPr>
        <w:t>wystąpienia okoliczności wypowiedzenia wskazanych w ust. 2 pkt 2-</w:t>
      </w:r>
      <w:r w:rsidR="00236CFA" w:rsidRPr="00CC3674">
        <w:rPr>
          <w:rFonts w:ascii="Garamond" w:eastAsia="Times New Roman" w:hAnsi="Garamond" w:cs="Calibri"/>
          <w:bCs/>
          <w:iCs/>
          <w:sz w:val="24"/>
          <w:szCs w:val="24"/>
          <w:lang w:eastAsia="pl-PL"/>
        </w:rPr>
        <w:t>5</w:t>
      </w:r>
      <w:r w:rsidRPr="009931FE">
        <w:rPr>
          <w:rFonts w:ascii="Garamond" w:eastAsia="Times New Roman" w:hAnsi="Garamond" w:cs="Calibri"/>
          <w:bCs/>
          <w:iCs/>
          <w:sz w:val="24"/>
          <w:szCs w:val="24"/>
          <w:lang w:eastAsia="pl-PL"/>
        </w:rPr>
        <w:t xml:space="preserve">, wypowiedzenie może nastąpić w terminie 30 dni od dnia powzięcia przez Zamawiającego  wiadomości o okolicznościach wypowiedzenia z tej przyczyny.  </w:t>
      </w:r>
    </w:p>
    <w:p w14:paraId="6582C5B8" w14:textId="77777777" w:rsidR="009931FE" w:rsidRPr="009931FE" w:rsidRDefault="009931FE" w:rsidP="009931FE">
      <w:pPr>
        <w:numPr>
          <w:ilvl w:val="0"/>
          <w:numId w:val="49"/>
        </w:numPr>
        <w:spacing w:after="0" w:line="276" w:lineRule="auto"/>
        <w:ind w:left="425" w:hanging="425"/>
        <w:jc w:val="both"/>
        <w:rPr>
          <w:rFonts w:ascii="Garamond" w:eastAsia="Times New Roman" w:hAnsi="Garamond" w:cs="Calibri"/>
          <w:iCs/>
          <w:sz w:val="24"/>
          <w:szCs w:val="24"/>
          <w:lang w:eastAsia="pl-PL"/>
        </w:rPr>
      </w:pPr>
      <w:r w:rsidRPr="009931FE">
        <w:rPr>
          <w:rFonts w:ascii="Garamond" w:eastAsia="Times New Roman" w:hAnsi="Garamond" w:cs="Calibri"/>
          <w:iCs/>
          <w:sz w:val="24"/>
          <w:szCs w:val="24"/>
          <w:lang w:eastAsia="pl-PL"/>
        </w:rPr>
        <w:t>Strony zgodnie ustalają, że wypowiedzenie/odstąpienie od umowy przez jedną ze Stron, na podstawie któregokolwiek z postanowień umowy, wywiera skutek w postaci rozwiązania umowy na przyszłość, w dniu wskazanym przez Stronę wypowiadająca/odstępującą od umowy, jednakże nie wcześniej niż w dniu otrzymania oświadczenia o wypowiedzeniu/odstąpieniu od umowy przez drugą Stronę, nie naruszając stosunku prawnego łączącego Strony na podstawie umowy w zakresie już wykonanego przedmiotu umowy (odstąpienie od części umowy).</w:t>
      </w:r>
    </w:p>
    <w:p w14:paraId="64E8125C" w14:textId="77777777" w:rsidR="009931FE" w:rsidRPr="009931FE" w:rsidRDefault="009931FE" w:rsidP="009931FE">
      <w:pPr>
        <w:numPr>
          <w:ilvl w:val="0"/>
          <w:numId w:val="49"/>
        </w:numPr>
        <w:spacing w:after="0" w:line="276" w:lineRule="auto"/>
        <w:ind w:left="425" w:hanging="425"/>
        <w:jc w:val="both"/>
        <w:rPr>
          <w:rFonts w:ascii="Garamond" w:eastAsia="Times New Roman" w:hAnsi="Garamond" w:cs="Calibri"/>
          <w:iCs/>
          <w:sz w:val="24"/>
          <w:szCs w:val="24"/>
          <w:lang w:eastAsia="pl-PL"/>
        </w:rPr>
      </w:pPr>
      <w:bookmarkStart w:id="18" w:name="_Hlk17891241"/>
      <w:r w:rsidRPr="009931FE">
        <w:rPr>
          <w:rFonts w:ascii="Garamond" w:eastAsia="Times New Roman" w:hAnsi="Garamond" w:cs="Calibri"/>
          <w:sz w:val="24"/>
          <w:szCs w:val="24"/>
          <w:lang w:eastAsia="pl-PL"/>
        </w:rPr>
        <w:t>Oświadczenie o wypowiedzeniu umowy, odstąpieniu lub jej rozwiązaniu należy złożyć drugiej stronie w formie pisemnej, pod rygorem nieważności.</w:t>
      </w:r>
    </w:p>
    <w:bookmarkEnd w:id="18"/>
    <w:p w14:paraId="3615508E" w14:textId="294CB434" w:rsidR="009931FE" w:rsidRPr="00DA14B9" w:rsidRDefault="009931FE" w:rsidP="009931FE">
      <w:pPr>
        <w:numPr>
          <w:ilvl w:val="0"/>
          <w:numId w:val="49"/>
        </w:numPr>
        <w:spacing w:after="0" w:line="276" w:lineRule="auto"/>
        <w:ind w:left="425" w:hanging="425"/>
        <w:jc w:val="both"/>
        <w:rPr>
          <w:rFonts w:ascii="Garamond" w:eastAsia="Times New Roman" w:hAnsi="Garamond" w:cs="Calibri"/>
          <w:iCs/>
          <w:sz w:val="24"/>
          <w:szCs w:val="24"/>
          <w:lang w:eastAsia="pl-PL"/>
        </w:rPr>
      </w:pPr>
      <w:r w:rsidRPr="009931FE">
        <w:rPr>
          <w:rFonts w:ascii="Garamond" w:eastAsia="Times New Roman" w:hAnsi="Garamond" w:cs="Calibri"/>
          <w:sz w:val="24"/>
          <w:szCs w:val="24"/>
          <w:lang w:eastAsia="pl-PL"/>
        </w:rPr>
        <w:t>W przypadku wypowiedzenia lub odstąpienia od umowy Wykonawca może żądać wyłącznie wynagrodzenia należnego z tytułu wykonania części umowy.</w:t>
      </w:r>
    </w:p>
    <w:p w14:paraId="7EA9FB3D" w14:textId="0A76E43F" w:rsidR="00DA14B9" w:rsidRPr="009931FE" w:rsidRDefault="00DA14B9" w:rsidP="009931FE">
      <w:pPr>
        <w:numPr>
          <w:ilvl w:val="0"/>
          <w:numId w:val="49"/>
        </w:numPr>
        <w:spacing w:after="0" w:line="276" w:lineRule="auto"/>
        <w:ind w:left="425" w:hanging="425"/>
        <w:jc w:val="both"/>
        <w:rPr>
          <w:rFonts w:ascii="Garamond" w:eastAsia="Times New Roman" w:hAnsi="Garamond" w:cs="Calibri"/>
          <w:iCs/>
          <w:sz w:val="24"/>
          <w:szCs w:val="24"/>
          <w:lang w:eastAsia="pl-PL"/>
        </w:rPr>
      </w:pPr>
      <w:r>
        <w:rPr>
          <w:rFonts w:ascii="Garamond" w:eastAsia="Times New Roman" w:hAnsi="Garamond" w:cs="Calibri"/>
          <w:sz w:val="24"/>
          <w:szCs w:val="24"/>
          <w:lang w:eastAsia="pl-PL"/>
        </w:rPr>
        <w:t>Umowa może zostać rozwiązana w każdym czasie za zgodnym porozumieniem Stron bez zachowania okresów wypowiedzenia</w:t>
      </w:r>
      <w:r w:rsidR="00130344">
        <w:rPr>
          <w:rFonts w:ascii="Garamond" w:eastAsia="Times New Roman" w:hAnsi="Garamond" w:cs="Calibri"/>
          <w:sz w:val="24"/>
          <w:szCs w:val="24"/>
          <w:lang w:eastAsia="pl-PL"/>
        </w:rPr>
        <w:t>.</w:t>
      </w:r>
    </w:p>
    <w:p w14:paraId="585295DE" w14:textId="1725BF78" w:rsidR="009931FE" w:rsidRDefault="009931FE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E2F1BD0" w14:textId="104ABD67" w:rsidR="002D47D6" w:rsidRDefault="002D47D6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E50CCCC" w14:textId="1CCD6050" w:rsidR="002D47D6" w:rsidRDefault="002D47D6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DF4AB5E" w14:textId="77777777" w:rsidR="002D47D6" w:rsidRPr="00CC3674" w:rsidRDefault="002D47D6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1EB8ABA" w14:textId="36040955" w:rsidR="00C25AC1" w:rsidRPr="00C25AC1" w:rsidRDefault="00320616" w:rsidP="00C25AC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25AC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</w:t>
      </w:r>
      <w:r w:rsidR="00C25AC1" w:rsidRPr="00C25AC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1</w:t>
      </w:r>
      <w:r w:rsidR="00324F8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3</w:t>
      </w:r>
      <w:r w:rsidRPr="00C25AC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</w:p>
    <w:p w14:paraId="75A2545B" w14:textId="48805ED9" w:rsidR="00320616" w:rsidRPr="00C25AC1" w:rsidRDefault="00C25AC1" w:rsidP="00C25AC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25AC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NADZÓR NAD REALIZACJĄ UMOWY</w:t>
      </w:r>
    </w:p>
    <w:p w14:paraId="4F821CAA" w14:textId="77777777" w:rsidR="00320616" w:rsidRPr="00C25AC1" w:rsidRDefault="00320616" w:rsidP="0047683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14:paraId="2FFC466E" w14:textId="472277DA" w:rsidR="00320616" w:rsidRPr="00320616" w:rsidRDefault="00320616" w:rsidP="003206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20616">
        <w:rPr>
          <w:rFonts w:ascii="Garamond" w:eastAsia="Times New Roman" w:hAnsi="Garamond" w:cs="Times New Roman"/>
          <w:sz w:val="24"/>
          <w:szCs w:val="24"/>
          <w:lang w:eastAsia="pl-PL"/>
        </w:rPr>
        <w:t>Do kontaktów i przekazywania uwag w zakresie wykonywania przedmiotu umowy wyznacza się:</w:t>
      </w:r>
    </w:p>
    <w:p w14:paraId="7C26ACF2" w14:textId="77777777" w:rsidR="00320616" w:rsidRPr="00320616" w:rsidRDefault="00320616" w:rsidP="003206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20616">
        <w:rPr>
          <w:rFonts w:ascii="Garamond" w:eastAsia="Times New Roman" w:hAnsi="Garamond" w:cs="Times New Roman"/>
          <w:sz w:val="24"/>
          <w:szCs w:val="24"/>
          <w:lang w:eastAsia="pl-PL"/>
        </w:rPr>
        <w:t>- ze strony Zamawiającego : …………………………………………………………………</w:t>
      </w:r>
    </w:p>
    <w:p w14:paraId="72C5A896" w14:textId="77777777" w:rsidR="00320616" w:rsidRPr="00320616" w:rsidRDefault="00320616" w:rsidP="003206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2061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Nr tel. kom…………        </w:t>
      </w:r>
    </w:p>
    <w:p w14:paraId="23E17941" w14:textId="77777777" w:rsidR="00320616" w:rsidRPr="00320616" w:rsidRDefault="00320616" w:rsidP="003206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2061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ze strony Wykonawcy:……………………………………………………………………….  </w:t>
      </w:r>
    </w:p>
    <w:p w14:paraId="2E2AFC4F" w14:textId="1BF588B5" w:rsidR="00320616" w:rsidRPr="0047683D" w:rsidRDefault="00320616" w:rsidP="0032061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20616">
        <w:rPr>
          <w:rFonts w:ascii="Garamond" w:eastAsia="Times New Roman" w:hAnsi="Garamond" w:cs="Times New Roman"/>
          <w:sz w:val="24"/>
          <w:szCs w:val="24"/>
          <w:lang w:eastAsia="pl-PL"/>
        </w:rPr>
        <w:t>Nr tel. kom.…………</w:t>
      </w:r>
    </w:p>
    <w:p w14:paraId="72A55E2F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F6EB3E9" w14:textId="23B6A6F4" w:rsidR="00B823E8" w:rsidRDefault="00B823E8" w:rsidP="00B823E8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bookmarkStart w:id="19" w:name="_Hlk521664406"/>
      <w:r w:rsidRPr="0047683D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OCHRONA DANYCH OSOBOWYCH</w:t>
      </w:r>
    </w:p>
    <w:p w14:paraId="4D1B2237" w14:textId="5699E0C7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§ 1</w:t>
      </w:r>
      <w:r w:rsidR="00324F8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4</w:t>
      </w:r>
    </w:p>
    <w:p w14:paraId="05454458" w14:textId="2C7FE1F9" w:rsidR="0047683D" w:rsidRPr="0047683D" w:rsidRDefault="0047683D" w:rsidP="0047683D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47683D">
        <w:rPr>
          <w:rFonts w:ascii="Garamond" w:eastAsia="Calibri" w:hAnsi="Garamond" w:cs="Times New Roman"/>
          <w:sz w:val="24"/>
          <w:szCs w:val="24"/>
        </w:rPr>
        <w:t>W celu realizacji zamówienia określonego w niniejszej umowie, na podstawie Rozporządzenia Parlamentu Europejskiego i Rady UE 2016/679 z dnia 27 kwietnia 2016 r., Zamawiający powierza bezpłatnie Wykonawcy przetwarzanie danych osobowych na warunkach opisanych w przedmiotowej Umowie w zakresie: imię/imiona, nazwisko, dane kontaktowe: nr telefonu kontaktowego, adres email.</w:t>
      </w:r>
    </w:p>
    <w:p w14:paraId="4D5B8503" w14:textId="77777777" w:rsidR="0047683D" w:rsidRPr="0047683D" w:rsidRDefault="0047683D" w:rsidP="0047683D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47683D">
        <w:rPr>
          <w:rFonts w:ascii="Garamond" w:eastAsia="Calibri" w:hAnsi="Garamond" w:cs="Times New Roman"/>
          <w:sz w:val="24"/>
          <w:szCs w:val="24"/>
        </w:rPr>
        <w:t xml:space="preserve"> Przetwarzanie danych osobowych możliwe jest wyłącznie w zakresie i w celu realizacji przedmiotowej Umowy.</w:t>
      </w:r>
    </w:p>
    <w:p w14:paraId="4B0AA1E6" w14:textId="5A4D4E1B" w:rsidR="0047683D" w:rsidRPr="0047683D" w:rsidRDefault="0047683D" w:rsidP="0047683D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47683D">
        <w:rPr>
          <w:rFonts w:ascii="Garamond" w:eastAsia="Calibri" w:hAnsi="Garamond" w:cs="Times New Roman"/>
          <w:sz w:val="24"/>
          <w:szCs w:val="24"/>
        </w:rPr>
        <w:t xml:space="preserve"> Wykonawca oświadcza, że zapoznał się z Ustawą o ochronie danych osobowych z dnia 10 maja 2018 r., Rozporządzeniem Ministra Spraw Wewnętrznych  i Administracji z dnia 29 kwietnia 2004 r. w sprawie dokumentacji przetwarzania danych osobowych oraz warunków technicznych i organizacyjnych, jakim powinny odpowiadać urządzenia i systemy informatyczne służące do przetwarzania danych osobowych (Dz. U. z 2004 r. </w:t>
      </w:r>
      <w:r w:rsidR="001F1718">
        <w:rPr>
          <w:rFonts w:ascii="Garamond" w:eastAsia="Calibri" w:hAnsi="Garamond" w:cs="Times New Roman"/>
          <w:sz w:val="24"/>
          <w:szCs w:val="24"/>
        </w:rPr>
        <w:t>n</w:t>
      </w:r>
      <w:r w:rsidRPr="0047683D">
        <w:rPr>
          <w:rFonts w:ascii="Garamond" w:eastAsia="Calibri" w:hAnsi="Garamond" w:cs="Times New Roman"/>
          <w:sz w:val="24"/>
          <w:szCs w:val="24"/>
        </w:rPr>
        <w:t>r 100, poz. 1024) (dalej: Rozporządzenie) oraz Rozporządzeniem Parlamentu Europejskiego i Rady (UE) 2016/679 z dnia 27 kwietnia 2016 r. w sprawie ochrony osób fizycznych w związku z przetwarzaniem danych osobowych i w sprawie swobodnego przepływu takich danych oraz uchylenia dyrektywy 95/46/WE (Dz.U.UE.L.2016.119.1) i będzie przestrzegał zapisów w nich ujętych z należytą skrupulatnością i szczególną starannością.</w:t>
      </w:r>
    </w:p>
    <w:p w14:paraId="71F1DE47" w14:textId="77777777" w:rsidR="0047683D" w:rsidRPr="0047683D" w:rsidRDefault="0047683D" w:rsidP="0047683D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47683D">
        <w:rPr>
          <w:rFonts w:ascii="Garamond" w:eastAsia="Calibri" w:hAnsi="Garamond" w:cs="Times New Roman"/>
          <w:sz w:val="24"/>
          <w:szCs w:val="24"/>
        </w:rPr>
        <w:t xml:space="preserve"> Wykonawca oświadcza, że jest świadom sankcji grożących z tytułu naruszenia przepisów prawa, w tym podlegania odpowiedzialności karnej.</w:t>
      </w:r>
    </w:p>
    <w:p w14:paraId="66E92EF2" w14:textId="77777777" w:rsidR="0047683D" w:rsidRPr="0047683D" w:rsidRDefault="0047683D" w:rsidP="0047683D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47683D">
        <w:rPr>
          <w:rFonts w:ascii="Garamond" w:eastAsia="Calibri" w:hAnsi="Garamond" w:cs="Times New Roman"/>
          <w:sz w:val="24"/>
          <w:szCs w:val="24"/>
        </w:rPr>
        <w:t xml:space="preserve"> Wykonawca zobowiązuje się przed dopuszczeniem do przetwarzania danych powierzonych, do przeszkolenia w zakresie ochrony danych osobowych każdej osoby związanej pośrednio bądź bezpośrednio z wykonywaniem przedmiotowej Umowy.</w:t>
      </w:r>
    </w:p>
    <w:p w14:paraId="1ABADC26" w14:textId="77777777" w:rsidR="0047683D" w:rsidRPr="0047683D" w:rsidRDefault="0047683D" w:rsidP="0047683D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47683D">
        <w:rPr>
          <w:rFonts w:ascii="Garamond" w:eastAsia="Calibri" w:hAnsi="Garamond" w:cs="Times New Roman"/>
          <w:sz w:val="24"/>
          <w:szCs w:val="24"/>
        </w:rPr>
        <w:t>Wykonawca zobowiązany jest do ochrony danych osobowych podmiotów objętych zamówieniem z należytą starannością.</w:t>
      </w:r>
    </w:p>
    <w:p w14:paraId="0D9C564E" w14:textId="3BEDD060" w:rsidR="0047683D" w:rsidRPr="00B823E8" w:rsidRDefault="0047683D" w:rsidP="0047683D">
      <w:pPr>
        <w:numPr>
          <w:ilvl w:val="0"/>
          <w:numId w:val="1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47683D">
        <w:rPr>
          <w:rFonts w:ascii="Garamond" w:eastAsia="Calibri" w:hAnsi="Garamond" w:cs="Times New Roman"/>
          <w:sz w:val="24"/>
          <w:szCs w:val="24"/>
        </w:rPr>
        <w:t xml:space="preserve"> Wykonawca zobowiązany jest do podjęcia wszelkich środków służących zachowaniu w tajemnicy powierzonych danych podmiotów objętych zamówieniem, w szczególności mających na celu zapobieganie udostępnienia danych, w jakikolwiek sposób, osobom trzecim. </w:t>
      </w:r>
    </w:p>
    <w:p w14:paraId="11BF0AF0" w14:textId="77777777" w:rsidR="00B823E8" w:rsidRDefault="00B823E8" w:rsidP="00B823E8">
      <w:pPr>
        <w:spacing w:after="0" w:line="240" w:lineRule="auto"/>
        <w:ind w:left="567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14:paraId="22BAE21D" w14:textId="0BA99F3B" w:rsidR="00B823E8" w:rsidRDefault="00B823E8" w:rsidP="00B823E8">
      <w:pPr>
        <w:spacing w:after="0" w:line="240" w:lineRule="auto"/>
        <w:ind w:left="4248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§ 1</w:t>
      </w:r>
      <w:r w:rsidR="00324F8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5</w:t>
      </w:r>
    </w:p>
    <w:p w14:paraId="49C023DD" w14:textId="052DBEC7" w:rsidR="00B823E8" w:rsidRDefault="00B823E8" w:rsidP="00115CC0">
      <w:pPr>
        <w:pStyle w:val="Akapitzlist"/>
        <w:numPr>
          <w:ilvl w:val="0"/>
          <w:numId w:val="47"/>
        </w:num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115CC0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Strony ustalają, że w związku z realizacja niniejszej umowy zostanie zawarta odrębna umowa powierzenia przetwarzania danych osobowych. </w:t>
      </w:r>
    </w:p>
    <w:p w14:paraId="56B83D14" w14:textId="3C3A0131" w:rsidR="0047683D" w:rsidRPr="00115CC0" w:rsidRDefault="008139F2" w:rsidP="00115CC0">
      <w:pPr>
        <w:pStyle w:val="Akapitzlist"/>
        <w:numPr>
          <w:ilvl w:val="0"/>
          <w:numId w:val="47"/>
        </w:num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115CC0">
        <w:rPr>
          <w:rFonts w:ascii="Garamond" w:hAnsi="Garamond"/>
          <w:sz w:val="24"/>
          <w:szCs w:val="24"/>
        </w:rPr>
        <w:t>Na podstawie Umowy powierzenia przetwarzania danych osobowych, Zamawiający („Administrator”) powierz</w:t>
      </w:r>
      <w:r w:rsidR="00115CC0" w:rsidRPr="00115CC0">
        <w:rPr>
          <w:rFonts w:ascii="Garamond" w:hAnsi="Garamond"/>
          <w:sz w:val="24"/>
          <w:szCs w:val="24"/>
        </w:rPr>
        <w:t>a</w:t>
      </w:r>
      <w:r w:rsidRPr="00115CC0">
        <w:rPr>
          <w:rFonts w:ascii="Garamond" w:hAnsi="Garamond"/>
          <w:sz w:val="24"/>
          <w:szCs w:val="24"/>
        </w:rPr>
        <w:t xml:space="preserve"> przetwarzanie, a Wykonawca („Procesor”) zobowiązuje się do przetwarzania danych osobowych w celu i zakresie niezbędnym do realizacji Umowy oraz na warunkach szczegółowo wymienionych w Umowie powierzenia przetwarzania danych osobowych.</w:t>
      </w:r>
    </w:p>
    <w:p w14:paraId="26B10519" w14:textId="77777777" w:rsidR="00324F8F" w:rsidRDefault="00324F8F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bookmarkStart w:id="20" w:name="_Hlk522884715"/>
      <w:bookmarkEnd w:id="19"/>
    </w:p>
    <w:p w14:paraId="750C0F97" w14:textId="64B90EDE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lastRenderedPageBreak/>
        <w:t>§ 1</w:t>
      </w:r>
      <w:r w:rsidR="00324F8F">
        <w:rPr>
          <w:rFonts w:ascii="Garamond" w:eastAsia="Times New Roman" w:hAnsi="Garamond" w:cs="Times New Roman"/>
          <w:b/>
          <w:sz w:val="24"/>
          <w:szCs w:val="24"/>
          <w:lang w:eastAsia="pl-PL"/>
        </w:rPr>
        <w:t>6</w:t>
      </w:r>
    </w:p>
    <w:bookmarkEnd w:id="20"/>
    <w:p w14:paraId="6ABF0033" w14:textId="77777777" w:rsidR="0047683D" w:rsidRPr="0047683D" w:rsidRDefault="0047683D" w:rsidP="0047683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>POSTANOWIENIA KOŃCOWE</w:t>
      </w:r>
    </w:p>
    <w:p w14:paraId="3C77978B" w14:textId="77777777" w:rsidR="0047683D" w:rsidRPr="0047683D" w:rsidRDefault="0047683D" w:rsidP="0047683D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bookmarkStart w:id="21" w:name="_Hlk521578729"/>
      <w:r w:rsidRPr="0047683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Wszelkie zmiany w treści niniejszej umowy wymagają formy pisemnej pod rygorem nieważności.</w:t>
      </w:r>
    </w:p>
    <w:p w14:paraId="52FD825E" w14:textId="77777777" w:rsidR="0047683D" w:rsidRPr="0047683D" w:rsidRDefault="0047683D" w:rsidP="0047683D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Spory wynikłe z niniejszej umowy poddaje się rozstrzygnięciu sądu właściwego dla siedziby Zamawiającego.</w:t>
      </w:r>
    </w:p>
    <w:p w14:paraId="627F25F1" w14:textId="77777777" w:rsidR="0047683D" w:rsidRPr="0047683D" w:rsidRDefault="0047683D" w:rsidP="0047683D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bCs/>
          <w:sz w:val="24"/>
          <w:szCs w:val="24"/>
          <w:lang w:eastAsia="pl-PL"/>
        </w:rPr>
        <w:t>W sprawach nieuregulowanych umową zastosowanie mają przepisy Kodeksu Cywilnego oraz ustawy Prawo Zamówień publicznych.</w:t>
      </w:r>
    </w:p>
    <w:p w14:paraId="42DF6791" w14:textId="77777777" w:rsidR="0047683D" w:rsidRPr="0047683D" w:rsidRDefault="0047683D" w:rsidP="0047683D">
      <w:pPr>
        <w:numPr>
          <w:ilvl w:val="0"/>
          <w:numId w:val="1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Umowa została sporządzona w 3 jednobrzmiących egzemplarzach: 2 dla Zamawiającego </w:t>
      </w: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br/>
        <w:t>i  1 dla Wykonawcy.</w:t>
      </w:r>
    </w:p>
    <w:bookmarkEnd w:id="21"/>
    <w:p w14:paraId="0F94F76D" w14:textId="7828853C" w:rsidR="0047683D" w:rsidRDefault="0047683D" w:rsidP="0047683D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58C5119" w14:textId="77777777" w:rsidR="00420689" w:rsidRDefault="00420689" w:rsidP="0047683D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0E4CA97" w14:textId="254D737B" w:rsidR="0047683D" w:rsidRDefault="0047683D" w:rsidP="0047683D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47683D">
        <w:rPr>
          <w:rFonts w:ascii="Garamond" w:eastAsia="Times New Roman" w:hAnsi="Garamond" w:cs="Times New Roman"/>
          <w:sz w:val="24"/>
          <w:szCs w:val="24"/>
          <w:lang w:eastAsia="pl-PL"/>
        </w:rPr>
        <w:t>Załączniki:</w:t>
      </w:r>
    </w:p>
    <w:p w14:paraId="2753EA5C" w14:textId="44068332" w:rsidR="000C1348" w:rsidRPr="000C1348" w:rsidRDefault="000C1348" w:rsidP="000C1348">
      <w:pPr>
        <w:pStyle w:val="Akapitzlist"/>
        <w:numPr>
          <w:ilvl w:val="0"/>
          <w:numId w:val="35"/>
        </w:num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C1348">
        <w:rPr>
          <w:rFonts w:ascii="Garamond" w:eastAsia="Times New Roman" w:hAnsi="Garamond" w:cs="Times New Roman"/>
          <w:sz w:val="24"/>
          <w:szCs w:val="24"/>
          <w:lang w:eastAsia="pl-PL"/>
        </w:rPr>
        <w:t>Oświadczenie o zatrudnieniu osób na podstawie umowy o pracę skierowanych do wykonania usługi ochrony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4CDF6A29" w14:textId="48E3E1AA" w:rsidR="000C1348" w:rsidRDefault="000C1348" w:rsidP="000C134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C1348">
        <w:rPr>
          <w:rFonts w:ascii="Garamond" w:eastAsia="Times New Roman" w:hAnsi="Garamond" w:cs="Times New Roman"/>
          <w:sz w:val="24"/>
          <w:szCs w:val="24"/>
          <w:lang w:eastAsia="pl-PL"/>
        </w:rPr>
        <w:t>Aktualny wykaz pracowników ochrony obiektu (sporządzić na wzorze Wykazu osób wg wzoru stanowiącego załącznik nr 6 do SWZ).</w:t>
      </w:r>
    </w:p>
    <w:p w14:paraId="126C299D" w14:textId="345E15D6" w:rsidR="0047683D" w:rsidRPr="000C1348" w:rsidRDefault="00007A10" w:rsidP="0047683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C1348">
        <w:rPr>
          <w:rFonts w:ascii="Garamond" w:hAnsi="Garamond" w:cs="Calibri"/>
          <w:sz w:val="24"/>
          <w:szCs w:val="24"/>
          <w:lang w:eastAsia="pl-PL"/>
        </w:rPr>
        <w:t xml:space="preserve">Plan ochrony fizycznej chronionych obiektów i mienia Wojewódzkiego Sądu Administracyjnego w Gorzowie Wlkp. </w:t>
      </w:r>
      <w:r w:rsidR="0047683D" w:rsidRPr="000C13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5A853863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3D10B53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5AC556E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F563479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9280C28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0671A4D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E689F31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EAFDC83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7683D">
        <w:rPr>
          <w:rFonts w:ascii="Garamond" w:eastAsia="Times New Roman" w:hAnsi="Garamond" w:cs="Times New Roman"/>
          <w:lang w:eastAsia="pl-PL"/>
        </w:rPr>
        <w:t>………………………….                                                                       ……………………………..</w:t>
      </w:r>
    </w:p>
    <w:p w14:paraId="1BAB8143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94F006" w14:textId="7CF292BC" w:rsidR="00D2296F" w:rsidRPr="0047683D" w:rsidRDefault="0047683D" w:rsidP="00D2296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7683D">
        <w:rPr>
          <w:rFonts w:ascii="Garamond" w:eastAsia="Times New Roman" w:hAnsi="Garamond" w:cs="Times New Roman"/>
          <w:b/>
          <w:lang w:eastAsia="pl-PL"/>
        </w:rPr>
        <w:t xml:space="preserve">    WYKONAWCA</w:t>
      </w:r>
      <w:r w:rsidRPr="0047683D">
        <w:rPr>
          <w:rFonts w:ascii="Garamond" w:eastAsia="Times New Roman" w:hAnsi="Garamond" w:cs="Times New Roman"/>
          <w:b/>
          <w:lang w:eastAsia="pl-PL"/>
        </w:rPr>
        <w:tab/>
      </w:r>
      <w:r w:rsidRPr="0047683D">
        <w:rPr>
          <w:rFonts w:ascii="Garamond" w:eastAsia="Times New Roman" w:hAnsi="Garamond" w:cs="Times New Roman"/>
          <w:b/>
          <w:lang w:eastAsia="pl-PL"/>
        </w:rPr>
        <w:tab/>
      </w:r>
      <w:r w:rsidRPr="0047683D">
        <w:rPr>
          <w:rFonts w:ascii="Garamond" w:eastAsia="Times New Roman" w:hAnsi="Garamond" w:cs="Times New Roman"/>
          <w:b/>
          <w:lang w:eastAsia="pl-PL"/>
        </w:rPr>
        <w:tab/>
      </w:r>
      <w:r w:rsidRPr="0047683D">
        <w:rPr>
          <w:rFonts w:ascii="Garamond" w:eastAsia="Times New Roman" w:hAnsi="Garamond" w:cs="Times New Roman"/>
          <w:b/>
          <w:lang w:eastAsia="pl-PL"/>
        </w:rPr>
        <w:tab/>
      </w:r>
      <w:r w:rsidRPr="0047683D">
        <w:rPr>
          <w:rFonts w:ascii="Garamond" w:eastAsia="Times New Roman" w:hAnsi="Garamond" w:cs="Times New Roman"/>
          <w:b/>
          <w:lang w:eastAsia="pl-PL"/>
        </w:rPr>
        <w:tab/>
      </w:r>
      <w:r w:rsidRPr="0047683D">
        <w:rPr>
          <w:rFonts w:ascii="Garamond" w:eastAsia="Times New Roman" w:hAnsi="Garamond" w:cs="Times New Roman"/>
          <w:b/>
          <w:lang w:eastAsia="pl-PL"/>
        </w:rPr>
        <w:tab/>
        <w:t xml:space="preserve">                  </w:t>
      </w:r>
      <w:r w:rsidR="00D2296F" w:rsidRPr="0047683D">
        <w:rPr>
          <w:rFonts w:ascii="Garamond" w:eastAsia="Times New Roman" w:hAnsi="Garamond" w:cs="Times New Roman"/>
          <w:b/>
          <w:lang w:eastAsia="pl-PL"/>
        </w:rPr>
        <w:t>ZAMAWIAJĄCY</w:t>
      </w:r>
    </w:p>
    <w:p w14:paraId="1D8AB412" w14:textId="22C8E169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7683D">
        <w:rPr>
          <w:rFonts w:ascii="Garamond" w:eastAsia="Times New Roman" w:hAnsi="Garamond" w:cs="Times New Roman"/>
          <w:b/>
          <w:lang w:eastAsia="pl-PL"/>
        </w:rPr>
        <w:t xml:space="preserve">              </w:t>
      </w:r>
    </w:p>
    <w:p w14:paraId="6D2ACA03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94CD21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08E1E29" w14:textId="77777777" w:rsidR="0047683D" w:rsidRPr="0047683D" w:rsidRDefault="0047683D" w:rsidP="0047683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CE35097" w14:textId="024D244D" w:rsidR="0014435C" w:rsidRDefault="0014435C"/>
    <w:p w14:paraId="64766048" w14:textId="2C58A0D9" w:rsidR="0010399B" w:rsidRDefault="0010399B"/>
    <w:p w14:paraId="5F1F6485" w14:textId="52602B4A" w:rsidR="0010399B" w:rsidRDefault="0010399B"/>
    <w:p w14:paraId="4E69A214" w14:textId="457BBE32" w:rsidR="0010399B" w:rsidRDefault="0010399B"/>
    <w:p w14:paraId="373C5157" w14:textId="200953E5" w:rsidR="0010399B" w:rsidRDefault="0010399B"/>
    <w:p w14:paraId="20E43124" w14:textId="6D3DE75A" w:rsidR="0010399B" w:rsidRDefault="0010399B"/>
    <w:p w14:paraId="7AE14727" w14:textId="2F738CE5" w:rsidR="0010399B" w:rsidRDefault="0010399B"/>
    <w:p w14:paraId="7EF0EC0D" w14:textId="7B9CBE22" w:rsidR="0010399B" w:rsidRDefault="0010399B"/>
    <w:p w14:paraId="473711AB" w14:textId="26AD9594" w:rsidR="0010399B" w:rsidRDefault="0010399B"/>
    <w:p w14:paraId="6C501B0A" w14:textId="582A4B63" w:rsidR="0010399B" w:rsidRDefault="0010399B"/>
    <w:p w14:paraId="699AFF70" w14:textId="7A4649CB" w:rsidR="0010399B" w:rsidRDefault="0010399B"/>
    <w:p w14:paraId="7589F657" w14:textId="48BC62B6" w:rsidR="0010399B" w:rsidRDefault="0010399B"/>
    <w:p w14:paraId="7E23CABD" w14:textId="3E25A0B5" w:rsidR="0010399B" w:rsidRDefault="0010399B"/>
    <w:p w14:paraId="59E2328C" w14:textId="77777777" w:rsidR="0010399B" w:rsidRDefault="0010399B" w:rsidP="0010399B">
      <w:pPr>
        <w:ind w:left="3540" w:firstLine="708"/>
        <w:rPr>
          <w:sz w:val="24"/>
          <w:szCs w:val="24"/>
        </w:rPr>
      </w:pPr>
      <w:r w:rsidRPr="00E07596">
        <w:rPr>
          <w:sz w:val="24"/>
          <w:szCs w:val="24"/>
        </w:rPr>
        <w:t>Załącznik</w:t>
      </w:r>
      <w:r>
        <w:rPr>
          <w:sz w:val="24"/>
          <w:szCs w:val="24"/>
        </w:rPr>
        <w:t xml:space="preserve"> nr 1 do umowy Prez O/AG.264….2022</w:t>
      </w:r>
    </w:p>
    <w:p w14:paraId="55B9F927" w14:textId="77777777" w:rsidR="0010399B" w:rsidRPr="007D191F" w:rsidRDefault="0010399B" w:rsidP="0010399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…..…………………….., dnia …………….……….</w:t>
      </w:r>
    </w:p>
    <w:p w14:paraId="5A983445" w14:textId="77777777" w:rsidR="0010399B" w:rsidRDefault="0010399B" w:rsidP="0010399B">
      <w:pPr>
        <w:jc w:val="center"/>
        <w:rPr>
          <w:b/>
          <w:bCs/>
          <w:sz w:val="28"/>
          <w:szCs w:val="28"/>
        </w:rPr>
      </w:pPr>
    </w:p>
    <w:p w14:paraId="1C1A1283" w14:textId="77777777" w:rsidR="0010399B" w:rsidRPr="00E84DDF" w:rsidRDefault="0010399B" w:rsidP="0010399B">
      <w:pPr>
        <w:jc w:val="center"/>
        <w:rPr>
          <w:b/>
          <w:bCs/>
          <w:sz w:val="28"/>
          <w:szCs w:val="28"/>
        </w:rPr>
      </w:pPr>
      <w:r w:rsidRPr="00E84DDF">
        <w:rPr>
          <w:b/>
          <w:bCs/>
          <w:sz w:val="28"/>
          <w:szCs w:val="28"/>
        </w:rPr>
        <w:t>OŚWIADCZENIE</w:t>
      </w:r>
    </w:p>
    <w:p w14:paraId="2F44DE18" w14:textId="77777777" w:rsidR="0010399B" w:rsidRDefault="0010399B" w:rsidP="0010399B">
      <w:pPr>
        <w:jc w:val="center"/>
        <w:rPr>
          <w:sz w:val="24"/>
          <w:szCs w:val="24"/>
        </w:rPr>
      </w:pPr>
      <w:r>
        <w:rPr>
          <w:sz w:val="24"/>
          <w:szCs w:val="24"/>
        </w:rPr>
        <w:t>o zatrudnieniu osób na podstawie umowy o pracę skierowanych do wykonywania usługi ochrony, zgodnie z umową nr Prez O/AG.264...2022 z dnia …..</w:t>
      </w:r>
    </w:p>
    <w:p w14:paraId="00090288" w14:textId="77777777" w:rsidR="0010399B" w:rsidRDefault="0010399B" w:rsidP="0010399B">
      <w:pPr>
        <w:rPr>
          <w:sz w:val="24"/>
          <w:szCs w:val="24"/>
        </w:rPr>
      </w:pPr>
      <w:r>
        <w:rPr>
          <w:sz w:val="24"/>
          <w:szCs w:val="24"/>
        </w:rPr>
        <w:t>Wykonawca:</w:t>
      </w:r>
    </w:p>
    <w:p w14:paraId="74B2DDA4" w14:textId="77777777" w:rsidR="0010399B" w:rsidRDefault="0010399B" w:rsidP="0010399B">
      <w:pPr>
        <w:rPr>
          <w:sz w:val="24"/>
          <w:szCs w:val="24"/>
        </w:rPr>
      </w:pPr>
      <w:r>
        <w:rPr>
          <w:sz w:val="24"/>
          <w:szCs w:val="24"/>
        </w:rPr>
        <w:t>Nazwa: ……………………………………………………………………………………………………………………………………</w:t>
      </w:r>
    </w:p>
    <w:p w14:paraId="0CEDCC4D" w14:textId="77777777" w:rsidR="0010399B" w:rsidRDefault="0010399B" w:rsidP="0010399B">
      <w:pPr>
        <w:rPr>
          <w:sz w:val="24"/>
          <w:szCs w:val="24"/>
        </w:rPr>
      </w:pPr>
      <w:r>
        <w:rPr>
          <w:sz w:val="24"/>
          <w:szCs w:val="24"/>
        </w:rPr>
        <w:t>Siedziba: …………………………………………………………………………………………………………………………………</w:t>
      </w:r>
    </w:p>
    <w:p w14:paraId="19C3607F" w14:textId="77777777" w:rsidR="0010399B" w:rsidRDefault="0010399B" w:rsidP="0010399B">
      <w:pPr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………………………………………………………………………………………………………………………………………..</w:t>
      </w:r>
    </w:p>
    <w:p w14:paraId="7759964A" w14:textId="77777777" w:rsidR="0010399B" w:rsidRDefault="0010399B" w:rsidP="0010399B">
      <w:pPr>
        <w:rPr>
          <w:sz w:val="24"/>
          <w:szCs w:val="24"/>
        </w:rPr>
      </w:pPr>
      <w:r>
        <w:rPr>
          <w:sz w:val="24"/>
          <w:szCs w:val="24"/>
        </w:rPr>
        <w:t>REGON: …………………………………………………………………………………………………………………………………..</w:t>
      </w:r>
    </w:p>
    <w:p w14:paraId="42E790E4" w14:textId="77777777" w:rsidR="0010399B" w:rsidRDefault="0010399B" w:rsidP="0010399B">
      <w:pPr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……………………………………………………………………………………………………………………………</w:t>
      </w:r>
    </w:p>
    <w:p w14:paraId="48AE45FB" w14:textId="77777777" w:rsidR="0010399B" w:rsidRDefault="0010399B" w:rsidP="0010399B">
      <w:pPr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…………………………………………………………………………………………………………………………</w:t>
      </w:r>
    </w:p>
    <w:p w14:paraId="60BF8F24" w14:textId="77777777" w:rsidR="0010399B" w:rsidRDefault="0010399B" w:rsidP="0010399B">
      <w:pPr>
        <w:rPr>
          <w:sz w:val="24"/>
          <w:szCs w:val="24"/>
        </w:rPr>
      </w:pPr>
      <w:r>
        <w:rPr>
          <w:sz w:val="24"/>
          <w:szCs w:val="24"/>
        </w:rPr>
        <w:t xml:space="preserve">Oświadczam pod groźbą  odpowiedzialności karnej, że niżej wymienione osoby, których czynności polegają na wykonywaniu pracy w sposób określonych w art. 22 § 1 ustawy z dnia 26 czerwca 1974 r. Kodeks Pracy (Dz. U. z 2022, poz. 1510 t.j.), realizujące bezpośrednio zamówienie są zatrudnione na podstawie umowy o pracę. Zatrudnienie na podstawie umowy o pracę dotyczy całego okresu wykonywania zamówienia i wszystkich osób bezpośrednio zaangażowanych w realizację przedmiotu umowy, zgodnie z wymogami zawartymi w umowie. 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919"/>
        <w:gridCol w:w="2824"/>
        <w:gridCol w:w="2824"/>
        <w:gridCol w:w="2824"/>
      </w:tblGrid>
      <w:tr w:rsidR="0010399B" w14:paraId="6E981ED2" w14:textId="77777777" w:rsidTr="00DE3E72">
        <w:tc>
          <w:tcPr>
            <w:tcW w:w="737" w:type="dxa"/>
            <w:vAlign w:val="center"/>
          </w:tcPr>
          <w:p w14:paraId="2FE33391" w14:textId="77777777" w:rsidR="0010399B" w:rsidRDefault="0010399B" w:rsidP="00DE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263" w:type="dxa"/>
            <w:vAlign w:val="center"/>
          </w:tcPr>
          <w:p w14:paraId="3A3E1333" w14:textId="77777777" w:rsidR="0010399B" w:rsidRDefault="0010399B" w:rsidP="00DE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pracownika</w:t>
            </w:r>
          </w:p>
        </w:tc>
        <w:tc>
          <w:tcPr>
            <w:tcW w:w="2263" w:type="dxa"/>
            <w:vAlign w:val="center"/>
          </w:tcPr>
          <w:p w14:paraId="7A7356FA" w14:textId="77777777" w:rsidR="0010399B" w:rsidRDefault="0010399B" w:rsidP="00DE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umowy</w:t>
            </w:r>
          </w:p>
        </w:tc>
        <w:tc>
          <w:tcPr>
            <w:tcW w:w="2263" w:type="dxa"/>
            <w:vAlign w:val="center"/>
          </w:tcPr>
          <w:p w14:paraId="35DCB1A7" w14:textId="77777777" w:rsidR="0010399B" w:rsidRDefault="0010399B" w:rsidP="00DE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 etatu</w:t>
            </w:r>
          </w:p>
        </w:tc>
      </w:tr>
      <w:tr w:rsidR="0010399B" w14:paraId="0A52F52E" w14:textId="77777777" w:rsidTr="00DE3E72">
        <w:tc>
          <w:tcPr>
            <w:tcW w:w="737" w:type="dxa"/>
          </w:tcPr>
          <w:p w14:paraId="5CE33F3F" w14:textId="77777777" w:rsidR="0010399B" w:rsidRDefault="0010399B" w:rsidP="00DE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3" w:type="dxa"/>
          </w:tcPr>
          <w:p w14:paraId="14FE2F87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6720723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F88B34B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</w:tr>
      <w:tr w:rsidR="0010399B" w14:paraId="15460433" w14:textId="77777777" w:rsidTr="00DE3E72">
        <w:tc>
          <w:tcPr>
            <w:tcW w:w="737" w:type="dxa"/>
          </w:tcPr>
          <w:p w14:paraId="2B948A47" w14:textId="77777777" w:rsidR="0010399B" w:rsidRDefault="0010399B" w:rsidP="00DE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3" w:type="dxa"/>
          </w:tcPr>
          <w:p w14:paraId="7C8991D8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4ACF352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9FF6156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</w:tr>
      <w:tr w:rsidR="0010399B" w14:paraId="6FFF2ED0" w14:textId="77777777" w:rsidTr="00DE3E72">
        <w:tc>
          <w:tcPr>
            <w:tcW w:w="737" w:type="dxa"/>
          </w:tcPr>
          <w:p w14:paraId="3A1BD7D8" w14:textId="77777777" w:rsidR="0010399B" w:rsidRDefault="0010399B" w:rsidP="00DE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3" w:type="dxa"/>
          </w:tcPr>
          <w:p w14:paraId="59343F9A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478D162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A057FA8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</w:tr>
      <w:tr w:rsidR="0010399B" w14:paraId="2E44BC48" w14:textId="77777777" w:rsidTr="00DE3E72">
        <w:tc>
          <w:tcPr>
            <w:tcW w:w="737" w:type="dxa"/>
          </w:tcPr>
          <w:p w14:paraId="2BB3D926" w14:textId="77777777" w:rsidR="0010399B" w:rsidRDefault="0010399B" w:rsidP="00DE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3" w:type="dxa"/>
          </w:tcPr>
          <w:p w14:paraId="2D9E5CC0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F58F257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255BD1D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</w:tr>
      <w:tr w:rsidR="0010399B" w14:paraId="563344F4" w14:textId="77777777" w:rsidTr="00DE3E72">
        <w:tc>
          <w:tcPr>
            <w:tcW w:w="737" w:type="dxa"/>
          </w:tcPr>
          <w:p w14:paraId="1DF7D939" w14:textId="77777777" w:rsidR="0010399B" w:rsidRDefault="0010399B" w:rsidP="00DE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3" w:type="dxa"/>
          </w:tcPr>
          <w:p w14:paraId="485519A0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3C4F8A1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682E260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</w:tr>
      <w:tr w:rsidR="0010399B" w14:paraId="3F47AF99" w14:textId="77777777" w:rsidTr="00DE3E72">
        <w:tc>
          <w:tcPr>
            <w:tcW w:w="737" w:type="dxa"/>
          </w:tcPr>
          <w:p w14:paraId="07E93ACE" w14:textId="77777777" w:rsidR="0010399B" w:rsidRDefault="0010399B" w:rsidP="00DE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3" w:type="dxa"/>
          </w:tcPr>
          <w:p w14:paraId="1981B579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01BA51F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F9A58A6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</w:tr>
      <w:tr w:rsidR="0010399B" w14:paraId="7625EA2E" w14:textId="77777777" w:rsidTr="00DE3E72">
        <w:tc>
          <w:tcPr>
            <w:tcW w:w="737" w:type="dxa"/>
          </w:tcPr>
          <w:p w14:paraId="3C284B83" w14:textId="77777777" w:rsidR="0010399B" w:rsidRDefault="0010399B" w:rsidP="00DE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3" w:type="dxa"/>
          </w:tcPr>
          <w:p w14:paraId="70E5ACA4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61CF76E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04D0783" w14:textId="77777777" w:rsidR="0010399B" w:rsidRDefault="0010399B" w:rsidP="00DE3E72">
            <w:pPr>
              <w:rPr>
                <w:sz w:val="24"/>
                <w:szCs w:val="24"/>
              </w:rPr>
            </w:pPr>
          </w:p>
        </w:tc>
      </w:tr>
    </w:tbl>
    <w:p w14:paraId="2795CC64" w14:textId="77777777" w:rsidR="0010399B" w:rsidRDefault="0010399B" w:rsidP="0010399B">
      <w:pPr>
        <w:rPr>
          <w:sz w:val="24"/>
          <w:szCs w:val="24"/>
        </w:rPr>
      </w:pPr>
    </w:p>
    <w:p w14:paraId="38CEDE89" w14:textId="77777777" w:rsidR="0010399B" w:rsidRDefault="0010399B" w:rsidP="0010399B">
      <w:pPr>
        <w:rPr>
          <w:sz w:val="24"/>
          <w:szCs w:val="24"/>
        </w:rPr>
      </w:pPr>
    </w:p>
    <w:p w14:paraId="733C0F2C" w14:textId="77777777" w:rsidR="0010399B" w:rsidRDefault="0010399B" w:rsidP="0010399B">
      <w:pPr>
        <w:spacing w:after="0" w:line="240" w:lineRule="auto"/>
        <w:ind w:left="42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……………………………………………………….</w:t>
      </w:r>
    </w:p>
    <w:p w14:paraId="621F1048" w14:textId="77777777" w:rsidR="0010399B" w:rsidRPr="007D191F" w:rsidRDefault="0010399B" w:rsidP="0010399B">
      <w:pPr>
        <w:spacing w:after="0" w:line="240" w:lineRule="auto"/>
        <w:ind w:left="4955" w:firstLine="709"/>
        <w:jc w:val="both"/>
        <w:rPr>
          <w:i/>
          <w:iCs/>
          <w:sz w:val="20"/>
          <w:szCs w:val="20"/>
        </w:rPr>
      </w:pPr>
      <w:r w:rsidRPr="007D191F">
        <w:rPr>
          <w:i/>
          <w:iCs/>
          <w:sz w:val="20"/>
          <w:szCs w:val="20"/>
        </w:rPr>
        <w:t>(podpis osoby upoważnionej)</w:t>
      </w:r>
    </w:p>
    <w:p w14:paraId="5CC07964" w14:textId="77777777" w:rsidR="0010399B" w:rsidRPr="00E07596" w:rsidRDefault="0010399B" w:rsidP="0010399B">
      <w:pPr>
        <w:ind w:left="4248" w:firstLine="708"/>
        <w:jc w:val="both"/>
        <w:rPr>
          <w:sz w:val="24"/>
          <w:szCs w:val="24"/>
        </w:rPr>
      </w:pPr>
    </w:p>
    <w:p w14:paraId="449316E5" w14:textId="77777777" w:rsidR="0010399B" w:rsidRDefault="0010399B"/>
    <w:sectPr w:rsidR="0010399B" w:rsidSect="00661718">
      <w:headerReference w:type="default" r:id="rId8"/>
      <w:footerReference w:type="even" r:id="rId9"/>
      <w:footerReference w:type="default" r:id="rId10"/>
      <w:pgSz w:w="11906" w:h="16838"/>
      <w:pgMar w:top="1134" w:right="1247" w:bottom="1134" w:left="1247" w:header="567" w:footer="5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9A1F" w14:textId="77777777" w:rsidR="00834618" w:rsidRDefault="00834618">
      <w:pPr>
        <w:spacing w:after="0" w:line="240" w:lineRule="auto"/>
      </w:pPr>
      <w:r>
        <w:separator/>
      </w:r>
    </w:p>
  </w:endnote>
  <w:endnote w:type="continuationSeparator" w:id="0">
    <w:p w14:paraId="52123449" w14:textId="77777777" w:rsidR="00834618" w:rsidRDefault="0083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4ADB" w14:textId="77777777" w:rsidR="00845D2E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6854F" w14:textId="77777777" w:rsidR="00845D2E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776793"/>
      <w:docPartObj>
        <w:docPartGallery w:val="Page Numbers (Bottom of Page)"/>
        <w:docPartUnique/>
      </w:docPartObj>
    </w:sdtPr>
    <w:sdtContent>
      <w:p w14:paraId="14574081" w14:textId="6AA08465" w:rsidR="003D4C34" w:rsidRDefault="003D4C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6ED1F" w14:textId="7CAD02F4" w:rsidR="00845D2E" w:rsidRDefault="00000000">
    <w:pPr>
      <w:pStyle w:val="Stopka"/>
      <w:ind w:right="360"/>
      <w:rPr>
        <w:rFonts w:ascii="Bookman Old Style" w:hAnsi="Bookman Old Styl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35D7" w14:textId="77777777" w:rsidR="00834618" w:rsidRDefault="00834618">
      <w:pPr>
        <w:spacing w:after="0" w:line="240" w:lineRule="auto"/>
      </w:pPr>
      <w:r>
        <w:separator/>
      </w:r>
    </w:p>
  </w:footnote>
  <w:footnote w:type="continuationSeparator" w:id="0">
    <w:p w14:paraId="62C1FFB7" w14:textId="77777777" w:rsidR="00834618" w:rsidRDefault="0083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0D6C" w14:textId="5F7B48A1" w:rsidR="00845D2E" w:rsidRPr="00D94A5C" w:rsidRDefault="000166F7">
    <w:pPr>
      <w:pStyle w:val="Nagwek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 xml:space="preserve">Znak sprawy: </w:t>
    </w:r>
    <w:r w:rsidRPr="00D94A5C">
      <w:rPr>
        <w:rFonts w:ascii="Arial" w:hAnsi="Arial" w:cs="Arial"/>
        <w:i/>
        <w:sz w:val="22"/>
      </w:rPr>
      <w:t>Prez O/AG</w:t>
    </w:r>
    <w:r w:rsidR="00D94A5C">
      <w:rPr>
        <w:rFonts w:ascii="Arial" w:hAnsi="Arial" w:cs="Arial"/>
        <w:i/>
        <w:sz w:val="22"/>
      </w:rPr>
      <w:t>.</w:t>
    </w:r>
    <w:r w:rsidR="0062612A">
      <w:rPr>
        <w:rFonts w:ascii="Arial" w:hAnsi="Arial" w:cs="Arial"/>
        <w:i/>
        <w:sz w:val="22"/>
      </w:rPr>
      <w:t>263.2.2022</w:t>
    </w:r>
    <w:r w:rsidRPr="00D94A5C">
      <w:rPr>
        <w:rFonts w:ascii="Arial" w:hAnsi="Arial" w:cs="Arial"/>
        <w:i/>
        <w:sz w:val="22"/>
      </w:rPr>
      <w:tab/>
    </w:r>
    <w:r w:rsidRPr="00D94A5C">
      <w:rPr>
        <w:rFonts w:ascii="Arial" w:hAnsi="Arial" w:cs="Arial"/>
        <w:i/>
        <w:sz w:val="22"/>
      </w:rPr>
      <w:tab/>
    </w:r>
    <w:r w:rsidRPr="00D94A5C">
      <w:rPr>
        <w:rFonts w:ascii="Arial" w:hAnsi="Arial" w:cs="Arial"/>
        <w:i/>
        <w:sz w:val="22"/>
      </w:rPr>
      <w:tab/>
    </w:r>
    <w:r w:rsidRPr="00D94A5C">
      <w:rPr>
        <w:rFonts w:ascii="Arial" w:hAnsi="Arial" w:cs="Arial"/>
        <w:i/>
        <w:sz w:val="22"/>
      </w:rPr>
      <w:tab/>
    </w:r>
    <w:r w:rsidRPr="00D94A5C">
      <w:rPr>
        <w:rFonts w:ascii="Arial" w:hAnsi="Arial" w:cs="Arial"/>
        <w:i/>
        <w:sz w:val="22"/>
      </w:rPr>
      <w:tab/>
    </w:r>
    <w:r w:rsidRPr="00D94A5C">
      <w:rPr>
        <w:rFonts w:ascii="Arial" w:hAnsi="Arial" w:cs="Arial"/>
        <w:i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2C7"/>
    <w:multiLevelType w:val="hybridMultilevel"/>
    <w:tmpl w:val="E9089052"/>
    <w:lvl w:ilvl="0" w:tplc="0882ADA8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8B4"/>
    <w:multiLevelType w:val="hybridMultilevel"/>
    <w:tmpl w:val="AA121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D5B36"/>
    <w:multiLevelType w:val="hybridMultilevel"/>
    <w:tmpl w:val="041CE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A51BF"/>
    <w:multiLevelType w:val="hybridMultilevel"/>
    <w:tmpl w:val="578A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F48"/>
    <w:multiLevelType w:val="hybridMultilevel"/>
    <w:tmpl w:val="50D80160"/>
    <w:lvl w:ilvl="0" w:tplc="3B8A79D4">
      <w:start w:val="1"/>
      <w:numFmt w:val="decimal"/>
      <w:lvlText w:val="%1."/>
      <w:lvlJc w:val="left"/>
      <w:pPr>
        <w:tabs>
          <w:tab w:val="num" w:pos="1105"/>
        </w:tabs>
        <w:ind w:left="340" w:hanging="340"/>
      </w:pPr>
      <w:rPr>
        <w:rFonts w:ascii="Garamond" w:hAnsi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546CA"/>
    <w:multiLevelType w:val="hybridMultilevel"/>
    <w:tmpl w:val="CCD48C64"/>
    <w:lvl w:ilvl="0" w:tplc="86FCE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F6EAF"/>
    <w:multiLevelType w:val="singleLevel"/>
    <w:tmpl w:val="200490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 w15:restartNumberingAfterBreak="0">
    <w:nsid w:val="18D8585B"/>
    <w:multiLevelType w:val="hybridMultilevel"/>
    <w:tmpl w:val="FBE082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637C2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7884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3185"/>
    <w:multiLevelType w:val="hybridMultilevel"/>
    <w:tmpl w:val="E4C02AF0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20470B80"/>
    <w:multiLevelType w:val="hybridMultilevel"/>
    <w:tmpl w:val="19FC5A5C"/>
    <w:lvl w:ilvl="0" w:tplc="D5E2FF3A">
      <w:start w:val="1"/>
      <w:numFmt w:val="decimal"/>
      <w:lvlText w:val="%1)"/>
      <w:lvlJc w:val="left"/>
      <w:pPr>
        <w:ind w:left="107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20416"/>
    <w:multiLevelType w:val="hybridMultilevel"/>
    <w:tmpl w:val="FEBAE288"/>
    <w:lvl w:ilvl="0" w:tplc="F5A8F640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Garamond" w:hAnsi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0503"/>
    <w:multiLevelType w:val="hybridMultilevel"/>
    <w:tmpl w:val="C42C62B0"/>
    <w:lvl w:ilvl="0" w:tplc="B7BA09C6">
      <w:start w:val="2"/>
      <w:numFmt w:val="decimal"/>
      <w:lvlText w:val="%1."/>
      <w:lvlJc w:val="left"/>
      <w:pPr>
        <w:tabs>
          <w:tab w:val="num" w:pos="7740"/>
        </w:tabs>
        <w:ind w:left="340" w:hanging="340"/>
      </w:pPr>
      <w:rPr>
        <w:rFonts w:ascii="Garamond" w:hAnsi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14961"/>
    <w:multiLevelType w:val="hybridMultilevel"/>
    <w:tmpl w:val="6DF23A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A12057"/>
    <w:multiLevelType w:val="hybridMultilevel"/>
    <w:tmpl w:val="CA28F6D8"/>
    <w:lvl w:ilvl="0" w:tplc="78584CD0">
      <w:start w:val="1"/>
      <w:numFmt w:val="decimal"/>
      <w:lvlText w:val="%1."/>
      <w:lvlJc w:val="left"/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2CA"/>
    <w:multiLevelType w:val="hybridMultilevel"/>
    <w:tmpl w:val="5006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77524"/>
    <w:multiLevelType w:val="hybridMultilevel"/>
    <w:tmpl w:val="041CE3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D437B4"/>
    <w:multiLevelType w:val="hybridMultilevel"/>
    <w:tmpl w:val="680C3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BB1601"/>
    <w:multiLevelType w:val="singleLevel"/>
    <w:tmpl w:val="6B08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1214D5B"/>
    <w:multiLevelType w:val="hybridMultilevel"/>
    <w:tmpl w:val="B61AA19C"/>
    <w:lvl w:ilvl="0" w:tplc="85DA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B7BAC"/>
    <w:multiLevelType w:val="hybridMultilevel"/>
    <w:tmpl w:val="8C10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D6005"/>
    <w:multiLevelType w:val="hybridMultilevel"/>
    <w:tmpl w:val="FA18F53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3B11C0A"/>
    <w:multiLevelType w:val="hybridMultilevel"/>
    <w:tmpl w:val="FF226A90"/>
    <w:lvl w:ilvl="0" w:tplc="CA62A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637B"/>
    <w:multiLevelType w:val="hybridMultilevel"/>
    <w:tmpl w:val="9E720FE4"/>
    <w:lvl w:ilvl="0" w:tplc="6B6A326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Garamond" w:hAnsi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A19E4"/>
    <w:multiLevelType w:val="hybridMultilevel"/>
    <w:tmpl w:val="A0241684"/>
    <w:lvl w:ilvl="0" w:tplc="56403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24178A"/>
    <w:multiLevelType w:val="hybridMultilevel"/>
    <w:tmpl w:val="6494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2728C"/>
    <w:multiLevelType w:val="hybridMultilevel"/>
    <w:tmpl w:val="79E47D74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6FB5523"/>
    <w:multiLevelType w:val="hybridMultilevel"/>
    <w:tmpl w:val="43C2F200"/>
    <w:lvl w:ilvl="0" w:tplc="3BCEB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02F74"/>
    <w:multiLevelType w:val="hybridMultilevel"/>
    <w:tmpl w:val="855CC27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F5A08D3"/>
    <w:multiLevelType w:val="hybridMultilevel"/>
    <w:tmpl w:val="954C1140"/>
    <w:lvl w:ilvl="0" w:tplc="A6C6A1C2">
      <w:start w:val="1"/>
      <w:numFmt w:val="lowerLetter"/>
      <w:lvlText w:val="%1)"/>
      <w:lvlJc w:val="left"/>
      <w:pPr>
        <w:ind w:left="947" w:hanging="360"/>
      </w:pPr>
      <w:rPr>
        <w:rFonts w:ascii="Garamond" w:hAnsi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5080150A"/>
    <w:multiLevelType w:val="hybridMultilevel"/>
    <w:tmpl w:val="4000CC26"/>
    <w:lvl w:ilvl="0" w:tplc="0E2CEEC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</w:rPr>
    </w:lvl>
    <w:lvl w:ilvl="1" w:tplc="4C7806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D83B0C"/>
    <w:multiLevelType w:val="hybridMultilevel"/>
    <w:tmpl w:val="13667C1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2820BBB"/>
    <w:multiLevelType w:val="hybridMultilevel"/>
    <w:tmpl w:val="BBB6EBB8"/>
    <w:lvl w:ilvl="0" w:tplc="D078081E">
      <w:start w:val="2"/>
      <w:numFmt w:val="decimal"/>
      <w:lvlText w:val="%1."/>
      <w:lvlJc w:val="left"/>
      <w:pPr>
        <w:ind w:left="340" w:hanging="340"/>
      </w:pPr>
      <w:rPr>
        <w:rFonts w:ascii="Garamond" w:hAnsi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CD79AE"/>
    <w:multiLevelType w:val="hybridMultilevel"/>
    <w:tmpl w:val="CA28F6D8"/>
    <w:lvl w:ilvl="0" w:tplc="FFFFFFFF">
      <w:start w:val="1"/>
      <w:numFmt w:val="decimal"/>
      <w:lvlText w:val="%1."/>
      <w:lvlJc w:val="left"/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B2F63"/>
    <w:multiLevelType w:val="hybridMultilevel"/>
    <w:tmpl w:val="3C40AC3A"/>
    <w:lvl w:ilvl="0" w:tplc="98DA88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E481A"/>
    <w:multiLevelType w:val="singleLevel"/>
    <w:tmpl w:val="F0AEDBA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</w:abstractNum>
  <w:abstractNum w:abstractNumId="36" w15:restartNumberingAfterBreak="0">
    <w:nsid w:val="59975194"/>
    <w:multiLevelType w:val="hybridMultilevel"/>
    <w:tmpl w:val="1180A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2028F8">
      <w:start w:val="1"/>
      <w:numFmt w:val="lowerLetter"/>
      <w:lvlText w:val="%2)"/>
      <w:lvlJc w:val="left"/>
      <w:pPr>
        <w:ind w:left="1785" w:hanging="705"/>
      </w:pPr>
      <w:rPr>
        <w:rFonts w:ascii="Calibri" w:eastAsia="Times New Roman" w:hAnsi="Calibri" w:cs="Calibri"/>
      </w:rPr>
    </w:lvl>
    <w:lvl w:ilvl="2" w:tplc="CCC643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27B5F"/>
    <w:multiLevelType w:val="hybridMultilevel"/>
    <w:tmpl w:val="680C3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17638D"/>
    <w:multiLevelType w:val="hybridMultilevel"/>
    <w:tmpl w:val="C1AEA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F4765C"/>
    <w:multiLevelType w:val="hybridMultilevel"/>
    <w:tmpl w:val="23C238CC"/>
    <w:lvl w:ilvl="0" w:tplc="8D3A8C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11F37"/>
    <w:multiLevelType w:val="hybridMultilevel"/>
    <w:tmpl w:val="E620ECC6"/>
    <w:lvl w:ilvl="0" w:tplc="A4027E6E">
      <w:start w:val="1"/>
      <w:numFmt w:val="ordinal"/>
      <w:lvlText w:val="%1"/>
      <w:lvlJc w:val="left"/>
      <w:pPr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87ABF"/>
    <w:multiLevelType w:val="hybridMultilevel"/>
    <w:tmpl w:val="6DF253FE"/>
    <w:lvl w:ilvl="0" w:tplc="B4523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55193"/>
    <w:multiLevelType w:val="hybridMultilevel"/>
    <w:tmpl w:val="18B8A7A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3" w15:restartNumberingAfterBreak="0">
    <w:nsid w:val="687A6E8C"/>
    <w:multiLevelType w:val="hybridMultilevel"/>
    <w:tmpl w:val="CA28F6D8"/>
    <w:lvl w:ilvl="0" w:tplc="FFFFFFFF">
      <w:start w:val="1"/>
      <w:numFmt w:val="decimal"/>
      <w:lvlText w:val="%1."/>
      <w:lvlJc w:val="left"/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B5CF1"/>
    <w:multiLevelType w:val="hybridMultilevel"/>
    <w:tmpl w:val="CDF02554"/>
    <w:lvl w:ilvl="0" w:tplc="98DA88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E3403"/>
    <w:multiLevelType w:val="hybridMultilevel"/>
    <w:tmpl w:val="4F06247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74577419"/>
    <w:multiLevelType w:val="hybridMultilevel"/>
    <w:tmpl w:val="CA28F6D8"/>
    <w:lvl w:ilvl="0" w:tplc="FFFFFFFF">
      <w:start w:val="1"/>
      <w:numFmt w:val="decimal"/>
      <w:lvlText w:val="%1."/>
      <w:lvlJc w:val="left"/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A9561F"/>
    <w:multiLevelType w:val="hybridMultilevel"/>
    <w:tmpl w:val="C89CC716"/>
    <w:lvl w:ilvl="0" w:tplc="C5B08F2A">
      <w:start w:val="1"/>
      <w:numFmt w:val="ordinal"/>
      <w:lvlText w:val="%1"/>
      <w:lvlJc w:val="left"/>
      <w:pPr>
        <w:ind w:left="680" w:hanging="3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FA6867"/>
    <w:multiLevelType w:val="hybridMultilevel"/>
    <w:tmpl w:val="09EAA832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9" w15:restartNumberingAfterBreak="0">
    <w:nsid w:val="792549F1"/>
    <w:multiLevelType w:val="hybridMultilevel"/>
    <w:tmpl w:val="7436A4D4"/>
    <w:lvl w:ilvl="0" w:tplc="E230D110">
      <w:start w:val="1"/>
      <w:numFmt w:val="decimal"/>
      <w:lvlText w:val="%1."/>
      <w:lvlJc w:val="left"/>
      <w:pPr>
        <w:tabs>
          <w:tab w:val="num" w:pos="4680"/>
        </w:tabs>
        <w:ind w:left="340" w:hanging="340"/>
      </w:pPr>
      <w:rPr>
        <w:rFonts w:ascii="Garamond" w:hAnsi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vertAlign w:val="baseline"/>
      </w:rPr>
    </w:lvl>
    <w:lvl w:ilvl="1" w:tplc="2D9887E6">
      <w:start w:val="1"/>
      <w:numFmt w:val="decimal"/>
      <w:lvlText w:val="%2."/>
      <w:lvlJc w:val="left"/>
      <w:pPr>
        <w:tabs>
          <w:tab w:val="num" w:pos="5760"/>
        </w:tabs>
        <w:ind w:left="340" w:hanging="340"/>
      </w:pPr>
      <w:rPr>
        <w:rFonts w:ascii="Garamond" w:hAnsi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vertAlign w:val="baseline"/>
      </w:rPr>
    </w:lvl>
    <w:lvl w:ilvl="2" w:tplc="582608F8">
      <w:start w:val="2"/>
      <w:numFmt w:val="decimal"/>
      <w:lvlText w:val="%3."/>
      <w:lvlJc w:val="left"/>
      <w:pPr>
        <w:tabs>
          <w:tab w:val="num" w:pos="7740"/>
        </w:tabs>
        <w:ind w:left="340" w:hanging="340"/>
      </w:pPr>
      <w:rPr>
        <w:rFonts w:ascii="Garamond" w:hAnsi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9953150">
    <w:abstractNumId w:val="49"/>
  </w:num>
  <w:num w:numId="2" w16cid:durableId="1002198381">
    <w:abstractNumId w:val="6"/>
  </w:num>
  <w:num w:numId="3" w16cid:durableId="1802726605">
    <w:abstractNumId w:val="35"/>
  </w:num>
  <w:num w:numId="4" w16cid:durableId="1267881745">
    <w:abstractNumId w:val="30"/>
  </w:num>
  <w:num w:numId="5" w16cid:durableId="2143568950">
    <w:abstractNumId w:val="4"/>
  </w:num>
  <w:num w:numId="6" w16cid:durableId="157380855">
    <w:abstractNumId w:val="32"/>
  </w:num>
  <w:num w:numId="7" w16cid:durableId="2012222077">
    <w:abstractNumId w:val="12"/>
  </w:num>
  <w:num w:numId="8" w16cid:durableId="1721857354">
    <w:abstractNumId w:val="23"/>
  </w:num>
  <w:num w:numId="9" w16cid:durableId="1528831299">
    <w:abstractNumId w:val="47"/>
  </w:num>
  <w:num w:numId="10" w16cid:durableId="1142699747">
    <w:abstractNumId w:val="24"/>
  </w:num>
  <w:num w:numId="11" w16cid:durableId="1861818303">
    <w:abstractNumId w:val="42"/>
  </w:num>
  <w:num w:numId="12" w16cid:durableId="823618219">
    <w:abstractNumId w:val="48"/>
  </w:num>
  <w:num w:numId="13" w16cid:durableId="2030403307">
    <w:abstractNumId w:val="8"/>
  </w:num>
  <w:num w:numId="14" w16cid:durableId="1228108243">
    <w:abstractNumId w:val="31"/>
  </w:num>
  <w:num w:numId="15" w16cid:durableId="51586440">
    <w:abstractNumId w:val="40"/>
  </w:num>
  <w:num w:numId="16" w16cid:durableId="194084449">
    <w:abstractNumId w:val="18"/>
  </w:num>
  <w:num w:numId="17" w16cid:durableId="911083340">
    <w:abstractNumId w:val="44"/>
  </w:num>
  <w:num w:numId="18" w16cid:durableId="418598833">
    <w:abstractNumId w:val="17"/>
  </w:num>
  <w:num w:numId="19" w16cid:durableId="146749827">
    <w:abstractNumId w:val="16"/>
  </w:num>
  <w:num w:numId="20" w16cid:durableId="193159625">
    <w:abstractNumId w:val="28"/>
  </w:num>
  <w:num w:numId="21" w16cid:durableId="657614066">
    <w:abstractNumId w:val="21"/>
  </w:num>
  <w:num w:numId="22" w16cid:durableId="1661343819">
    <w:abstractNumId w:val="45"/>
  </w:num>
  <w:num w:numId="23" w16cid:durableId="514727348">
    <w:abstractNumId w:val="29"/>
  </w:num>
  <w:num w:numId="24" w16cid:durableId="15860770">
    <w:abstractNumId w:val="34"/>
  </w:num>
  <w:num w:numId="25" w16cid:durableId="912616880">
    <w:abstractNumId w:val="37"/>
  </w:num>
  <w:num w:numId="26" w16cid:durableId="1494684414">
    <w:abstractNumId w:val="2"/>
  </w:num>
  <w:num w:numId="27" w16cid:durableId="1603342007">
    <w:abstractNumId w:val="1"/>
  </w:num>
  <w:num w:numId="28" w16cid:durableId="1152140623">
    <w:abstractNumId w:val="26"/>
  </w:num>
  <w:num w:numId="29" w16cid:durableId="1777552846">
    <w:abstractNumId w:val="38"/>
  </w:num>
  <w:num w:numId="30" w16cid:durableId="468137444">
    <w:abstractNumId w:val="13"/>
  </w:num>
  <w:num w:numId="31" w16cid:durableId="963586007">
    <w:abstractNumId w:val="7"/>
  </w:num>
  <w:num w:numId="32" w16cid:durableId="777332174">
    <w:abstractNumId w:val="19"/>
  </w:num>
  <w:num w:numId="33" w16cid:durableId="1405181584">
    <w:abstractNumId w:val="10"/>
  </w:num>
  <w:num w:numId="34" w16cid:durableId="1148984453">
    <w:abstractNumId w:val="5"/>
  </w:num>
  <w:num w:numId="35" w16cid:durableId="1167094440">
    <w:abstractNumId w:val="22"/>
  </w:num>
  <w:num w:numId="36" w16cid:durableId="1289700050">
    <w:abstractNumId w:val="36"/>
  </w:num>
  <w:num w:numId="37" w16cid:durableId="955674674">
    <w:abstractNumId w:val="25"/>
  </w:num>
  <w:num w:numId="38" w16cid:durableId="41945801">
    <w:abstractNumId w:val="15"/>
  </w:num>
  <w:num w:numId="39" w16cid:durableId="2141410881">
    <w:abstractNumId w:val="20"/>
  </w:num>
  <w:num w:numId="40" w16cid:durableId="784348971">
    <w:abstractNumId w:val="14"/>
  </w:num>
  <w:num w:numId="41" w16cid:durableId="986207323">
    <w:abstractNumId w:val="33"/>
  </w:num>
  <w:num w:numId="42" w16cid:durableId="1570143453">
    <w:abstractNumId w:val="46"/>
  </w:num>
  <w:num w:numId="43" w16cid:durableId="2110856884">
    <w:abstractNumId w:val="43"/>
  </w:num>
  <w:num w:numId="44" w16cid:durableId="2062440414">
    <w:abstractNumId w:val="9"/>
  </w:num>
  <w:num w:numId="45" w16cid:durableId="1545865743">
    <w:abstractNumId w:val="0"/>
  </w:num>
  <w:num w:numId="46" w16cid:durableId="1577784518">
    <w:abstractNumId w:val="11"/>
  </w:num>
  <w:num w:numId="47" w16cid:durableId="113713895">
    <w:abstractNumId w:val="27"/>
  </w:num>
  <w:num w:numId="48" w16cid:durableId="946696604">
    <w:abstractNumId w:val="39"/>
  </w:num>
  <w:num w:numId="49" w16cid:durableId="1026828882">
    <w:abstractNumId w:val="3"/>
  </w:num>
  <w:num w:numId="50" w16cid:durableId="12910912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3D"/>
    <w:rsid w:val="00007A10"/>
    <w:rsid w:val="00012F4B"/>
    <w:rsid w:val="00013B85"/>
    <w:rsid w:val="00015981"/>
    <w:rsid w:val="000166F7"/>
    <w:rsid w:val="00027068"/>
    <w:rsid w:val="000316EE"/>
    <w:rsid w:val="0005722A"/>
    <w:rsid w:val="00066D45"/>
    <w:rsid w:val="00094829"/>
    <w:rsid w:val="00095B9C"/>
    <w:rsid w:val="000A1D69"/>
    <w:rsid w:val="000C1348"/>
    <w:rsid w:val="000D0C41"/>
    <w:rsid w:val="000F2FAD"/>
    <w:rsid w:val="00100807"/>
    <w:rsid w:val="00100D96"/>
    <w:rsid w:val="0010399B"/>
    <w:rsid w:val="001103C8"/>
    <w:rsid w:val="001105C3"/>
    <w:rsid w:val="001147D8"/>
    <w:rsid w:val="00114C05"/>
    <w:rsid w:val="00115CC0"/>
    <w:rsid w:val="001165B6"/>
    <w:rsid w:val="00124214"/>
    <w:rsid w:val="001272FB"/>
    <w:rsid w:val="00130344"/>
    <w:rsid w:val="00135128"/>
    <w:rsid w:val="0014435C"/>
    <w:rsid w:val="0015141F"/>
    <w:rsid w:val="001635F3"/>
    <w:rsid w:val="00165B61"/>
    <w:rsid w:val="00180F0F"/>
    <w:rsid w:val="00191034"/>
    <w:rsid w:val="001941C0"/>
    <w:rsid w:val="001A1411"/>
    <w:rsid w:val="001B42BF"/>
    <w:rsid w:val="001B7855"/>
    <w:rsid w:val="001D7491"/>
    <w:rsid w:val="001E4655"/>
    <w:rsid w:val="001E4F7C"/>
    <w:rsid w:val="001E6B83"/>
    <w:rsid w:val="001F1718"/>
    <w:rsid w:val="0021195A"/>
    <w:rsid w:val="00214B2B"/>
    <w:rsid w:val="00231948"/>
    <w:rsid w:val="00233F62"/>
    <w:rsid w:val="00236CFA"/>
    <w:rsid w:val="0026735A"/>
    <w:rsid w:val="00294C46"/>
    <w:rsid w:val="002C465D"/>
    <w:rsid w:val="002C4698"/>
    <w:rsid w:val="002D47D6"/>
    <w:rsid w:val="002E4D75"/>
    <w:rsid w:val="003057FD"/>
    <w:rsid w:val="00307F37"/>
    <w:rsid w:val="00312C54"/>
    <w:rsid w:val="00320616"/>
    <w:rsid w:val="00324F8F"/>
    <w:rsid w:val="0032565A"/>
    <w:rsid w:val="00325D2C"/>
    <w:rsid w:val="003321C8"/>
    <w:rsid w:val="00334BCA"/>
    <w:rsid w:val="00352FE7"/>
    <w:rsid w:val="00357C95"/>
    <w:rsid w:val="00363D4E"/>
    <w:rsid w:val="00364F20"/>
    <w:rsid w:val="003710B2"/>
    <w:rsid w:val="00382364"/>
    <w:rsid w:val="00395F63"/>
    <w:rsid w:val="0039681C"/>
    <w:rsid w:val="003A2C54"/>
    <w:rsid w:val="003B32ED"/>
    <w:rsid w:val="003C4C55"/>
    <w:rsid w:val="003D4C34"/>
    <w:rsid w:val="003D4E76"/>
    <w:rsid w:val="00402FEF"/>
    <w:rsid w:val="00420689"/>
    <w:rsid w:val="00444357"/>
    <w:rsid w:val="00444448"/>
    <w:rsid w:val="00444F3E"/>
    <w:rsid w:val="00447019"/>
    <w:rsid w:val="00447A7B"/>
    <w:rsid w:val="0045065B"/>
    <w:rsid w:val="00457114"/>
    <w:rsid w:val="00460B10"/>
    <w:rsid w:val="0046596B"/>
    <w:rsid w:val="0047683D"/>
    <w:rsid w:val="004A1AF2"/>
    <w:rsid w:val="004B72C4"/>
    <w:rsid w:val="004C562D"/>
    <w:rsid w:val="004C7D4F"/>
    <w:rsid w:val="005014C5"/>
    <w:rsid w:val="005119C3"/>
    <w:rsid w:val="005120D0"/>
    <w:rsid w:val="0055567D"/>
    <w:rsid w:val="005560C7"/>
    <w:rsid w:val="00582F61"/>
    <w:rsid w:val="005A5643"/>
    <w:rsid w:val="005F6FB8"/>
    <w:rsid w:val="006005FA"/>
    <w:rsid w:val="006023A0"/>
    <w:rsid w:val="006110D8"/>
    <w:rsid w:val="0062612A"/>
    <w:rsid w:val="006508F9"/>
    <w:rsid w:val="0065704D"/>
    <w:rsid w:val="00660DC1"/>
    <w:rsid w:val="006637E3"/>
    <w:rsid w:val="00675C06"/>
    <w:rsid w:val="0069446A"/>
    <w:rsid w:val="006F1A4D"/>
    <w:rsid w:val="00715F45"/>
    <w:rsid w:val="0073182A"/>
    <w:rsid w:val="0076371C"/>
    <w:rsid w:val="00763761"/>
    <w:rsid w:val="0077188D"/>
    <w:rsid w:val="00772CED"/>
    <w:rsid w:val="00793CB5"/>
    <w:rsid w:val="0079499D"/>
    <w:rsid w:val="007A2FB5"/>
    <w:rsid w:val="007C436B"/>
    <w:rsid w:val="007D1076"/>
    <w:rsid w:val="007E4833"/>
    <w:rsid w:val="00804638"/>
    <w:rsid w:val="008139F2"/>
    <w:rsid w:val="008233A7"/>
    <w:rsid w:val="00834618"/>
    <w:rsid w:val="00835734"/>
    <w:rsid w:val="00846DC7"/>
    <w:rsid w:val="0087142A"/>
    <w:rsid w:val="00894248"/>
    <w:rsid w:val="008A0D05"/>
    <w:rsid w:val="008C4561"/>
    <w:rsid w:val="008D3492"/>
    <w:rsid w:val="008D6CBD"/>
    <w:rsid w:val="008E4832"/>
    <w:rsid w:val="008E7CA2"/>
    <w:rsid w:val="0091790F"/>
    <w:rsid w:val="00943CC3"/>
    <w:rsid w:val="00944102"/>
    <w:rsid w:val="00945386"/>
    <w:rsid w:val="009633D6"/>
    <w:rsid w:val="0097695C"/>
    <w:rsid w:val="009818C9"/>
    <w:rsid w:val="00982CCD"/>
    <w:rsid w:val="00985F4F"/>
    <w:rsid w:val="009931FE"/>
    <w:rsid w:val="0099515E"/>
    <w:rsid w:val="009A48D2"/>
    <w:rsid w:val="009B3BCB"/>
    <w:rsid w:val="009B3F74"/>
    <w:rsid w:val="009C43A0"/>
    <w:rsid w:val="009C5F62"/>
    <w:rsid w:val="009C63B9"/>
    <w:rsid w:val="009D5BD6"/>
    <w:rsid w:val="009E267C"/>
    <w:rsid w:val="00A01733"/>
    <w:rsid w:val="00A027DE"/>
    <w:rsid w:val="00A164F1"/>
    <w:rsid w:val="00A23A32"/>
    <w:rsid w:val="00A24C7A"/>
    <w:rsid w:val="00A24ED1"/>
    <w:rsid w:val="00A4282E"/>
    <w:rsid w:val="00A53B67"/>
    <w:rsid w:val="00A57964"/>
    <w:rsid w:val="00A7025C"/>
    <w:rsid w:val="00A7073A"/>
    <w:rsid w:val="00A70C81"/>
    <w:rsid w:val="00A7595E"/>
    <w:rsid w:val="00AC3BB5"/>
    <w:rsid w:val="00AC3C41"/>
    <w:rsid w:val="00AC54E1"/>
    <w:rsid w:val="00AD2CE9"/>
    <w:rsid w:val="00AD4017"/>
    <w:rsid w:val="00AE4FAF"/>
    <w:rsid w:val="00AE7583"/>
    <w:rsid w:val="00AF5841"/>
    <w:rsid w:val="00B32642"/>
    <w:rsid w:val="00B32F0C"/>
    <w:rsid w:val="00B33213"/>
    <w:rsid w:val="00B503CD"/>
    <w:rsid w:val="00B779A4"/>
    <w:rsid w:val="00B823E8"/>
    <w:rsid w:val="00B93FBD"/>
    <w:rsid w:val="00B9506C"/>
    <w:rsid w:val="00BA31C6"/>
    <w:rsid w:val="00BC398B"/>
    <w:rsid w:val="00BD4979"/>
    <w:rsid w:val="00BD6625"/>
    <w:rsid w:val="00BF4005"/>
    <w:rsid w:val="00BF58EC"/>
    <w:rsid w:val="00BF5EAA"/>
    <w:rsid w:val="00C10548"/>
    <w:rsid w:val="00C25AC1"/>
    <w:rsid w:val="00C534CA"/>
    <w:rsid w:val="00C61662"/>
    <w:rsid w:val="00C713A1"/>
    <w:rsid w:val="00C8483B"/>
    <w:rsid w:val="00C9572D"/>
    <w:rsid w:val="00CC3674"/>
    <w:rsid w:val="00CD0FAC"/>
    <w:rsid w:val="00CD2C46"/>
    <w:rsid w:val="00D030DB"/>
    <w:rsid w:val="00D2296F"/>
    <w:rsid w:val="00D3396E"/>
    <w:rsid w:val="00D46F8B"/>
    <w:rsid w:val="00D547EF"/>
    <w:rsid w:val="00D943DC"/>
    <w:rsid w:val="00D94A5C"/>
    <w:rsid w:val="00D96B0D"/>
    <w:rsid w:val="00DA1104"/>
    <w:rsid w:val="00DA14B9"/>
    <w:rsid w:val="00DA1CA7"/>
    <w:rsid w:val="00DB7ACA"/>
    <w:rsid w:val="00DC1CDB"/>
    <w:rsid w:val="00DC354A"/>
    <w:rsid w:val="00DD0937"/>
    <w:rsid w:val="00DF3A69"/>
    <w:rsid w:val="00E07E1D"/>
    <w:rsid w:val="00E12DF2"/>
    <w:rsid w:val="00E133D3"/>
    <w:rsid w:val="00E1478F"/>
    <w:rsid w:val="00E26944"/>
    <w:rsid w:val="00E5061F"/>
    <w:rsid w:val="00E745E8"/>
    <w:rsid w:val="00E846C3"/>
    <w:rsid w:val="00E8501B"/>
    <w:rsid w:val="00E95787"/>
    <w:rsid w:val="00E97CD3"/>
    <w:rsid w:val="00EA02C7"/>
    <w:rsid w:val="00EC038D"/>
    <w:rsid w:val="00ED064E"/>
    <w:rsid w:val="00EE0198"/>
    <w:rsid w:val="00EF105C"/>
    <w:rsid w:val="00F12DF6"/>
    <w:rsid w:val="00F14D36"/>
    <w:rsid w:val="00F37EF9"/>
    <w:rsid w:val="00F40427"/>
    <w:rsid w:val="00F55CDF"/>
    <w:rsid w:val="00F6686C"/>
    <w:rsid w:val="00F70287"/>
    <w:rsid w:val="00F735E3"/>
    <w:rsid w:val="00F93F1B"/>
    <w:rsid w:val="00F96145"/>
    <w:rsid w:val="00F96EB7"/>
    <w:rsid w:val="00FA1C62"/>
    <w:rsid w:val="00FA6B93"/>
    <w:rsid w:val="00FA7131"/>
    <w:rsid w:val="00FB31E2"/>
    <w:rsid w:val="00FD10EE"/>
    <w:rsid w:val="00FD2E16"/>
    <w:rsid w:val="00FD6162"/>
    <w:rsid w:val="00FE3F96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58C6"/>
  <w15:chartTrackingRefBased/>
  <w15:docId w15:val="{AAC0F255-D722-4C7C-AC13-CDDBBDE0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47683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4768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768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68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7683D"/>
  </w:style>
  <w:style w:type="paragraph" w:customStyle="1" w:styleId="ZnakZnak1">
    <w:name w:val="Znak Znak1"/>
    <w:basedOn w:val="Normalny"/>
    <w:rsid w:val="0047683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894248"/>
    <w:pPr>
      <w:ind w:left="720"/>
      <w:contextualSpacing/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9B3BCB"/>
  </w:style>
  <w:style w:type="character" w:styleId="Hipercze">
    <w:name w:val="Hyperlink"/>
    <w:basedOn w:val="Domylnaczcionkaakapitu"/>
    <w:uiPriority w:val="99"/>
    <w:unhideWhenUsed/>
    <w:rsid w:val="00CD0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FA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0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wcze@gorzow.ws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12</Pages>
  <Words>4951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Szymczak</dc:creator>
  <cp:keywords/>
  <dc:description/>
  <cp:lastModifiedBy>Anna Szymczak</cp:lastModifiedBy>
  <cp:revision>208</cp:revision>
  <cp:lastPrinted>2022-09-12T10:50:00Z</cp:lastPrinted>
  <dcterms:created xsi:type="dcterms:W3CDTF">2022-09-05T08:22:00Z</dcterms:created>
  <dcterms:modified xsi:type="dcterms:W3CDTF">2022-09-14T10:55:00Z</dcterms:modified>
</cp:coreProperties>
</file>