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194B" w14:textId="382B3E27" w:rsidR="00C75AF3" w:rsidRPr="00C75AF3" w:rsidRDefault="00C75AF3" w:rsidP="00C75AF3">
      <w:pPr>
        <w:autoSpaceDE w:val="0"/>
        <w:autoSpaceDN w:val="0"/>
        <w:adjustRightInd w:val="0"/>
        <w:spacing w:line="360" w:lineRule="auto"/>
        <w:rPr>
          <w:rFonts w:ascii="Arial" w:hAnsi="Arial" w:cs="Arial"/>
          <w:bCs/>
          <w:sz w:val="22"/>
          <w:szCs w:val="22"/>
        </w:rPr>
      </w:pPr>
      <w:r w:rsidRPr="00C75AF3">
        <w:rPr>
          <w:rFonts w:ascii="Arial" w:hAnsi="Arial" w:cs="Arial"/>
          <w:bCs/>
          <w:sz w:val="22"/>
          <w:szCs w:val="22"/>
        </w:rPr>
        <w:t>SA.270.46.2022</w:t>
      </w:r>
      <w:r w:rsidR="005B2A2D">
        <w:rPr>
          <w:rFonts w:ascii="Arial" w:hAnsi="Arial" w:cs="Arial"/>
          <w:bCs/>
          <w:sz w:val="22"/>
          <w:szCs w:val="22"/>
        </w:rPr>
        <w:t xml:space="preserve"> </w:t>
      </w:r>
      <w:r w:rsidR="005B2A2D">
        <w:rPr>
          <w:rFonts w:ascii="Arial" w:hAnsi="Arial" w:cs="Arial"/>
          <w:bCs/>
          <w:sz w:val="22"/>
          <w:szCs w:val="22"/>
        </w:rPr>
        <w:tab/>
      </w:r>
      <w:r w:rsidR="005B2A2D">
        <w:rPr>
          <w:rFonts w:ascii="Arial" w:hAnsi="Arial" w:cs="Arial"/>
          <w:bCs/>
          <w:sz w:val="22"/>
          <w:szCs w:val="22"/>
        </w:rPr>
        <w:tab/>
      </w:r>
      <w:r w:rsidR="005B2A2D">
        <w:rPr>
          <w:rFonts w:ascii="Arial" w:hAnsi="Arial" w:cs="Arial"/>
          <w:bCs/>
          <w:sz w:val="22"/>
          <w:szCs w:val="22"/>
        </w:rPr>
        <w:tab/>
      </w:r>
      <w:r w:rsidR="005B2A2D">
        <w:rPr>
          <w:rFonts w:ascii="Arial" w:hAnsi="Arial" w:cs="Arial"/>
          <w:bCs/>
          <w:sz w:val="22"/>
          <w:szCs w:val="22"/>
        </w:rPr>
        <w:tab/>
      </w:r>
      <w:r w:rsidR="005B2A2D">
        <w:rPr>
          <w:rFonts w:ascii="Arial" w:hAnsi="Arial" w:cs="Arial"/>
          <w:bCs/>
          <w:sz w:val="22"/>
          <w:szCs w:val="22"/>
        </w:rPr>
        <w:tab/>
      </w:r>
      <w:r w:rsidR="005B2A2D">
        <w:rPr>
          <w:rFonts w:ascii="Arial" w:hAnsi="Arial" w:cs="Arial"/>
          <w:bCs/>
          <w:sz w:val="22"/>
          <w:szCs w:val="22"/>
        </w:rPr>
        <w:tab/>
      </w:r>
      <w:r w:rsidR="005B2A2D">
        <w:rPr>
          <w:rFonts w:ascii="Arial" w:hAnsi="Arial" w:cs="Arial"/>
          <w:bCs/>
          <w:sz w:val="22"/>
          <w:szCs w:val="22"/>
        </w:rPr>
        <w:tab/>
      </w:r>
      <w:r w:rsidR="005B2A2D" w:rsidRPr="005B2A2D">
        <w:rPr>
          <w:rFonts w:ascii="Arial" w:hAnsi="Arial" w:cs="Arial"/>
          <w:bCs/>
          <w:i/>
          <w:iCs/>
          <w:sz w:val="22"/>
          <w:szCs w:val="22"/>
        </w:rPr>
        <w:t>Załącznik nr 3 – wzór umowy</w:t>
      </w:r>
      <w:r w:rsidR="005B2A2D">
        <w:rPr>
          <w:rFonts w:ascii="Arial" w:hAnsi="Arial" w:cs="Arial"/>
          <w:bCs/>
          <w:sz w:val="22"/>
          <w:szCs w:val="22"/>
        </w:rPr>
        <w:t xml:space="preserve"> </w:t>
      </w:r>
    </w:p>
    <w:p w14:paraId="6E1C1ACC" w14:textId="75A8F774" w:rsidR="00FA5337" w:rsidRPr="00102779" w:rsidRDefault="00C75AF3" w:rsidP="00526073">
      <w:pPr>
        <w:autoSpaceDE w:val="0"/>
        <w:autoSpaceDN w:val="0"/>
        <w:adjustRightInd w:val="0"/>
        <w:spacing w:line="360" w:lineRule="auto"/>
        <w:jc w:val="center"/>
        <w:rPr>
          <w:rFonts w:ascii="Arial" w:hAnsi="Arial" w:cs="Arial"/>
          <w:b/>
          <w:sz w:val="22"/>
          <w:szCs w:val="22"/>
        </w:rPr>
      </w:pPr>
      <w:r>
        <w:rPr>
          <w:rFonts w:ascii="Arial" w:hAnsi="Arial" w:cs="Arial"/>
          <w:b/>
          <w:sz w:val="22"/>
          <w:szCs w:val="22"/>
        </w:rPr>
        <w:t>Umowa n</w:t>
      </w:r>
      <w:r w:rsidR="00FA5337" w:rsidRPr="00102779">
        <w:rPr>
          <w:rFonts w:ascii="Arial" w:hAnsi="Arial" w:cs="Arial"/>
          <w:b/>
          <w:sz w:val="22"/>
          <w:szCs w:val="22"/>
        </w:rPr>
        <w:t xml:space="preserve">r </w:t>
      </w:r>
      <w:r>
        <w:rPr>
          <w:rFonts w:ascii="Arial" w:hAnsi="Arial" w:cs="Arial"/>
          <w:b/>
          <w:sz w:val="22"/>
          <w:szCs w:val="22"/>
        </w:rPr>
        <w:t>……………..</w:t>
      </w:r>
    </w:p>
    <w:p w14:paraId="473D0642" w14:textId="77777777" w:rsidR="00FA5337" w:rsidRPr="00102779" w:rsidRDefault="00FA5337" w:rsidP="00526073">
      <w:pPr>
        <w:autoSpaceDE w:val="0"/>
        <w:autoSpaceDN w:val="0"/>
        <w:adjustRightInd w:val="0"/>
        <w:spacing w:line="360" w:lineRule="auto"/>
        <w:jc w:val="center"/>
        <w:rPr>
          <w:rFonts w:ascii="Arial" w:hAnsi="Arial" w:cs="Arial"/>
          <w:b/>
          <w:sz w:val="22"/>
          <w:szCs w:val="22"/>
        </w:rPr>
      </w:pPr>
    </w:p>
    <w:p w14:paraId="0B25FF73" w14:textId="77777777" w:rsidR="00FA5337" w:rsidRPr="00102779" w:rsidRDefault="00FA5337" w:rsidP="00526073">
      <w:pPr>
        <w:autoSpaceDE w:val="0"/>
        <w:autoSpaceDN w:val="0"/>
        <w:adjustRightInd w:val="0"/>
        <w:spacing w:line="360" w:lineRule="auto"/>
        <w:jc w:val="both"/>
        <w:rPr>
          <w:rFonts w:ascii="Arial" w:hAnsi="Arial" w:cs="Arial"/>
          <w:sz w:val="22"/>
          <w:szCs w:val="22"/>
        </w:rPr>
      </w:pPr>
    </w:p>
    <w:p w14:paraId="4BC5A0B7" w14:textId="62FAE599" w:rsidR="00FA5337" w:rsidRPr="00102779" w:rsidRDefault="00C75AF3" w:rsidP="00526073">
      <w:pPr>
        <w:autoSpaceDE w:val="0"/>
        <w:autoSpaceDN w:val="0"/>
        <w:adjustRightInd w:val="0"/>
        <w:spacing w:after="240" w:line="360" w:lineRule="auto"/>
        <w:jc w:val="both"/>
        <w:rPr>
          <w:rFonts w:ascii="Arial" w:hAnsi="Arial" w:cs="Arial"/>
          <w:sz w:val="22"/>
          <w:szCs w:val="22"/>
        </w:rPr>
      </w:pPr>
      <w:r>
        <w:rPr>
          <w:rFonts w:ascii="Arial" w:hAnsi="Arial" w:cs="Arial"/>
          <w:sz w:val="22"/>
          <w:szCs w:val="22"/>
        </w:rPr>
        <w:t>W</w:t>
      </w:r>
      <w:r w:rsidR="00FA5337" w:rsidRPr="00102779">
        <w:rPr>
          <w:rFonts w:ascii="Arial" w:hAnsi="Arial" w:cs="Arial"/>
          <w:sz w:val="22"/>
          <w:szCs w:val="22"/>
        </w:rPr>
        <w:t xml:space="preserve"> dniu </w:t>
      </w:r>
      <w:r>
        <w:rPr>
          <w:rFonts w:ascii="Arial" w:hAnsi="Arial" w:cs="Arial"/>
          <w:sz w:val="22"/>
          <w:szCs w:val="22"/>
        </w:rPr>
        <w:t>……………….</w:t>
      </w:r>
      <w:r w:rsidR="00FC7D19" w:rsidRPr="00102779">
        <w:rPr>
          <w:rFonts w:ascii="Arial" w:hAnsi="Arial" w:cs="Arial"/>
          <w:sz w:val="22"/>
          <w:szCs w:val="22"/>
        </w:rPr>
        <w:t xml:space="preserve"> roku </w:t>
      </w:r>
      <w:r w:rsidR="009C342F">
        <w:rPr>
          <w:rFonts w:ascii="Arial" w:hAnsi="Arial" w:cs="Arial"/>
          <w:sz w:val="22"/>
          <w:szCs w:val="22"/>
        </w:rPr>
        <w:t xml:space="preserve">w </w:t>
      </w:r>
      <w:proofErr w:type="spellStart"/>
      <w:r w:rsidR="009C342F">
        <w:rPr>
          <w:rFonts w:ascii="Arial" w:hAnsi="Arial" w:cs="Arial"/>
          <w:sz w:val="22"/>
          <w:szCs w:val="22"/>
        </w:rPr>
        <w:t>Waliłach</w:t>
      </w:r>
      <w:proofErr w:type="spellEnd"/>
      <w:r w:rsidR="009C342F">
        <w:rPr>
          <w:rFonts w:ascii="Arial" w:hAnsi="Arial" w:cs="Arial"/>
          <w:sz w:val="22"/>
          <w:szCs w:val="22"/>
        </w:rPr>
        <w:t>-Stacji</w:t>
      </w:r>
      <w:r w:rsidR="00FA5337" w:rsidRPr="00102779">
        <w:rPr>
          <w:rFonts w:ascii="Arial" w:hAnsi="Arial" w:cs="Arial"/>
          <w:sz w:val="22"/>
          <w:szCs w:val="22"/>
        </w:rPr>
        <w:t xml:space="preserve"> pomiędzy:</w:t>
      </w:r>
    </w:p>
    <w:p w14:paraId="77B36052" w14:textId="77777777" w:rsidR="00FA5337" w:rsidRPr="00102779" w:rsidRDefault="009C342F" w:rsidP="00526073">
      <w:pPr>
        <w:autoSpaceDE w:val="0"/>
        <w:autoSpaceDN w:val="0"/>
        <w:adjustRightInd w:val="0"/>
        <w:spacing w:after="240" w:line="360" w:lineRule="auto"/>
        <w:jc w:val="both"/>
        <w:rPr>
          <w:rFonts w:ascii="Arial" w:hAnsi="Arial" w:cs="Arial"/>
          <w:b/>
          <w:sz w:val="22"/>
          <w:szCs w:val="22"/>
        </w:rPr>
      </w:pPr>
      <w:r>
        <w:rPr>
          <w:rFonts w:ascii="Arial" w:hAnsi="Arial" w:cs="Arial"/>
          <w:sz w:val="22"/>
          <w:szCs w:val="22"/>
        </w:rPr>
        <w:t>Skarbem Państwa</w:t>
      </w:r>
      <w:r w:rsidR="00FA5337" w:rsidRPr="00102779">
        <w:rPr>
          <w:rFonts w:ascii="Arial" w:hAnsi="Arial" w:cs="Arial"/>
          <w:sz w:val="22"/>
          <w:szCs w:val="22"/>
        </w:rPr>
        <w:t xml:space="preserve"> </w:t>
      </w:r>
      <w:r w:rsidR="00FA5337" w:rsidRPr="00102779">
        <w:rPr>
          <w:rFonts w:ascii="Arial" w:hAnsi="Arial" w:cs="Arial"/>
          <w:b/>
          <w:bCs/>
          <w:sz w:val="22"/>
          <w:szCs w:val="22"/>
        </w:rPr>
        <w:t xml:space="preserve">Państwowym Gospodarstwem Leśnym Lasy Państwowe Nadleśnictwem </w:t>
      </w:r>
      <w:r>
        <w:rPr>
          <w:rFonts w:ascii="Arial" w:hAnsi="Arial" w:cs="Arial"/>
          <w:b/>
          <w:bCs/>
          <w:sz w:val="22"/>
          <w:szCs w:val="22"/>
        </w:rPr>
        <w:t xml:space="preserve">Waliły ul. </w:t>
      </w:r>
      <w:r w:rsidRPr="009C342F">
        <w:rPr>
          <w:rFonts w:ascii="Arial" w:hAnsi="Arial" w:cs="Arial"/>
          <w:b/>
          <w:bCs/>
          <w:sz w:val="22"/>
          <w:szCs w:val="22"/>
        </w:rPr>
        <w:t>Białostocka 3, 16-040 Waliły-Stacja</w:t>
      </w:r>
      <w:r w:rsidR="00FA5337" w:rsidRPr="00102779">
        <w:rPr>
          <w:rFonts w:ascii="Arial" w:hAnsi="Arial" w:cs="Arial"/>
          <w:sz w:val="22"/>
          <w:szCs w:val="22"/>
        </w:rPr>
        <w:t xml:space="preserve">, NIP: </w:t>
      </w:r>
      <w:r w:rsidRPr="009C342F">
        <w:rPr>
          <w:rFonts w:ascii="Arial" w:hAnsi="Arial" w:cs="Arial"/>
          <w:sz w:val="22"/>
          <w:szCs w:val="22"/>
        </w:rPr>
        <w:t>5420212792</w:t>
      </w:r>
      <w:r w:rsidR="00FA5337" w:rsidRPr="00102779">
        <w:rPr>
          <w:rFonts w:ascii="Arial" w:hAnsi="Arial" w:cs="Arial"/>
          <w:sz w:val="22"/>
          <w:szCs w:val="22"/>
        </w:rPr>
        <w:t xml:space="preserve">, REGON </w:t>
      </w:r>
      <w:r w:rsidRPr="009C342F">
        <w:rPr>
          <w:rFonts w:ascii="Arial" w:hAnsi="Arial" w:cs="Arial"/>
          <w:sz w:val="22"/>
          <w:szCs w:val="22"/>
        </w:rPr>
        <w:t>050511730</w:t>
      </w:r>
      <w:r w:rsidR="00FA5337" w:rsidRPr="00102779">
        <w:rPr>
          <w:rFonts w:ascii="Arial" w:hAnsi="Arial" w:cs="Arial"/>
          <w:sz w:val="22"/>
          <w:szCs w:val="22"/>
        </w:rPr>
        <w:t xml:space="preserve"> zwanym dalej „Zamawiającym” repre</w:t>
      </w:r>
      <w:r w:rsidR="0041590B">
        <w:rPr>
          <w:rFonts w:ascii="Arial" w:hAnsi="Arial" w:cs="Arial"/>
          <w:sz w:val="22"/>
          <w:szCs w:val="22"/>
        </w:rPr>
        <w:t>zentowanym przez: Nadleśniczego</w:t>
      </w:r>
      <w:r w:rsidR="00FA5337" w:rsidRPr="00102779">
        <w:rPr>
          <w:rFonts w:ascii="Arial" w:hAnsi="Arial" w:cs="Arial"/>
          <w:sz w:val="22"/>
          <w:szCs w:val="22"/>
        </w:rPr>
        <w:t xml:space="preserve"> </w:t>
      </w:r>
      <w:r>
        <w:rPr>
          <w:rFonts w:ascii="Arial" w:hAnsi="Arial" w:cs="Arial"/>
          <w:b/>
          <w:sz w:val="22"/>
          <w:szCs w:val="22"/>
        </w:rPr>
        <w:t xml:space="preserve">Dariusza </w:t>
      </w:r>
      <w:r w:rsidR="0041590B">
        <w:rPr>
          <w:rFonts w:ascii="Arial" w:hAnsi="Arial" w:cs="Arial"/>
          <w:b/>
          <w:sz w:val="22"/>
          <w:szCs w:val="22"/>
        </w:rPr>
        <w:t xml:space="preserve">Sławomira </w:t>
      </w:r>
      <w:proofErr w:type="spellStart"/>
      <w:r>
        <w:rPr>
          <w:rFonts w:ascii="Arial" w:hAnsi="Arial" w:cs="Arial"/>
          <w:b/>
          <w:sz w:val="22"/>
          <w:szCs w:val="22"/>
        </w:rPr>
        <w:t>Mytycha</w:t>
      </w:r>
      <w:proofErr w:type="spellEnd"/>
      <w:r w:rsidR="00FA5337" w:rsidRPr="00102779">
        <w:rPr>
          <w:rFonts w:ascii="Arial" w:hAnsi="Arial" w:cs="Arial"/>
          <w:b/>
          <w:sz w:val="22"/>
          <w:szCs w:val="22"/>
        </w:rPr>
        <w:t>,</w:t>
      </w:r>
    </w:p>
    <w:p w14:paraId="378333CF" w14:textId="77777777" w:rsidR="00FA5337" w:rsidRPr="00102779" w:rsidRDefault="00FA5337" w:rsidP="00526073">
      <w:pPr>
        <w:autoSpaceDE w:val="0"/>
        <w:autoSpaceDN w:val="0"/>
        <w:adjustRightInd w:val="0"/>
        <w:spacing w:after="240" w:line="360" w:lineRule="auto"/>
        <w:jc w:val="both"/>
        <w:rPr>
          <w:rFonts w:ascii="Arial" w:hAnsi="Arial" w:cs="Arial"/>
          <w:sz w:val="22"/>
          <w:szCs w:val="22"/>
        </w:rPr>
      </w:pPr>
      <w:r w:rsidRPr="00102779">
        <w:rPr>
          <w:rFonts w:ascii="Arial" w:hAnsi="Arial" w:cs="Arial"/>
          <w:sz w:val="22"/>
          <w:szCs w:val="22"/>
        </w:rPr>
        <w:t xml:space="preserve">a </w:t>
      </w:r>
    </w:p>
    <w:p w14:paraId="3F675627" w14:textId="676F1B7F" w:rsidR="00FA5337" w:rsidRPr="00102779" w:rsidRDefault="00C84699" w:rsidP="00526073">
      <w:pPr>
        <w:autoSpaceDE w:val="0"/>
        <w:autoSpaceDN w:val="0"/>
        <w:adjustRightInd w:val="0"/>
        <w:spacing w:after="240" w:line="360" w:lineRule="auto"/>
        <w:jc w:val="both"/>
        <w:rPr>
          <w:rFonts w:ascii="Arial" w:hAnsi="Arial" w:cs="Arial"/>
          <w:sz w:val="22"/>
          <w:szCs w:val="22"/>
        </w:rPr>
      </w:pPr>
      <w:r>
        <w:rPr>
          <w:rFonts w:ascii="Arial" w:hAnsi="Arial" w:cs="Arial"/>
          <w:sz w:val="22"/>
          <w:szCs w:val="22"/>
        </w:rPr>
        <w:t>Panem …………………. Prowadzącym działalność pod firmą ……………………….</w:t>
      </w:r>
      <w:r w:rsidR="00113C9F">
        <w:rPr>
          <w:rFonts w:ascii="Arial" w:hAnsi="Arial" w:cs="Arial"/>
          <w:sz w:val="22"/>
          <w:szCs w:val="22"/>
        </w:rPr>
        <w:t xml:space="preserve"> </w:t>
      </w:r>
      <w:r w:rsidR="00246191">
        <w:rPr>
          <w:rFonts w:ascii="Arial" w:hAnsi="Arial" w:cs="Arial"/>
          <w:b/>
          <w:sz w:val="22"/>
          <w:szCs w:val="22"/>
        </w:rPr>
        <w:t>……………………………….</w:t>
      </w:r>
      <w:r w:rsidR="00FA5337" w:rsidRPr="00102779">
        <w:rPr>
          <w:rFonts w:ascii="Arial" w:hAnsi="Arial" w:cs="Arial"/>
          <w:sz w:val="22"/>
          <w:szCs w:val="22"/>
        </w:rPr>
        <w:t xml:space="preserve"> zwanym dalej „</w:t>
      </w:r>
      <w:r w:rsidR="00ED0DF9" w:rsidRPr="00102779">
        <w:rPr>
          <w:rFonts w:ascii="Arial" w:hAnsi="Arial" w:cs="Arial"/>
          <w:sz w:val="22"/>
          <w:szCs w:val="22"/>
        </w:rPr>
        <w:t>Koreferentem</w:t>
      </w:r>
      <w:r w:rsidR="00FA5337" w:rsidRPr="00102779">
        <w:rPr>
          <w:rFonts w:ascii="Arial" w:hAnsi="Arial" w:cs="Arial"/>
          <w:sz w:val="22"/>
          <w:szCs w:val="22"/>
        </w:rPr>
        <w:t>”,</w:t>
      </w:r>
    </w:p>
    <w:p w14:paraId="7A60FAB8" w14:textId="77777777" w:rsidR="00FA5337" w:rsidRPr="00102779" w:rsidRDefault="00FA5337" w:rsidP="00526073">
      <w:pPr>
        <w:autoSpaceDE w:val="0"/>
        <w:autoSpaceDN w:val="0"/>
        <w:adjustRightInd w:val="0"/>
        <w:spacing w:after="240" w:line="360" w:lineRule="auto"/>
        <w:jc w:val="both"/>
        <w:rPr>
          <w:rFonts w:ascii="Arial" w:hAnsi="Arial" w:cs="Arial"/>
          <w:sz w:val="22"/>
          <w:szCs w:val="22"/>
        </w:rPr>
      </w:pPr>
      <w:r w:rsidRPr="00102779">
        <w:rPr>
          <w:rFonts w:ascii="Arial" w:hAnsi="Arial" w:cs="Arial"/>
          <w:sz w:val="22"/>
          <w:szCs w:val="22"/>
        </w:rPr>
        <w:t xml:space="preserve">reprezentowanym przez: </w:t>
      </w:r>
      <w:r w:rsidR="00246191">
        <w:rPr>
          <w:rFonts w:ascii="Arial" w:hAnsi="Arial" w:cs="Arial"/>
          <w:b/>
          <w:sz w:val="22"/>
          <w:szCs w:val="22"/>
        </w:rPr>
        <w:t>…………………………</w:t>
      </w:r>
      <w:r w:rsidRPr="00113C9F">
        <w:rPr>
          <w:rFonts w:ascii="Arial" w:hAnsi="Arial" w:cs="Arial"/>
          <w:b/>
          <w:sz w:val="22"/>
          <w:szCs w:val="22"/>
        </w:rPr>
        <w:t xml:space="preserve">, </w:t>
      </w:r>
      <w:r w:rsidRPr="00113C9F">
        <w:rPr>
          <w:rFonts w:ascii="Arial" w:hAnsi="Arial" w:cs="Arial"/>
          <w:sz w:val="22"/>
          <w:szCs w:val="22"/>
        </w:rPr>
        <w:t xml:space="preserve">NIP </w:t>
      </w:r>
      <w:r w:rsidR="00246191">
        <w:rPr>
          <w:rFonts w:ascii="Arial" w:hAnsi="Arial" w:cs="Arial"/>
          <w:sz w:val="22"/>
          <w:szCs w:val="22"/>
        </w:rPr>
        <w:t>………………….</w:t>
      </w:r>
      <w:r w:rsidRPr="00113C9F">
        <w:rPr>
          <w:rFonts w:ascii="Arial" w:hAnsi="Arial" w:cs="Arial"/>
          <w:sz w:val="22"/>
          <w:szCs w:val="22"/>
        </w:rPr>
        <w:t xml:space="preserve">, REGON </w:t>
      </w:r>
      <w:r w:rsidR="00246191">
        <w:rPr>
          <w:rFonts w:ascii="Arial" w:hAnsi="Arial" w:cs="Arial"/>
          <w:sz w:val="22"/>
          <w:szCs w:val="22"/>
        </w:rPr>
        <w:t>……………….</w:t>
      </w:r>
    </w:p>
    <w:p w14:paraId="757F5BE7" w14:textId="77777777" w:rsidR="00FA5337" w:rsidRPr="00102779" w:rsidRDefault="00E8763C" w:rsidP="00526073">
      <w:pPr>
        <w:autoSpaceDE w:val="0"/>
        <w:autoSpaceDN w:val="0"/>
        <w:adjustRightInd w:val="0"/>
        <w:spacing w:after="240" w:line="360" w:lineRule="auto"/>
        <w:jc w:val="both"/>
        <w:rPr>
          <w:rFonts w:ascii="Arial" w:hAnsi="Arial" w:cs="Arial"/>
          <w:sz w:val="22"/>
          <w:szCs w:val="22"/>
        </w:rPr>
      </w:pPr>
      <w:r w:rsidRPr="00102779">
        <w:rPr>
          <w:rFonts w:ascii="Arial" w:hAnsi="Arial" w:cs="Arial"/>
          <w:sz w:val="22"/>
          <w:szCs w:val="22"/>
        </w:rPr>
        <w:t>została zawarta U</w:t>
      </w:r>
      <w:r w:rsidR="00FA5337" w:rsidRPr="00102779">
        <w:rPr>
          <w:rFonts w:ascii="Arial" w:hAnsi="Arial" w:cs="Arial"/>
          <w:sz w:val="22"/>
          <w:szCs w:val="22"/>
        </w:rPr>
        <w:t>mowa o następującej treści:</w:t>
      </w:r>
    </w:p>
    <w:p w14:paraId="31F59EE3" w14:textId="77777777" w:rsidR="00FA5337" w:rsidRPr="00102779" w:rsidRDefault="00FA5337" w:rsidP="00526073">
      <w:pPr>
        <w:autoSpaceDE w:val="0"/>
        <w:autoSpaceDN w:val="0"/>
        <w:adjustRightInd w:val="0"/>
        <w:spacing w:after="240" w:line="360" w:lineRule="auto"/>
        <w:jc w:val="both"/>
        <w:rPr>
          <w:rFonts w:ascii="Arial" w:hAnsi="Arial" w:cs="Arial"/>
          <w:sz w:val="22"/>
          <w:szCs w:val="22"/>
        </w:rPr>
      </w:pPr>
    </w:p>
    <w:p w14:paraId="36DD2895" w14:textId="77777777" w:rsidR="00FA5337" w:rsidRPr="00102779" w:rsidRDefault="00FA5337" w:rsidP="00526073">
      <w:pPr>
        <w:pStyle w:val="Nagwek1"/>
        <w:spacing w:after="240" w:line="360" w:lineRule="auto"/>
        <w:rPr>
          <w:rFonts w:ascii="Arial" w:hAnsi="Arial" w:cs="Arial"/>
          <w:sz w:val="22"/>
          <w:szCs w:val="22"/>
        </w:rPr>
      </w:pPr>
      <w:r w:rsidRPr="00102779">
        <w:rPr>
          <w:rFonts w:ascii="Arial" w:hAnsi="Arial" w:cs="Arial"/>
          <w:sz w:val="22"/>
          <w:szCs w:val="22"/>
        </w:rPr>
        <w:t>§ 1</w:t>
      </w:r>
      <w:r w:rsidR="00384BD9">
        <w:rPr>
          <w:rFonts w:ascii="Arial" w:hAnsi="Arial" w:cs="Arial"/>
          <w:sz w:val="22"/>
          <w:szCs w:val="22"/>
        </w:rPr>
        <w:t xml:space="preserve"> </w:t>
      </w:r>
      <w:r w:rsidR="00E8763C" w:rsidRPr="00102779">
        <w:rPr>
          <w:rFonts w:ascii="Arial" w:hAnsi="Arial" w:cs="Arial"/>
          <w:sz w:val="22"/>
          <w:szCs w:val="22"/>
        </w:rPr>
        <w:t>Przedmiot U</w:t>
      </w:r>
      <w:r w:rsidRPr="00102779">
        <w:rPr>
          <w:rFonts w:ascii="Arial" w:hAnsi="Arial" w:cs="Arial"/>
          <w:sz w:val="22"/>
          <w:szCs w:val="22"/>
        </w:rPr>
        <w:t>mowy</w:t>
      </w:r>
    </w:p>
    <w:p w14:paraId="5D6AA5DB" w14:textId="77777777" w:rsidR="00FA5337" w:rsidRPr="00102779" w:rsidRDefault="00ED0DF9"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 xml:space="preserve">Zamawiający zamawia a Koreferent przyjmuje do wykonania opracowanie koreferatu wielobranżowej dokumentacji projektowo-kosztorysowej (zwanej dalej Dokumentacją) dla zadania inwestycyjnego pn. </w:t>
      </w:r>
      <w:r w:rsidR="00F20874" w:rsidRPr="00102779">
        <w:rPr>
          <w:rFonts w:ascii="Arial" w:hAnsi="Arial" w:cs="Arial"/>
          <w:sz w:val="22"/>
          <w:szCs w:val="22"/>
        </w:rPr>
        <w:t>„</w:t>
      </w:r>
      <w:r w:rsidR="0041590B">
        <w:rPr>
          <w:rFonts w:ascii="Arial" w:hAnsi="Arial" w:cs="Arial"/>
          <w:sz w:val="22"/>
          <w:szCs w:val="22"/>
        </w:rPr>
        <w:t>Przebudowa oraz rozbudowy/nadbudowy budynku gospodarczego wraz ze zmianą sposobu użytkowania na posterunek Straży Leśnej oraz Punkt Alarmowo-Dyspozycyjny</w:t>
      </w:r>
      <w:r w:rsidR="00F20874" w:rsidRPr="00102779">
        <w:rPr>
          <w:rFonts w:ascii="Arial" w:hAnsi="Arial" w:cs="Arial"/>
          <w:sz w:val="22"/>
          <w:szCs w:val="22"/>
        </w:rPr>
        <w:t>”.</w:t>
      </w:r>
    </w:p>
    <w:p w14:paraId="5F69B892" w14:textId="77777777" w:rsidR="00AF27A9" w:rsidRPr="00102779" w:rsidRDefault="00AF27A9"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Koreferat powinien zawierać wykaz stwierdzonych wad, uchybień, usterek lub wskazanie obszarów, które wymagają wyjaśnienia zastosowanych rozwiązań projektowych, w zakresie zgodności z koncepcją Zamawiającego, zleceniem i przepisami prawa. Dokument ten powinien obejmować sprawdzenie całej dokumentacji projektowo-kosztorysowej w zakresie kompletności, zgodności i spójności wszystkich dokumentów wchodzących w jej skład.</w:t>
      </w:r>
    </w:p>
    <w:p w14:paraId="75DA9619" w14:textId="77777777" w:rsidR="00F20874" w:rsidRPr="00102779" w:rsidRDefault="00F20874"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Koreferent odpowiada za należyte wykonanie wszystkich czynności objętych przedmiotem Umowy, a w szczególności za weryfikację poprawności Dokumentacji w odniesieniu do obowiązujących przepisów prawa oraz zasad sztuki budowlanej.</w:t>
      </w:r>
    </w:p>
    <w:p w14:paraId="5DBD2DD9" w14:textId="77777777" w:rsidR="00F20874" w:rsidRPr="00102779" w:rsidRDefault="00F20874"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Koreferent oświadcza, że posiada wiedzę i doświadczenie, kwalifikacje oraz niezbędne środki do terminowego i właściwego wykonania przedmiotu Umowy oraz, że prace wykona ze szczególną starannością z zachowaniem najwyższych standardów.</w:t>
      </w:r>
    </w:p>
    <w:p w14:paraId="3D94C5E8" w14:textId="77777777" w:rsidR="00AF27A9" w:rsidRPr="00102779" w:rsidRDefault="00AF27A9"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 xml:space="preserve">Koreferent przedstawi swoją opinię w sporządzonym przez siebie koreferacie na temat Dokumentacji opracowanej </w:t>
      </w:r>
      <w:r w:rsidR="00447125" w:rsidRPr="00102779">
        <w:rPr>
          <w:rFonts w:ascii="Arial" w:hAnsi="Arial" w:cs="Arial"/>
          <w:sz w:val="22"/>
          <w:szCs w:val="22"/>
        </w:rPr>
        <w:t xml:space="preserve">przez </w:t>
      </w:r>
      <w:r w:rsidR="00102779" w:rsidRPr="00102779">
        <w:rPr>
          <w:rFonts w:ascii="Arial" w:hAnsi="Arial" w:cs="Arial"/>
          <w:sz w:val="22"/>
          <w:szCs w:val="22"/>
        </w:rPr>
        <w:t>projektanta</w:t>
      </w:r>
      <w:r w:rsidR="00447125" w:rsidRPr="00102779">
        <w:rPr>
          <w:rFonts w:ascii="Arial" w:hAnsi="Arial" w:cs="Arial"/>
          <w:sz w:val="22"/>
          <w:szCs w:val="22"/>
        </w:rPr>
        <w:t xml:space="preserve"> (zwanym dalej Wykonawcą Dokumentacji).</w:t>
      </w:r>
    </w:p>
    <w:p w14:paraId="0F793A96" w14:textId="77777777" w:rsidR="00447125" w:rsidRPr="00102779" w:rsidRDefault="00447125" w:rsidP="00AE6E8F">
      <w:pPr>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Ponadto, Koreferent zobowiązany jest w ramach Umowy w szczególności do:</w:t>
      </w:r>
    </w:p>
    <w:p w14:paraId="38C95626" w14:textId="77777777" w:rsidR="00447125" w:rsidRPr="00102779" w:rsidRDefault="00447125" w:rsidP="00AE6E8F">
      <w:pPr>
        <w:pStyle w:val="Akapitzlist"/>
        <w:numPr>
          <w:ilvl w:val="0"/>
          <w:numId w:val="30"/>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lastRenderedPageBreak/>
        <w:t>udziału w spotkaniach organizowanych z ud</w:t>
      </w:r>
      <w:r w:rsidR="009C5BF1">
        <w:rPr>
          <w:rFonts w:ascii="Arial" w:hAnsi="Arial" w:cs="Arial"/>
          <w:sz w:val="22"/>
          <w:szCs w:val="22"/>
        </w:rPr>
        <w:t>ziałem Wykonawcy Dokumentacji i </w:t>
      </w:r>
      <w:r w:rsidRPr="00102779">
        <w:rPr>
          <w:rFonts w:ascii="Arial" w:hAnsi="Arial" w:cs="Arial"/>
          <w:sz w:val="22"/>
          <w:szCs w:val="22"/>
        </w:rPr>
        <w:t>Zamawiającego, które związane będą z uwagami wniesionymi w koreferacie;</w:t>
      </w:r>
    </w:p>
    <w:p w14:paraId="1EFAB87D" w14:textId="77777777" w:rsidR="00447125" w:rsidRPr="00102779" w:rsidRDefault="00447125" w:rsidP="00AE6E8F">
      <w:pPr>
        <w:pStyle w:val="Akapitzlist"/>
        <w:numPr>
          <w:ilvl w:val="0"/>
          <w:numId w:val="30"/>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 xml:space="preserve">udziału w ewentualnych spotkaniach zorganizowanych w </w:t>
      </w:r>
      <w:r w:rsidR="009F6E86" w:rsidRPr="00102779">
        <w:rPr>
          <w:rFonts w:ascii="Arial" w:hAnsi="Arial" w:cs="Arial"/>
          <w:sz w:val="22"/>
          <w:szCs w:val="22"/>
        </w:rPr>
        <w:t xml:space="preserve">Nadleśnictwie </w:t>
      </w:r>
      <w:r w:rsidR="009C5BF1">
        <w:rPr>
          <w:rFonts w:ascii="Arial" w:hAnsi="Arial" w:cs="Arial"/>
          <w:sz w:val="22"/>
          <w:szCs w:val="22"/>
        </w:rPr>
        <w:t>Waliły</w:t>
      </w:r>
      <w:r w:rsidRPr="00102779">
        <w:rPr>
          <w:rFonts w:ascii="Arial" w:hAnsi="Arial" w:cs="Arial"/>
          <w:sz w:val="22"/>
          <w:szCs w:val="22"/>
        </w:rPr>
        <w:t xml:space="preserve"> w celu wyjaśnienia zajętego stanowiska odnośnie Dokumentacji.</w:t>
      </w:r>
    </w:p>
    <w:p w14:paraId="13844E3B" w14:textId="77777777" w:rsidR="00447125" w:rsidRPr="00102779" w:rsidRDefault="0032740F" w:rsidP="00AE6E8F">
      <w:pPr>
        <w:pStyle w:val="Akapitzlist"/>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Za</w:t>
      </w:r>
      <w:r w:rsidR="00E8763C" w:rsidRPr="00102779">
        <w:rPr>
          <w:rFonts w:ascii="Arial" w:hAnsi="Arial" w:cs="Arial"/>
          <w:sz w:val="22"/>
          <w:szCs w:val="22"/>
        </w:rPr>
        <w:t>kres prac objętych przedmiotem U</w:t>
      </w:r>
      <w:r w:rsidRPr="00102779">
        <w:rPr>
          <w:rFonts w:ascii="Arial" w:hAnsi="Arial" w:cs="Arial"/>
          <w:sz w:val="22"/>
          <w:szCs w:val="22"/>
        </w:rPr>
        <w:t>mowy:</w:t>
      </w:r>
    </w:p>
    <w:p w14:paraId="55B9F776" w14:textId="09F77E7D" w:rsidR="0032740F" w:rsidRPr="00102779" w:rsidRDefault="0032740F" w:rsidP="00AE6E8F">
      <w:pPr>
        <w:pStyle w:val="Akapitzlist"/>
        <w:numPr>
          <w:ilvl w:val="0"/>
          <w:numId w:val="31"/>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 xml:space="preserve">sprawdzenie w zakresie </w:t>
      </w:r>
      <w:r w:rsidR="006C1C22" w:rsidRPr="00102779">
        <w:rPr>
          <w:rFonts w:ascii="Arial" w:hAnsi="Arial" w:cs="Arial"/>
          <w:sz w:val="22"/>
          <w:szCs w:val="22"/>
        </w:rPr>
        <w:t>projektu budowlanego:</w:t>
      </w:r>
    </w:p>
    <w:p w14:paraId="5A575563" w14:textId="51E7DA27" w:rsidR="006C1C22" w:rsidRPr="00102779" w:rsidRDefault="006C1C22" w:rsidP="00AE6E8F">
      <w:pPr>
        <w:pStyle w:val="Akapitzlist"/>
        <w:numPr>
          <w:ilvl w:val="0"/>
          <w:numId w:val="32"/>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zgodności z wymaganiami prawa budowlanego</w:t>
      </w:r>
      <w:r w:rsidR="00102779" w:rsidRPr="00102779">
        <w:rPr>
          <w:rFonts w:ascii="Arial" w:hAnsi="Arial" w:cs="Arial"/>
          <w:sz w:val="22"/>
          <w:szCs w:val="22"/>
        </w:rPr>
        <w:t>, uregulowaniami wewnętrznymi Zamawiającego</w:t>
      </w:r>
      <w:r w:rsidRPr="00102779">
        <w:rPr>
          <w:rFonts w:ascii="Arial" w:hAnsi="Arial" w:cs="Arial"/>
          <w:sz w:val="22"/>
          <w:szCs w:val="22"/>
        </w:rPr>
        <w:t xml:space="preserve"> oraz innymi obowiązującymi przepisami, także ustawy o zapewnieniu dostępności osob</w:t>
      </w:r>
      <w:r w:rsidR="009C5BF1">
        <w:rPr>
          <w:rFonts w:ascii="Arial" w:hAnsi="Arial" w:cs="Arial"/>
          <w:sz w:val="22"/>
          <w:szCs w:val="22"/>
        </w:rPr>
        <w:t>om ze szczególnymi potrzebami</w:t>
      </w:r>
      <w:r w:rsidR="00B96AD6">
        <w:rPr>
          <w:rFonts w:ascii="Arial" w:hAnsi="Arial" w:cs="Arial"/>
          <w:sz w:val="22"/>
          <w:szCs w:val="22"/>
        </w:rPr>
        <w:t xml:space="preserve">, </w:t>
      </w:r>
      <w:r w:rsidRPr="00102779">
        <w:rPr>
          <w:rFonts w:ascii="Arial" w:hAnsi="Arial" w:cs="Arial"/>
          <w:sz w:val="22"/>
          <w:szCs w:val="22"/>
        </w:rPr>
        <w:t>warunkami decyzji administracyjnych, warunkami dostaw mediów i innymi niezbędnymi uwarunkowaniami, które zostały wydane bądź powinny zostać wydane w procesie przygotowywania przedmiotowej inwestycji,</w:t>
      </w:r>
    </w:p>
    <w:p w14:paraId="6373A9E7" w14:textId="77777777" w:rsidR="006C1C22" w:rsidRPr="00102779" w:rsidRDefault="006C1C22" w:rsidP="00AE6E8F">
      <w:pPr>
        <w:pStyle w:val="Akapitzlist"/>
        <w:numPr>
          <w:ilvl w:val="0"/>
          <w:numId w:val="32"/>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zgodności z zasadami wiedzy technicznej, sztuki budowlanej, obowiązującymi przepisami w zakresie realizacji</w:t>
      </w:r>
      <w:r w:rsidR="002A76BB">
        <w:rPr>
          <w:rFonts w:ascii="Arial" w:hAnsi="Arial" w:cs="Arial"/>
          <w:sz w:val="22"/>
          <w:szCs w:val="22"/>
        </w:rPr>
        <w:t xml:space="preserve"> i eksploatacji obiektów budowla</w:t>
      </w:r>
      <w:r w:rsidRPr="00102779">
        <w:rPr>
          <w:rFonts w:ascii="Arial" w:hAnsi="Arial" w:cs="Arial"/>
          <w:sz w:val="22"/>
          <w:szCs w:val="22"/>
        </w:rPr>
        <w:t xml:space="preserve">nych, przepisami </w:t>
      </w:r>
      <w:proofErr w:type="spellStart"/>
      <w:r w:rsidRPr="00102779">
        <w:rPr>
          <w:rFonts w:ascii="Arial" w:hAnsi="Arial" w:cs="Arial"/>
          <w:sz w:val="22"/>
          <w:szCs w:val="22"/>
        </w:rPr>
        <w:t>ppoż</w:t>
      </w:r>
      <w:proofErr w:type="spellEnd"/>
      <w:r w:rsidRPr="00102779">
        <w:rPr>
          <w:rFonts w:ascii="Arial" w:hAnsi="Arial" w:cs="Arial"/>
          <w:sz w:val="22"/>
          <w:szCs w:val="22"/>
        </w:rPr>
        <w:t>, bhp, sanitarnymi, normami technicznymi i innymi regulacjami mającymi tutaj zastosowanie,</w:t>
      </w:r>
    </w:p>
    <w:p w14:paraId="6749F52E" w14:textId="77777777" w:rsidR="006C1C22" w:rsidRPr="00102779" w:rsidRDefault="006C1C22" w:rsidP="00AE6E8F">
      <w:pPr>
        <w:pStyle w:val="Akapitzlist"/>
        <w:numPr>
          <w:ilvl w:val="0"/>
          <w:numId w:val="32"/>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części rysunkowej, a w szczególności poprawności koordynacji branżowej, opisów materiałowych, poprawności wymiarowania itp.;</w:t>
      </w:r>
    </w:p>
    <w:p w14:paraId="1B4FE5FE" w14:textId="77777777" w:rsidR="006C1C22" w:rsidRPr="00102779" w:rsidRDefault="006C1C22" w:rsidP="00AE6E8F">
      <w:pPr>
        <w:pStyle w:val="Akapitzlist"/>
        <w:numPr>
          <w:ilvl w:val="0"/>
          <w:numId w:val="31"/>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Sprawdzenie w zakresie kosztorysów inwestorskich obejmuje w szczególności:</w:t>
      </w:r>
    </w:p>
    <w:p w14:paraId="6336F38C" w14:textId="77777777" w:rsidR="006C1C22" w:rsidRPr="00102779" w:rsidRDefault="006C1C22" w:rsidP="00AE6E8F">
      <w:pPr>
        <w:pStyle w:val="Akapitzlist"/>
        <w:numPr>
          <w:ilvl w:val="0"/>
          <w:numId w:val="33"/>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poprawności przyjętych pozycji katalogowych,</w:t>
      </w:r>
    </w:p>
    <w:p w14:paraId="4E2A3D7E" w14:textId="77777777" w:rsidR="006C1C22" w:rsidRPr="00102779" w:rsidRDefault="006C1C22" w:rsidP="00AE6E8F">
      <w:pPr>
        <w:pStyle w:val="Akapitzlist"/>
        <w:numPr>
          <w:ilvl w:val="0"/>
          <w:numId w:val="33"/>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ilości przyjętych jednostek przedmiarowych, co oznacza również sprawdzenie poprawności wykonania przedmiaru robót,</w:t>
      </w:r>
    </w:p>
    <w:p w14:paraId="4585D960" w14:textId="77777777" w:rsidR="006C1C22" w:rsidRPr="00102779" w:rsidRDefault="006C1C22" w:rsidP="00AE6E8F">
      <w:pPr>
        <w:pStyle w:val="Akapitzlist"/>
        <w:numPr>
          <w:ilvl w:val="0"/>
          <w:numId w:val="33"/>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kompletności opracowania,</w:t>
      </w:r>
    </w:p>
    <w:p w14:paraId="3AF1001B" w14:textId="77777777" w:rsidR="006C1C22" w:rsidRPr="00102779" w:rsidRDefault="006C1C22" w:rsidP="00AE6E8F">
      <w:pPr>
        <w:pStyle w:val="Akapitzlist"/>
        <w:numPr>
          <w:ilvl w:val="0"/>
          <w:numId w:val="33"/>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poprawności obliczeń rachunkowych w kosztorysach.</w:t>
      </w:r>
    </w:p>
    <w:p w14:paraId="4A9DE98B" w14:textId="77777777" w:rsidR="006C1C22" w:rsidRPr="00102779" w:rsidRDefault="006C1C22" w:rsidP="00AE6E8F">
      <w:pPr>
        <w:pStyle w:val="Akapitzlist"/>
        <w:numPr>
          <w:ilvl w:val="0"/>
          <w:numId w:val="31"/>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Sprawdzenie w zakresie przedmiarów robót pod względem zgodności z projektem;</w:t>
      </w:r>
    </w:p>
    <w:p w14:paraId="27155C41" w14:textId="77777777" w:rsidR="006C1C22" w:rsidRPr="00102779" w:rsidRDefault="006C1C22" w:rsidP="00AE6E8F">
      <w:pPr>
        <w:pStyle w:val="Akapitzlist"/>
        <w:numPr>
          <w:ilvl w:val="0"/>
          <w:numId w:val="31"/>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Sprawdzenie w zakresie specyfikacji technicznej wykonania i odbioru robót budowlanych obejmuje w szczególności:</w:t>
      </w:r>
    </w:p>
    <w:p w14:paraId="7980EC85" w14:textId="77777777" w:rsidR="006C1C22" w:rsidRPr="00102779" w:rsidRDefault="006C1C22" w:rsidP="00AE6E8F">
      <w:pPr>
        <w:pStyle w:val="Akapitzlist"/>
        <w:numPr>
          <w:ilvl w:val="0"/>
          <w:numId w:val="34"/>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kompletności opracowania,</w:t>
      </w:r>
    </w:p>
    <w:p w14:paraId="61FEB262" w14:textId="77777777" w:rsidR="006C1C22" w:rsidRPr="00102779" w:rsidRDefault="006C1C22" w:rsidP="00AE6E8F">
      <w:pPr>
        <w:pStyle w:val="Akapitzlist"/>
        <w:numPr>
          <w:ilvl w:val="0"/>
          <w:numId w:val="34"/>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czy wszystkie materiały budowlane oraz technologie opisane w projektach zostały uwzględnione w specyfikacji,</w:t>
      </w:r>
    </w:p>
    <w:p w14:paraId="030E546A" w14:textId="77777777" w:rsidR="006C1C22" w:rsidRPr="00102779" w:rsidRDefault="006C1C22" w:rsidP="00AE6E8F">
      <w:pPr>
        <w:pStyle w:val="Akapitzlist"/>
        <w:numPr>
          <w:ilvl w:val="0"/>
          <w:numId w:val="34"/>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 xml:space="preserve">czy specyfikacja spełnia wymogi rozporządzenia w </w:t>
      </w:r>
      <w:r w:rsidR="009C5BF1">
        <w:rPr>
          <w:rFonts w:ascii="Arial" w:hAnsi="Arial" w:cs="Arial"/>
          <w:sz w:val="22"/>
          <w:szCs w:val="22"/>
        </w:rPr>
        <w:t>sprawie szczegółowego zakresu i </w:t>
      </w:r>
      <w:r w:rsidRPr="00102779">
        <w:rPr>
          <w:rFonts w:ascii="Arial" w:hAnsi="Arial" w:cs="Arial"/>
          <w:sz w:val="22"/>
          <w:szCs w:val="22"/>
        </w:rPr>
        <w:t>formy dokumentacji projektowej, specyfikacji technicznych wykona</w:t>
      </w:r>
      <w:r w:rsidR="003C0EEB" w:rsidRPr="00102779">
        <w:rPr>
          <w:rFonts w:ascii="Arial" w:hAnsi="Arial" w:cs="Arial"/>
          <w:sz w:val="22"/>
          <w:szCs w:val="22"/>
        </w:rPr>
        <w:t>nia i odbioru robót budowlanych;</w:t>
      </w:r>
    </w:p>
    <w:p w14:paraId="57C90ED1" w14:textId="77777777" w:rsidR="003C0EEB" w:rsidRPr="00102779" w:rsidRDefault="003C0EEB" w:rsidP="00AE6E8F">
      <w:pPr>
        <w:pStyle w:val="Akapitzlist"/>
        <w:numPr>
          <w:ilvl w:val="0"/>
          <w:numId w:val="31"/>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Podsumowanie wykonanych prac sprawdzających oraz wnioski obejmujące w szczególności:</w:t>
      </w:r>
    </w:p>
    <w:p w14:paraId="574A5D7D" w14:textId="77777777" w:rsidR="003C0EEB" w:rsidRPr="00102779" w:rsidRDefault="003C0EEB" w:rsidP="00AE6E8F">
      <w:pPr>
        <w:pStyle w:val="Akapitzlist"/>
        <w:numPr>
          <w:ilvl w:val="0"/>
          <w:numId w:val="35"/>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ocenę poprawności sporządzonej Dokumentacji,</w:t>
      </w:r>
    </w:p>
    <w:p w14:paraId="5AF17507" w14:textId="77777777" w:rsidR="003C0EEB" w:rsidRPr="00102779" w:rsidRDefault="003C0EEB" w:rsidP="00AE6E8F">
      <w:pPr>
        <w:pStyle w:val="Akapitzlist"/>
        <w:numPr>
          <w:ilvl w:val="0"/>
          <w:numId w:val="35"/>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wskazanie ewentualnych zagrożeń, jakie mogą powstać przy realizacji projektu i czy można te zagrożenia usunąć,</w:t>
      </w:r>
    </w:p>
    <w:p w14:paraId="7C23679A" w14:textId="77777777" w:rsidR="003C0EEB" w:rsidRPr="00102779" w:rsidRDefault="003C0EEB" w:rsidP="00AE6E8F">
      <w:pPr>
        <w:pStyle w:val="Akapitzlist"/>
        <w:numPr>
          <w:ilvl w:val="0"/>
          <w:numId w:val="35"/>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informację, czy na podstawie sprawdzanej Dokumentacji można przeprowadzić poprawne postępowanie o zamówienie publiczne na roboty budowlane (weryfikacja otrzymanej Dokumentacji pod kątem obowiązującej ustawy Prawo zamówień publicznych),</w:t>
      </w:r>
    </w:p>
    <w:p w14:paraId="754A8BE2" w14:textId="77777777" w:rsidR="003C0EEB" w:rsidRPr="00102779" w:rsidRDefault="003C0EEB" w:rsidP="00AE6E8F">
      <w:pPr>
        <w:pStyle w:val="Akapitzlist"/>
        <w:numPr>
          <w:ilvl w:val="0"/>
          <w:numId w:val="35"/>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inne uwagi i konkluzje mające znaczenie dla projektu.</w:t>
      </w:r>
    </w:p>
    <w:p w14:paraId="47E55091" w14:textId="77777777" w:rsidR="003C0EEB" w:rsidRPr="00102779" w:rsidRDefault="003C0EEB" w:rsidP="00AE6E8F">
      <w:pPr>
        <w:pStyle w:val="Akapitzlist"/>
        <w:numPr>
          <w:ilvl w:val="0"/>
          <w:numId w:val="5"/>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Realizacja opracowania:</w:t>
      </w:r>
    </w:p>
    <w:p w14:paraId="4350A111" w14:textId="77777777" w:rsidR="003C0EEB" w:rsidRPr="00102779" w:rsidRDefault="003C0EEB" w:rsidP="00AE6E8F">
      <w:pPr>
        <w:pStyle w:val="Akapitzlist"/>
        <w:numPr>
          <w:ilvl w:val="0"/>
          <w:numId w:val="36"/>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lastRenderedPageBreak/>
        <w:t>sprawowanie funkcji Koreferenta Dokumentacji na każdym etapie przedkładania dokumentacji do uzgodnień,</w:t>
      </w:r>
    </w:p>
    <w:p w14:paraId="073FF394" w14:textId="77777777" w:rsidR="003C0EEB" w:rsidRPr="00102779" w:rsidRDefault="003C0EEB" w:rsidP="00AE6E8F">
      <w:pPr>
        <w:pStyle w:val="Akapitzlist"/>
        <w:numPr>
          <w:ilvl w:val="0"/>
          <w:numId w:val="36"/>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koreferat do Dokumentacji zostanie sporządzony w formie oddzielnego opracowania w 2 egz. + kopia na nośniku elektronicznym,</w:t>
      </w:r>
    </w:p>
    <w:p w14:paraId="585D28DA" w14:textId="77777777" w:rsidR="00A86140" w:rsidRPr="00102779" w:rsidRDefault="00A86140" w:rsidP="00AE6E8F">
      <w:pPr>
        <w:pStyle w:val="Akapitzlist"/>
        <w:numPr>
          <w:ilvl w:val="0"/>
          <w:numId w:val="36"/>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koreferat stanowiący przedmiot odbioru powinien zawierać wykaz opracowań oraz pisemne oświadczenie Koreferenta, że jest wykonany zgodnie z Umową, obowiązującymi przepisami, normami, sztuką budowlaną i wiedzą techniczną oraz oświadczeniem o jego kompletności.</w:t>
      </w:r>
    </w:p>
    <w:p w14:paraId="08F5077E" w14:textId="77777777" w:rsidR="00F87D64" w:rsidRPr="00DF5F9D" w:rsidRDefault="00F87D64" w:rsidP="00F87D64">
      <w:pPr>
        <w:autoSpaceDE w:val="0"/>
        <w:autoSpaceDN w:val="0"/>
        <w:adjustRightInd w:val="0"/>
        <w:spacing w:line="360" w:lineRule="auto"/>
        <w:jc w:val="both"/>
        <w:rPr>
          <w:rFonts w:ascii="Arial" w:hAnsi="Arial" w:cs="Arial"/>
          <w:sz w:val="22"/>
          <w:szCs w:val="22"/>
        </w:rPr>
      </w:pPr>
    </w:p>
    <w:p w14:paraId="3B2D2D83" w14:textId="77777777" w:rsidR="00A86140" w:rsidRPr="00102779" w:rsidRDefault="00A86140" w:rsidP="00A86140">
      <w:pPr>
        <w:pStyle w:val="Nagwek1"/>
        <w:spacing w:after="240" w:line="360" w:lineRule="auto"/>
        <w:rPr>
          <w:rFonts w:ascii="Arial" w:hAnsi="Arial" w:cs="Arial"/>
          <w:sz w:val="22"/>
          <w:szCs w:val="22"/>
        </w:rPr>
      </w:pPr>
      <w:r w:rsidRPr="00102779">
        <w:rPr>
          <w:rFonts w:ascii="Arial" w:hAnsi="Arial" w:cs="Arial"/>
          <w:sz w:val="22"/>
          <w:szCs w:val="22"/>
        </w:rPr>
        <w:t>§ 2 Termin realizacji</w:t>
      </w:r>
    </w:p>
    <w:p w14:paraId="4F37D208" w14:textId="77777777" w:rsidR="00F87D64" w:rsidRPr="00102779" w:rsidRDefault="00A030AF" w:rsidP="00AE6E8F">
      <w:pPr>
        <w:numPr>
          <w:ilvl w:val="0"/>
          <w:numId w:val="6"/>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Koreferent zobowiązuje się do sukcesywnej współpracy z Wykonawcą Dokumentacji podczas całego okresu realizacji przez niego Dokumentacji.</w:t>
      </w:r>
    </w:p>
    <w:p w14:paraId="2B8155C6" w14:textId="70BAB2FA" w:rsidR="00A030AF" w:rsidRPr="00102779" w:rsidRDefault="00A030AF" w:rsidP="00AE6E8F">
      <w:pPr>
        <w:numPr>
          <w:ilvl w:val="0"/>
          <w:numId w:val="6"/>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Koreferent zobowiązuje się do opracowania korefera</w:t>
      </w:r>
      <w:r w:rsidR="00B96AD6">
        <w:rPr>
          <w:rFonts w:ascii="Arial" w:hAnsi="Arial" w:cs="Arial"/>
          <w:sz w:val="22"/>
          <w:szCs w:val="22"/>
        </w:rPr>
        <w:t>tu</w:t>
      </w:r>
      <w:r w:rsidRPr="00102779">
        <w:rPr>
          <w:rFonts w:ascii="Arial" w:hAnsi="Arial" w:cs="Arial"/>
          <w:sz w:val="22"/>
          <w:szCs w:val="22"/>
        </w:rPr>
        <w:t xml:space="preserve"> </w:t>
      </w:r>
      <w:r w:rsidR="009C5BF1">
        <w:rPr>
          <w:rFonts w:ascii="Arial" w:hAnsi="Arial" w:cs="Arial"/>
          <w:sz w:val="22"/>
          <w:szCs w:val="22"/>
        </w:rPr>
        <w:t>w terminie do 2</w:t>
      </w:r>
      <w:r w:rsidR="00C75AF3">
        <w:rPr>
          <w:rFonts w:ascii="Arial" w:hAnsi="Arial" w:cs="Arial"/>
          <w:sz w:val="22"/>
          <w:szCs w:val="22"/>
        </w:rPr>
        <w:t>3</w:t>
      </w:r>
      <w:r w:rsidR="009C5BF1">
        <w:rPr>
          <w:rFonts w:ascii="Arial" w:hAnsi="Arial" w:cs="Arial"/>
          <w:sz w:val="22"/>
          <w:szCs w:val="22"/>
        </w:rPr>
        <w:t>.</w:t>
      </w:r>
      <w:r w:rsidR="00C75AF3">
        <w:rPr>
          <w:rFonts w:ascii="Arial" w:hAnsi="Arial" w:cs="Arial"/>
          <w:sz w:val="22"/>
          <w:szCs w:val="22"/>
        </w:rPr>
        <w:t>01</w:t>
      </w:r>
      <w:r w:rsidR="009C5BF1">
        <w:rPr>
          <w:rFonts w:ascii="Arial" w:hAnsi="Arial" w:cs="Arial"/>
          <w:sz w:val="22"/>
          <w:szCs w:val="22"/>
        </w:rPr>
        <w:t>.202</w:t>
      </w:r>
      <w:r w:rsidR="00C75AF3">
        <w:rPr>
          <w:rFonts w:ascii="Arial" w:hAnsi="Arial" w:cs="Arial"/>
          <w:sz w:val="22"/>
          <w:szCs w:val="22"/>
        </w:rPr>
        <w:t>3</w:t>
      </w:r>
      <w:r w:rsidR="009C5BF1">
        <w:rPr>
          <w:rFonts w:ascii="Arial" w:hAnsi="Arial" w:cs="Arial"/>
          <w:sz w:val="22"/>
          <w:szCs w:val="22"/>
        </w:rPr>
        <w:t xml:space="preserve"> r.</w:t>
      </w:r>
      <w:r w:rsidRPr="00102779">
        <w:rPr>
          <w:rFonts w:ascii="Arial" w:hAnsi="Arial" w:cs="Arial"/>
          <w:sz w:val="22"/>
          <w:szCs w:val="22"/>
        </w:rPr>
        <w:t xml:space="preserve"> </w:t>
      </w:r>
    </w:p>
    <w:p w14:paraId="780809D5" w14:textId="0A0684FB" w:rsidR="00F34B36" w:rsidRPr="00F34B36" w:rsidRDefault="00F34B36" w:rsidP="00F34B36">
      <w:pPr>
        <w:pStyle w:val="Akapitzlist"/>
        <w:numPr>
          <w:ilvl w:val="0"/>
          <w:numId w:val="6"/>
        </w:numPr>
        <w:autoSpaceDE w:val="0"/>
        <w:autoSpaceDN w:val="0"/>
        <w:adjustRightInd w:val="0"/>
        <w:spacing w:line="360" w:lineRule="auto"/>
        <w:ind w:left="426"/>
        <w:jc w:val="both"/>
        <w:rPr>
          <w:rFonts w:ascii="Arial" w:hAnsi="Arial" w:cs="Arial"/>
          <w:sz w:val="22"/>
          <w:szCs w:val="22"/>
        </w:rPr>
      </w:pPr>
      <w:r w:rsidRPr="00F34B36">
        <w:rPr>
          <w:rFonts w:ascii="Arial" w:hAnsi="Arial" w:cs="Arial"/>
          <w:sz w:val="22"/>
          <w:szCs w:val="22"/>
        </w:rPr>
        <w:t>Wykonawc</w:t>
      </w:r>
      <w:r w:rsidR="00B96AD6">
        <w:rPr>
          <w:rFonts w:ascii="Arial" w:hAnsi="Arial" w:cs="Arial"/>
          <w:sz w:val="22"/>
          <w:szCs w:val="22"/>
        </w:rPr>
        <w:t>a</w:t>
      </w:r>
      <w:r w:rsidRPr="00F34B36">
        <w:rPr>
          <w:rFonts w:ascii="Arial" w:hAnsi="Arial" w:cs="Arial"/>
          <w:sz w:val="22"/>
          <w:szCs w:val="22"/>
        </w:rPr>
        <w:t xml:space="preserve"> Dokumentacji </w:t>
      </w:r>
      <w:r>
        <w:rPr>
          <w:rFonts w:ascii="Arial" w:hAnsi="Arial" w:cs="Arial"/>
          <w:sz w:val="22"/>
          <w:szCs w:val="22"/>
        </w:rPr>
        <w:t>przedstawi s</w:t>
      </w:r>
      <w:r w:rsidRPr="00F34B36">
        <w:rPr>
          <w:rFonts w:ascii="Arial" w:hAnsi="Arial" w:cs="Arial"/>
          <w:sz w:val="22"/>
          <w:szCs w:val="22"/>
        </w:rPr>
        <w:t xml:space="preserve">tanowisko w sprawie odpowiedzi na uwagi zawarte w koreferacie Zamawiającemu w terminie do </w:t>
      </w:r>
      <w:r w:rsidR="00C75AF3">
        <w:rPr>
          <w:rFonts w:ascii="Arial" w:hAnsi="Arial" w:cs="Arial"/>
          <w:sz w:val="22"/>
          <w:szCs w:val="22"/>
        </w:rPr>
        <w:t>7</w:t>
      </w:r>
      <w:r w:rsidRPr="00F34B36">
        <w:rPr>
          <w:rFonts w:ascii="Arial" w:hAnsi="Arial" w:cs="Arial"/>
          <w:sz w:val="22"/>
          <w:szCs w:val="22"/>
        </w:rPr>
        <w:t xml:space="preserve"> dni od ich otrzymania.</w:t>
      </w:r>
    </w:p>
    <w:p w14:paraId="676E220B" w14:textId="0F361EAC" w:rsidR="009465BA" w:rsidRPr="00102779" w:rsidRDefault="009465BA" w:rsidP="009465BA">
      <w:pPr>
        <w:pStyle w:val="Akapitzlist"/>
        <w:numPr>
          <w:ilvl w:val="0"/>
          <w:numId w:val="6"/>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Koreferent na bieżąco będzie przekazywał Zamawiającemu i Wykonawcy Dokumentacji swoje uwagi dotyczące Dokumentacji niezwłocznie po stwierdzeniu wad projektu</w:t>
      </w:r>
      <w:r w:rsidR="00B96AD6">
        <w:rPr>
          <w:rFonts w:ascii="Arial" w:hAnsi="Arial" w:cs="Arial"/>
          <w:sz w:val="22"/>
          <w:szCs w:val="22"/>
        </w:rPr>
        <w:t>.</w:t>
      </w:r>
    </w:p>
    <w:p w14:paraId="071CEEF8" w14:textId="77777777" w:rsidR="00821884" w:rsidRPr="00102779" w:rsidRDefault="00821884" w:rsidP="00821884">
      <w:pPr>
        <w:pStyle w:val="Akapitzlist"/>
        <w:numPr>
          <w:ilvl w:val="0"/>
          <w:numId w:val="6"/>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Procedura weryfikacji Dokumentacji:</w:t>
      </w:r>
    </w:p>
    <w:p w14:paraId="7C0853F1" w14:textId="77777777" w:rsidR="00821884" w:rsidRPr="00102779" w:rsidRDefault="00821884" w:rsidP="00821884">
      <w:pPr>
        <w:pStyle w:val="Akapitzlist"/>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 xml:space="preserve">Po sporządzeniu koreferatu, Koreferent weźmie udział w procedurze </w:t>
      </w:r>
      <w:proofErr w:type="spellStart"/>
      <w:r w:rsidRPr="00102779">
        <w:rPr>
          <w:rFonts w:ascii="Arial" w:hAnsi="Arial" w:cs="Arial"/>
          <w:sz w:val="22"/>
          <w:szCs w:val="22"/>
        </w:rPr>
        <w:t>koreferencyjnej</w:t>
      </w:r>
      <w:proofErr w:type="spellEnd"/>
      <w:r w:rsidRPr="00102779">
        <w:rPr>
          <w:rFonts w:ascii="Arial" w:hAnsi="Arial" w:cs="Arial"/>
          <w:sz w:val="22"/>
          <w:szCs w:val="22"/>
        </w:rPr>
        <w:t xml:space="preserve"> wdrożonej przez Zamawiającego wg następujących zasad:</w:t>
      </w:r>
    </w:p>
    <w:p w14:paraId="66893910" w14:textId="560A3133" w:rsidR="00821884" w:rsidRPr="00102779" w:rsidRDefault="00821884" w:rsidP="00821884">
      <w:pPr>
        <w:pStyle w:val="Akapitzlist"/>
        <w:numPr>
          <w:ilvl w:val="0"/>
          <w:numId w:val="38"/>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 xml:space="preserve">Uwagi Koreferenta </w:t>
      </w:r>
      <w:r w:rsidR="00C10D19" w:rsidRPr="00102779">
        <w:rPr>
          <w:rFonts w:ascii="Arial" w:hAnsi="Arial" w:cs="Arial"/>
          <w:sz w:val="22"/>
          <w:szCs w:val="22"/>
        </w:rPr>
        <w:t>–</w:t>
      </w:r>
      <w:r w:rsidR="00C75AF3">
        <w:rPr>
          <w:rFonts w:ascii="Arial" w:hAnsi="Arial" w:cs="Arial"/>
          <w:sz w:val="22"/>
          <w:szCs w:val="22"/>
        </w:rPr>
        <w:t xml:space="preserve"> </w:t>
      </w:r>
      <w:r w:rsidR="00C10D19" w:rsidRPr="00102779">
        <w:rPr>
          <w:rFonts w:ascii="Arial" w:hAnsi="Arial" w:cs="Arial"/>
          <w:sz w:val="22"/>
          <w:szCs w:val="22"/>
        </w:rPr>
        <w:t>Zamawiający prześle Wykonawcy Dokumentacji koreferat z Uwagami Koreferenta, a Wykonawca Dokumentacji ustosunkuje się merytorycznie do uwag (dalej Wyjaśnienia Wykonawcy) w terminie</w:t>
      </w:r>
      <w:r w:rsidR="00256C75">
        <w:rPr>
          <w:rFonts w:ascii="Arial" w:hAnsi="Arial" w:cs="Arial"/>
          <w:sz w:val="22"/>
          <w:szCs w:val="22"/>
        </w:rPr>
        <w:t xml:space="preserve"> </w:t>
      </w:r>
      <w:r w:rsidR="00256C75" w:rsidRPr="00B96AD6">
        <w:rPr>
          <w:rFonts w:ascii="Arial" w:hAnsi="Arial" w:cs="Arial"/>
          <w:sz w:val="22"/>
          <w:szCs w:val="22"/>
        </w:rPr>
        <w:t xml:space="preserve">do </w:t>
      </w:r>
      <w:r w:rsidR="00C75AF3">
        <w:rPr>
          <w:rFonts w:ascii="Arial" w:hAnsi="Arial" w:cs="Arial"/>
          <w:sz w:val="22"/>
          <w:szCs w:val="22"/>
        </w:rPr>
        <w:t>7</w:t>
      </w:r>
      <w:r w:rsidR="00C10D19" w:rsidRPr="00B96AD6">
        <w:rPr>
          <w:rFonts w:ascii="Arial" w:hAnsi="Arial" w:cs="Arial"/>
          <w:sz w:val="22"/>
          <w:szCs w:val="22"/>
        </w:rPr>
        <w:t xml:space="preserve"> dni</w:t>
      </w:r>
      <w:r w:rsidR="00C10D19" w:rsidRPr="00102779">
        <w:rPr>
          <w:rFonts w:ascii="Arial" w:hAnsi="Arial" w:cs="Arial"/>
          <w:sz w:val="22"/>
          <w:szCs w:val="22"/>
        </w:rPr>
        <w:t xml:space="preserve"> do ich doręczenia przez Zamawiającego i dokona stosownych zmian Dokumentacji,</w:t>
      </w:r>
    </w:p>
    <w:p w14:paraId="395F0609" w14:textId="17C0817E" w:rsidR="00C10D19" w:rsidRPr="00B96AD6" w:rsidRDefault="00C10D19" w:rsidP="00821884">
      <w:pPr>
        <w:pStyle w:val="Akapitzlist"/>
        <w:numPr>
          <w:ilvl w:val="0"/>
          <w:numId w:val="38"/>
        </w:numPr>
        <w:autoSpaceDE w:val="0"/>
        <w:autoSpaceDN w:val="0"/>
        <w:adjustRightInd w:val="0"/>
        <w:spacing w:line="360" w:lineRule="auto"/>
        <w:jc w:val="both"/>
        <w:rPr>
          <w:rFonts w:ascii="Arial" w:hAnsi="Arial" w:cs="Arial"/>
          <w:sz w:val="22"/>
          <w:szCs w:val="22"/>
        </w:rPr>
      </w:pPr>
      <w:r w:rsidRPr="00B96AD6">
        <w:rPr>
          <w:rFonts w:ascii="Arial" w:hAnsi="Arial" w:cs="Arial"/>
          <w:sz w:val="22"/>
          <w:szCs w:val="22"/>
        </w:rPr>
        <w:t xml:space="preserve">Koreferent – </w:t>
      </w:r>
      <w:r w:rsidR="00B96AD6" w:rsidRPr="00B96AD6">
        <w:rPr>
          <w:rFonts w:ascii="Arial" w:hAnsi="Arial" w:cs="Arial"/>
          <w:sz w:val="22"/>
          <w:szCs w:val="22"/>
        </w:rPr>
        <w:t>w terminie 3 dni</w:t>
      </w:r>
      <w:r w:rsidRPr="00B96AD6">
        <w:rPr>
          <w:rFonts w:ascii="Arial" w:hAnsi="Arial" w:cs="Arial"/>
          <w:sz w:val="22"/>
          <w:szCs w:val="22"/>
        </w:rPr>
        <w:t xml:space="preserve"> od doręczenia mu przez Zamawiającego Wyjaśnień Wykonawcy Dokumentacji ustosunkuje się do nich i albo uzna Wyjaśnienia Wykonawcy i uchyli </w:t>
      </w:r>
      <w:r w:rsidR="00C75AF3">
        <w:rPr>
          <w:rFonts w:ascii="Arial" w:hAnsi="Arial" w:cs="Arial"/>
          <w:sz w:val="22"/>
          <w:szCs w:val="22"/>
        </w:rPr>
        <w:t>u</w:t>
      </w:r>
      <w:r w:rsidRPr="00B96AD6">
        <w:rPr>
          <w:rFonts w:ascii="Arial" w:hAnsi="Arial" w:cs="Arial"/>
          <w:sz w:val="22"/>
          <w:szCs w:val="22"/>
        </w:rPr>
        <w:t>wagę</w:t>
      </w:r>
      <w:r w:rsidR="00C75AF3">
        <w:rPr>
          <w:rFonts w:ascii="Arial" w:hAnsi="Arial" w:cs="Arial"/>
          <w:sz w:val="22"/>
          <w:szCs w:val="22"/>
        </w:rPr>
        <w:t xml:space="preserve"> </w:t>
      </w:r>
      <w:r w:rsidRPr="00B96AD6">
        <w:rPr>
          <w:rFonts w:ascii="Arial" w:hAnsi="Arial" w:cs="Arial"/>
          <w:sz w:val="22"/>
          <w:szCs w:val="22"/>
        </w:rPr>
        <w:t xml:space="preserve">Koreferenta, albo podtrzyma </w:t>
      </w:r>
      <w:r w:rsidR="00C75AF3">
        <w:rPr>
          <w:rFonts w:ascii="Arial" w:hAnsi="Arial" w:cs="Arial"/>
          <w:sz w:val="22"/>
          <w:szCs w:val="22"/>
        </w:rPr>
        <w:t>u</w:t>
      </w:r>
      <w:r w:rsidRPr="00B96AD6">
        <w:rPr>
          <w:rFonts w:ascii="Arial" w:hAnsi="Arial" w:cs="Arial"/>
          <w:sz w:val="22"/>
          <w:szCs w:val="22"/>
        </w:rPr>
        <w:t>wagę Koreferenta uzasadniając swoje stanowisko</w:t>
      </w:r>
      <w:r w:rsidR="00B96AD6" w:rsidRPr="00B96AD6">
        <w:rPr>
          <w:rFonts w:ascii="Arial" w:hAnsi="Arial" w:cs="Arial"/>
          <w:sz w:val="22"/>
          <w:szCs w:val="22"/>
        </w:rPr>
        <w:t>.</w:t>
      </w:r>
    </w:p>
    <w:p w14:paraId="3D6C69A5" w14:textId="108BD2BA" w:rsidR="0007285E" w:rsidRPr="00102779" w:rsidRDefault="0007285E" w:rsidP="0007285E">
      <w:pPr>
        <w:pStyle w:val="Akapitzlist"/>
        <w:numPr>
          <w:ilvl w:val="0"/>
          <w:numId w:val="38"/>
        </w:numPr>
        <w:autoSpaceDE w:val="0"/>
        <w:autoSpaceDN w:val="0"/>
        <w:adjustRightInd w:val="0"/>
        <w:spacing w:line="360" w:lineRule="auto"/>
        <w:jc w:val="both"/>
        <w:rPr>
          <w:rFonts w:ascii="Arial" w:hAnsi="Arial" w:cs="Arial"/>
          <w:sz w:val="22"/>
          <w:szCs w:val="22"/>
        </w:rPr>
      </w:pPr>
      <w:r w:rsidRPr="00102779">
        <w:rPr>
          <w:rFonts w:ascii="Arial" w:hAnsi="Arial" w:cs="Arial"/>
          <w:sz w:val="22"/>
          <w:szCs w:val="22"/>
        </w:rPr>
        <w:t xml:space="preserve">Po ostatecznym uwzględnieniu </w:t>
      </w:r>
      <w:r w:rsidR="00C75AF3">
        <w:rPr>
          <w:rFonts w:ascii="Arial" w:hAnsi="Arial" w:cs="Arial"/>
          <w:sz w:val="22"/>
          <w:szCs w:val="22"/>
        </w:rPr>
        <w:t>u</w:t>
      </w:r>
      <w:r w:rsidRPr="00102779">
        <w:rPr>
          <w:rFonts w:ascii="Arial" w:hAnsi="Arial" w:cs="Arial"/>
          <w:sz w:val="22"/>
          <w:szCs w:val="22"/>
        </w:rPr>
        <w:t xml:space="preserve">wag przez Wykonawcę Dokumentacji, Koreferent dokonuje ostatecznego sprawdzenia Dokumentacji pod kątem rzetelnego i kompletnego uwzględnienia przez Wykonawcę Dokumentacji </w:t>
      </w:r>
      <w:r w:rsidR="00C75AF3">
        <w:rPr>
          <w:rFonts w:ascii="Arial" w:hAnsi="Arial" w:cs="Arial"/>
          <w:sz w:val="22"/>
          <w:szCs w:val="22"/>
        </w:rPr>
        <w:t>u</w:t>
      </w:r>
      <w:r w:rsidRPr="00102779">
        <w:rPr>
          <w:rFonts w:ascii="Arial" w:hAnsi="Arial" w:cs="Arial"/>
          <w:sz w:val="22"/>
          <w:szCs w:val="22"/>
        </w:rPr>
        <w:t>wag wniesionych przez Koreferenta, w terminie do 7 dni od przekazania przez Zamawiającego Dokumentacji po korektach</w:t>
      </w:r>
      <w:r w:rsidR="00C75AF3">
        <w:rPr>
          <w:rFonts w:ascii="Arial" w:hAnsi="Arial" w:cs="Arial"/>
          <w:sz w:val="22"/>
          <w:szCs w:val="22"/>
        </w:rPr>
        <w:t>,</w:t>
      </w:r>
      <w:r w:rsidRPr="00102779">
        <w:rPr>
          <w:rFonts w:ascii="Arial" w:hAnsi="Arial" w:cs="Arial"/>
          <w:sz w:val="22"/>
          <w:szCs w:val="22"/>
        </w:rPr>
        <w:t xml:space="preserve"> z zastrzeżeniem, że każde </w:t>
      </w:r>
      <w:r w:rsidR="00C75AF3">
        <w:rPr>
          <w:rFonts w:ascii="Arial" w:hAnsi="Arial" w:cs="Arial"/>
          <w:sz w:val="22"/>
          <w:szCs w:val="22"/>
        </w:rPr>
        <w:t>u</w:t>
      </w:r>
      <w:r w:rsidRPr="00102779">
        <w:rPr>
          <w:rFonts w:ascii="Arial" w:hAnsi="Arial" w:cs="Arial"/>
          <w:sz w:val="22"/>
          <w:szCs w:val="22"/>
        </w:rPr>
        <w:t xml:space="preserve">wagi oraz każde </w:t>
      </w:r>
      <w:r w:rsidR="00C75AF3">
        <w:rPr>
          <w:rFonts w:ascii="Arial" w:hAnsi="Arial" w:cs="Arial"/>
          <w:sz w:val="22"/>
          <w:szCs w:val="22"/>
        </w:rPr>
        <w:t>w</w:t>
      </w:r>
      <w:r w:rsidRPr="00102779">
        <w:rPr>
          <w:rFonts w:ascii="Arial" w:hAnsi="Arial" w:cs="Arial"/>
          <w:sz w:val="22"/>
          <w:szCs w:val="22"/>
        </w:rPr>
        <w:t xml:space="preserve">yjaśnienia dotyczą wszystkich rozwiązań poruszanych pierwotnie przez Koreferenta, a procedura nie jest ponawiana dla każdego kwestionowanego rozwiązania odrębnie i jest realizowana przez Wykonawcę Dokumentacji i Koreferenta za pośrednictwem Zamawiającego drogą elektroniczną na adres: </w:t>
      </w:r>
      <w:hyperlink r:id="rId8" w:history="1">
        <w:r w:rsidR="00C75AF3" w:rsidRPr="00C75AF3">
          <w:rPr>
            <w:rStyle w:val="Hipercze"/>
            <w:rFonts w:ascii="Arial" w:hAnsi="Arial" w:cs="Arial"/>
            <w:i/>
            <w:iCs/>
            <w:color w:val="auto"/>
            <w:sz w:val="22"/>
            <w:szCs w:val="22"/>
            <w:u w:val="none"/>
          </w:rPr>
          <w:t>natalia.jatkowska@bialystok.lasy.gov.pl</w:t>
        </w:r>
      </w:hyperlink>
      <w:r w:rsidR="00C75AF3" w:rsidRPr="00C75AF3">
        <w:rPr>
          <w:rFonts w:ascii="Arial" w:hAnsi="Arial" w:cs="Arial"/>
          <w:sz w:val="22"/>
          <w:szCs w:val="22"/>
        </w:rPr>
        <w:t xml:space="preserve"> i </w:t>
      </w:r>
      <w:r w:rsidR="00C75AF3" w:rsidRPr="00C75AF3">
        <w:rPr>
          <w:rFonts w:ascii="Arial" w:hAnsi="Arial" w:cs="Arial"/>
          <w:i/>
          <w:iCs/>
          <w:sz w:val="22"/>
          <w:szCs w:val="22"/>
        </w:rPr>
        <w:t>walily@bialystok.lasy.gov.pl</w:t>
      </w:r>
      <w:r w:rsidR="0047141A" w:rsidRPr="00C75AF3">
        <w:rPr>
          <w:rFonts w:ascii="Arial" w:hAnsi="Arial" w:cs="Arial"/>
          <w:sz w:val="22"/>
          <w:szCs w:val="22"/>
        </w:rPr>
        <w:t>.</w:t>
      </w:r>
      <w:r w:rsidRPr="00102779">
        <w:rPr>
          <w:rFonts w:ascii="Arial" w:hAnsi="Arial" w:cs="Arial"/>
          <w:sz w:val="22"/>
          <w:szCs w:val="22"/>
        </w:rPr>
        <w:t xml:space="preserve"> Wszelkie </w:t>
      </w:r>
      <w:r w:rsidR="00C75AF3">
        <w:rPr>
          <w:rFonts w:ascii="Arial" w:hAnsi="Arial" w:cs="Arial"/>
          <w:sz w:val="22"/>
          <w:szCs w:val="22"/>
        </w:rPr>
        <w:t>u</w:t>
      </w:r>
      <w:r w:rsidRPr="00102779">
        <w:rPr>
          <w:rFonts w:ascii="Arial" w:hAnsi="Arial" w:cs="Arial"/>
          <w:sz w:val="22"/>
          <w:szCs w:val="22"/>
        </w:rPr>
        <w:t xml:space="preserve">wagi należy przekazać Zamawiającemu w </w:t>
      </w:r>
      <w:r w:rsidR="00C75AF3">
        <w:rPr>
          <w:rFonts w:ascii="Arial" w:hAnsi="Arial" w:cs="Arial"/>
          <w:sz w:val="22"/>
          <w:szCs w:val="22"/>
        </w:rPr>
        <w:t>2</w:t>
      </w:r>
      <w:r w:rsidRPr="00102779">
        <w:rPr>
          <w:rFonts w:ascii="Arial" w:hAnsi="Arial" w:cs="Arial"/>
          <w:sz w:val="22"/>
          <w:szCs w:val="22"/>
        </w:rPr>
        <w:t xml:space="preserve"> egz. w wersji papierowej i w 1 egz. w wersji elektronicznej przesłanej za pomocą poczty elektronicznej, umożliwiającej wydruk koreferatu tożsamy z przekazaną wersją papierową (preferowany plik PDF) oraz w pliku otwartym ( DOC lub DO</w:t>
      </w:r>
      <w:r w:rsidR="002E1CD6">
        <w:rPr>
          <w:rFonts w:ascii="Arial" w:hAnsi="Arial" w:cs="Arial"/>
          <w:sz w:val="22"/>
          <w:szCs w:val="22"/>
        </w:rPr>
        <w:t>C</w:t>
      </w:r>
      <w:r w:rsidRPr="00102779">
        <w:rPr>
          <w:rFonts w:ascii="Arial" w:hAnsi="Arial" w:cs="Arial"/>
          <w:sz w:val="22"/>
          <w:szCs w:val="22"/>
        </w:rPr>
        <w:t>X).</w:t>
      </w:r>
    </w:p>
    <w:p w14:paraId="031DB9E9" w14:textId="77777777" w:rsidR="00B01C56" w:rsidRPr="00DF5F9D" w:rsidRDefault="00B01C56" w:rsidP="00B01C56">
      <w:pPr>
        <w:pStyle w:val="Nagwek1"/>
        <w:spacing w:after="240" w:line="360" w:lineRule="auto"/>
        <w:rPr>
          <w:rFonts w:ascii="Arial" w:hAnsi="Arial" w:cs="Arial"/>
          <w:sz w:val="22"/>
          <w:szCs w:val="22"/>
        </w:rPr>
      </w:pPr>
    </w:p>
    <w:p w14:paraId="2671C064" w14:textId="77777777" w:rsidR="00B01C56" w:rsidRPr="00102779" w:rsidRDefault="00B01C56" w:rsidP="00B01C56">
      <w:pPr>
        <w:pStyle w:val="Nagwek1"/>
        <w:spacing w:after="240" w:line="360" w:lineRule="auto"/>
        <w:rPr>
          <w:rFonts w:ascii="Arial" w:hAnsi="Arial" w:cs="Arial"/>
          <w:sz w:val="22"/>
          <w:szCs w:val="22"/>
        </w:rPr>
      </w:pPr>
      <w:r w:rsidRPr="00102779">
        <w:rPr>
          <w:rFonts w:ascii="Arial" w:hAnsi="Arial" w:cs="Arial"/>
          <w:sz w:val="22"/>
          <w:szCs w:val="22"/>
        </w:rPr>
        <w:t xml:space="preserve">§ 3 </w:t>
      </w:r>
      <w:r w:rsidR="00ED56C6" w:rsidRPr="00102779">
        <w:rPr>
          <w:rFonts w:ascii="Arial" w:hAnsi="Arial" w:cs="Arial"/>
          <w:sz w:val="22"/>
          <w:szCs w:val="22"/>
        </w:rPr>
        <w:t>Prawa i obowiązki Koreferenta</w:t>
      </w:r>
    </w:p>
    <w:p w14:paraId="74EE7E44" w14:textId="77777777" w:rsidR="00AB506B" w:rsidRPr="00102779" w:rsidRDefault="00F15700" w:rsidP="00B96AD6">
      <w:pPr>
        <w:pStyle w:val="Akapitzlist"/>
        <w:numPr>
          <w:ilvl w:val="0"/>
          <w:numId w:val="8"/>
        </w:numPr>
        <w:spacing w:line="360" w:lineRule="auto"/>
        <w:jc w:val="both"/>
        <w:rPr>
          <w:rFonts w:ascii="Arial" w:hAnsi="Arial" w:cs="Arial"/>
          <w:sz w:val="22"/>
          <w:szCs w:val="22"/>
        </w:rPr>
      </w:pPr>
      <w:r w:rsidRPr="00102779">
        <w:rPr>
          <w:rFonts w:ascii="Arial" w:hAnsi="Arial" w:cs="Arial"/>
          <w:sz w:val="22"/>
          <w:szCs w:val="22"/>
        </w:rPr>
        <w:t>Koreferent zobowiązuje się do weryfikacji otrzymanej Dokumentacji pod względem poprawności przyjętych rozwiązań technicznych i sposobu opracowania w zakresie i zgodności z obowiązującymi przepisami, a w szczególności z:</w:t>
      </w:r>
    </w:p>
    <w:p w14:paraId="7C6EE18C" w14:textId="77777777" w:rsidR="00F15700" w:rsidRPr="00102779" w:rsidRDefault="00F15700" w:rsidP="00B96AD6">
      <w:pPr>
        <w:pStyle w:val="Akapitzlist"/>
        <w:spacing w:line="360" w:lineRule="auto"/>
        <w:ind w:left="502"/>
        <w:jc w:val="both"/>
        <w:rPr>
          <w:rFonts w:ascii="Arial" w:hAnsi="Arial" w:cs="Arial"/>
          <w:sz w:val="22"/>
          <w:szCs w:val="22"/>
        </w:rPr>
      </w:pPr>
      <w:r w:rsidRPr="00102779">
        <w:rPr>
          <w:rFonts w:ascii="Arial" w:hAnsi="Arial" w:cs="Arial"/>
          <w:sz w:val="22"/>
          <w:szCs w:val="22"/>
        </w:rPr>
        <w:t xml:space="preserve">- ustawą z dnia 7 lipca 1994 roku – Prawo budowlane (Dz. U. 2021.2351 t. j. z </w:t>
      </w:r>
      <w:proofErr w:type="spellStart"/>
      <w:r w:rsidRPr="00102779">
        <w:rPr>
          <w:rFonts w:ascii="Arial" w:hAnsi="Arial" w:cs="Arial"/>
          <w:sz w:val="22"/>
          <w:szCs w:val="22"/>
        </w:rPr>
        <w:t>późn</w:t>
      </w:r>
      <w:proofErr w:type="spellEnd"/>
      <w:r w:rsidRPr="00102779">
        <w:rPr>
          <w:rFonts w:ascii="Arial" w:hAnsi="Arial" w:cs="Arial"/>
          <w:sz w:val="22"/>
          <w:szCs w:val="22"/>
        </w:rPr>
        <w:t>. zm.);</w:t>
      </w:r>
    </w:p>
    <w:p w14:paraId="44CFB8F6" w14:textId="00684380" w:rsidR="0034207A" w:rsidRDefault="00F15700" w:rsidP="00B96AD6">
      <w:pPr>
        <w:pStyle w:val="Akapitzlist"/>
        <w:spacing w:line="360" w:lineRule="auto"/>
        <w:ind w:left="502"/>
        <w:jc w:val="both"/>
        <w:rPr>
          <w:rFonts w:ascii="Arial" w:hAnsi="Arial" w:cs="Arial"/>
          <w:sz w:val="22"/>
          <w:szCs w:val="22"/>
        </w:rPr>
      </w:pPr>
      <w:r w:rsidRPr="00102779">
        <w:rPr>
          <w:rFonts w:ascii="Arial" w:hAnsi="Arial" w:cs="Arial"/>
          <w:sz w:val="22"/>
          <w:szCs w:val="22"/>
        </w:rPr>
        <w:t>- ustawą z dnia 11 września 2019 roku – Prawo zamówień publicznych (Dz. U. 202</w:t>
      </w:r>
      <w:r w:rsidR="00C84699">
        <w:rPr>
          <w:rFonts w:ascii="Arial" w:hAnsi="Arial" w:cs="Arial"/>
          <w:sz w:val="22"/>
          <w:szCs w:val="22"/>
        </w:rPr>
        <w:t>2</w:t>
      </w:r>
      <w:r w:rsidRPr="00102779">
        <w:rPr>
          <w:rFonts w:ascii="Arial" w:hAnsi="Arial" w:cs="Arial"/>
          <w:sz w:val="22"/>
          <w:szCs w:val="22"/>
        </w:rPr>
        <w:t>.1</w:t>
      </w:r>
      <w:r w:rsidR="00C84699">
        <w:rPr>
          <w:rFonts w:ascii="Arial" w:hAnsi="Arial" w:cs="Arial"/>
          <w:sz w:val="22"/>
          <w:szCs w:val="22"/>
        </w:rPr>
        <w:t>710</w:t>
      </w:r>
      <w:r w:rsidRPr="00102779">
        <w:rPr>
          <w:rFonts w:ascii="Arial" w:hAnsi="Arial" w:cs="Arial"/>
          <w:sz w:val="22"/>
          <w:szCs w:val="22"/>
        </w:rPr>
        <w:t xml:space="preserve"> t. j.</w:t>
      </w:r>
    </w:p>
    <w:p w14:paraId="6FF78E01" w14:textId="77777777" w:rsidR="00F15700" w:rsidRPr="00102779" w:rsidRDefault="0034207A" w:rsidP="00B96AD6">
      <w:pPr>
        <w:pStyle w:val="Akapitzlist"/>
        <w:spacing w:line="360" w:lineRule="auto"/>
        <w:ind w:left="502"/>
        <w:jc w:val="both"/>
        <w:rPr>
          <w:rFonts w:ascii="Arial" w:hAnsi="Arial" w:cs="Arial"/>
          <w:sz w:val="22"/>
          <w:szCs w:val="22"/>
        </w:rPr>
      </w:pPr>
      <w:r>
        <w:rPr>
          <w:rFonts w:ascii="Arial" w:hAnsi="Arial" w:cs="Arial"/>
          <w:sz w:val="22"/>
          <w:szCs w:val="22"/>
        </w:rPr>
        <w:t xml:space="preserve"> </w:t>
      </w:r>
      <w:r w:rsidR="00F15700" w:rsidRPr="00102779">
        <w:rPr>
          <w:rFonts w:ascii="Arial" w:hAnsi="Arial" w:cs="Arial"/>
          <w:sz w:val="22"/>
          <w:szCs w:val="22"/>
        </w:rPr>
        <w:t xml:space="preserve"> z </w:t>
      </w:r>
      <w:proofErr w:type="spellStart"/>
      <w:r w:rsidR="00F15700" w:rsidRPr="00102779">
        <w:rPr>
          <w:rFonts w:ascii="Arial" w:hAnsi="Arial" w:cs="Arial"/>
          <w:sz w:val="22"/>
          <w:szCs w:val="22"/>
        </w:rPr>
        <w:t>późn</w:t>
      </w:r>
      <w:proofErr w:type="spellEnd"/>
      <w:r w:rsidR="00F15700" w:rsidRPr="00102779">
        <w:rPr>
          <w:rFonts w:ascii="Arial" w:hAnsi="Arial" w:cs="Arial"/>
          <w:sz w:val="22"/>
          <w:szCs w:val="22"/>
        </w:rPr>
        <w:t>. zm.);</w:t>
      </w:r>
    </w:p>
    <w:p w14:paraId="070FB800" w14:textId="77777777" w:rsidR="00F15700" w:rsidRPr="00102779" w:rsidRDefault="00F15700" w:rsidP="00B96AD6">
      <w:pPr>
        <w:pStyle w:val="Akapitzlist"/>
        <w:spacing w:line="360" w:lineRule="auto"/>
        <w:ind w:left="502"/>
        <w:jc w:val="both"/>
        <w:rPr>
          <w:rFonts w:ascii="Arial" w:hAnsi="Arial" w:cs="Arial"/>
          <w:sz w:val="22"/>
          <w:szCs w:val="22"/>
        </w:rPr>
      </w:pPr>
      <w:r w:rsidRPr="00102779">
        <w:rPr>
          <w:rFonts w:ascii="Arial" w:hAnsi="Arial" w:cs="Arial"/>
          <w:sz w:val="22"/>
          <w:szCs w:val="22"/>
        </w:rPr>
        <w:t xml:space="preserve">- </w:t>
      </w:r>
      <w:r w:rsidR="00F07632" w:rsidRPr="00102779">
        <w:rPr>
          <w:rFonts w:ascii="Arial" w:hAnsi="Arial" w:cs="Arial"/>
          <w:sz w:val="22"/>
          <w:szCs w:val="22"/>
        </w:rPr>
        <w:t>warunkami określonymi w planie zagospodarowania przestrzennego, warunkami zabudowy, decyzją o lokalizacji celu publicznego, warunkami dostaw mediów i innymi niezbędnymi uwarunkowaniami, mogącymi mieć decydujący wpływ na zawartość Dokumentacji, które zostały wydane lub powinny zostać wydane w procesie przygotowywania przedmiotowej inwestycji albo dotyczą zamierzonej inwestycji;</w:t>
      </w:r>
    </w:p>
    <w:p w14:paraId="01128064" w14:textId="77777777" w:rsidR="00F07632" w:rsidRPr="00102779" w:rsidRDefault="00F07632" w:rsidP="00B96AD6">
      <w:pPr>
        <w:pStyle w:val="Akapitzlist"/>
        <w:spacing w:line="360" w:lineRule="auto"/>
        <w:ind w:left="502"/>
        <w:jc w:val="both"/>
        <w:rPr>
          <w:rFonts w:ascii="Arial" w:hAnsi="Arial" w:cs="Arial"/>
          <w:sz w:val="22"/>
          <w:szCs w:val="22"/>
        </w:rPr>
      </w:pPr>
      <w:r w:rsidRPr="00102779">
        <w:rPr>
          <w:rFonts w:ascii="Arial" w:hAnsi="Arial" w:cs="Arial"/>
          <w:sz w:val="22"/>
          <w:szCs w:val="22"/>
        </w:rPr>
        <w:t>- zasadami sztuki budowlanej, obowiązującymi przepisami w zakresie realizacji i eksploatacji obiektów budowlanych, przepisami ppoż., bhp, funkcjonującymi normami technicznymi i innymi regulacjami mającymi zastosowanie;</w:t>
      </w:r>
    </w:p>
    <w:p w14:paraId="3DD42C22" w14:textId="77777777" w:rsidR="00F07632" w:rsidRPr="00102779" w:rsidRDefault="001F16CB" w:rsidP="00B96AD6">
      <w:pPr>
        <w:pStyle w:val="Akapitzlist"/>
        <w:spacing w:line="360" w:lineRule="auto"/>
        <w:ind w:left="502"/>
        <w:jc w:val="both"/>
        <w:rPr>
          <w:rFonts w:ascii="Arial" w:hAnsi="Arial" w:cs="Arial"/>
          <w:sz w:val="22"/>
          <w:szCs w:val="22"/>
        </w:rPr>
      </w:pPr>
      <w:r w:rsidRPr="00102779">
        <w:rPr>
          <w:rFonts w:ascii="Arial" w:hAnsi="Arial" w:cs="Arial"/>
          <w:sz w:val="22"/>
          <w:szCs w:val="22"/>
        </w:rPr>
        <w:t>- wytycznymi prowadzenia robót budowlanych w Państwowym Gospodarstwie Leśnym Lasy Państwowe wydanych Zarządzeniem Dyrektora Generalnego Lasów Państwowych nr 48 z dnia 1 września 2020 roku.</w:t>
      </w:r>
    </w:p>
    <w:p w14:paraId="0FADE9D9" w14:textId="77777777" w:rsidR="0022427F" w:rsidRPr="00DF5F9D" w:rsidRDefault="0022427F" w:rsidP="0022427F">
      <w:pPr>
        <w:pStyle w:val="Akapitzlist"/>
        <w:autoSpaceDE w:val="0"/>
        <w:autoSpaceDN w:val="0"/>
        <w:adjustRightInd w:val="0"/>
        <w:spacing w:line="360" w:lineRule="auto"/>
        <w:ind w:left="502"/>
        <w:jc w:val="both"/>
        <w:rPr>
          <w:rFonts w:ascii="Arial" w:hAnsi="Arial" w:cs="Arial"/>
          <w:sz w:val="22"/>
          <w:szCs w:val="22"/>
        </w:rPr>
      </w:pPr>
    </w:p>
    <w:p w14:paraId="1DF0F271" w14:textId="77777777" w:rsidR="00FA5337" w:rsidRPr="00102779" w:rsidRDefault="00FA5337" w:rsidP="006E02D5">
      <w:pPr>
        <w:pStyle w:val="Nagwek1"/>
        <w:spacing w:after="240" w:line="360" w:lineRule="auto"/>
        <w:rPr>
          <w:rFonts w:ascii="Arial" w:hAnsi="Arial" w:cs="Arial"/>
          <w:sz w:val="22"/>
          <w:szCs w:val="22"/>
        </w:rPr>
      </w:pPr>
      <w:r w:rsidRPr="00102779">
        <w:rPr>
          <w:rFonts w:ascii="Arial" w:hAnsi="Arial" w:cs="Arial"/>
          <w:sz w:val="22"/>
          <w:szCs w:val="22"/>
        </w:rPr>
        <w:t xml:space="preserve">§ </w:t>
      </w:r>
      <w:r w:rsidR="006E02D5" w:rsidRPr="00102779">
        <w:rPr>
          <w:rFonts w:ascii="Arial" w:hAnsi="Arial" w:cs="Arial"/>
          <w:sz w:val="22"/>
          <w:szCs w:val="22"/>
        </w:rPr>
        <w:t>4</w:t>
      </w:r>
      <w:r w:rsidR="0034207A">
        <w:rPr>
          <w:rFonts w:ascii="Arial" w:hAnsi="Arial" w:cs="Arial"/>
          <w:sz w:val="22"/>
          <w:szCs w:val="22"/>
        </w:rPr>
        <w:t xml:space="preserve"> </w:t>
      </w:r>
      <w:r w:rsidR="001F16CB" w:rsidRPr="00102779">
        <w:rPr>
          <w:rFonts w:ascii="Arial" w:hAnsi="Arial" w:cs="Arial"/>
          <w:sz w:val="22"/>
          <w:szCs w:val="22"/>
        </w:rPr>
        <w:t>Zobowiązania Zamawiającego</w:t>
      </w:r>
    </w:p>
    <w:p w14:paraId="3F918CE7" w14:textId="77777777" w:rsidR="00FA5337" w:rsidRPr="00B96AD6" w:rsidRDefault="001F16CB" w:rsidP="00AE6E8F">
      <w:pPr>
        <w:numPr>
          <w:ilvl w:val="0"/>
          <w:numId w:val="2"/>
        </w:numPr>
        <w:autoSpaceDE w:val="0"/>
        <w:autoSpaceDN w:val="0"/>
        <w:adjustRightInd w:val="0"/>
        <w:spacing w:line="360" w:lineRule="auto"/>
        <w:ind w:left="426"/>
        <w:jc w:val="both"/>
        <w:rPr>
          <w:rFonts w:ascii="Arial" w:hAnsi="Arial" w:cs="Arial"/>
          <w:sz w:val="22"/>
          <w:szCs w:val="22"/>
        </w:rPr>
      </w:pPr>
      <w:r w:rsidRPr="00B96AD6">
        <w:rPr>
          <w:rFonts w:ascii="Arial" w:hAnsi="Arial" w:cs="Arial"/>
          <w:sz w:val="22"/>
          <w:szCs w:val="22"/>
        </w:rPr>
        <w:t>Zamawiający zobowiązuje się dostarczyć Koreferentowi następujące materiały:</w:t>
      </w:r>
    </w:p>
    <w:p w14:paraId="01910341" w14:textId="1E30884D" w:rsidR="001F16CB" w:rsidRPr="00B96AD6" w:rsidRDefault="001F16CB" w:rsidP="00C75AF3">
      <w:pPr>
        <w:autoSpaceDE w:val="0"/>
        <w:autoSpaceDN w:val="0"/>
        <w:adjustRightInd w:val="0"/>
        <w:spacing w:line="360" w:lineRule="auto"/>
        <w:ind w:left="426"/>
        <w:jc w:val="both"/>
        <w:rPr>
          <w:rFonts w:ascii="Arial" w:hAnsi="Arial" w:cs="Arial"/>
          <w:sz w:val="22"/>
          <w:szCs w:val="22"/>
        </w:rPr>
      </w:pPr>
      <w:r w:rsidRPr="00B96AD6">
        <w:rPr>
          <w:rFonts w:ascii="Arial" w:hAnsi="Arial" w:cs="Arial"/>
          <w:sz w:val="22"/>
          <w:szCs w:val="22"/>
        </w:rPr>
        <w:t>- projekt budowlany,</w:t>
      </w:r>
      <w:r w:rsidR="00C75AF3">
        <w:rPr>
          <w:rFonts w:ascii="Arial" w:hAnsi="Arial" w:cs="Arial"/>
          <w:sz w:val="22"/>
          <w:szCs w:val="22"/>
        </w:rPr>
        <w:t xml:space="preserve"> </w:t>
      </w:r>
      <w:r w:rsidRPr="00B96AD6">
        <w:rPr>
          <w:rFonts w:ascii="Arial" w:hAnsi="Arial" w:cs="Arial"/>
          <w:sz w:val="22"/>
          <w:szCs w:val="22"/>
        </w:rPr>
        <w:t>projekt wykonawczy, specyfikacje techniczne wykonania i odbioru robót, przed</w:t>
      </w:r>
      <w:r w:rsidR="00102779" w:rsidRPr="00B96AD6">
        <w:rPr>
          <w:rFonts w:ascii="Arial" w:hAnsi="Arial" w:cs="Arial"/>
          <w:sz w:val="22"/>
          <w:szCs w:val="22"/>
        </w:rPr>
        <w:t>miary</w:t>
      </w:r>
      <w:r w:rsidR="00C75AF3">
        <w:rPr>
          <w:rFonts w:ascii="Arial" w:hAnsi="Arial" w:cs="Arial"/>
          <w:sz w:val="22"/>
          <w:szCs w:val="22"/>
        </w:rPr>
        <w:t xml:space="preserve"> </w:t>
      </w:r>
      <w:r w:rsidR="00102779" w:rsidRPr="00B96AD6">
        <w:rPr>
          <w:rFonts w:ascii="Arial" w:hAnsi="Arial" w:cs="Arial"/>
          <w:sz w:val="22"/>
          <w:szCs w:val="22"/>
        </w:rPr>
        <w:t xml:space="preserve">i </w:t>
      </w:r>
      <w:r w:rsidR="0034207A" w:rsidRPr="00B96AD6">
        <w:rPr>
          <w:rFonts w:ascii="Arial" w:hAnsi="Arial" w:cs="Arial"/>
          <w:sz w:val="22"/>
          <w:szCs w:val="22"/>
        </w:rPr>
        <w:t xml:space="preserve"> </w:t>
      </w:r>
      <w:r w:rsidR="00102779" w:rsidRPr="00B96AD6">
        <w:rPr>
          <w:rFonts w:ascii="Arial" w:hAnsi="Arial" w:cs="Arial"/>
          <w:sz w:val="22"/>
          <w:szCs w:val="22"/>
        </w:rPr>
        <w:t>kosztorysy inwestorskie oraz inne niezbędne opracowania</w:t>
      </w:r>
      <w:r w:rsidR="00C75AF3">
        <w:rPr>
          <w:rFonts w:ascii="Arial" w:hAnsi="Arial" w:cs="Arial"/>
          <w:sz w:val="22"/>
          <w:szCs w:val="22"/>
        </w:rPr>
        <w:t>, które Zamawiający otrzymał od Wykonawcy Dokumentacji</w:t>
      </w:r>
      <w:r w:rsidR="00B96AD6">
        <w:rPr>
          <w:rFonts w:ascii="Arial" w:hAnsi="Arial" w:cs="Arial"/>
          <w:sz w:val="22"/>
          <w:szCs w:val="22"/>
        </w:rPr>
        <w:t>.</w:t>
      </w:r>
    </w:p>
    <w:p w14:paraId="4F0F8085" w14:textId="77777777" w:rsidR="00FA5337" w:rsidRPr="00DF5F9D" w:rsidRDefault="00FA5337" w:rsidP="00526073">
      <w:pPr>
        <w:spacing w:line="360" w:lineRule="auto"/>
        <w:jc w:val="both"/>
        <w:rPr>
          <w:rFonts w:ascii="Arial" w:hAnsi="Arial" w:cs="Arial"/>
          <w:sz w:val="22"/>
          <w:szCs w:val="22"/>
        </w:rPr>
      </w:pPr>
    </w:p>
    <w:p w14:paraId="20C23DB5" w14:textId="77777777" w:rsidR="00FA5337" w:rsidRPr="00102779" w:rsidRDefault="00FA5337" w:rsidP="004758A8">
      <w:pPr>
        <w:pStyle w:val="Nagwek1"/>
        <w:spacing w:after="240" w:line="360" w:lineRule="auto"/>
        <w:rPr>
          <w:rFonts w:ascii="Arial" w:hAnsi="Arial" w:cs="Arial"/>
          <w:sz w:val="22"/>
          <w:szCs w:val="22"/>
        </w:rPr>
      </w:pPr>
      <w:r w:rsidRPr="00102779">
        <w:rPr>
          <w:rFonts w:ascii="Arial" w:hAnsi="Arial" w:cs="Arial"/>
          <w:sz w:val="22"/>
          <w:szCs w:val="22"/>
        </w:rPr>
        <w:t>§ 5</w:t>
      </w:r>
      <w:r w:rsidR="00AF1510">
        <w:rPr>
          <w:rFonts w:ascii="Arial" w:hAnsi="Arial" w:cs="Arial"/>
          <w:sz w:val="22"/>
          <w:szCs w:val="22"/>
        </w:rPr>
        <w:t xml:space="preserve"> </w:t>
      </w:r>
      <w:r w:rsidR="004758A8" w:rsidRPr="00102779">
        <w:rPr>
          <w:rFonts w:ascii="Arial" w:hAnsi="Arial" w:cs="Arial"/>
          <w:sz w:val="22"/>
          <w:szCs w:val="22"/>
        </w:rPr>
        <w:t>Wynagrodzenie</w:t>
      </w:r>
    </w:p>
    <w:p w14:paraId="56C5FA35" w14:textId="510F0F7D" w:rsidR="004231D4" w:rsidRPr="00B96AD6" w:rsidRDefault="00F45035" w:rsidP="00B96AD6">
      <w:pPr>
        <w:pStyle w:val="Akapitzlist"/>
        <w:numPr>
          <w:ilvl w:val="0"/>
          <w:numId w:val="47"/>
        </w:numPr>
        <w:spacing w:line="360" w:lineRule="auto"/>
        <w:jc w:val="both"/>
        <w:rPr>
          <w:rFonts w:ascii="Arial" w:hAnsi="Arial" w:cs="Arial"/>
          <w:strike/>
          <w:sz w:val="22"/>
          <w:szCs w:val="22"/>
        </w:rPr>
      </w:pPr>
      <w:r w:rsidRPr="00B96AD6">
        <w:rPr>
          <w:rFonts w:ascii="Arial" w:hAnsi="Arial" w:cs="Arial"/>
          <w:sz w:val="22"/>
          <w:szCs w:val="22"/>
        </w:rPr>
        <w:t>Za realizację przedmiotu U</w:t>
      </w:r>
      <w:r w:rsidR="00A3327A" w:rsidRPr="00B96AD6">
        <w:rPr>
          <w:rFonts w:ascii="Arial" w:hAnsi="Arial" w:cs="Arial"/>
          <w:sz w:val="22"/>
          <w:szCs w:val="22"/>
        </w:rPr>
        <w:t>mowy, o którym mowa w § 1 strony ustalają wynagrodzenie ryczałtowe Koreferenta w łącznej wysokości</w:t>
      </w:r>
      <w:r w:rsidR="0034207A" w:rsidRPr="00B96AD6">
        <w:rPr>
          <w:rFonts w:ascii="Arial" w:hAnsi="Arial" w:cs="Arial"/>
          <w:sz w:val="22"/>
          <w:szCs w:val="22"/>
        </w:rPr>
        <w:t>:</w:t>
      </w:r>
      <w:r w:rsidR="0047141A" w:rsidRPr="00B96AD6">
        <w:rPr>
          <w:rFonts w:ascii="Arial" w:hAnsi="Arial" w:cs="Arial"/>
          <w:sz w:val="22"/>
          <w:szCs w:val="22"/>
        </w:rPr>
        <w:t xml:space="preserve"> </w:t>
      </w:r>
      <w:r w:rsidR="00246191" w:rsidRPr="00B96AD6">
        <w:rPr>
          <w:rFonts w:ascii="Arial" w:hAnsi="Arial" w:cs="Arial"/>
          <w:b/>
          <w:sz w:val="22"/>
          <w:szCs w:val="22"/>
        </w:rPr>
        <w:t>…………………</w:t>
      </w:r>
      <w:r w:rsidR="0047141A" w:rsidRPr="00B96AD6">
        <w:rPr>
          <w:rFonts w:ascii="Arial" w:hAnsi="Arial" w:cs="Arial"/>
          <w:sz w:val="22"/>
          <w:szCs w:val="22"/>
        </w:rPr>
        <w:t xml:space="preserve"> (słownie: </w:t>
      </w:r>
      <w:r w:rsidR="00246191" w:rsidRPr="00B96AD6">
        <w:rPr>
          <w:rFonts w:ascii="Arial" w:hAnsi="Arial" w:cs="Arial"/>
          <w:sz w:val="22"/>
          <w:szCs w:val="22"/>
        </w:rPr>
        <w:t>…………………</w:t>
      </w:r>
      <w:r w:rsidR="004758A8" w:rsidRPr="00B96AD6">
        <w:rPr>
          <w:rFonts w:ascii="Arial" w:hAnsi="Arial" w:cs="Arial"/>
          <w:sz w:val="22"/>
          <w:szCs w:val="22"/>
        </w:rPr>
        <w:t>), w tym: kwota netto …………………….. z</w:t>
      </w:r>
      <w:r w:rsidR="00A3327A" w:rsidRPr="00B96AD6">
        <w:rPr>
          <w:rFonts w:ascii="Arial" w:hAnsi="Arial" w:cs="Arial"/>
          <w:sz w:val="22"/>
          <w:szCs w:val="22"/>
        </w:rPr>
        <w:t xml:space="preserve">ł i podatek VAT </w:t>
      </w:r>
      <w:r w:rsidR="003A4BD5" w:rsidRPr="00B96AD6">
        <w:rPr>
          <w:rFonts w:ascii="Arial" w:hAnsi="Arial" w:cs="Arial"/>
          <w:sz w:val="22"/>
          <w:szCs w:val="22"/>
        </w:rPr>
        <w:t xml:space="preserve">…… % w kwocie </w:t>
      </w:r>
      <w:r w:rsidR="00A3327A" w:rsidRPr="00B96AD6">
        <w:rPr>
          <w:rFonts w:ascii="Arial" w:hAnsi="Arial" w:cs="Arial"/>
          <w:sz w:val="22"/>
          <w:szCs w:val="22"/>
        </w:rPr>
        <w:t xml:space="preserve">……………………………… zł, </w:t>
      </w:r>
    </w:p>
    <w:p w14:paraId="041C989A" w14:textId="2C5A0C93" w:rsidR="004231D4" w:rsidRPr="004231D4" w:rsidRDefault="004231D4" w:rsidP="004231D4">
      <w:pPr>
        <w:pStyle w:val="Akapitzlist"/>
        <w:spacing w:line="360" w:lineRule="auto"/>
        <w:ind w:left="426"/>
        <w:jc w:val="both"/>
        <w:rPr>
          <w:rFonts w:ascii="Arial" w:hAnsi="Arial" w:cs="Arial"/>
          <w:sz w:val="22"/>
          <w:szCs w:val="22"/>
        </w:rPr>
      </w:pPr>
      <w:r w:rsidRPr="00B96AD6">
        <w:rPr>
          <w:rFonts w:ascii="Arial" w:hAnsi="Arial" w:cs="Arial"/>
          <w:sz w:val="22"/>
          <w:szCs w:val="22"/>
        </w:rPr>
        <w:t xml:space="preserve">płatne w terminie </w:t>
      </w:r>
      <w:r w:rsidR="00B96AD6">
        <w:rPr>
          <w:rFonts w:ascii="Arial" w:hAnsi="Arial" w:cs="Arial"/>
          <w:sz w:val="22"/>
          <w:szCs w:val="22"/>
        </w:rPr>
        <w:t>14</w:t>
      </w:r>
      <w:r w:rsidRPr="00B96AD6">
        <w:rPr>
          <w:rFonts w:ascii="Arial" w:hAnsi="Arial" w:cs="Arial"/>
          <w:sz w:val="22"/>
          <w:szCs w:val="22"/>
        </w:rPr>
        <w:t xml:space="preserve"> dni kalendarzowych licząc od dnia otrzymania przez Zamawiającego prawidłowo wystawionej faktury.</w:t>
      </w:r>
    </w:p>
    <w:p w14:paraId="1A5C40E8" w14:textId="52CCFB05" w:rsidR="004758A8" w:rsidRPr="00102779" w:rsidRDefault="00D2300A" w:rsidP="00B96AD6">
      <w:pPr>
        <w:pStyle w:val="Akapitzlist"/>
        <w:numPr>
          <w:ilvl w:val="0"/>
          <w:numId w:val="47"/>
        </w:numPr>
        <w:spacing w:line="360" w:lineRule="auto"/>
        <w:jc w:val="both"/>
        <w:rPr>
          <w:rFonts w:ascii="Arial" w:hAnsi="Arial" w:cs="Arial"/>
          <w:sz w:val="22"/>
          <w:szCs w:val="22"/>
        </w:rPr>
      </w:pPr>
      <w:r w:rsidRPr="00102779">
        <w:rPr>
          <w:rFonts w:ascii="Arial" w:hAnsi="Arial" w:cs="Arial"/>
          <w:sz w:val="22"/>
          <w:szCs w:val="22"/>
        </w:rPr>
        <w:t>Wynagrodzenie Koreferenta obejmuje wszystkie koszty i opłaty, jakie powstaną w związku z wykonaniem Umowy, które Koreferent ewentualnie poniesie w związku z zakresem ustalonym w Umowie jak dojazdy, delegacje czy inne opłaty niewymienione, a które mogą wystąpić przy realizacji przedmiotu Umowy.</w:t>
      </w:r>
    </w:p>
    <w:p w14:paraId="6032BD26" w14:textId="02D59AE7" w:rsidR="00D2300A" w:rsidRPr="00102779" w:rsidRDefault="00D2300A" w:rsidP="00B96AD6">
      <w:pPr>
        <w:pStyle w:val="Akapitzlist"/>
        <w:numPr>
          <w:ilvl w:val="0"/>
          <w:numId w:val="47"/>
        </w:numPr>
        <w:spacing w:line="360" w:lineRule="auto"/>
        <w:ind w:left="426"/>
        <w:jc w:val="both"/>
        <w:rPr>
          <w:rFonts w:ascii="Arial" w:hAnsi="Arial" w:cs="Arial"/>
          <w:sz w:val="22"/>
          <w:szCs w:val="22"/>
        </w:rPr>
      </w:pPr>
      <w:r w:rsidRPr="00102779">
        <w:rPr>
          <w:rFonts w:ascii="Arial" w:hAnsi="Arial" w:cs="Arial"/>
          <w:sz w:val="22"/>
          <w:szCs w:val="22"/>
        </w:rPr>
        <w:lastRenderedPageBreak/>
        <w:t xml:space="preserve">Podstawą wystawienia faktury jest podpisanie przez osoby upoważnione Protokołu końcowego odbioru </w:t>
      </w:r>
      <w:r w:rsidR="00B96AD6">
        <w:rPr>
          <w:rFonts w:ascii="Arial" w:hAnsi="Arial" w:cs="Arial"/>
          <w:sz w:val="22"/>
          <w:szCs w:val="22"/>
        </w:rPr>
        <w:t>koreferatu</w:t>
      </w:r>
      <w:r w:rsidRPr="00102779">
        <w:rPr>
          <w:rFonts w:ascii="Arial" w:hAnsi="Arial" w:cs="Arial"/>
          <w:sz w:val="22"/>
          <w:szCs w:val="22"/>
        </w:rPr>
        <w:t>, zaakceptowanego bez zastrzeżeń, potwierdzającego wykonanie przez Koreferenta zakresów poszczególnych etapów prac.</w:t>
      </w:r>
    </w:p>
    <w:p w14:paraId="36DCD653" w14:textId="77777777" w:rsidR="00D2300A" w:rsidRPr="00102779" w:rsidRDefault="00D2300A" w:rsidP="00B96AD6">
      <w:pPr>
        <w:pStyle w:val="Akapitzlist"/>
        <w:numPr>
          <w:ilvl w:val="0"/>
          <w:numId w:val="47"/>
        </w:numPr>
        <w:spacing w:line="360" w:lineRule="auto"/>
        <w:ind w:left="426"/>
        <w:jc w:val="both"/>
        <w:rPr>
          <w:rFonts w:ascii="Arial" w:hAnsi="Arial" w:cs="Arial"/>
          <w:sz w:val="22"/>
          <w:szCs w:val="22"/>
        </w:rPr>
      </w:pPr>
      <w:r w:rsidRPr="00102779">
        <w:rPr>
          <w:rFonts w:ascii="Arial" w:hAnsi="Arial" w:cs="Arial"/>
          <w:sz w:val="22"/>
          <w:szCs w:val="22"/>
        </w:rPr>
        <w:t>Jako dzień zapłaty wynagrodzenia Strony ustalają dzień obciążenia rachunku bankowego Zamawiającego.</w:t>
      </w:r>
    </w:p>
    <w:p w14:paraId="2FE15CDF" w14:textId="77777777" w:rsidR="00F670DF" w:rsidRPr="00DF5F9D" w:rsidRDefault="00F670DF" w:rsidP="00B96AD6">
      <w:pPr>
        <w:autoSpaceDE w:val="0"/>
        <w:autoSpaceDN w:val="0"/>
        <w:adjustRightInd w:val="0"/>
        <w:spacing w:line="360" w:lineRule="auto"/>
        <w:ind w:left="66"/>
        <w:jc w:val="both"/>
        <w:rPr>
          <w:rFonts w:ascii="Arial" w:hAnsi="Arial" w:cs="Arial"/>
          <w:sz w:val="22"/>
          <w:szCs w:val="22"/>
        </w:rPr>
      </w:pPr>
    </w:p>
    <w:p w14:paraId="73B4A575" w14:textId="77777777" w:rsidR="00FA5337" w:rsidRPr="00102779" w:rsidRDefault="00FA5337" w:rsidP="00A77F49">
      <w:pPr>
        <w:pStyle w:val="Nagwek1"/>
        <w:spacing w:after="240" w:line="360" w:lineRule="auto"/>
        <w:rPr>
          <w:rFonts w:ascii="Arial" w:hAnsi="Arial" w:cs="Arial"/>
          <w:sz w:val="22"/>
          <w:szCs w:val="22"/>
        </w:rPr>
      </w:pPr>
      <w:r w:rsidRPr="00102779">
        <w:rPr>
          <w:rFonts w:ascii="Arial" w:hAnsi="Arial" w:cs="Arial"/>
          <w:sz w:val="22"/>
          <w:szCs w:val="22"/>
        </w:rPr>
        <w:t>§ 6</w:t>
      </w:r>
      <w:r w:rsidR="00834804">
        <w:rPr>
          <w:rFonts w:ascii="Arial" w:hAnsi="Arial" w:cs="Arial"/>
          <w:sz w:val="22"/>
          <w:szCs w:val="22"/>
        </w:rPr>
        <w:t xml:space="preserve"> </w:t>
      </w:r>
      <w:r w:rsidR="005654BF" w:rsidRPr="00102779">
        <w:rPr>
          <w:rFonts w:ascii="Arial" w:hAnsi="Arial" w:cs="Arial"/>
          <w:sz w:val="22"/>
          <w:szCs w:val="22"/>
        </w:rPr>
        <w:t>Kontakt</w:t>
      </w:r>
    </w:p>
    <w:p w14:paraId="743C8086" w14:textId="77777777" w:rsidR="004231D4" w:rsidRDefault="005654BF" w:rsidP="00B96AD6">
      <w:pPr>
        <w:numPr>
          <w:ilvl w:val="0"/>
          <w:numId w:val="4"/>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Osobą odpowiedzialną za realizację Umowy ze strony Zamawiającego są:</w:t>
      </w:r>
    </w:p>
    <w:p w14:paraId="501B7ACE" w14:textId="77777777" w:rsidR="004231D4" w:rsidRPr="004231D4" w:rsidRDefault="004231D4" w:rsidP="00B96AD6">
      <w:pPr>
        <w:autoSpaceDE w:val="0"/>
        <w:autoSpaceDN w:val="0"/>
        <w:adjustRightInd w:val="0"/>
        <w:spacing w:line="360" w:lineRule="auto"/>
        <w:ind w:left="426"/>
        <w:jc w:val="both"/>
        <w:rPr>
          <w:rFonts w:ascii="Arial" w:hAnsi="Arial" w:cs="Arial"/>
          <w:sz w:val="22"/>
          <w:szCs w:val="22"/>
        </w:rPr>
      </w:pPr>
      <w:r w:rsidRPr="00B96AD6">
        <w:rPr>
          <w:rFonts w:ascii="Arial" w:hAnsi="Arial" w:cs="Arial"/>
          <w:sz w:val="22"/>
          <w:szCs w:val="22"/>
        </w:rPr>
        <w:t>Natalia Jatkowska</w:t>
      </w:r>
      <w:r w:rsidR="005654BF" w:rsidRPr="00B96AD6">
        <w:rPr>
          <w:rFonts w:ascii="Arial" w:hAnsi="Arial" w:cs="Arial"/>
          <w:sz w:val="22"/>
          <w:szCs w:val="22"/>
        </w:rPr>
        <w:t xml:space="preserve">, tel.: </w:t>
      </w:r>
      <w:r w:rsidRPr="00B96AD6">
        <w:rPr>
          <w:rFonts w:ascii="Arial" w:hAnsi="Arial" w:cs="Arial"/>
          <w:sz w:val="22"/>
          <w:szCs w:val="22"/>
        </w:rPr>
        <w:t>+48 508 011 601</w:t>
      </w:r>
      <w:r w:rsidR="005654BF" w:rsidRPr="00B96AD6">
        <w:rPr>
          <w:rFonts w:ascii="Arial" w:hAnsi="Arial" w:cs="Arial"/>
          <w:sz w:val="22"/>
          <w:szCs w:val="22"/>
        </w:rPr>
        <w:t xml:space="preserve">, e-mail: </w:t>
      </w:r>
      <w:r w:rsidRPr="00B96AD6">
        <w:rPr>
          <w:rFonts w:ascii="Arial" w:hAnsi="Arial" w:cs="Arial"/>
          <w:sz w:val="22"/>
          <w:szCs w:val="22"/>
        </w:rPr>
        <w:t>natalia.jatkowska</w:t>
      </w:r>
      <w:r w:rsidR="00A77F28" w:rsidRPr="00B96AD6">
        <w:rPr>
          <w:rFonts w:ascii="Arial" w:hAnsi="Arial" w:cs="Arial"/>
          <w:sz w:val="22"/>
          <w:szCs w:val="22"/>
        </w:rPr>
        <w:t>@bialystok.lasy.gov.pl</w:t>
      </w:r>
    </w:p>
    <w:p w14:paraId="494320DA" w14:textId="77777777" w:rsidR="004231D4" w:rsidRDefault="005654BF" w:rsidP="00B96AD6">
      <w:pPr>
        <w:numPr>
          <w:ilvl w:val="0"/>
          <w:numId w:val="4"/>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Osobą odpowiedzialną za realizację Umowy ze strony Koreferenta są:</w:t>
      </w:r>
    </w:p>
    <w:p w14:paraId="2F503A3E" w14:textId="77777777" w:rsidR="005654BF" w:rsidRPr="004231D4" w:rsidRDefault="004231D4" w:rsidP="00B96AD6">
      <w:pPr>
        <w:autoSpaceDE w:val="0"/>
        <w:autoSpaceDN w:val="0"/>
        <w:adjustRightInd w:val="0"/>
        <w:spacing w:line="360" w:lineRule="auto"/>
        <w:ind w:left="426"/>
        <w:jc w:val="both"/>
        <w:rPr>
          <w:rFonts w:ascii="Arial" w:hAnsi="Arial" w:cs="Arial"/>
          <w:sz w:val="22"/>
          <w:szCs w:val="22"/>
        </w:rPr>
      </w:pPr>
      <w:r>
        <w:rPr>
          <w:rFonts w:ascii="Arial" w:hAnsi="Arial" w:cs="Arial"/>
          <w:sz w:val="22"/>
          <w:szCs w:val="22"/>
          <w:lang w:val="en-US"/>
        </w:rPr>
        <w:t>…………………………..</w:t>
      </w:r>
      <w:r w:rsidR="005654BF" w:rsidRPr="004231D4">
        <w:rPr>
          <w:rFonts w:ascii="Arial" w:hAnsi="Arial" w:cs="Arial"/>
          <w:sz w:val="22"/>
          <w:szCs w:val="22"/>
          <w:lang w:val="en-US"/>
        </w:rPr>
        <w:t xml:space="preserve">, tel.: </w:t>
      </w:r>
      <w:r>
        <w:rPr>
          <w:rFonts w:ascii="Arial" w:hAnsi="Arial" w:cs="Arial"/>
          <w:sz w:val="22"/>
          <w:szCs w:val="22"/>
          <w:lang w:val="en-US"/>
        </w:rPr>
        <w:t>…………………….,</w:t>
      </w:r>
      <w:r w:rsidR="005654BF" w:rsidRPr="004231D4">
        <w:rPr>
          <w:rFonts w:ascii="Arial" w:hAnsi="Arial" w:cs="Arial"/>
          <w:sz w:val="22"/>
          <w:szCs w:val="22"/>
          <w:lang w:val="en-US"/>
        </w:rPr>
        <w:t xml:space="preserve"> e-mail: </w:t>
      </w:r>
      <w:r>
        <w:rPr>
          <w:rFonts w:ascii="Arial" w:hAnsi="Arial" w:cs="Arial"/>
          <w:sz w:val="22"/>
          <w:szCs w:val="22"/>
          <w:lang w:val="en-US"/>
        </w:rPr>
        <w:t>……………………..</w:t>
      </w:r>
    </w:p>
    <w:p w14:paraId="33D71758" w14:textId="77777777" w:rsidR="00261BE5" w:rsidRPr="00102779" w:rsidRDefault="005654BF" w:rsidP="00B96AD6">
      <w:pPr>
        <w:numPr>
          <w:ilvl w:val="0"/>
          <w:numId w:val="4"/>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Każda ze Stron oświadcza, że reprezentujące ją osoby są umocowane przez drugą Stronę jedynie do dokonywania czynności faktycznych związanych z realizacją przedmio</w:t>
      </w:r>
      <w:r w:rsidR="00F45035" w:rsidRPr="00102779">
        <w:rPr>
          <w:rFonts w:ascii="Arial" w:hAnsi="Arial" w:cs="Arial"/>
          <w:sz w:val="22"/>
          <w:szCs w:val="22"/>
        </w:rPr>
        <w:t>tu U</w:t>
      </w:r>
      <w:r w:rsidRPr="00102779">
        <w:rPr>
          <w:rFonts w:ascii="Arial" w:hAnsi="Arial" w:cs="Arial"/>
          <w:sz w:val="22"/>
          <w:szCs w:val="22"/>
        </w:rPr>
        <w:t>mowy. Osoby wymienione w ust. 1 i 2 nie są upoważnione do dokonywania czynności, które mogłyby powodować zmiany w Umowie.</w:t>
      </w:r>
    </w:p>
    <w:p w14:paraId="5DA754FF" w14:textId="77777777" w:rsidR="00FA5337" w:rsidRPr="00102779" w:rsidRDefault="005654BF" w:rsidP="00B96AD6">
      <w:pPr>
        <w:numPr>
          <w:ilvl w:val="0"/>
          <w:numId w:val="4"/>
        </w:numPr>
        <w:autoSpaceDE w:val="0"/>
        <w:autoSpaceDN w:val="0"/>
        <w:adjustRightInd w:val="0"/>
        <w:spacing w:line="360" w:lineRule="auto"/>
        <w:ind w:left="426"/>
        <w:jc w:val="both"/>
        <w:rPr>
          <w:rFonts w:ascii="Arial" w:hAnsi="Arial" w:cs="Arial"/>
          <w:sz w:val="22"/>
          <w:szCs w:val="22"/>
        </w:rPr>
      </w:pPr>
      <w:r w:rsidRPr="00102779">
        <w:rPr>
          <w:rFonts w:ascii="Arial" w:hAnsi="Arial" w:cs="Arial"/>
          <w:sz w:val="22"/>
          <w:szCs w:val="22"/>
        </w:rPr>
        <w:t>Każda ze Stron może dokonać zmiany osób wskazanych w ust. 1 i 2, informując o tym pisemnie drugą stronę, z co najmniej 3-dniowym wyprzedzeniem. Zmiana taka nie wymaga aneksu do Umowy.</w:t>
      </w:r>
    </w:p>
    <w:p w14:paraId="7774A628" w14:textId="77777777" w:rsidR="002C11DA" w:rsidRPr="00DF5F9D" w:rsidRDefault="002C11DA" w:rsidP="002C11DA">
      <w:pPr>
        <w:autoSpaceDE w:val="0"/>
        <w:autoSpaceDN w:val="0"/>
        <w:adjustRightInd w:val="0"/>
        <w:spacing w:line="360" w:lineRule="auto"/>
        <w:ind w:left="426"/>
        <w:jc w:val="both"/>
        <w:rPr>
          <w:rFonts w:ascii="Arial" w:hAnsi="Arial" w:cs="Arial"/>
          <w:sz w:val="22"/>
          <w:szCs w:val="22"/>
        </w:rPr>
      </w:pPr>
    </w:p>
    <w:p w14:paraId="51173F78" w14:textId="77777777" w:rsidR="002C11DA" w:rsidRPr="00102779" w:rsidRDefault="002C11DA" w:rsidP="002C11DA">
      <w:pPr>
        <w:pStyle w:val="Nagwek1"/>
        <w:spacing w:after="240" w:line="360" w:lineRule="auto"/>
        <w:rPr>
          <w:rFonts w:ascii="Arial" w:hAnsi="Arial" w:cs="Arial"/>
          <w:sz w:val="22"/>
          <w:szCs w:val="22"/>
        </w:rPr>
      </w:pPr>
      <w:r w:rsidRPr="00102779">
        <w:rPr>
          <w:rFonts w:ascii="Arial" w:hAnsi="Arial" w:cs="Arial"/>
          <w:sz w:val="22"/>
          <w:szCs w:val="22"/>
        </w:rPr>
        <w:t xml:space="preserve">§ 7 </w:t>
      </w:r>
      <w:r w:rsidR="005654BF" w:rsidRPr="00102779">
        <w:rPr>
          <w:rFonts w:ascii="Arial" w:hAnsi="Arial" w:cs="Arial"/>
          <w:sz w:val="22"/>
          <w:szCs w:val="22"/>
        </w:rPr>
        <w:t>Odbiory prac</w:t>
      </w:r>
    </w:p>
    <w:p w14:paraId="03EAD103" w14:textId="644CA5E8" w:rsidR="002C11DA" w:rsidRPr="00102779" w:rsidRDefault="005654BF" w:rsidP="00AE6E8F">
      <w:pPr>
        <w:pStyle w:val="Akapitzlist"/>
        <w:numPr>
          <w:ilvl w:val="0"/>
          <w:numId w:val="13"/>
        </w:numPr>
        <w:spacing w:line="360" w:lineRule="auto"/>
        <w:ind w:left="426"/>
        <w:jc w:val="both"/>
        <w:rPr>
          <w:rFonts w:ascii="Arial" w:hAnsi="Arial" w:cs="Arial"/>
          <w:sz w:val="22"/>
        </w:rPr>
      </w:pPr>
      <w:r w:rsidRPr="00102779">
        <w:rPr>
          <w:rFonts w:ascii="Arial" w:hAnsi="Arial" w:cs="Arial"/>
          <w:sz w:val="22"/>
        </w:rPr>
        <w:t xml:space="preserve">Strony postanawiają, że odbiór przedmiotu Umowy nastąpi </w:t>
      </w:r>
      <w:r w:rsidR="006D2F38">
        <w:rPr>
          <w:rFonts w:ascii="Arial" w:hAnsi="Arial" w:cs="Arial"/>
          <w:sz w:val="22"/>
        </w:rPr>
        <w:t>po podpisaniu końcowego</w:t>
      </w:r>
      <w:r w:rsidR="006D2F38" w:rsidRPr="00102779">
        <w:rPr>
          <w:rFonts w:ascii="Arial" w:hAnsi="Arial" w:cs="Arial"/>
          <w:sz w:val="22"/>
        </w:rPr>
        <w:t xml:space="preserve"> protok</w:t>
      </w:r>
      <w:r w:rsidR="00B96AD6">
        <w:rPr>
          <w:rFonts w:ascii="Arial" w:hAnsi="Arial" w:cs="Arial"/>
          <w:sz w:val="22"/>
        </w:rPr>
        <w:t>ołu</w:t>
      </w:r>
      <w:r w:rsidR="006D2F38" w:rsidRPr="00102779">
        <w:rPr>
          <w:rFonts w:ascii="Arial" w:hAnsi="Arial" w:cs="Arial"/>
          <w:sz w:val="22"/>
        </w:rPr>
        <w:t xml:space="preserve"> </w:t>
      </w:r>
      <w:r w:rsidR="00B96AD6">
        <w:rPr>
          <w:rFonts w:ascii="Arial" w:hAnsi="Arial" w:cs="Arial"/>
          <w:sz w:val="22"/>
        </w:rPr>
        <w:t>odbioru koreferatu.</w:t>
      </w:r>
    </w:p>
    <w:p w14:paraId="6E9D7B59" w14:textId="3E980CEA" w:rsidR="002C11DA" w:rsidRPr="00102779" w:rsidRDefault="00EB5CCB" w:rsidP="00AE6E8F">
      <w:pPr>
        <w:pStyle w:val="Akapitzlist"/>
        <w:numPr>
          <w:ilvl w:val="0"/>
          <w:numId w:val="13"/>
        </w:numPr>
        <w:spacing w:line="360" w:lineRule="auto"/>
        <w:ind w:left="426"/>
        <w:jc w:val="both"/>
        <w:rPr>
          <w:rFonts w:ascii="Arial" w:hAnsi="Arial" w:cs="Arial"/>
          <w:sz w:val="22"/>
        </w:rPr>
      </w:pPr>
      <w:r w:rsidRPr="00102779">
        <w:rPr>
          <w:rFonts w:ascii="Arial" w:hAnsi="Arial" w:cs="Arial"/>
          <w:sz w:val="22"/>
        </w:rPr>
        <w:t xml:space="preserve">Podpisanie </w:t>
      </w:r>
      <w:r w:rsidR="00B96AD6">
        <w:rPr>
          <w:rFonts w:ascii="Arial" w:hAnsi="Arial" w:cs="Arial"/>
          <w:sz w:val="22"/>
        </w:rPr>
        <w:t xml:space="preserve">protokołu </w:t>
      </w:r>
      <w:r w:rsidRPr="00102779">
        <w:rPr>
          <w:rFonts w:ascii="Arial" w:hAnsi="Arial" w:cs="Arial"/>
          <w:sz w:val="22"/>
        </w:rPr>
        <w:t>nie oznacza potwierdzenia braku wad fizycznych i prawnych w wykonany</w:t>
      </w:r>
      <w:r w:rsidR="00B96AD6">
        <w:rPr>
          <w:rFonts w:ascii="Arial" w:hAnsi="Arial" w:cs="Arial"/>
          <w:sz w:val="22"/>
        </w:rPr>
        <w:t>m</w:t>
      </w:r>
      <w:r w:rsidRPr="00102779">
        <w:rPr>
          <w:rFonts w:ascii="Arial" w:hAnsi="Arial" w:cs="Arial"/>
          <w:sz w:val="22"/>
        </w:rPr>
        <w:t xml:space="preserve"> w ramach niniejszej Umowy koreferat</w:t>
      </w:r>
      <w:r w:rsidR="00B96AD6">
        <w:rPr>
          <w:rFonts w:ascii="Arial" w:hAnsi="Arial" w:cs="Arial"/>
          <w:sz w:val="22"/>
        </w:rPr>
        <w:t>u.</w:t>
      </w:r>
    </w:p>
    <w:p w14:paraId="2A91F115" w14:textId="6D0D21F4" w:rsidR="00EB5CCB" w:rsidRPr="00102779" w:rsidRDefault="00EB5CCB" w:rsidP="00AE6E8F">
      <w:pPr>
        <w:pStyle w:val="Akapitzlist"/>
        <w:numPr>
          <w:ilvl w:val="0"/>
          <w:numId w:val="13"/>
        </w:numPr>
        <w:spacing w:line="360" w:lineRule="auto"/>
        <w:ind w:left="426"/>
        <w:jc w:val="both"/>
        <w:rPr>
          <w:rFonts w:ascii="Arial" w:hAnsi="Arial" w:cs="Arial"/>
          <w:sz w:val="22"/>
        </w:rPr>
      </w:pPr>
      <w:r w:rsidRPr="00102779">
        <w:rPr>
          <w:rFonts w:ascii="Arial" w:hAnsi="Arial" w:cs="Arial"/>
          <w:sz w:val="22"/>
        </w:rPr>
        <w:t>Pr</w:t>
      </w:r>
      <w:r w:rsidR="006D2F38">
        <w:rPr>
          <w:rFonts w:ascii="Arial" w:hAnsi="Arial" w:cs="Arial"/>
          <w:sz w:val="22"/>
        </w:rPr>
        <w:t>otok</w:t>
      </w:r>
      <w:r w:rsidR="00B96AD6">
        <w:rPr>
          <w:rFonts w:ascii="Arial" w:hAnsi="Arial" w:cs="Arial"/>
          <w:sz w:val="22"/>
        </w:rPr>
        <w:t>ół</w:t>
      </w:r>
      <w:r w:rsidR="006D2F38">
        <w:rPr>
          <w:rFonts w:ascii="Arial" w:hAnsi="Arial" w:cs="Arial"/>
          <w:sz w:val="22"/>
        </w:rPr>
        <w:t>, o który</w:t>
      </w:r>
      <w:r w:rsidR="00B96AD6">
        <w:rPr>
          <w:rFonts w:ascii="Arial" w:hAnsi="Arial" w:cs="Arial"/>
          <w:sz w:val="22"/>
        </w:rPr>
        <w:t>m</w:t>
      </w:r>
      <w:r w:rsidR="006D2F38">
        <w:rPr>
          <w:rFonts w:ascii="Arial" w:hAnsi="Arial" w:cs="Arial"/>
          <w:sz w:val="22"/>
        </w:rPr>
        <w:t xml:space="preserve"> mowa w ust. 1</w:t>
      </w:r>
      <w:r w:rsidRPr="00102779">
        <w:rPr>
          <w:rFonts w:ascii="Arial" w:hAnsi="Arial" w:cs="Arial"/>
          <w:sz w:val="22"/>
        </w:rPr>
        <w:t xml:space="preserve"> podpisan</w:t>
      </w:r>
      <w:r w:rsidR="00B96AD6">
        <w:rPr>
          <w:rFonts w:ascii="Arial" w:hAnsi="Arial" w:cs="Arial"/>
          <w:sz w:val="22"/>
        </w:rPr>
        <w:t>y</w:t>
      </w:r>
      <w:r w:rsidRPr="00102779">
        <w:rPr>
          <w:rFonts w:ascii="Arial" w:hAnsi="Arial" w:cs="Arial"/>
          <w:sz w:val="22"/>
        </w:rPr>
        <w:t xml:space="preserve"> przez obie Strony stanowią podstawę do zafakturowania wynagrodzenia umownego.</w:t>
      </w:r>
    </w:p>
    <w:p w14:paraId="3BDA6DE6" w14:textId="77777777" w:rsidR="00F559CC" w:rsidRPr="00102779" w:rsidRDefault="00F559CC" w:rsidP="00F559CC">
      <w:pPr>
        <w:spacing w:line="360" w:lineRule="auto"/>
        <w:jc w:val="both"/>
        <w:rPr>
          <w:rFonts w:ascii="Arial" w:hAnsi="Arial" w:cs="Arial"/>
          <w:sz w:val="22"/>
        </w:rPr>
      </w:pPr>
    </w:p>
    <w:p w14:paraId="45B6DE08" w14:textId="77777777" w:rsidR="00F559CC" w:rsidRPr="00102779" w:rsidRDefault="00F559CC" w:rsidP="00F559CC">
      <w:pPr>
        <w:pStyle w:val="Nagwek1"/>
        <w:spacing w:after="240" w:line="360" w:lineRule="auto"/>
        <w:rPr>
          <w:rFonts w:ascii="Arial" w:hAnsi="Arial" w:cs="Arial"/>
          <w:sz w:val="22"/>
          <w:szCs w:val="22"/>
        </w:rPr>
      </w:pPr>
      <w:r w:rsidRPr="00102779">
        <w:rPr>
          <w:rFonts w:ascii="Arial" w:hAnsi="Arial" w:cs="Arial"/>
          <w:sz w:val="22"/>
          <w:szCs w:val="22"/>
        </w:rPr>
        <w:t xml:space="preserve">§ 8 </w:t>
      </w:r>
      <w:r w:rsidR="00EB5CCB" w:rsidRPr="00102779">
        <w:rPr>
          <w:rFonts w:ascii="Arial" w:hAnsi="Arial" w:cs="Arial"/>
          <w:sz w:val="22"/>
          <w:szCs w:val="22"/>
        </w:rPr>
        <w:t>Rękojmia i gwarancja</w:t>
      </w:r>
    </w:p>
    <w:p w14:paraId="1370ABB4" w14:textId="77777777" w:rsidR="00F559CC" w:rsidRPr="00102779" w:rsidRDefault="00EB5CCB" w:rsidP="00EB5CCB">
      <w:pPr>
        <w:pStyle w:val="Akapitzlist"/>
        <w:numPr>
          <w:ilvl w:val="0"/>
          <w:numId w:val="15"/>
        </w:numPr>
        <w:spacing w:line="360" w:lineRule="auto"/>
        <w:ind w:left="426"/>
        <w:jc w:val="both"/>
        <w:rPr>
          <w:rFonts w:ascii="Arial" w:hAnsi="Arial" w:cs="Arial"/>
          <w:sz w:val="22"/>
          <w:szCs w:val="22"/>
        </w:rPr>
      </w:pPr>
      <w:r w:rsidRPr="00102779">
        <w:rPr>
          <w:rFonts w:ascii="Arial" w:hAnsi="Arial" w:cs="Arial"/>
          <w:sz w:val="22"/>
          <w:szCs w:val="22"/>
        </w:rPr>
        <w:t>Odpowiedzialność Kor</w:t>
      </w:r>
      <w:r w:rsidR="00F45035" w:rsidRPr="00102779">
        <w:rPr>
          <w:rFonts w:ascii="Arial" w:hAnsi="Arial" w:cs="Arial"/>
          <w:sz w:val="22"/>
          <w:szCs w:val="22"/>
        </w:rPr>
        <w:t>eferenta za wykonany przedmiot U</w:t>
      </w:r>
      <w:r w:rsidRPr="00102779">
        <w:rPr>
          <w:rFonts w:ascii="Arial" w:hAnsi="Arial" w:cs="Arial"/>
          <w:sz w:val="22"/>
          <w:szCs w:val="22"/>
        </w:rPr>
        <w:t>mowy z tytułu rękojmi wygasa wraz z odpowiedzialnością wykonawcy robót wykonanych na podstawie Dokumentacji, dla której został opracowany koreferat, zgodnie z przedmiotem niniejszej Umowy.</w:t>
      </w:r>
    </w:p>
    <w:p w14:paraId="6477E737" w14:textId="77777777" w:rsidR="00F559CC" w:rsidRPr="00102779" w:rsidRDefault="00EB5CCB" w:rsidP="00EB5CCB">
      <w:pPr>
        <w:pStyle w:val="Akapitzlist"/>
        <w:numPr>
          <w:ilvl w:val="0"/>
          <w:numId w:val="15"/>
        </w:numPr>
        <w:spacing w:line="360" w:lineRule="auto"/>
        <w:ind w:left="426"/>
        <w:jc w:val="both"/>
        <w:rPr>
          <w:rFonts w:ascii="Arial" w:hAnsi="Arial" w:cs="Arial"/>
          <w:sz w:val="22"/>
          <w:szCs w:val="22"/>
        </w:rPr>
      </w:pPr>
      <w:r w:rsidRPr="00102779">
        <w:rPr>
          <w:rFonts w:ascii="Arial" w:hAnsi="Arial" w:cs="Arial"/>
          <w:sz w:val="22"/>
          <w:szCs w:val="22"/>
        </w:rPr>
        <w:t xml:space="preserve">Koreferent udziela Zamawiającemu </w:t>
      </w:r>
      <w:r w:rsidR="00B56E5B" w:rsidRPr="00102779">
        <w:rPr>
          <w:rFonts w:ascii="Arial" w:hAnsi="Arial" w:cs="Arial"/>
          <w:sz w:val="22"/>
          <w:szCs w:val="22"/>
        </w:rPr>
        <w:t>24</w:t>
      </w:r>
      <w:r w:rsidR="00F45035" w:rsidRPr="00102779">
        <w:rPr>
          <w:rFonts w:ascii="Arial" w:hAnsi="Arial" w:cs="Arial"/>
          <w:sz w:val="22"/>
          <w:szCs w:val="22"/>
        </w:rPr>
        <w:t xml:space="preserve"> miesią</w:t>
      </w:r>
      <w:r w:rsidR="00B56E5B" w:rsidRPr="00102779">
        <w:rPr>
          <w:rFonts w:ascii="Arial" w:hAnsi="Arial" w:cs="Arial"/>
          <w:sz w:val="22"/>
          <w:szCs w:val="22"/>
        </w:rPr>
        <w:t>ce</w:t>
      </w:r>
      <w:r w:rsidRPr="00102779">
        <w:rPr>
          <w:rFonts w:ascii="Arial" w:hAnsi="Arial" w:cs="Arial"/>
          <w:sz w:val="22"/>
          <w:szCs w:val="22"/>
        </w:rPr>
        <w:t xml:space="preserve"> gwaran</w:t>
      </w:r>
      <w:r w:rsidR="00F45035" w:rsidRPr="00102779">
        <w:rPr>
          <w:rFonts w:ascii="Arial" w:hAnsi="Arial" w:cs="Arial"/>
          <w:sz w:val="22"/>
          <w:szCs w:val="22"/>
        </w:rPr>
        <w:t>cji za wady przedmiotu U</w:t>
      </w:r>
      <w:r w:rsidRPr="00102779">
        <w:rPr>
          <w:rFonts w:ascii="Arial" w:hAnsi="Arial" w:cs="Arial"/>
          <w:sz w:val="22"/>
          <w:szCs w:val="22"/>
        </w:rPr>
        <w:t>mowy, o którym mowa w § 1 Umowy.</w:t>
      </w:r>
    </w:p>
    <w:p w14:paraId="66EE061D" w14:textId="7005C68F" w:rsidR="00EB5CCB" w:rsidRPr="00102779" w:rsidRDefault="00EB5CCB" w:rsidP="00EB5CCB">
      <w:pPr>
        <w:pStyle w:val="Akapitzlist"/>
        <w:numPr>
          <w:ilvl w:val="0"/>
          <w:numId w:val="15"/>
        </w:numPr>
        <w:spacing w:line="360" w:lineRule="auto"/>
        <w:ind w:left="426"/>
        <w:jc w:val="both"/>
        <w:rPr>
          <w:rFonts w:ascii="Arial" w:hAnsi="Arial" w:cs="Arial"/>
          <w:sz w:val="22"/>
          <w:szCs w:val="22"/>
        </w:rPr>
      </w:pPr>
      <w:r w:rsidRPr="00102779">
        <w:rPr>
          <w:rFonts w:ascii="Arial" w:hAnsi="Arial" w:cs="Arial"/>
          <w:sz w:val="22"/>
          <w:szCs w:val="22"/>
        </w:rPr>
        <w:t>Bieg okresu rękojmi i gwarancji z ust. 1 i 2 niniejszego paragrafu za wykonany przedmiot Umowy rozpoczyna się od dnia zatwierdzenia</w:t>
      </w:r>
      <w:r w:rsidR="00EF6861" w:rsidRPr="00102779">
        <w:rPr>
          <w:rFonts w:ascii="Arial" w:hAnsi="Arial" w:cs="Arial"/>
          <w:sz w:val="22"/>
          <w:szCs w:val="22"/>
        </w:rPr>
        <w:t xml:space="preserve"> przez Zamawiającego</w:t>
      </w:r>
      <w:r w:rsidR="006D2F38">
        <w:rPr>
          <w:rFonts w:ascii="Arial" w:hAnsi="Arial" w:cs="Arial"/>
          <w:sz w:val="22"/>
          <w:szCs w:val="22"/>
        </w:rPr>
        <w:t xml:space="preserve"> koreferat</w:t>
      </w:r>
      <w:r w:rsidR="00B96AD6">
        <w:rPr>
          <w:rFonts w:ascii="Arial" w:hAnsi="Arial" w:cs="Arial"/>
          <w:sz w:val="22"/>
          <w:szCs w:val="22"/>
        </w:rPr>
        <w:t>u</w:t>
      </w:r>
      <w:r w:rsidR="00EF6861" w:rsidRPr="00102779">
        <w:rPr>
          <w:rFonts w:ascii="Arial" w:hAnsi="Arial" w:cs="Arial"/>
          <w:sz w:val="22"/>
          <w:szCs w:val="22"/>
        </w:rPr>
        <w:t xml:space="preserve"> poprzez protok</w:t>
      </w:r>
      <w:r w:rsidR="00B96AD6">
        <w:rPr>
          <w:rFonts w:ascii="Arial" w:hAnsi="Arial" w:cs="Arial"/>
          <w:sz w:val="22"/>
          <w:szCs w:val="22"/>
        </w:rPr>
        <w:t>ół</w:t>
      </w:r>
      <w:r w:rsidR="00EF6861" w:rsidRPr="00102779">
        <w:rPr>
          <w:rFonts w:ascii="Arial" w:hAnsi="Arial" w:cs="Arial"/>
          <w:sz w:val="22"/>
          <w:szCs w:val="22"/>
        </w:rPr>
        <w:t xml:space="preserve"> </w:t>
      </w:r>
      <w:r w:rsidR="00B96AD6">
        <w:rPr>
          <w:rFonts w:ascii="Arial" w:hAnsi="Arial" w:cs="Arial"/>
          <w:sz w:val="22"/>
          <w:szCs w:val="22"/>
        </w:rPr>
        <w:t>odbioru</w:t>
      </w:r>
      <w:r w:rsidR="00EF6861" w:rsidRPr="00102779">
        <w:rPr>
          <w:rFonts w:ascii="Arial" w:hAnsi="Arial" w:cs="Arial"/>
          <w:sz w:val="22"/>
          <w:szCs w:val="22"/>
        </w:rPr>
        <w:t xml:space="preserve"> z § 7 Umowy</w:t>
      </w:r>
      <w:r w:rsidR="00B96AD6">
        <w:rPr>
          <w:rFonts w:ascii="Arial" w:hAnsi="Arial" w:cs="Arial"/>
          <w:sz w:val="22"/>
          <w:szCs w:val="22"/>
        </w:rPr>
        <w:t>.</w:t>
      </w:r>
    </w:p>
    <w:p w14:paraId="546D7E45" w14:textId="77777777" w:rsidR="00F559CC" w:rsidRPr="00DF5F9D" w:rsidRDefault="00F559CC" w:rsidP="00F559CC">
      <w:pPr>
        <w:pStyle w:val="Akapitzlist"/>
        <w:spacing w:line="360" w:lineRule="auto"/>
        <w:rPr>
          <w:rFonts w:ascii="Arial" w:hAnsi="Arial" w:cs="Arial"/>
          <w:sz w:val="22"/>
          <w:szCs w:val="22"/>
        </w:rPr>
      </w:pPr>
    </w:p>
    <w:p w14:paraId="079200F3" w14:textId="77777777" w:rsidR="00F559CC" w:rsidRPr="00102779" w:rsidRDefault="00F559CC" w:rsidP="00F559CC">
      <w:pPr>
        <w:pStyle w:val="Nagwek1"/>
        <w:spacing w:after="240" w:line="360" w:lineRule="auto"/>
        <w:rPr>
          <w:rFonts w:ascii="Arial" w:hAnsi="Arial" w:cs="Arial"/>
          <w:sz w:val="22"/>
          <w:szCs w:val="22"/>
        </w:rPr>
      </w:pPr>
      <w:r w:rsidRPr="00102779">
        <w:rPr>
          <w:rFonts w:ascii="Arial" w:hAnsi="Arial" w:cs="Arial"/>
          <w:sz w:val="22"/>
          <w:szCs w:val="22"/>
        </w:rPr>
        <w:lastRenderedPageBreak/>
        <w:t xml:space="preserve">§ 9 </w:t>
      </w:r>
      <w:r w:rsidR="00EF6861" w:rsidRPr="00102779">
        <w:rPr>
          <w:rFonts w:ascii="Arial" w:hAnsi="Arial" w:cs="Arial"/>
          <w:sz w:val="22"/>
          <w:szCs w:val="22"/>
        </w:rPr>
        <w:t>Kary umowne</w:t>
      </w:r>
    </w:p>
    <w:p w14:paraId="073B22A1" w14:textId="289F4EE4" w:rsidR="00F559CC" w:rsidRPr="00384BD9" w:rsidRDefault="0053014B" w:rsidP="00AE6E8F">
      <w:pPr>
        <w:pStyle w:val="Akapitzlist"/>
        <w:numPr>
          <w:ilvl w:val="0"/>
          <w:numId w:val="16"/>
        </w:numPr>
        <w:spacing w:line="360" w:lineRule="auto"/>
        <w:ind w:left="426"/>
        <w:jc w:val="both"/>
        <w:rPr>
          <w:rFonts w:ascii="Arial" w:hAnsi="Arial" w:cs="Arial"/>
          <w:sz w:val="22"/>
        </w:rPr>
      </w:pPr>
      <w:r w:rsidRPr="00102779">
        <w:rPr>
          <w:rFonts w:ascii="Arial" w:hAnsi="Arial" w:cs="Arial"/>
          <w:sz w:val="22"/>
        </w:rPr>
        <w:t xml:space="preserve">W przypadku niedotrzymania terminów realizacji Umowy, o których mowa w § 2 ust. </w:t>
      </w:r>
      <w:r w:rsidR="006D2F38">
        <w:rPr>
          <w:rFonts w:ascii="Arial" w:hAnsi="Arial" w:cs="Arial"/>
          <w:sz w:val="22"/>
        </w:rPr>
        <w:t>2</w:t>
      </w:r>
      <w:r w:rsidRPr="00102779">
        <w:rPr>
          <w:rFonts w:ascii="Arial" w:hAnsi="Arial" w:cs="Arial"/>
          <w:sz w:val="22"/>
        </w:rPr>
        <w:t xml:space="preserve">, z przyczyn leżących po stronie Koreferenta, Zamawiający ma prawo do naliczenia kary umownej </w:t>
      </w:r>
      <w:r w:rsidRPr="00384BD9">
        <w:rPr>
          <w:rFonts w:ascii="Arial" w:hAnsi="Arial" w:cs="Arial"/>
          <w:sz w:val="22"/>
        </w:rPr>
        <w:t xml:space="preserve">w wysokości 2% wynagrodzenia </w:t>
      </w:r>
      <w:r w:rsidR="00042E60" w:rsidRPr="00384BD9">
        <w:rPr>
          <w:rFonts w:ascii="Arial" w:hAnsi="Arial" w:cs="Arial"/>
          <w:sz w:val="22"/>
        </w:rPr>
        <w:t xml:space="preserve">brutto </w:t>
      </w:r>
      <w:r w:rsidRPr="00384BD9">
        <w:rPr>
          <w:rFonts w:ascii="Arial" w:hAnsi="Arial" w:cs="Arial"/>
          <w:sz w:val="22"/>
        </w:rPr>
        <w:t>określonego w § 5 ust.</w:t>
      </w:r>
      <w:r w:rsidR="00042E60" w:rsidRPr="00384BD9">
        <w:rPr>
          <w:rFonts w:ascii="Arial" w:hAnsi="Arial" w:cs="Arial"/>
          <w:sz w:val="22"/>
        </w:rPr>
        <w:t xml:space="preserve"> 1</w:t>
      </w:r>
      <w:r w:rsidR="001E65A6" w:rsidRPr="00384BD9">
        <w:rPr>
          <w:rFonts w:ascii="Arial" w:hAnsi="Arial" w:cs="Arial"/>
          <w:sz w:val="22"/>
        </w:rPr>
        <w:t xml:space="preserve"> </w:t>
      </w:r>
      <w:r w:rsidR="00042E60" w:rsidRPr="00384BD9">
        <w:rPr>
          <w:rFonts w:ascii="Arial" w:hAnsi="Arial" w:cs="Arial"/>
          <w:sz w:val="22"/>
        </w:rPr>
        <w:t>za każdy dzień zwłoki – w przypadku niedotrzymania</w:t>
      </w:r>
      <w:r w:rsidR="00F45035" w:rsidRPr="00384BD9">
        <w:rPr>
          <w:rFonts w:ascii="Arial" w:hAnsi="Arial" w:cs="Arial"/>
          <w:sz w:val="22"/>
        </w:rPr>
        <w:t xml:space="preserve"> terminu realizacji przedmiotu U</w:t>
      </w:r>
      <w:r w:rsidR="00042E60" w:rsidRPr="00384BD9">
        <w:rPr>
          <w:rFonts w:ascii="Arial" w:hAnsi="Arial" w:cs="Arial"/>
          <w:sz w:val="22"/>
        </w:rPr>
        <w:t>mowy i terminu udzielania dodatkowych wyjaśnień.</w:t>
      </w:r>
    </w:p>
    <w:p w14:paraId="02AC1E62" w14:textId="0C3AE16D" w:rsidR="00042E60" w:rsidRPr="00384BD9" w:rsidRDefault="00042E60" w:rsidP="00AE6E8F">
      <w:pPr>
        <w:pStyle w:val="Akapitzlist"/>
        <w:numPr>
          <w:ilvl w:val="0"/>
          <w:numId w:val="16"/>
        </w:numPr>
        <w:spacing w:line="360" w:lineRule="auto"/>
        <w:ind w:left="426"/>
        <w:jc w:val="both"/>
        <w:rPr>
          <w:rFonts w:ascii="Arial" w:hAnsi="Arial" w:cs="Arial"/>
          <w:sz w:val="22"/>
        </w:rPr>
      </w:pPr>
      <w:r w:rsidRPr="00384BD9">
        <w:rPr>
          <w:rFonts w:ascii="Arial" w:hAnsi="Arial" w:cs="Arial"/>
          <w:sz w:val="22"/>
        </w:rPr>
        <w:t>W przypadku opóźnienia Koreferenta, co do terminu udzielania odpowiedzi, o którym mowa w</w:t>
      </w:r>
      <w:r w:rsidR="00C75AF3">
        <w:rPr>
          <w:rFonts w:ascii="Arial" w:hAnsi="Arial" w:cs="Arial"/>
          <w:sz w:val="22"/>
        </w:rPr>
        <w:br/>
      </w:r>
      <w:r w:rsidRPr="00384BD9">
        <w:rPr>
          <w:rFonts w:ascii="Arial" w:hAnsi="Arial" w:cs="Arial"/>
          <w:sz w:val="22"/>
        </w:rPr>
        <w:t xml:space="preserve">§ 2 ust. 5 Umowy Koreferent zapłaci Zamawiającemu karę umowną w wysokości 1% kwoty brutto określonej w § 5 ust. 1 </w:t>
      </w:r>
      <w:r w:rsidR="00883842" w:rsidRPr="00384BD9">
        <w:rPr>
          <w:rFonts w:ascii="Arial" w:hAnsi="Arial" w:cs="Arial"/>
          <w:sz w:val="22"/>
        </w:rPr>
        <w:t xml:space="preserve">właściwego dla danego etapu realizacji umowy </w:t>
      </w:r>
      <w:r w:rsidRPr="00384BD9">
        <w:rPr>
          <w:rFonts w:ascii="Arial" w:hAnsi="Arial" w:cs="Arial"/>
          <w:sz w:val="22"/>
        </w:rPr>
        <w:t>za każdy dzień zwłoki.</w:t>
      </w:r>
    </w:p>
    <w:p w14:paraId="2016494E" w14:textId="77777777" w:rsidR="00042E60" w:rsidRPr="00102779" w:rsidRDefault="00042E60" w:rsidP="00AE6E8F">
      <w:pPr>
        <w:pStyle w:val="Akapitzlist"/>
        <w:numPr>
          <w:ilvl w:val="0"/>
          <w:numId w:val="16"/>
        </w:numPr>
        <w:spacing w:line="360" w:lineRule="auto"/>
        <w:ind w:left="426"/>
        <w:jc w:val="both"/>
        <w:rPr>
          <w:rFonts w:ascii="Arial" w:hAnsi="Arial" w:cs="Arial"/>
          <w:sz w:val="22"/>
        </w:rPr>
      </w:pPr>
      <w:r w:rsidRPr="00102779">
        <w:rPr>
          <w:rFonts w:ascii="Arial" w:hAnsi="Arial" w:cs="Arial"/>
          <w:sz w:val="22"/>
        </w:rPr>
        <w:t>Jeżeli zwłoka w terminach, o których mowa w ust. 1 i 2 przekroczy 14 dni, Zamawiający ma prawo odstąpić od zawartej Umowy, albo rozwiązać Umowę. Przepis ust. 4 stosuje się odpowiednio.</w:t>
      </w:r>
    </w:p>
    <w:p w14:paraId="1206F58E" w14:textId="77777777" w:rsidR="00042E60" w:rsidRPr="00102779" w:rsidRDefault="00042E60" w:rsidP="00AE6E8F">
      <w:pPr>
        <w:pStyle w:val="Akapitzlist"/>
        <w:numPr>
          <w:ilvl w:val="0"/>
          <w:numId w:val="16"/>
        </w:numPr>
        <w:spacing w:line="360" w:lineRule="auto"/>
        <w:ind w:left="426"/>
        <w:jc w:val="both"/>
        <w:rPr>
          <w:rFonts w:ascii="Arial" w:hAnsi="Arial" w:cs="Arial"/>
          <w:sz w:val="22"/>
        </w:rPr>
      </w:pPr>
      <w:r w:rsidRPr="00102779">
        <w:rPr>
          <w:rFonts w:ascii="Arial" w:hAnsi="Arial" w:cs="Arial"/>
          <w:sz w:val="22"/>
        </w:rPr>
        <w:t>W przypadku odstąpienia od Umowy lub rozwiązania Umowy, przez którąkolwiek ze Stron z przyczyn leżących na drugiej Stronie, ta ostatnia zapłaci karę umowną w wysokości 10% wynagrodzenia brutto, określonego w § 5 ust. 1 niniejszej Umowy.</w:t>
      </w:r>
    </w:p>
    <w:p w14:paraId="30070641" w14:textId="77777777" w:rsidR="00042E60" w:rsidRPr="00102779" w:rsidRDefault="002B601D" w:rsidP="00AE6E8F">
      <w:pPr>
        <w:pStyle w:val="Akapitzlist"/>
        <w:numPr>
          <w:ilvl w:val="0"/>
          <w:numId w:val="16"/>
        </w:numPr>
        <w:spacing w:line="360" w:lineRule="auto"/>
        <w:ind w:left="426"/>
        <w:jc w:val="both"/>
        <w:rPr>
          <w:rFonts w:ascii="Arial" w:hAnsi="Arial" w:cs="Arial"/>
          <w:sz w:val="22"/>
        </w:rPr>
      </w:pPr>
      <w:r w:rsidRPr="00102779">
        <w:rPr>
          <w:rFonts w:ascii="Arial" w:hAnsi="Arial" w:cs="Arial"/>
          <w:sz w:val="22"/>
        </w:rPr>
        <w:t>Przewidziane w tym paragrafie kary umowne nie wyłączają możliwości dochodzenia przez Zamawiającego odszkodowania, przewyższającego wysokość kar umownych na zasadach ogólnych, do wysokości rzeczywiście poniesionej szkody.</w:t>
      </w:r>
    </w:p>
    <w:p w14:paraId="1887B1E6" w14:textId="77777777" w:rsidR="002B601D" w:rsidRPr="00102779" w:rsidRDefault="002B601D" w:rsidP="00AE6E8F">
      <w:pPr>
        <w:pStyle w:val="Akapitzlist"/>
        <w:numPr>
          <w:ilvl w:val="0"/>
          <w:numId w:val="16"/>
        </w:numPr>
        <w:spacing w:line="360" w:lineRule="auto"/>
        <w:ind w:left="426"/>
        <w:jc w:val="both"/>
        <w:rPr>
          <w:rFonts w:ascii="Arial" w:hAnsi="Arial" w:cs="Arial"/>
          <w:sz w:val="22"/>
        </w:rPr>
      </w:pPr>
      <w:r w:rsidRPr="00102779">
        <w:rPr>
          <w:rFonts w:ascii="Arial" w:hAnsi="Arial" w:cs="Arial"/>
          <w:sz w:val="22"/>
        </w:rPr>
        <w:t>Koreferent wyraża zgodę na potrącenie przez Zamawiającego kar umownych z przysługującej Koreferentowi należności na podstawie noty księgowej wystawionej przez Zamawiającego.</w:t>
      </w:r>
    </w:p>
    <w:p w14:paraId="28C08691" w14:textId="77777777" w:rsidR="006D40BA" w:rsidRPr="00102779" w:rsidRDefault="006D40BA" w:rsidP="006D40BA">
      <w:pPr>
        <w:spacing w:line="360" w:lineRule="auto"/>
        <w:jc w:val="both"/>
        <w:rPr>
          <w:rFonts w:ascii="Arial" w:hAnsi="Arial" w:cs="Arial"/>
          <w:sz w:val="22"/>
        </w:rPr>
      </w:pPr>
    </w:p>
    <w:p w14:paraId="7CF7437C" w14:textId="77777777" w:rsidR="006D40BA" w:rsidRPr="00102779" w:rsidRDefault="006D40BA" w:rsidP="006D40BA">
      <w:pPr>
        <w:pStyle w:val="Nagwek1"/>
        <w:spacing w:after="240" w:line="360" w:lineRule="auto"/>
        <w:rPr>
          <w:rFonts w:ascii="Arial" w:hAnsi="Arial" w:cs="Arial"/>
          <w:sz w:val="22"/>
          <w:szCs w:val="22"/>
        </w:rPr>
      </w:pPr>
      <w:r w:rsidRPr="00102779">
        <w:rPr>
          <w:rFonts w:ascii="Arial" w:hAnsi="Arial" w:cs="Arial"/>
          <w:sz w:val="22"/>
          <w:szCs w:val="22"/>
        </w:rPr>
        <w:t xml:space="preserve">§ 10 </w:t>
      </w:r>
      <w:r w:rsidR="002B601D" w:rsidRPr="00102779">
        <w:rPr>
          <w:rFonts w:ascii="Arial" w:hAnsi="Arial" w:cs="Arial"/>
          <w:sz w:val="22"/>
          <w:szCs w:val="22"/>
        </w:rPr>
        <w:t>Wypowiedzenie Umowy</w:t>
      </w:r>
    </w:p>
    <w:p w14:paraId="34E4F1F2" w14:textId="77777777" w:rsidR="006D40BA" w:rsidRPr="00102779" w:rsidRDefault="002B601D" w:rsidP="00AE6E8F">
      <w:pPr>
        <w:pStyle w:val="Akapitzlist"/>
        <w:numPr>
          <w:ilvl w:val="0"/>
          <w:numId w:val="17"/>
        </w:numPr>
        <w:spacing w:line="360" w:lineRule="auto"/>
        <w:ind w:left="426"/>
        <w:jc w:val="both"/>
        <w:rPr>
          <w:rFonts w:ascii="Arial" w:hAnsi="Arial" w:cs="Arial"/>
          <w:sz w:val="22"/>
        </w:rPr>
      </w:pPr>
      <w:r w:rsidRPr="00102779">
        <w:rPr>
          <w:rFonts w:ascii="Arial" w:hAnsi="Arial" w:cs="Arial"/>
          <w:sz w:val="22"/>
        </w:rPr>
        <w:t>Oprócz przypadków wynikających z zasad ogólnych prawa cywilnego Stronom przysługuje prawo odstąpienia od Umowy w następujących sytuacjach:</w:t>
      </w:r>
    </w:p>
    <w:p w14:paraId="4E229B2B" w14:textId="77777777" w:rsidR="002B601D" w:rsidRPr="00102779" w:rsidRDefault="002B601D" w:rsidP="002B601D">
      <w:pPr>
        <w:pStyle w:val="Akapitzlist"/>
        <w:numPr>
          <w:ilvl w:val="0"/>
          <w:numId w:val="41"/>
        </w:numPr>
        <w:spacing w:line="360" w:lineRule="auto"/>
        <w:jc w:val="both"/>
        <w:rPr>
          <w:rFonts w:ascii="Arial" w:hAnsi="Arial" w:cs="Arial"/>
          <w:sz w:val="22"/>
        </w:rPr>
      </w:pPr>
      <w:r w:rsidRPr="00102779">
        <w:rPr>
          <w:rFonts w:ascii="Arial" w:hAnsi="Arial" w:cs="Arial"/>
          <w:sz w:val="22"/>
        </w:rPr>
        <w:t>Zamawiającemu przysługuje prawo odstąpienia od Umowy, w przypadku:</w:t>
      </w:r>
    </w:p>
    <w:p w14:paraId="20A79AB0" w14:textId="77777777" w:rsidR="002B601D" w:rsidRPr="00102779" w:rsidRDefault="002B601D" w:rsidP="002B601D">
      <w:pPr>
        <w:pStyle w:val="Akapitzlist"/>
        <w:numPr>
          <w:ilvl w:val="0"/>
          <w:numId w:val="42"/>
        </w:numPr>
        <w:spacing w:line="360" w:lineRule="auto"/>
        <w:jc w:val="both"/>
        <w:rPr>
          <w:rFonts w:ascii="Arial" w:hAnsi="Arial" w:cs="Arial"/>
          <w:sz w:val="22"/>
        </w:rPr>
      </w:pPr>
      <w:r w:rsidRPr="00102779">
        <w:rPr>
          <w:rFonts w:ascii="Arial" w:hAnsi="Arial" w:cs="Arial"/>
          <w:sz w:val="22"/>
        </w:rPr>
        <w:t>gdy wystąpią istotne</w:t>
      </w:r>
      <w:r w:rsidR="006C5179" w:rsidRPr="00102779">
        <w:rPr>
          <w:rFonts w:ascii="Arial" w:hAnsi="Arial" w:cs="Arial"/>
          <w:sz w:val="22"/>
        </w:rPr>
        <w:t xml:space="preserve"> zmiany okoliczności powodujące, że wykonanie Umowy nie leży w interesie publicznym, czego nie można było przewidzieć w chwili zawarcia Umowy. W takim wypadku Koreferent może żądać jedynie wynagrodzenia należnego mu z tytułu wykonania części Umowy;</w:t>
      </w:r>
    </w:p>
    <w:p w14:paraId="58E61226" w14:textId="77777777" w:rsidR="006C5179" w:rsidRPr="00102779" w:rsidRDefault="006C5179" w:rsidP="002B601D">
      <w:pPr>
        <w:pStyle w:val="Akapitzlist"/>
        <w:numPr>
          <w:ilvl w:val="0"/>
          <w:numId w:val="42"/>
        </w:numPr>
        <w:spacing w:line="360" w:lineRule="auto"/>
        <w:jc w:val="both"/>
        <w:rPr>
          <w:rFonts w:ascii="Arial" w:hAnsi="Arial" w:cs="Arial"/>
          <w:sz w:val="22"/>
        </w:rPr>
      </w:pPr>
      <w:r w:rsidRPr="00102779">
        <w:rPr>
          <w:rFonts w:ascii="Arial" w:hAnsi="Arial" w:cs="Arial"/>
          <w:sz w:val="22"/>
        </w:rPr>
        <w:t>jeżeli Koreferent nie podjął wykonania obowiązków wynikających z Umowy lub przerwał ich wykonanie</w:t>
      </w:r>
      <w:r w:rsidR="00FB5690" w:rsidRPr="00102779">
        <w:rPr>
          <w:rFonts w:ascii="Arial" w:hAnsi="Arial" w:cs="Arial"/>
          <w:sz w:val="22"/>
        </w:rPr>
        <w:t xml:space="preserve"> z przyczyn leżących po stronie Koreferenta, w okresie dłuższym niż 10 dni;</w:t>
      </w:r>
    </w:p>
    <w:p w14:paraId="0D532F33" w14:textId="77777777" w:rsidR="00FB5690" w:rsidRPr="00102779" w:rsidRDefault="00FB5690" w:rsidP="002B601D">
      <w:pPr>
        <w:pStyle w:val="Akapitzlist"/>
        <w:numPr>
          <w:ilvl w:val="0"/>
          <w:numId w:val="42"/>
        </w:numPr>
        <w:spacing w:line="360" w:lineRule="auto"/>
        <w:jc w:val="both"/>
        <w:rPr>
          <w:rFonts w:ascii="Arial" w:hAnsi="Arial" w:cs="Arial"/>
          <w:sz w:val="22"/>
        </w:rPr>
      </w:pPr>
      <w:r w:rsidRPr="00102779">
        <w:rPr>
          <w:rFonts w:ascii="Arial" w:hAnsi="Arial" w:cs="Arial"/>
          <w:sz w:val="22"/>
        </w:rPr>
        <w:t>gdy Koreferent nie wykonuje przedmiotu Umowy, bądź nie przystępuje niezwłocznie do wykonania przedmiotu Umowy pomimo pisemnego wezwania złożonego przez Zamawiającego;</w:t>
      </w:r>
    </w:p>
    <w:p w14:paraId="4B466083" w14:textId="77777777" w:rsidR="00FB5690" w:rsidRPr="00102779" w:rsidRDefault="00FB5690" w:rsidP="002B601D">
      <w:pPr>
        <w:pStyle w:val="Akapitzlist"/>
        <w:numPr>
          <w:ilvl w:val="0"/>
          <w:numId w:val="42"/>
        </w:numPr>
        <w:spacing w:line="360" w:lineRule="auto"/>
        <w:jc w:val="both"/>
        <w:rPr>
          <w:rFonts w:ascii="Arial" w:hAnsi="Arial" w:cs="Arial"/>
          <w:sz w:val="22"/>
        </w:rPr>
      </w:pPr>
      <w:r w:rsidRPr="00102779">
        <w:rPr>
          <w:rFonts w:ascii="Arial" w:hAnsi="Arial" w:cs="Arial"/>
          <w:sz w:val="22"/>
        </w:rPr>
        <w:t>ogłoszenia likwidacji bądź zgłoszenia wniosku o upadłości Koreferenta.</w:t>
      </w:r>
    </w:p>
    <w:p w14:paraId="65F16924" w14:textId="051933B0" w:rsidR="00FB5690" w:rsidRPr="00102779" w:rsidRDefault="00FB5690" w:rsidP="00FB5690">
      <w:pPr>
        <w:pStyle w:val="Akapitzlist"/>
        <w:numPr>
          <w:ilvl w:val="0"/>
          <w:numId w:val="41"/>
        </w:numPr>
        <w:spacing w:line="360" w:lineRule="auto"/>
        <w:jc w:val="both"/>
        <w:rPr>
          <w:rFonts w:ascii="Arial" w:hAnsi="Arial" w:cs="Arial"/>
          <w:sz w:val="22"/>
        </w:rPr>
      </w:pPr>
      <w:r w:rsidRPr="00102779">
        <w:rPr>
          <w:rFonts w:ascii="Arial" w:hAnsi="Arial" w:cs="Arial"/>
          <w:sz w:val="22"/>
        </w:rPr>
        <w:t>Koreferentowi przysługuje prawo odstąpienia od Umowy, gdy Zamawiający nie wywiązuje się z obowiązku zapłaty faktur</w:t>
      </w:r>
      <w:r w:rsidR="00C75AF3">
        <w:rPr>
          <w:rFonts w:ascii="Arial" w:hAnsi="Arial" w:cs="Arial"/>
          <w:sz w:val="22"/>
        </w:rPr>
        <w:t>y</w:t>
      </w:r>
      <w:r w:rsidRPr="00102779">
        <w:rPr>
          <w:rFonts w:ascii="Arial" w:hAnsi="Arial" w:cs="Arial"/>
          <w:sz w:val="22"/>
        </w:rPr>
        <w:t>, mimo dodatkowego wezwania w terminie 3 miesięcy od upływu terminu na zapłatę faktur</w:t>
      </w:r>
      <w:r w:rsidR="00140013">
        <w:rPr>
          <w:rFonts w:ascii="Arial" w:hAnsi="Arial" w:cs="Arial"/>
          <w:sz w:val="22"/>
        </w:rPr>
        <w:t>y</w:t>
      </w:r>
      <w:r w:rsidRPr="00102779">
        <w:rPr>
          <w:rFonts w:ascii="Arial" w:hAnsi="Arial" w:cs="Arial"/>
          <w:sz w:val="22"/>
        </w:rPr>
        <w:t>, określonego w Umowie.</w:t>
      </w:r>
    </w:p>
    <w:p w14:paraId="795B64F7" w14:textId="77777777" w:rsidR="00F30541" w:rsidRPr="00102779" w:rsidRDefault="00964F3A" w:rsidP="00964F3A">
      <w:pPr>
        <w:pStyle w:val="Akapitzlist"/>
        <w:numPr>
          <w:ilvl w:val="0"/>
          <w:numId w:val="17"/>
        </w:numPr>
        <w:spacing w:line="360" w:lineRule="auto"/>
        <w:ind w:left="426"/>
        <w:jc w:val="both"/>
        <w:rPr>
          <w:rFonts w:ascii="Arial" w:hAnsi="Arial" w:cs="Arial"/>
          <w:sz w:val="22"/>
        </w:rPr>
      </w:pPr>
      <w:r w:rsidRPr="00102779">
        <w:rPr>
          <w:rFonts w:ascii="Arial" w:hAnsi="Arial" w:cs="Arial"/>
          <w:sz w:val="22"/>
        </w:rPr>
        <w:lastRenderedPageBreak/>
        <w:t xml:space="preserve">Koreferent jest zobowiązany poinformować Zamawiającego o okolicznościach wskazanych w ust. 1 pkt 1) </w:t>
      </w:r>
      <w:proofErr w:type="spellStart"/>
      <w:r w:rsidRPr="00102779">
        <w:rPr>
          <w:rFonts w:ascii="Arial" w:hAnsi="Arial" w:cs="Arial"/>
          <w:sz w:val="22"/>
        </w:rPr>
        <w:t>ppkt</w:t>
      </w:r>
      <w:proofErr w:type="spellEnd"/>
      <w:r w:rsidRPr="00102779">
        <w:rPr>
          <w:rFonts w:ascii="Arial" w:hAnsi="Arial" w:cs="Arial"/>
          <w:sz w:val="22"/>
        </w:rPr>
        <w:t xml:space="preserve"> d) w terminie 7 dni od ich zaistnienia.</w:t>
      </w:r>
    </w:p>
    <w:p w14:paraId="423D3E3C" w14:textId="77777777" w:rsidR="00964F3A" w:rsidRPr="00102779" w:rsidRDefault="00964F3A" w:rsidP="00964F3A">
      <w:pPr>
        <w:pStyle w:val="Akapitzlist"/>
        <w:numPr>
          <w:ilvl w:val="0"/>
          <w:numId w:val="17"/>
        </w:numPr>
        <w:spacing w:line="360" w:lineRule="auto"/>
        <w:ind w:left="426"/>
        <w:jc w:val="both"/>
        <w:rPr>
          <w:rFonts w:ascii="Arial" w:hAnsi="Arial" w:cs="Arial"/>
          <w:sz w:val="22"/>
        </w:rPr>
      </w:pPr>
      <w:r w:rsidRPr="00102779">
        <w:rPr>
          <w:rFonts w:ascii="Arial" w:hAnsi="Arial" w:cs="Arial"/>
          <w:sz w:val="22"/>
        </w:rPr>
        <w:t>Odstąpienie od wykonania Umowy lub rozwiązanie Umowy wymaga formy pisemnej w terminie 30 dni od daty zaistnienia przesłanek.</w:t>
      </w:r>
    </w:p>
    <w:p w14:paraId="428949DB" w14:textId="77777777" w:rsidR="00964F3A" w:rsidRPr="00102779" w:rsidRDefault="00964F3A" w:rsidP="00964F3A">
      <w:pPr>
        <w:pStyle w:val="Akapitzlist"/>
        <w:numPr>
          <w:ilvl w:val="0"/>
          <w:numId w:val="17"/>
        </w:numPr>
        <w:spacing w:line="360" w:lineRule="auto"/>
        <w:ind w:left="426"/>
        <w:jc w:val="both"/>
        <w:rPr>
          <w:rFonts w:ascii="Arial" w:hAnsi="Arial" w:cs="Arial"/>
          <w:sz w:val="22"/>
        </w:rPr>
      </w:pPr>
      <w:r w:rsidRPr="00102779">
        <w:rPr>
          <w:rFonts w:ascii="Arial" w:hAnsi="Arial" w:cs="Arial"/>
          <w:sz w:val="22"/>
        </w:rPr>
        <w:t>W przypadku odstąpienia od Umowy z przyczyn leżących po stronie Koreferenta, Zamawiającemu przysługuje prawo zlecenia świadczenia zastępczego przedmiotu Umowy na koszt Koreferenta z prawem wykorzystania w całości opracowań wykonanych do dnia odstąpienia.</w:t>
      </w:r>
    </w:p>
    <w:p w14:paraId="27E32A08" w14:textId="77777777" w:rsidR="006D40BA" w:rsidRDefault="006D40BA" w:rsidP="006D40BA">
      <w:pPr>
        <w:spacing w:line="360" w:lineRule="auto"/>
        <w:jc w:val="both"/>
        <w:rPr>
          <w:rFonts w:ascii="Arial" w:hAnsi="Arial" w:cs="Arial"/>
          <w:sz w:val="22"/>
        </w:rPr>
      </w:pPr>
    </w:p>
    <w:p w14:paraId="50D035B8" w14:textId="77777777" w:rsidR="00D37A13" w:rsidRPr="00102779" w:rsidRDefault="00D37A13" w:rsidP="00D37A13">
      <w:pPr>
        <w:pStyle w:val="Nagwek1"/>
        <w:spacing w:after="240" w:line="360" w:lineRule="auto"/>
        <w:rPr>
          <w:rFonts w:ascii="Arial" w:hAnsi="Arial" w:cs="Arial"/>
          <w:sz w:val="22"/>
          <w:szCs w:val="22"/>
        </w:rPr>
      </w:pPr>
      <w:r w:rsidRPr="00102779">
        <w:rPr>
          <w:rFonts w:ascii="Arial" w:hAnsi="Arial" w:cs="Arial"/>
          <w:sz w:val="22"/>
          <w:szCs w:val="22"/>
        </w:rPr>
        <w:t xml:space="preserve">§ 11 </w:t>
      </w:r>
      <w:r w:rsidR="00964F3A" w:rsidRPr="00102779">
        <w:rPr>
          <w:rFonts w:ascii="Arial" w:hAnsi="Arial" w:cs="Arial"/>
          <w:sz w:val="22"/>
          <w:szCs w:val="22"/>
        </w:rPr>
        <w:t>Zmiana Umowy</w:t>
      </w:r>
    </w:p>
    <w:p w14:paraId="5EA9B240" w14:textId="77777777" w:rsidR="00D37A13" w:rsidRPr="00102779" w:rsidRDefault="006B6D67" w:rsidP="00AE6E8F">
      <w:pPr>
        <w:pStyle w:val="Akapitzlist"/>
        <w:numPr>
          <w:ilvl w:val="0"/>
          <w:numId w:val="20"/>
        </w:numPr>
        <w:spacing w:line="360" w:lineRule="auto"/>
        <w:ind w:left="426"/>
        <w:jc w:val="both"/>
        <w:rPr>
          <w:rFonts w:ascii="Arial" w:hAnsi="Arial" w:cs="Arial"/>
          <w:sz w:val="22"/>
        </w:rPr>
      </w:pPr>
      <w:r w:rsidRPr="00102779">
        <w:rPr>
          <w:rFonts w:ascii="Arial" w:hAnsi="Arial" w:cs="Arial"/>
          <w:sz w:val="22"/>
        </w:rPr>
        <w:t>Strony dopuszczają możliwość zmiany zawartej Umowy w następujących okolicznościach:</w:t>
      </w:r>
    </w:p>
    <w:p w14:paraId="2F283C5C" w14:textId="77777777" w:rsidR="006B6D67" w:rsidRPr="00102779" w:rsidRDefault="006B6D67" w:rsidP="006B6D67">
      <w:pPr>
        <w:pStyle w:val="Akapitzlist"/>
        <w:numPr>
          <w:ilvl w:val="0"/>
          <w:numId w:val="43"/>
        </w:numPr>
        <w:spacing w:line="360" w:lineRule="auto"/>
        <w:jc w:val="both"/>
        <w:rPr>
          <w:rFonts w:ascii="Arial" w:hAnsi="Arial" w:cs="Arial"/>
          <w:sz w:val="22"/>
        </w:rPr>
      </w:pPr>
      <w:r w:rsidRPr="00102779">
        <w:rPr>
          <w:rFonts w:ascii="Arial" w:hAnsi="Arial" w:cs="Arial"/>
          <w:sz w:val="22"/>
        </w:rPr>
        <w:t>Zmiany terminu zakończenia Umowy w okolicznościach niezależnych od Stron Umowy a wynikających z:</w:t>
      </w:r>
    </w:p>
    <w:p w14:paraId="35A0599C" w14:textId="77777777" w:rsidR="006B6D67" w:rsidRPr="00102779" w:rsidRDefault="006B6D67" w:rsidP="006B6D67">
      <w:pPr>
        <w:pStyle w:val="Akapitzlist"/>
        <w:numPr>
          <w:ilvl w:val="0"/>
          <w:numId w:val="44"/>
        </w:numPr>
        <w:spacing w:line="360" w:lineRule="auto"/>
        <w:jc w:val="both"/>
        <w:rPr>
          <w:rFonts w:ascii="Arial" w:hAnsi="Arial" w:cs="Arial"/>
          <w:sz w:val="22"/>
        </w:rPr>
      </w:pPr>
      <w:r w:rsidRPr="00102779">
        <w:rPr>
          <w:rFonts w:ascii="Arial" w:hAnsi="Arial" w:cs="Arial"/>
          <w:sz w:val="22"/>
        </w:rPr>
        <w:t>opóźnienia w wydaniu decyzji administracyjnych związanych z uzyskaniem pozwolenia na budowę oraz innych decyzji administracyjnych związanych z przedmiotem Umowy przyjmując terminy wydawania tych decyzji w ostatnim roku;</w:t>
      </w:r>
    </w:p>
    <w:p w14:paraId="639A7463" w14:textId="77777777" w:rsidR="006B6D67" w:rsidRPr="00102779" w:rsidRDefault="006B6D67" w:rsidP="006B6D67">
      <w:pPr>
        <w:pStyle w:val="Akapitzlist"/>
        <w:numPr>
          <w:ilvl w:val="0"/>
          <w:numId w:val="44"/>
        </w:numPr>
        <w:spacing w:line="360" w:lineRule="auto"/>
        <w:jc w:val="both"/>
        <w:rPr>
          <w:rFonts w:ascii="Arial" w:hAnsi="Arial" w:cs="Arial"/>
          <w:sz w:val="22"/>
        </w:rPr>
      </w:pPr>
      <w:r w:rsidRPr="00102779">
        <w:rPr>
          <w:rFonts w:ascii="Arial" w:hAnsi="Arial" w:cs="Arial"/>
          <w:sz w:val="22"/>
        </w:rPr>
        <w:t>innych okoliczności, za które Koreferent nie ponosi odpowiedzialności i udowodni, że dochował należytej staranności, aby termin realizacji Umowy został dochowany;</w:t>
      </w:r>
    </w:p>
    <w:p w14:paraId="376FD514" w14:textId="77777777" w:rsidR="006B6D67" w:rsidRPr="00102779" w:rsidRDefault="006B6D67" w:rsidP="006B6D67">
      <w:pPr>
        <w:pStyle w:val="Akapitzlist"/>
        <w:numPr>
          <w:ilvl w:val="0"/>
          <w:numId w:val="44"/>
        </w:numPr>
        <w:spacing w:line="360" w:lineRule="auto"/>
        <w:jc w:val="both"/>
        <w:rPr>
          <w:rFonts w:ascii="Arial" w:hAnsi="Arial" w:cs="Arial"/>
          <w:sz w:val="22"/>
        </w:rPr>
      </w:pPr>
      <w:r w:rsidRPr="00102779">
        <w:rPr>
          <w:rFonts w:ascii="Arial" w:hAnsi="Arial" w:cs="Arial"/>
          <w:sz w:val="22"/>
        </w:rPr>
        <w:t>wstrzymania prac projektowych przez Zamawiającego;</w:t>
      </w:r>
    </w:p>
    <w:p w14:paraId="584E354F" w14:textId="77777777" w:rsidR="006B6D67" w:rsidRPr="00102779" w:rsidRDefault="006B6D67" w:rsidP="006B6D67">
      <w:pPr>
        <w:pStyle w:val="Akapitzlist"/>
        <w:numPr>
          <w:ilvl w:val="0"/>
          <w:numId w:val="44"/>
        </w:numPr>
        <w:spacing w:line="360" w:lineRule="auto"/>
        <w:jc w:val="both"/>
        <w:rPr>
          <w:rFonts w:ascii="Arial" w:hAnsi="Arial" w:cs="Arial"/>
          <w:sz w:val="22"/>
        </w:rPr>
      </w:pPr>
      <w:r w:rsidRPr="00102779">
        <w:rPr>
          <w:rFonts w:ascii="Arial" w:hAnsi="Arial" w:cs="Arial"/>
          <w:sz w:val="22"/>
        </w:rPr>
        <w:t>wprowadzenia przez Zamawiającego zmian do opracowywanej dokumentacji w trakcie realizacji.</w:t>
      </w:r>
    </w:p>
    <w:p w14:paraId="4B5FF7C2" w14:textId="77777777" w:rsidR="005F08D1" w:rsidRPr="00102779" w:rsidRDefault="005F08D1" w:rsidP="005F08D1">
      <w:pPr>
        <w:spacing w:line="360" w:lineRule="auto"/>
        <w:jc w:val="both"/>
        <w:rPr>
          <w:rFonts w:ascii="Arial" w:hAnsi="Arial" w:cs="Arial"/>
          <w:sz w:val="22"/>
        </w:rPr>
      </w:pPr>
    </w:p>
    <w:p w14:paraId="3BB0A212" w14:textId="77777777" w:rsidR="005F08D1" w:rsidRPr="00102779" w:rsidRDefault="005F08D1" w:rsidP="005F08D1">
      <w:pPr>
        <w:pStyle w:val="Nagwek1"/>
        <w:spacing w:after="240" w:line="360" w:lineRule="auto"/>
        <w:rPr>
          <w:rFonts w:ascii="Arial" w:hAnsi="Arial" w:cs="Arial"/>
          <w:sz w:val="22"/>
          <w:szCs w:val="22"/>
        </w:rPr>
      </w:pPr>
      <w:r w:rsidRPr="00102779">
        <w:rPr>
          <w:rFonts w:ascii="Arial" w:hAnsi="Arial" w:cs="Arial"/>
          <w:sz w:val="22"/>
          <w:szCs w:val="22"/>
        </w:rPr>
        <w:t xml:space="preserve">§ 12 </w:t>
      </w:r>
      <w:r w:rsidR="00BF5F8B" w:rsidRPr="00102779">
        <w:rPr>
          <w:rFonts w:ascii="Arial" w:hAnsi="Arial" w:cs="Arial"/>
          <w:sz w:val="22"/>
          <w:szCs w:val="22"/>
        </w:rPr>
        <w:t>Klauzula poufności</w:t>
      </w:r>
    </w:p>
    <w:p w14:paraId="02466928" w14:textId="77777777" w:rsidR="005F08D1" w:rsidRPr="00102779" w:rsidRDefault="00BF5F8B"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Koreferent zobowiązuje się do zachowania w tajemnicy wszelkich informacji i danych, jakie uzyskał w związku z zawarciem, wykonywaniem (wykonaniem) lub rozwiązaniem Umowy, za wyjątkiem informacji, ujawnienia, których nakazują przepisy prawa.</w:t>
      </w:r>
    </w:p>
    <w:p w14:paraId="623CC420" w14:textId="77777777" w:rsidR="00BF5F8B" w:rsidRPr="00102779" w:rsidRDefault="00BF5F8B"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Postanowień ust. 1 nie stosuje się w przypadku informacji objętych dostępem do informacji na zasadach określonych w przepisach o dostępie do informacji publicznej.</w:t>
      </w:r>
    </w:p>
    <w:p w14:paraId="503CD9FD" w14:textId="77777777" w:rsidR="00BF5F8B" w:rsidRPr="00102779" w:rsidRDefault="00BF5F8B"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W przypadku jakichkolwiek wątpliwości, co do charakteru danej informacji, przed jej ujawnieniem lub uczynieniem dostępną, Koreferent zwróci się do Zamawiającego o wskazanie, czy informację tę ma traktować, jako objętą tajemnicą.</w:t>
      </w:r>
    </w:p>
    <w:p w14:paraId="4983B200" w14:textId="77777777" w:rsidR="00BF5F8B" w:rsidRPr="00102779" w:rsidRDefault="00E76062"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W trakcie realizacji Umowy lub po jej wykonaniu, Koreferent każdorazowo zobowiązuje się do wskazania Zamawiającemu zakresu danych lub informacji objętych tajemnicą przedsiębiorstwa.</w:t>
      </w:r>
    </w:p>
    <w:p w14:paraId="5C5083D6" w14:textId="77777777" w:rsidR="00E76062" w:rsidRPr="00102779" w:rsidRDefault="00E76062"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17DEA0C8" w14:textId="77777777" w:rsidR="00E76062" w:rsidRPr="00102779" w:rsidRDefault="00E76062" w:rsidP="00AE6E8F">
      <w:pPr>
        <w:pStyle w:val="Akapitzlist"/>
        <w:numPr>
          <w:ilvl w:val="0"/>
          <w:numId w:val="22"/>
        </w:numPr>
        <w:spacing w:line="360" w:lineRule="auto"/>
        <w:ind w:left="426"/>
        <w:jc w:val="both"/>
        <w:rPr>
          <w:rFonts w:ascii="Arial" w:hAnsi="Arial" w:cs="Arial"/>
          <w:sz w:val="22"/>
        </w:rPr>
      </w:pPr>
      <w:r w:rsidRPr="00102779">
        <w:rPr>
          <w:rFonts w:ascii="Arial" w:hAnsi="Arial" w:cs="Arial"/>
          <w:sz w:val="22"/>
        </w:rPr>
        <w:t>Koreferent może wykorzystywać informacje poufne wyłącznie w celu realizacji niniejszej Umowy i udostępnić je:</w:t>
      </w:r>
    </w:p>
    <w:p w14:paraId="52CACBAE" w14:textId="77777777" w:rsidR="00E76062" w:rsidRPr="00102779" w:rsidRDefault="00E76062" w:rsidP="00E76062">
      <w:pPr>
        <w:pStyle w:val="Akapitzlist"/>
        <w:numPr>
          <w:ilvl w:val="0"/>
          <w:numId w:val="45"/>
        </w:numPr>
        <w:spacing w:line="360" w:lineRule="auto"/>
        <w:jc w:val="both"/>
        <w:rPr>
          <w:rFonts w:ascii="Arial" w:hAnsi="Arial" w:cs="Arial"/>
          <w:sz w:val="22"/>
        </w:rPr>
      </w:pPr>
      <w:r w:rsidRPr="00102779">
        <w:rPr>
          <w:rFonts w:ascii="Arial" w:hAnsi="Arial" w:cs="Arial"/>
          <w:sz w:val="22"/>
        </w:rPr>
        <w:lastRenderedPageBreak/>
        <w:t>osobom bezpośrednio zatrudnionym przez Koreferenta i dopuszczonym do realizacji zadania,</w:t>
      </w:r>
    </w:p>
    <w:p w14:paraId="48F4C6CD" w14:textId="77777777" w:rsidR="00E76062" w:rsidRPr="00102779" w:rsidRDefault="00E76062" w:rsidP="00E76062">
      <w:pPr>
        <w:pStyle w:val="Akapitzlist"/>
        <w:numPr>
          <w:ilvl w:val="0"/>
          <w:numId w:val="45"/>
        </w:numPr>
        <w:spacing w:line="360" w:lineRule="auto"/>
        <w:jc w:val="both"/>
        <w:rPr>
          <w:rFonts w:ascii="Arial" w:hAnsi="Arial" w:cs="Arial"/>
          <w:sz w:val="22"/>
        </w:rPr>
      </w:pPr>
      <w:r w:rsidRPr="00102779">
        <w:rPr>
          <w:rFonts w:ascii="Arial" w:hAnsi="Arial" w:cs="Arial"/>
          <w:sz w:val="22"/>
        </w:rPr>
        <w:t>podmiotom pisemnie upoważnionym przez Zamawiającego.</w:t>
      </w:r>
    </w:p>
    <w:p w14:paraId="717B7239" w14:textId="77777777" w:rsidR="003B2F73" w:rsidRPr="00102779" w:rsidRDefault="003B2F73" w:rsidP="003B2F73">
      <w:pPr>
        <w:spacing w:line="360" w:lineRule="auto"/>
        <w:jc w:val="both"/>
        <w:rPr>
          <w:rFonts w:ascii="Arial" w:hAnsi="Arial" w:cs="Arial"/>
          <w:sz w:val="22"/>
        </w:rPr>
      </w:pPr>
    </w:p>
    <w:p w14:paraId="27D9E70D" w14:textId="77777777" w:rsidR="00243511" w:rsidRPr="00102779" w:rsidRDefault="00243511" w:rsidP="00243511">
      <w:pPr>
        <w:pStyle w:val="Nagwek1"/>
        <w:spacing w:after="240" w:line="360" w:lineRule="auto"/>
        <w:rPr>
          <w:rFonts w:ascii="Arial" w:hAnsi="Arial" w:cs="Arial"/>
          <w:sz w:val="22"/>
          <w:szCs w:val="22"/>
        </w:rPr>
      </w:pPr>
      <w:r w:rsidRPr="00102779">
        <w:rPr>
          <w:rFonts w:ascii="Arial" w:hAnsi="Arial" w:cs="Arial"/>
          <w:sz w:val="22"/>
          <w:szCs w:val="22"/>
        </w:rPr>
        <w:t>§ 1</w:t>
      </w:r>
      <w:r w:rsidR="00E76062" w:rsidRPr="00102779">
        <w:rPr>
          <w:rFonts w:ascii="Arial" w:hAnsi="Arial" w:cs="Arial"/>
          <w:sz w:val="22"/>
          <w:szCs w:val="22"/>
        </w:rPr>
        <w:t>3</w:t>
      </w:r>
      <w:r w:rsidRPr="00102779">
        <w:rPr>
          <w:rFonts w:ascii="Arial" w:hAnsi="Arial" w:cs="Arial"/>
          <w:sz w:val="22"/>
          <w:szCs w:val="22"/>
        </w:rPr>
        <w:t xml:space="preserve"> RODO</w:t>
      </w:r>
    </w:p>
    <w:p w14:paraId="6D819864" w14:textId="46311391" w:rsidR="00243511" w:rsidRPr="00102779" w:rsidRDefault="00243511" w:rsidP="00262609">
      <w:pPr>
        <w:numPr>
          <w:ilvl w:val="0"/>
          <w:numId w:val="26"/>
        </w:numPr>
        <w:spacing w:line="360" w:lineRule="auto"/>
        <w:contextualSpacing/>
        <w:jc w:val="both"/>
        <w:rPr>
          <w:rFonts w:ascii="Arial" w:hAnsi="Arial" w:cs="Arial"/>
          <w:sz w:val="22"/>
          <w:szCs w:val="22"/>
          <w:lang w:eastAsia="en-US"/>
        </w:rPr>
      </w:pPr>
      <w:r w:rsidRPr="00102779">
        <w:rPr>
          <w:rFonts w:ascii="Arial" w:hAnsi="Arial" w:cs="Arial"/>
          <w:bCs/>
          <w:sz w:val="22"/>
          <w:szCs w:val="22"/>
        </w:rPr>
        <w:t xml:space="preserve">Stosownie do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Nadleśnictwo </w:t>
      </w:r>
      <w:r w:rsidR="00C84699">
        <w:rPr>
          <w:rFonts w:ascii="Arial" w:hAnsi="Arial" w:cs="Arial"/>
          <w:bCs/>
          <w:sz w:val="22"/>
          <w:szCs w:val="22"/>
        </w:rPr>
        <w:t>Waliły</w:t>
      </w:r>
      <w:r w:rsidRPr="00102779">
        <w:rPr>
          <w:rFonts w:ascii="Arial" w:hAnsi="Arial" w:cs="Arial"/>
          <w:bCs/>
          <w:sz w:val="22"/>
          <w:szCs w:val="22"/>
        </w:rPr>
        <w:t xml:space="preserve">. </w:t>
      </w:r>
      <w:bookmarkStart w:id="0" w:name="_Hlk47482827"/>
      <w:r w:rsidRPr="00102779">
        <w:rPr>
          <w:rFonts w:ascii="Arial" w:hAnsi="Arial" w:cs="Arial"/>
          <w:bCs/>
          <w:sz w:val="22"/>
          <w:szCs w:val="22"/>
        </w:rPr>
        <w:t xml:space="preserve">W sprawach dotyczących przetwarzania danych osobowych można skontaktować się za pośrednictwem poczty elektronicznej pod adresem </w:t>
      </w:r>
      <w:r w:rsidR="00262609" w:rsidRPr="00262609">
        <w:rPr>
          <w:rStyle w:val="Hipercze"/>
          <w:rFonts w:ascii="Arial" w:hAnsi="Arial" w:cs="Arial"/>
          <w:color w:val="auto"/>
          <w:sz w:val="22"/>
          <w:szCs w:val="22"/>
        </w:rPr>
        <w:t>walily@bialystok.lasy.gov.pl</w:t>
      </w:r>
      <w:r w:rsidRPr="00102779">
        <w:rPr>
          <w:rFonts w:ascii="Arial" w:hAnsi="Arial" w:cs="Arial"/>
          <w:bCs/>
          <w:sz w:val="22"/>
          <w:szCs w:val="22"/>
        </w:rPr>
        <w:t xml:space="preserve"> lub telefonicznie pod numerem </w:t>
      </w:r>
      <w:bookmarkEnd w:id="0"/>
      <w:r w:rsidR="00262609" w:rsidRPr="00262609">
        <w:rPr>
          <w:rFonts w:ascii="Arial" w:hAnsi="Arial" w:cs="Arial"/>
          <w:sz w:val="22"/>
          <w:szCs w:val="22"/>
        </w:rPr>
        <w:t>85 713 23 00</w:t>
      </w:r>
    </w:p>
    <w:p w14:paraId="1FC016C9"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iCs/>
          <w:sz w:val="22"/>
          <w:szCs w:val="22"/>
          <w:lang w:eastAsia="ar-SA"/>
        </w:rPr>
        <w:t xml:space="preserve">Zamawiający przetwarza dane osobowe zebrane w niniejszym postępowaniu o udzielenie zamówienia w sposób gwarantujący zabezpieczenie przed ich bezprawnym rozpowszechnianiem. </w:t>
      </w:r>
    </w:p>
    <w:p w14:paraId="2736EA92"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iCs/>
          <w:sz w:val="22"/>
          <w:szCs w:val="22"/>
          <w:lang w:eastAsia="ar-SA"/>
        </w:rPr>
        <w:t xml:space="preserve">Zamawiający udostępnia dane osobowe, o których mowa w art. 10 RODO w celu umożliwienia korzystania ze środków ochrony prawnej, o których mowa w dziale IX ustawy Prawo zamówień publicznych, do upływu terminu do ich wniesienia. </w:t>
      </w:r>
    </w:p>
    <w:p w14:paraId="00D1BCCF"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iCs/>
          <w:sz w:val="22"/>
          <w:szCs w:val="22"/>
          <w:lang w:eastAsia="ar-SA"/>
        </w:rPr>
        <w:t>Do przetwarzania danych osobowych, o których mowa w art. 10 RODO mogą być dopuszczone wyłącznie osoby posiadające upoważnienie. Osoby dopuszczone do przetwarzania takich danych są obowiązane do zachowania ich w poufności.</w:t>
      </w:r>
    </w:p>
    <w:p w14:paraId="0944F58B"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Dane osobowe przetwarzane będą na podstawie art. 6 ust. 1 lit. c RODO w celu związanym z prowadzeniem niniejszego postępowania o udzielenie zamówienia oraz jego rozstrzygnięciem, jak również, jeżeli nie ziszczą się przesłanki określone w art. 255-256 ustawy Prawo zamówień</w:t>
      </w:r>
      <w:r w:rsidR="00F45035" w:rsidRPr="00102779">
        <w:rPr>
          <w:rFonts w:ascii="Arial" w:hAnsi="Arial" w:cs="Arial"/>
          <w:sz w:val="22"/>
          <w:szCs w:val="22"/>
        </w:rPr>
        <w:t xml:space="preserve"> publicznych - w celu zawarcia U</w:t>
      </w:r>
      <w:r w:rsidRPr="00102779">
        <w:rPr>
          <w:rFonts w:ascii="Arial" w:hAnsi="Arial" w:cs="Arial"/>
          <w:sz w:val="22"/>
          <w:szCs w:val="22"/>
        </w:rPr>
        <w:t>mowy w sprawie zamówienia publicznego oraz jej realizacji, a także udokumentowania postępowania o udzielenie zamówienia i jego archiwizacji.</w:t>
      </w:r>
    </w:p>
    <w:p w14:paraId="358C8CA5"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Odbiorcami danych osobowych będą osoby lub podmioty, którym dokumentacja postępowania o udzielenie zamówienia zostanie udostępniona w oparciu o przepisy ustawy Prawo zamówień publicznych.</w:t>
      </w:r>
    </w:p>
    <w:p w14:paraId="6BFC6F4B"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Dane osobowe pozyskane w związku z prowadzeniem niniejszego postępowania o udzielenie zamówienia będą przechowywane, zgodnie z art. 78 ust. 1 ustawy Prawo zamówień publicznych, przez okres 4 lat od dnia zakończenia postępowania o udzielenie zamówienia, a jeżeli czas trw</w:t>
      </w:r>
      <w:r w:rsidR="00F45035" w:rsidRPr="00102779">
        <w:rPr>
          <w:rFonts w:ascii="Arial" w:hAnsi="Arial" w:cs="Arial"/>
          <w:sz w:val="22"/>
          <w:szCs w:val="22"/>
        </w:rPr>
        <w:t>ania U</w:t>
      </w:r>
      <w:r w:rsidRPr="00102779">
        <w:rPr>
          <w:rFonts w:ascii="Arial" w:hAnsi="Arial" w:cs="Arial"/>
          <w:sz w:val="22"/>
          <w:szCs w:val="22"/>
        </w:rPr>
        <w:t>mowy przekracza 4 lata, okres przechowywa</w:t>
      </w:r>
      <w:r w:rsidR="00F45035" w:rsidRPr="00102779">
        <w:rPr>
          <w:rFonts w:ascii="Arial" w:hAnsi="Arial" w:cs="Arial"/>
          <w:sz w:val="22"/>
          <w:szCs w:val="22"/>
        </w:rPr>
        <w:t>nia obejmuje cały czas trwania U</w:t>
      </w:r>
      <w:r w:rsidRPr="00102779">
        <w:rPr>
          <w:rFonts w:ascii="Arial" w:hAnsi="Arial" w:cs="Arial"/>
          <w:sz w:val="22"/>
          <w:szCs w:val="22"/>
        </w:rPr>
        <w:t>mowy w sprawie zamówienia publicznego.</w:t>
      </w:r>
    </w:p>
    <w:p w14:paraId="4E466E35"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Niezależnie od postanowień§1</w:t>
      </w:r>
      <w:r w:rsidR="00F45035" w:rsidRPr="00102779">
        <w:rPr>
          <w:rFonts w:ascii="Arial" w:hAnsi="Arial" w:cs="Arial"/>
          <w:sz w:val="22"/>
          <w:szCs w:val="22"/>
        </w:rPr>
        <w:t>3</w:t>
      </w:r>
      <w:r w:rsidRPr="00102779">
        <w:rPr>
          <w:rFonts w:ascii="Arial" w:hAnsi="Arial" w:cs="Arial"/>
          <w:sz w:val="22"/>
          <w:szCs w:val="22"/>
          <w:lang w:eastAsia="en-US"/>
        </w:rPr>
        <w:t xml:space="preserve"> ust. </w:t>
      </w:r>
      <w:r w:rsidR="00F45035" w:rsidRPr="00102779">
        <w:rPr>
          <w:rFonts w:ascii="Arial" w:hAnsi="Arial" w:cs="Arial"/>
          <w:sz w:val="22"/>
          <w:szCs w:val="22"/>
        </w:rPr>
        <w:t>7 niniejszej U</w:t>
      </w:r>
      <w:r w:rsidRPr="00102779">
        <w:rPr>
          <w:rFonts w:ascii="Arial" w:hAnsi="Arial" w:cs="Arial"/>
          <w:sz w:val="22"/>
          <w:szCs w:val="22"/>
        </w:rPr>
        <w:t>mowy</w:t>
      </w:r>
      <w:r w:rsidR="00F45035" w:rsidRPr="00102779">
        <w:rPr>
          <w:rFonts w:ascii="Arial" w:hAnsi="Arial" w:cs="Arial"/>
          <w:sz w:val="22"/>
          <w:szCs w:val="22"/>
        </w:rPr>
        <w:t xml:space="preserve"> powyżej, w przypadku zawarcia U</w:t>
      </w:r>
      <w:r w:rsidRPr="00102779">
        <w:rPr>
          <w:rFonts w:ascii="Arial" w:hAnsi="Arial" w:cs="Arial"/>
          <w:sz w:val="22"/>
          <w:szCs w:val="22"/>
        </w:rPr>
        <w:t>mowy w sprawie zamówienia publicznego, dane osobowe będą przetwarzane do upływu okresu przedaw</w:t>
      </w:r>
      <w:r w:rsidR="00F45035" w:rsidRPr="00102779">
        <w:rPr>
          <w:rFonts w:ascii="Arial" w:hAnsi="Arial" w:cs="Arial"/>
          <w:sz w:val="22"/>
          <w:szCs w:val="22"/>
        </w:rPr>
        <w:t>nienia roszczeń wynikających z U</w:t>
      </w:r>
      <w:r w:rsidRPr="00102779">
        <w:rPr>
          <w:rFonts w:ascii="Arial" w:hAnsi="Arial" w:cs="Arial"/>
          <w:sz w:val="22"/>
          <w:szCs w:val="22"/>
        </w:rPr>
        <w:t xml:space="preserve">mowy w sprawie zamówienia publicznego. </w:t>
      </w:r>
    </w:p>
    <w:p w14:paraId="7EFEB8B3"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lastRenderedPageBreak/>
        <w:t>Dane osobowe pozyskane w związku z prowadzeniem niniejszego postępowania o udzielenie zamówienia mogą zostać przekazane podmiotom świadczącym usługi doradcze, w tym usługi prawne i konsultingowe.</w:t>
      </w:r>
    </w:p>
    <w:p w14:paraId="0D0095E1"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Stosownie do art. 22 RODO, decyzje dotyczące danych osobowych nie będą podejmowane w sposób zautomatyzowany.</w:t>
      </w:r>
    </w:p>
    <w:p w14:paraId="6A828D1C"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sz w:val="22"/>
          <w:szCs w:val="22"/>
        </w:rPr>
        <w:t>Osoba, której dotyczą pozyskane w związku z prowadzeniem niniejszego postępowania o udzielenie zamówienia dane osobowe, ma prawo:</w:t>
      </w:r>
    </w:p>
    <w:p w14:paraId="2D6C6A1A" w14:textId="77777777" w:rsidR="00243511" w:rsidRPr="00102779" w:rsidRDefault="00243511" w:rsidP="00AE6E8F">
      <w:pPr>
        <w:numPr>
          <w:ilvl w:val="0"/>
          <w:numId w:val="27"/>
        </w:numPr>
        <w:tabs>
          <w:tab w:val="left" w:pos="851"/>
        </w:tabs>
        <w:spacing w:line="360" w:lineRule="auto"/>
        <w:ind w:left="851" w:hanging="426"/>
        <w:jc w:val="both"/>
        <w:rPr>
          <w:rFonts w:ascii="Arial" w:hAnsi="Arial" w:cs="Arial"/>
          <w:sz w:val="22"/>
          <w:szCs w:val="22"/>
        </w:rPr>
      </w:pPr>
      <w:r w:rsidRPr="00102779">
        <w:rPr>
          <w:rFonts w:ascii="Arial" w:hAnsi="Arial" w:cs="Arial"/>
          <w:sz w:val="22"/>
          <w:szCs w:val="22"/>
        </w:rPr>
        <w:t xml:space="preserve">dostępu do swoich danych osobowych, zgodnie z art. 15 RODO, </w:t>
      </w:r>
      <w:r w:rsidRPr="00102779">
        <w:rPr>
          <w:rFonts w:ascii="Arial" w:hAnsi="Arial" w:cs="Arial"/>
          <w:iCs/>
          <w:sz w:val="22"/>
          <w:szCs w:val="22"/>
          <w:lang w:eastAsia="ar-SA"/>
        </w:rPr>
        <w:t>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w:t>
      </w:r>
    </w:p>
    <w:p w14:paraId="332F35BF" w14:textId="77777777" w:rsidR="00243511" w:rsidRPr="00102779" w:rsidRDefault="00243511" w:rsidP="00AE6E8F">
      <w:pPr>
        <w:numPr>
          <w:ilvl w:val="0"/>
          <w:numId w:val="27"/>
        </w:numPr>
        <w:tabs>
          <w:tab w:val="left" w:pos="851"/>
        </w:tabs>
        <w:spacing w:line="360" w:lineRule="auto"/>
        <w:ind w:left="851" w:hanging="426"/>
        <w:jc w:val="both"/>
        <w:rPr>
          <w:rFonts w:ascii="Arial" w:hAnsi="Arial" w:cs="Arial"/>
          <w:sz w:val="22"/>
          <w:szCs w:val="22"/>
        </w:rPr>
      </w:pPr>
      <w:r w:rsidRPr="00102779">
        <w:rPr>
          <w:rFonts w:ascii="Arial" w:hAnsi="Arial" w:cs="Arial"/>
          <w:sz w:val="22"/>
          <w:szCs w:val="22"/>
        </w:rPr>
        <w:t>do sprostowana swoich danych osobowych - zgodnie z art. 16 RODO,</w:t>
      </w:r>
      <w:r w:rsidRPr="00102779">
        <w:rPr>
          <w:rFonts w:ascii="Arial" w:hAnsi="Arial" w:cs="Arial"/>
          <w:iCs/>
          <w:sz w:val="22"/>
          <w:szCs w:val="22"/>
          <w:lang w:eastAsia="ar-SA"/>
        </w:rPr>
        <w:t xml:space="preserve"> przy czym skorzystanie z uprawnienia do sprostowania lub uzupełnienia danych osobowych, o którym mowa w art. 16 RODO, nie może skutkować zmianą wyniku postępowania o udzielenie zamó</w:t>
      </w:r>
      <w:r w:rsidR="00F45035" w:rsidRPr="00102779">
        <w:rPr>
          <w:rFonts w:ascii="Arial" w:hAnsi="Arial" w:cs="Arial"/>
          <w:iCs/>
          <w:sz w:val="22"/>
          <w:szCs w:val="22"/>
          <w:lang w:eastAsia="ar-SA"/>
        </w:rPr>
        <w:t>wienia, ani zmianą postanowień U</w:t>
      </w:r>
      <w:r w:rsidRPr="00102779">
        <w:rPr>
          <w:rFonts w:ascii="Arial" w:hAnsi="Arial" w:cs="Arial"/>
          <w:iCs/>
          <w:sz w:val="22"/>
          <w:szCs w:val="22"/>
          <w:lang w:eastAsia="ar-SA"/>
        </w:rPr>
        <w:t>mowy w zakresie niezgodnym z ustawą Prawo zamówień publicznych oraz nie może naruszać integralności protokołu oraz jego załączników,</w:t>
      </w:r>
    </w:p>
    <w:p w14:paraId="352DB31C" w14:textId="77777777" w:rsidR="00243511" w:rsidRPr="00102779" w:rsidRDefault="00243511" w:rsidP="00AE6E8F">
      <w:pPr>
        <w:numPr>
          <w:ilvl w:val="0"/>
          <w:numId w:val="27"/>
        </w:numPr>
        <w:tabs>
          <w:tab w:val="left" w:pos="851"/>
        </w:tabs>
        <w:spacing w:line="360" w:lineRule="auto"/>
        <w:ind w:left="851" w:hanging="426"/>
        <w:jc w:val="both"/>
        <w:rPr>
          <w:rFonts w:ascii="Arial" w:hAnsi="Arial" w:cs="Arial"/>
          <w:sz w:val="22"/>
          <w:szCs w:val="22"/>
        </w:rPr>
      </w:pPr>
      <w:r w:rsidRPr="00102779">
        <w:rPr>
          <w:rFonts w:ascii="Arial" w:hAnsi="Arial" w:cs="Arial"/>
          <w:sz w:val="22"/>
          <w:szCs w:val="22"/>
        </w:rPr>
        <w:t xml:space="preserve">do żądania od Zamawiającego, jako administratora, ograniczenia przetwarzania danych osobowych z zastrzeżeniem przypadków, o których mowa w art. 18 ust. 2 RODO, </w:t>
      </w:r>
      <w:r w:rsidRPr="00102779">
        <w:rPr>
          <w:rFonts w:ascii="Arial" w:hAnsi="Arial" w:cs="Arial"/>
          <w:iCs/>
          <w:sz w:val="22"/>
          <w:szCs w:val="22"/>
          <w:lang w:eastAsia="ar-SA"/>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w:t>
      </w:r>
    </w:p>
    <w:p w14:paraId="353D0107" w14:textId="77777777" w:rsidR="00243511" w:rsidRPr="00102779" w:rsidRDefault="00243511" w:rsidP="00AE6E8F">
      <w:pPr>
        <w:numPr>
          <w:ilvl w:val="0"/>
          <w:numId w:val="27"/>
        </w:numPr>
        <w:tabs>
          <w:tab w:val="left" w:pos="851"/>
        </w:tabs>
        <w:spacing w:line="360" w:lineRule="auto"/>
        <w:ind w:left="851" w:hanging="426"/>
        <w:jc w:val="both"/>
        <w:rPr>
          <w:rFonts w:ascii="Arial" w:hAnsi="Arial" w:cs="Arial"/>
          <w:sz w:val="22"/>
          <w:szCs w:val="22"/>
        </w:rPr>
      </w:pPr>
      <w:r w:rsidRPr="00102779">
        <w:rPr>
          <w:rFonts w:ascii="Arial" w:hAnsi="Arial" w:cs="Arial"/>
          <w:sz w:val="22"/>
          <w:szCs w:val="22"/>
        </w:rPr>
        <w:t xml:space="preserve">wniesienia </w:t>
      </w:r>
      <w:r w:rsidRPr="00102779">
        <w:rPr>
          <w:rFonts w:ascii="Arial" w:hAnsi="Arial" w:cs="Arial"/>
          <w:bCs/>
          <w:sz w:val="22"/>
          <w:szCs w:val="22"/>
        </w:rPr>
        <w:t>skargi do Prezesa Urzędu Ochrony Danych Osobowych w przypadku uznania, iż przetwarzanie jej danych osobowych narusza przepisy o ochronie danych osobowych, w tym przepisy RODO.</w:t>
      </w:r>
    </w:p>
    <w:p w14:paraId="005D4ACE"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bCs/>
          <w:sz w:val="22"/>
          <w:szCs w:val="22"/>
        </w:rPr>
        <w:t>Obowiązek podania danych osobowych jest wymogiem ustawowym określonym w przepisach ustawy Prawo zamówień publicznych, związanym z udziałem w postępowaniu o udzielenie zamówienia, konsekwencje niepodania określonych danych określa ustawa Prawo zamówień publicznych.</w:t>
      </w:r>
    </w:p>
    <w:p w14:paraId="160B6B79" w14:textId="77777777" w:rsidR="00243511" w:rsidRPr="00102779" w:rsidRDefault="00243511" w:rsidP="00AE6E8F">
      <w:pPr>
        <w:numPr>
          <w:ilvl w:val="0"/>
          <w:numId w:val="26"/>
        </w:numPr>
        <w:spacing w:line="360" w:lineRule="auto"/>
        <w:ind w:left="426" w:hanging="426"/>
        <w:contextualSpacing/>
        <w:jc w:val="both"/>
        <w:rPr>
          <w:rFonts w:ascii="Arial" w:hAnsi="Arial" w:cs="Arial"/>
          <w:sz w:val="22"/>
          <w:szCs w:val="22"/>
          <w:lang w:eastAsia="en-US"/>
        </w:rPr>
      </w:pPr>
      <w:r w:rsidRPr="00102779">
        <w:rPr>
          <w:rFonts w:ascii="Arial" w:hAnsi="Arial" w:cs="Arial"/>
          <w:bCs/>
          <w:sz w:val="22"/>
          <w:szCs w:val="22"/>
        </w:rPr>
        <w:t>Osobie, której dane osobowe zostały pozyskane przez Zamawiającego w związku z prowadzeniem niniejszego postępowania o udzielenie zamówienia nie przysługuje:</w:t>
      </w:r>
    </w:p>
    <w:p w14:paraId="4F26C1FF" w14:textId="77777777" w:rsidR="00243511" w:rsidRPr="00102779" w:rsidRDefault="00243511" w:rsidP="00AE6E8F">
      <w:pPr>
        <w:numPr>
          <w:ilvl w:val="0"/>
          <w:numId w:val="28"/>
        </w:numPr>
        <w:tabs>
          <w:tab w:val="left" w:pos="851"/>
        </w:tabs>
        <w:spacing w:line="360" w:lineRule="auto"/>
        <w:ind w:left="851" w:hanging="425"/>
        <w:jc w:val="both"/>
        <w:rPr>
          <w:rFonts w:ascii="Arial" w:hAnsi="Arial" w:cs="Arial"/>
          <w:sz w:val="22"/>
          <w:szCs w:val="22"/>
        </w:rPr>
      </w:pPr>
      <w:r w:rsidRPr="00102779">
        <w:rPr>
          <w:rFonts w:ascii="Arial" w:hAnsi="Arial" w:cs="Arial"/>
          <w:bCs/>
          <w:sz w:val="22"/>
          <w:szCs w:val="22"/>
        </w:rPr>
        <w:t xml:space="preserve">prawo do usunięcia danych osobowych, o czym przesądza art. 17 ust. 3 lit. b, lit. d lub lit. e RODO, </w:t>
      </w:r>
    </w:p>
    <w:p w14:paraId="1CED2EF5" w14:textId="77777777" w:rsidR="00243511" w:rsidRPr="00102779" w:rsidRDefault="00243511" w:rsidP="00AE6E8F">
      <w:pPr>
        <w:numPr>
          <w:ilvl w:val="0"/>
          <w:numId w:val="28"/>
        </w:numPr>
        <w:tabs>
          <w:tab w:val="left" w:pos="851"/>
        </w:tabs>
        <w:spacing w:line="360" w:lineRule="auto"/>
        <w:ind w:left="851" w:hanging="425"/>
        <w:jc w:val="both"/>
        <w:rPr>
          <w:rFonts w:ascii="Arial" w:hAnsi="Arial" w:cs="Arial"/>
          <w:sz w:val="22"/>
          <w:szCs w:val="22"/>
        </w:rPr>
      </w:pPr>
      <w:r w:rsidRPr="00102779">
        <w:rPr>
          <w:rFonts w:ascii="Arial" w:hAnsi="Arial" w:cs="Arial"/>
          <w:bCs/>
          <w:sz w:val="22"/>
          <w:szCs w:val="22"/>
        </w:rPr>
        <w:t>prawo do przenoszenia danych osobowych, o którym mowa w art. 20 RODO, określone w art. 21 RODO prawo sprzeciwu wobec przetwarzania danych osobowych, a to z uwagi na fakt, że podstawą prawną przetwarzania danych osobowych jest</w:t>
      </w:r>
      <w:r w:rsidR="00384BD9">
        <w:rPr>
          <w:rFonts w:ascii="Arial" w:hAnsi="Arial" w:cs="Arial"/>
          <w:bCs/>
          <w:sz w:val="22"/>
          <w:szCs w:val="22"/>
        </w:rPr>
        <w:t xml:space="preserve"> </w:t>
      </w:r>
      <w:r w:rsidRPr="00102779">
        <w:rPr>
          <w:rFonts w:ascii="Arial" w:hAnsi="Arial" w:cs="Arial"/>
          <w:bCs/>
          <w:sz w:val="22"/>
          <w:szCs w:val="22"/>
        </w:rPr>
        <w:t xml:space="preserve">art. 6 ust. 1 lit. c RODO. </w:t>
      </w:r>
    </w:p>
    <w:p w14:paraId="522F3875" w14:textId="77777777" w:rsidR="00243511" w:rsidRPr="00102779" w:rsidRDefault="00243511" w:rsidP="00AE6E8F">
      <w:pPr>
        <w:numPr>
          <w:ilvl w:val="0"/>
          <w:numId w:val="26"/>
        </w:numPr>
        <w:spacing w:line="360" w:lineRule="auto"/>
        <w:contextualSpacing/>
        <w:jc w:val="both"/>
        <w:rPr>
          <w:rFonts w:ascii="Arial" w:hAnsi="Arial" w:cs="Arial"/>
          <w:sz w:val="22"/>
          <w:szCs w:val="22"/>
          <w:lang w:eastAsia="en-US"/>
        </w:rPr>
      </w:pPr>
      <w:r w:rsidRPr="00102779">
        <w:rPr>
          <w:rFonts w:ascii="Arial" w:hAnsi="Arial" w:cs="Arial"/>
          <w:bCs/>
          <w:sz w:val="22"/>
          <w:szCs w:val="22"/>
        </w:rPr>
        <w:lastRenderedPageBreak/>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95B6F8" w14:textId="77777777" w:rsidR="00243511" w:rsidRPr="00102779" w:rsidRDefault="00243511" w:rsidP="00243511">
      <w:pPr>
        <w:spacing w:line="360" w:lineRule="auto"/>
        <w:contextualSpacing/>
        <w:jc w:val="both"/>
        <w:rPr>
          <w:rFonts w:ascii="Arial" w:hAnsi="Arial" w:cs="Arial"/>
          <w:bCs/>
          <w:sz w:val="22"/>
          <w:szCs w:val="22"/>
        </w:rPr>
      </w:pPr>
    </w:p>
    <w:p w14:paraId="22993976" w14:textId="77777777" w:rsidR="00243511" w:rsidRPr="00102779" w:rsidRDefault="00243511" w:rsidP="00243511">
      <w:pPr>
        <w:pStyle w:val="Nagwek1"/>
        <w:spacing w:after="240" w:line="360" w:lineRule="auto"/>
        <w:rPr>
          <w:rFonts w:ascii="Arial" w:hAnsi="Arial" w:cs="Arial"/>
          <w:sz w:val="22"/>
          <w:szCs w:val="22"/>
        </w:rPr>
      </w:pPr>
      <w:r w:rsidRPr="00102779">
        <w:rPr>
          <w:rFonts w:ascii="Arial" w:hAnsi="Arial" w:cs="Arial"/>
          <w:sz w:val="22"/>
          <w:szCs w:val="22"/>
        </w:rPr>
        <w:t>§ 1</w:t>
      </w:r>
      <w:r w:rsidR="00E76062" w:rsidRPr="00102779">
        <w:rPr>
          <w:rFonts w:ascii="Arial" w:hAnsi="Arial" w:cs="Arial"/>
          <w:sz w:val="22"/>
          <w:szCs w:val="22"/>
        </w:rPr>
        <w:t>4</w:t>
      </w:r>
      <w:r w:rsidR="00384BD9">
        <w:rPr>
          <w:rFonts w:ascii="Arial" w:hAnsi="Arial" w:cs="Arial"/>
          <w:sz w:val="22"/>
          <w:szCs w:val="22"/>
        </w:rPr>
        <w:t xml:space="preserve"> </w:t>
      </w:r>
      <w:r w:rsidR="00E76062" w:rsidRPr="00102779">
        <w:rPr>
          <w:rFonts w:ascii="Arial" w:hAnsi="Arial" w:cs="Arial"/>
          <w:sz w:val="22"/>
          <w:szCs w:val="22"/>
        </w:rPr>
        <w:t>Prawa autorskie</w:t>
      </w:r>
    </w:p>
    <w:p w14:paraId="6B3E36F6" w14:textId="77777777" w:rsidR="00E76062" w:rsidRPr="00102779" w:rsidRDefault="00E76062" w:rsidP="00AE6E8F">
      <w:pPr>
        <w:pStyle w:val="Akapitzlist"/>
        <w:numPr>
          <w:ilvl w:val="3"/>
          <w:numId w:val="28"/>
        </w:numPr>
        <w:spacing w:line="360" w:lineRule="auto"/>
        <w:ind w:left="426"/>
        <w:jc w:val="both"/>
        <w:rPr>
          <w:rFonts w:ascii="Arial" w:hAnsi="Arial" w:cs="Arial"/>
          <w:sz w:val="22"/>
        </w:rPr>
      </w:pPr>
      <w:r w:rsidRPr="00102779">
        <w:rPr>
          <w:rFonts w:ascii="Arial" w:hAnsi="Arial" w:cs="Arial"/>
          <w:sz w:val="22"/>
        </w:rPr>
        <w:t xml:space="preserve">Strony oświadczają, że w przypadku, gdy w wyniku wykonania Umowy przez Koreferenta powstanie utwór w rozumieniu ustawy z dnia 4 lutego 1994 roku o prawie autorskim i prawach pokrewnych (Dz. U. </w:t>
      </w:r>
      <w:r w:rsidR="004E3E42" w:rsidRPr="00102779">
        <w:rPr>
          <w:rFonts w:ascii="Arial" w:hAnsi="Arial" w:cs="Arial"/>
          <w:sz w:val="22"/>
        </w:rPr>
        <w:t>2021.0.1062 t. j.) (zwany dalej Utworem i Utworami) to podlega on ochronie wynikającej z tejże ustawy oraz przepisom niniejszego paragrafu Umowy.</w:t>
      </w:r>
    </w:p>
    <w:p w14:paraId="4CCF6611" w14:textId="77777777" w:rsidR="004E3E42" w:rsidRPr="00102779" w:rsidRDefault="004E3E42" w:rsidP="004E3E42">
      <w:pPr>
        <w:pStyle w:val="Akapitzlist"/>
        <w:numPr>
          <w:ilvl w:val="3"/>
          <w:numId w:val="28"/>
        </w:numPr>
        <w:spacing w:line="360" w:lineRule="auto"/>
        <w:ind w:left="426"/>
        <w:jc w:val="both"/>
        <w:rPr>
          <w:rFonts w:ascii="Arial" w:hAnsi="Arial" w:cs="Arial"/>
          <w:sz w:val="22"/>
        </w:rPr>
      </w:pPr>
      <w:r w:rsidRPr="00102779">
        <w:rPr>
          <w:rFonts w:ascii="Arial" w:hAnsi="Arial" w:cs="Arial"/>
          <w:sz w:val="22"/>
        </w:rPr>
        <w:t>Wraz z podpisaniem odpowiedniego protokołu odbioru bez składania dodatkowego oświadczenia woli oraz bez ograniczeń, Koreferent, w ramach wynagrodzenia z tytułu realizacji Umowy, przenosi na Zamawiającego prawa autorskie majątkowe na polach eksploatacji wskazanych poniżej oraz prawa autorskie zależne. Dla nabycia praw autorskich majątkowych oraz praw zależnych nie jest wymagane przyjęcie Utworu przez Zamawiającego ani złożenie jakiegokolwiek oświadczenia, w szczególności oświadczenia o przyjęciu Utworu. Z powyższą chwilą Zamawiający nabywa własność przekazanych egzemplarzy Utworu.</w:t>
      </w:r>
    </w:p>
    <w:p w14:paraId="4B8B66D4" w14:textId="77777777" w:rsidR="004E3E42" w:rsidRPr="00102779" w:rsidRDefault="009E70C1" w:rsidP="004E3E42">
      <w:pPr>
        <w:pStyle w:val="Akapitzlist"/>
        <w:numPr>
          <w:ilvl w:val="3"/>
          <w:numId w:val="28"/>
        </w:numPr>
        <w:spacing w:line="360" w:lineRule="auto"/>
        <w:ind w:left="426"/>
        <w:jc w:val="both"/>
        <w:rPr>
          <w:rFonts w:ascii="Arial" w:hAnsi="Arial" w:cs="Arial"/>
          <w:sz w:val="22"/>
        </w:rPr>
      </w:pPr>
      <w:r w:rsidRPr="00384BD9">
        <w:rPr>
          <w:rFonts w:ascii="Arial" w:hAnsi="Arial" w:cs="Arial"/>
          <w:sz w:val="22"/>
        </w:rPr>
        <w:t>Koreferent</w:t>
      </w:r>
      <w:r w:rsidR="004E3E42" w:rsidRPr="00384BD9">
        <w:rPr>
          <w:rFonts w:ascii="Arial" w:hAnsi="Arial" w:cs="Arial"/>
          <w:sz w:val="22"/>
        </w:rPr>
        <w:t xml:space="preserve"> udziela Zamawiającemu nieodwołalnego zezwolenia na wykonywanie zależnego</w:t>
      </w:r>
      <w:r w:rsidR="004E3E42" w:rsidRPr="00102779">
        <w:rPr>
          <w:rFonts w:ascii="Arial" w:hAnsi="Arial" w:cs="Arial"/>
          <w:sz w:val="22"/>
        </w:rPr>
        <w:t xml:space="preserve"> prawa autorskiego do Utworów poprzez korzystanie i rozporządzanie Utworami zależnymi sporządzonymi we własnym zakresie lub przez inne podmioty (w szczególności sporządzania ich przeróbek, zmian lub adaptacji, sporządzania projektów architektonicznych, budowlanych i wykonawczych oraz innych dokumentacji, wraz z prawem do powierzenia takich opracowań osobom trzecim) oraz przenosi na Zamawiającego prawo do udzielania dalszych zezwoleń na korzystanie i rozporządzanie Utworami zależnymi.</w:t>
      </w:r>
    </w:p>
    <w:p w14:paraId="3DF4A5E3" w14:textId="77777777" w:rsidR="00393D0F" w:rsidRPr="00102779" w:rsidRDefault="00393D0F" w:rsidP="00393D0F">
      <w:pPr>
        <w:spacing w:line="360" w:lineRule="auto"/>
        <w:jc w:val="both"/>
        <w:rPr>
          <w:rFonts w:ascii="Arial" w:hAnsi="Arial" w:cs="Arial"/>
          <w:sz w:val="22"/>
        </w:rPr>
      </w:pPr>
    </w:p>
    <w:p w14:paraId="6D8CCB41" w14:textId="77777777" w:rsidR="00393D0F" w:rsidRPr="00102779" w:rsidRDefault="00393D0F" w:rsidP="00393D0F">
      <w:pPr>
        <w:pStyle w:val="Nagwek1"/>
        <w:spacing w:after="240" w:line="360" w:lineRule="auto"/>
        <w:rPr>
          <w:rFonts w:ascii="Arial" w:hAnsi="Arial" w:cs="Arial"/>
          <w:sz w:val="22"/>
          <w:szCs w:val="22"/>
        </w:rPr>
      </w:pPr>
      <w:r w:rsidRPr="00102779">
        <w:rPr>
          <w:rFonts w:ascii="Arial" w:hAnsi="Arial" w:cs="Arial"/>
          <w:sz w:val="22"/>
          <w:szCs w:val="22"/>
        </w:rPr>
        <w:t>§ 15 Postanowienia końcowe</w:t>
      </w:r>
    </w:p>
    <w:p w14:paraId="4D5E7BFE" w14:textId="77777777" w:rsidR="00243511" w:rsidRPr="00102779" w:rsidRDefault="00C32D98"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W sprawach, które nie są uregulowane Umową zastosowanie mają przepisy ustaw: Prawo budowlane, o prawie autorskim i prawach pokrewnych, Prawa zamówień publicznych oraz Kodeksu Cywilnego.</w:t>
      </w:r>
    </w:p>
    <w:p w14:paraId="3CC79105" w14:textId="77777777" w:rsidR="00C32D98" w:rsidRPr="00102779" w:rsidRDefault="00C32D98"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W sprawach spornych</w:t>
      </w:r>
      <w:r w:rsidR="007A5DC7" w:rsidRPr="00102779">
        <w:rPr>
          <w:rFonts w:ascii="Arial" w:hAnsi="Arial" w:cs="Arial"/>
          <w:sz w:val="22"/>
        </w:rPr>
        <w:t xml:space="preserve"> wynikłych na tle realizacji Umowy, a </w:t>
      </w:r>
      <w:r w:rsidR="00262609" w:rsidRPr="00102779">
        <w:rPr>
          <w:rFonts w:ascii="Arial" w:hAnsi="Arial" w:cs="Arial"/>
          <w:sz w:val="22"/>
        </w:rPr>
        <w:t>nierozwiązanych</w:t>
      </w:r>
      <w:r w:rsidR="007A5DC7" w:rsidRPr="00102779">
        <w:rPr>
          <w:rFonts w:ascii="Arial" w:hAnsi="Arial" w:cs="Arial"/>
          <w:sz w:val="22"/>
        </w:rPr>
        <w:t xml:space="preserve"> na drodze polubownej w terminie 14 dni od dnia zaistnienia sporu, rozstrzygać będą sądy powszechne właściwe dla siedziby Zamawiającego.</w:t>
      </w:r>
    </w:p>
    <w:p w14:paraId="4F134D2C" w14:textId="77777777" w:rsidR="007A5DC7" w:rsidRPr="00102779" w:rsidRDefault="007A5DC7"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Za dzień zaistnienia sporu uznaje się dzień skierowania pisemnego żądania zadośćuczynienia roszczeniu jednej Strony przez drugą Stronę.</w:t>
      </w:r>
    </w:p>
    <w:p w14:paraId="32848174" w14:textId="77777777" w:rsidR="007A5DC7" w:rsidRPr="00102779" w:rsidRDefault="007A5DC7"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Prawem właściwym dla Umowy jest prawo polskie.</w:t>
      </w:r>
    </w:p>
    <w:p w14:paraId="20670B45" w14:textId="77777777" w:rsidR="007A5DC7" w:rsidRPr="00102779" w:rsidRDefault="007A5DC7" w:rsidP="0007601D">
      <w:pPr>
        <w:pStyle w:val="Akapitzlist"/>
        <w:numPr>
          <w:ilvl w:val="3"/>
          <w:numId w:val="46"/>
        </w:numPr>
        <w:spacing w:line="360" w:lineRule="auto"/>
        <w:ind w:left="426"/>
        <w:jc w:val="both"/>
        <w:rPr>
          <w:rFonts w:ascii="Arial" w:hAnsi="Arial" w:cs="Arial"/>
          <w:sz w:val="22"/>
        </w:rPr>
      </w:pPr>
      <w:r w:rsidRPr="00102779">
        <w:rPr>
          <w:rFonts w:ascii="Arial" w:hAnsi="Arial" w:cs="Arial"/>
          <w:sz w:val="22"/>
        </w:rPr>
        <w:lastRenderedPageBreak/>
        <w:t>Zmiany postanowień Umowy wymagają formy pisemnej pod rygorem nieważności, chyba, że Umowa stanowi inaczej.</w:t>
      </w:r>
    </w:p>
    <w:p w14:paraId="2C281E86" w14:textId="77777777" w:rsidR="00C66A16" w:rsidRPr="00102779" w:rsidRDefault="00C66A16"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Umowa została sporządzona w dwóch jednobrzmiących egzemplarzach, po jednej dla każdej ze Stron.</w:t>
      </w:r>
    </w:p>
    <w:p w14:paraId="1A27C6F6" w14:textId="77777777" w:rsidR="00C66A16" w:rsidRPr="00102779" w:rsidRDefault="00C66A16" w:rsidP="00393D0F">
      <w:pPr>
        <w:pStyle w:val="Akapitzlist"/>
        <w:numPr>
          <w:ilvl w:val="3"/>
          <w:numId w:val="46"/>
        </w:numPr>
        <w:spacing w:line="360" w:lineRule="auto"/>
        <w:ind w:left="426"/>
        <w:jc w:val="both"/>
        <w:rPr>
          <w:rFonts w:ascii="Arial" w:hAnsi="Arial" w:cs="Arial"/>
          <w:sz w:val="22"/>
        </w:rPr>
      </w:pPr>
      <w:r w:rsidRPr="00102779">
        <w:rPr>
          <w:rFonts w:ascii="Arial" w:hAnsi="Arial" w:cs="Arial"/>
          <w:sz w:val="22"/>
        </w:rPr>
        <w:t>Integraln</w:t>
      </w:r>
      <w:r w:rsidR="00F45035" w:rsidRPr="00102779">
        <w:rPr>
          <w:rFonts w:ascii="Arial" w:hAnsi="Arial" w:cs="Arial"/>
          <w:sz w:val="22"/>
        </w:rPr>
        <w:t>ymi załącznikami do niniejszej U</w:t>
      </w:r>
      <w:r w:rsidRPr="00102779">
        <w:rPr>
          <w:rFonts w:ascii="Arial" w:hAnsi="Arial" w:cs="Arial"/>
          <w:sz w:val="22"/>
        </w:rPr>
        <w:t>mowy są:</w:t>
      </w:r>
    </w:p>
    <w:p w14:paraId="7772BC16" w14:textId="77777777" w:rsidR="00D15D9D" w:rsidRDefault="00C66A16" w:rsidP="00AE6E8F">
      <w:pPr>
        <w:pStyle w:val="Akapitzlist"/>
        <w:numPr>
          <w:ilvl w:val="0"/>
          <w:numId w:val="29"/>
        </w:numPr>
        <w:spacing w:line="360" w:lineRule="auto"/>
        <w:jc w:val="both"/>
        <w:rPr>
          <w:rFonts w:ascii="Arial" w:hAnsi="Arial" w:cs="Arial"/>
          <w:sz w:val="22"/>
        </w:rPr>
      </w:pPr>
      <w:r w:rsidRPr="00102779">
        <w:rPr>
          <w:rFonts w:ascii="Arial" w:hAnsi="Arial" w:cs="Arial"/>
          <w:sz w:val="22"/>
        </w:rPr>
        <w:t>oferta Wykonawcy</w:t>
      </w:r>
    </w:p>
    <w:p w14:paraId="6E400BF2" w14:textId="60B54721" w:rsidR="00140013" w:rsidRDefault="00102779" w:rsidP="00140013">
      <w:pPr>
        <w:pStyle w:val="Akapitzlist"/>
        <w:numPr>
          <w:ilvl w:val="0"/>
          <w:numId w:val="29"/>
        </w:numPr>
        <w:spacing w:line="360" w:lineRule="auto"/>
        <w:jc w:val="both"/>
        <w:rPr>
          <w:rFonts w:ascii="Arial" w:hAnsi="Arial" w:cs="Arial"/>
          <w:sz w:val="22"/>
        </w:rPr>
      </w:pPr>
      <w:r>
        <w:rPr>
          <w:rFonts w:ascii="Arial" w:hAnsi="Arial" w:cs="Arial"/>
          <w:sz w:val="22"/>
        </w:rPr>
        <w:t>wytyczne prowadzenia robót budowlanych w Państwowym Gospodarstwie Leśnym Lasy Państwowe</w:t>
      </w:r>
      <w:r w:rsidR="00C66A16" w:rsidRPr="00102779">
        <w:rPr>
          <w:rFonts w:ascii="Arial" w:hAnsi="Arial" w:cs="Arial"/>
          <w:sz w:val="22"/>
        </w:rPr>
        <w:t>.</w:t>
      </w:r>
    </w:p>
    <w:p w14:paraId="2576A344" w14:textId="5A39EE51" w:rsidR="00140013" w:rsidRPr="00140013" w:rsidRDefault="00140013" w:rsidP="00140013">
      <w:pPr>
        <w:pStyle w:val="Akapitzlist"/>
        <w:numPr>
          <w:ilvl w:val="0"/>
          <w:numId w:val="29"/>
        </w:numPr>
        <w:spacing w:line="360" w:lineRule="auto"/>
        <w:jc w:val="both"/>
        <w:rPr>
          <w:rFonts w:ascii="Arial" w:hAnsi="Arial" w:cs="Arial"/>
          <w:sz w:val="22"/>
        </w:rPr>
      </w:pPr>
      <w:r>
        <w:rPr>
          <w:rFonts w:ascii="Arial" w:hAnsi="Arial" w:cs="Arial"/>
          <w:sz w:val="22"/>
        </w:rPr>
        <w:t xml:space="preserve">opis przedmiotu zamówienia </w:t>
      </w:r>
    </w:p>
    <w:p w14:paraId="5ED88A5D" w14:textId="77777777" w:rsidR="00243511" w:rsidRPr="00461915" w:rsidRDefault="00243511" w:rsidP="00243511">
      <w:pPr>
        <w:spacing w:line="360" w:lineRule="auto"/>
        <w:contextualSpacing/>
        <w:jc w:val="both"/>
        <w:rPr>
          <w:rFonts w:ascii="Arial" w:hAnsi="Arial" w:cs="Arial"/>
          <w:color w:val="00B050"/>
          <w:sz w:val="22"/>
          <w:szCs w:val="22"/>
          <w:lang w:eastAsia="en-US"/>
        </w:rPr>
      </w:pPr>
    </w:p>
    <w:p w14:paraId="3440F9B6" w14:textId="77777777" w:rsidR="00243511" w:rsidRPr="00102779" w:rsidRDefault="00243511" w:rsidP="00243511">
      <w:pPr>
        <w:spacing w:line="360" w:lineRule="auto"/>
        <w:jc w:val="both"/>
        <w:rPr>
          <w:rFonts w:ascii="Arial" w:hAnsi="Arial" w:cs="Arial"/>
          <w:sz w:val="22"/>
        </w:rPr>
      </w:pPr>
    </w:p>
    <w:p w14:paraId="3BB8927C" w14:textId="77777777" w:rsidR="00FA5337" w:rsidRPr="00102779" w:rsidRDefault="00FA5337" w:rsidP="00C66A16">
      <w:pPr>
        <w:spacing w:line="360" w:lineRule="auto"/>
        <w:ind w:left="708" w:firstLine="78"/>
        <w:jc w:val="both"/>
        <w:rPr>
          <w:rFonts w:ascii="Arial" w:hAnsi="Arial" w:cs="Arial"/>
          <w:b/>
          <w:sz w:val="22"/>
          <w:szCs w:val="22"/>
        </w:rPr>
      </w:pPr>
      <w:r w:rsidRPr="00102779">
        <w:rPr>
          <w:rFonts w:ascii="Arial" w:hAnsi="Arial" w:cs="Arial"/>
          <w:b/>
          <w:sz w:val="22"/>
          <w:szCs w:val="22"/>
        </w:rPr>
        <w:t xml:space="preserve">ZAMAWIAJĄCY                                               </w:t>
      </w:r>
      <w:r w:rsidR="009E70C1">
        <w:rPr>
          <w:rFonts w:ascii="Arial" w:hAnsi="Arial" w:cs="Arial"/>
          <w:b/>
          <w:sz w:val="22"/>
          <w:szCs w:val="22"/>
        </w:rPr>
        <w:tab/>
      </w:r>
      <w:r w:rsidR="009E70C1">
        <w:rPr>
          <w:rFonts w:ascii="Arial" w:hAnsi="Arial" w:cs="Arial"/>
          <w:b/>
          <w:sz w:val="22"/>
          <w:szCs w:val="22"/>
        </w:rPr>
        <w:tab/>
      </w:r>
      <w:r w:rsidRPr="00102779">
        <w:rPr>
          <w:rFonts w:ascii="Arial" w:hAnsi="Arial" w:cs="Arial"/>
          <w:b/>
          <w:sz w:val="22"/>
          <w:szCs w:val="22"/>
        </w:rPr>
        <w:t xml:space="preserve"> </w:t>
      </w:r>
      <w:r w:rsidR="00461915" w:rsidRPr="00102779">
        <w:rPr>
          <w:rFonts w:ascii="Arial" w:hAnsi="Arial" w:cs="Arial"/>
          <w:b/>
          <w:sz w:val="22"/>
          <w:szCs w:val="22"/>
        </w:rPr>
        <w:t>KOREFERENT</w:t>
      </w:r>
    </w:p>
    <w:p w14:paraId="32D870F2" w14:textId="77777777" w:rsidR="00FA5337" w:rsidRPr="00102779" w:rsidRDefault="00FA5337" w:rsidP="00526073">
      <w:pPr>
        <w:spacing w:line="360" w:lineRule="auto"/>
        <w:jc w:val="both"/>
        <w:rPr>
          <w:rFonts w:ascii="Arial" w:hAnsi="Arial" w:cs="Arial"/>
          <w:b/>
          <w:sz w:val="22"/>
          <w:szCs w:val="22"/>
        </w:rPr>
      </w:pPr>
    </w:p>
    <w:p w14:paraId="3471BBD9" w14:textId="77777777" w:rsidR="00C66A16" w:rsidRPr="00102779" w:rsidRDefault="00C66A16" w:rsidP="00526073">
      <w:pPr>
        <w:spacing w:line="360" w:lineRule="auto"/>
        <w:jc w:val="both"/>
        <w:rPr>
          <w:rFonts w:ascii="Arial" w:hAnsi="Arial" w:cs="Arial"/>
          <w:b/>
          <w:sz w:val="22"/>
          <w:szCs w:val="22"/>
        </w:rPr>
      </w:pPr>
    </w:p>
    <w:p w14:paraId="0A4035B3" w14:textId="77777777" w:rsidR="00FA5337" w:rsidRPr="00102779" w:rsidRDefault="00C66A16" w:rsidP="00526073">
      <w:pPr>
        <w:spacing w:line="360" w:lineRule="auto"/>
        <w:jc w:val="both"/>
        <w:rPr>
          <w:rFonts w:ascii="Arial" w:hAnsi="Arial" w:cs="Arial"/>
          <w:sz w:val="22"/>
          <w:szCs w:val="22"/>
        </w:rPr>
      </w:pPr>
      <w:r w:rsidRPr="00102779">
        <w:rPr>
          <w:rFonts w:ascii="Arial" w:hAnsi="Arial" w:cs="Arial"/>
          <w:sz w:val="22"/>
          <w:szCs w:val="22"/>
        </w:rPr>
        <w:t>………………………………………….</w:t>
      </w:r>
      <w:r w:rsidRPr="00102779">
        <w:rPr>
          <w:rFonts w:ascii="Arial" w:hAnsi="Arial" w:cs="Arial"/>
          <w:sz w:val="22"/>
          <w:szCs w:val="22"/>
        </w:rPr>
        <w:tab/>
      </w:r>
      <w:r w:rsidRPr="00102779">
        <w:rPr>
          <w:rFonts w:ascii="Arial" w:hAnsi="Arial" w:cs="Arial"/>
          <w:sz w:val="22"/>
          <w:szCs w:val="22"/>
        </w:rPr>
        <w:tab/>
      </w:r>
      <w:r w:rsidRPr="00102779">
        <w:rPr>
          <w:rFonts w:ascii="Arial" w:hAnsi="Arial" w:cs="Arial"/>
          <w:sz w:val="22"/>
          <w:szCs w:val="22"/>
        </w:rPr>
        <w:tab/>
        <w:t>………………………………………………..</w:t>
      </w:r>
    </w:p>
    <w:p w14:paraId="5C58BA8A" w14:textId="77777777" w:rsidR="0047138E" w:rsidRPr="00DF5F9D" w:rsidRDefault="0047138E" w:rsidP="00526073">
      <w:pPr>
        <w:spacing w:line="360" w:lineRule="auto"/>
      </w:pPr>
    </w:p>
    <w:sectPr w:rsidR="0047138E" w:rsidRPr="00DF5F9D" w:rsidSect="001D0FFD">
      <w:footerReference w:type="even" r:id="rId9"/>
      <w:footerReference w:type="default" r:id="rId10"/>
      <w:pgSz w:w="11906" w:h="16838"/>
      <w:pgMar w:top="851" w:right="707"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A56F" w14:textId="77777777" w:rsidR="00640BD3" w:rsidRDefault="00640BD3">
      <w:r>
        <w:separator/>
      </w:r>
    </w:p>
  </w:endnote>
  <w:endnote w:type="continuationSeparator" w:id="0">
    <w:p w14:paraId="13488DCA" w14:textId="77777777" w:rsidR="00640BD3" w:rsidRDefault="0064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286C" w14:textId="77777777" w:rsidR="007D3E7C" w:rsidRDefault="00E06A66">
    <w:pPr>
      <w:pStyle w:val="Stopka"/>
      <w:framePr w:wrap="around" w:vAnchor="text" w:hAnchor="margin" w:xAlign="right" w:y="1"/>
      <w:rPr>
        <w:rStyle w:val="Numerstrony"/>
      </w:rPr>
    </w:pPr>
    <w:r>
      <w:rPr>
        <w:rStyle w:val="Numerstrony"/>
      </w:rPr>
      <w:fldChar w:fldCharType="begin"/>
    </w:r>
    <w:r w:rsidR="00B01C56">
      <w:rPr>
        <w:rStyle w:val="Numerstrony"/>
      </w:rPr>
      <w:instrText xml:space="preserve">PAGE  </w:instrText>
    </w:r>
    <w:r>
      <w:rPr>
        <w:rStyle w:val="Numerstrony"/>
      </w:rPr>
      <w:fldChar w:fldCharType="end"/>
    </w:r>
  </w:p>
  <w:p w14:paraId="305182B0" w14:textId="77777777" w:rsidR="007D3E7C"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0C8" w14:textId="77777777" w:rsidR="007D3E7C" w:rsidRDefault="00000000" w:rsidP="003A423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A632" w14:textId="77777777" w:rsidR="00640BD3" w:rsidRDefault="00640BD3">
      <w:r>
        <w:separator/>
      </w:r>
    </w:p>
  </w:footnote>
  <w:footnote w:type="continuationSeparator" w:id="0">
    <w:p w14:paraId="7474197D" w14:textId="77777777" w:rsidR="00640BD3" w:rsidRDefault="0064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057"/>
    <w:multiLevelType w:val="hybridMultilevel"/>
    <w:tmpl w:val="210E6F52"/>
    <w:lvl w:ilvl="0" w:tplc="3F203E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935AC5"/>
    <w:multiLevelType w:val="hybridMultilevel"/>
    <w:tmpl w:val="4D4E1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563"/>
    <w:multiLevelType w:val="hybridMultilevel"/>
    <w:tmpl w:val="B0D6A8EA"/>
    <w:lvl w:ilvl="0" w:tplc="4064D0D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0C7575"/>
    <w:multiLevelType w:val="hybridMultilevel"/>
    <w:tmpl w:val="EFAE9C54"/>
    <w:lvl w:ilvl="0" w:tplc="84A2C5C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69A3702"/>
    <w:multiLevelType w:val="hybridMultilevel"/>
    <w:tmpl w:val="E7AAF4EA"/>
    <w:lvl w:ilvl="0" w:tplc="780CF1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7886675"/>
    <w:multiLevelType w:val="hybridMultilevel"/>
    <w:tmpl w:val="D60E5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E678A"/>
    <w:multiLevelType w:val="hybridMultilevel"/>
    <w:tmpl w:val="05D2C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14E26"/>
    <w:multiLevelType w:val="hybridMultilevel"/>
    <w:tmpl w:val="6EDE9D1A"/>
    <w:lvl w:ilvl="0" w:tplc="D56417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A3815C8"/>
    <w:multiLevelType w:val="hybridMultilevel"/>
    <w:tmpl w:val="AAA2B8D2"/>
    <w:lvl w:ilvl="0" w:tplc="96B400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B5E1BDC"/>
    <w:multiLevelType w:val="hybridMultilevel"/>
    <w:tmpl w:val="81AA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20728"/>
    <w:multiLevelType w:val="hybridMultilevel"/>
    <w:tmpl w:val="2BEA3DDE"/>
    <w:lvl w:ilvl="0" w:tplc="EE467A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564830"/>
    <w:multiLevelType w:val="hybridMultilevel"/>
    <w:tmpl w:val="F398A646"/>
    <w:lvl w:ilvl="0" w:tplc="737CC3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94B98"/>
    <w:multiLevelType w:val="hybridMultilevel"/>
    <w:tmpl w:val="41AA8B2E"/>
    <w:lvl w:ilvl="0" w:tplc="CA7C7A1C">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1F5050"/>
    <w:multiLevelType w:val="hybridMultilevel"/>
    <w:tmpl w:val="1D744FE6"/>
    <w:lvl w:ilvl="0" w:tplc="37F89D9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D313F2"/>
    <w:multiLevelType w:val="hybridMultilevel"/>
    <w:tmpl w:val="F89C2CC6"/>
    <w:lvl w:ilvl="0" w:tplc="F09E64A0">
      <w:start w:val="1"/>
      <w:numFmt w:val="decimal"/>
      <w:lvlText w:val="%1."/>
      <w:lvlJc w:val="left"/>
      <w:pPr>
        <w:ind w:left="360" w:hanging="360"/>
      </w:pPr>
      <w:rPr>
        <w:rFonts w:ascii="Arial" w:eastAsia="Times New Roman" w:hAnsi="Arial" w:cs="Aria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0D65F5"/>
    <w:multiLevelType w:val="hybridMultilevel"/>
    <w:tmpl w:val="4BCA04F4"/>
    <w:lvl w:ilvl="0" w:tplc="7D0EF63A">
      <w:start w:val="1"/>
      <w:numFmt w:val="decimal"/>
      <w:lvlText w:val="%1."/>
      <w:lvlJc w:val="left"/>
      <w:pPr>
        <w:ind w:left="502" w:hanging="360"/>
      </w:pPr>
      <w:rPr>
        <w:b w:val="0"/>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A386010"/>
    <w:multiLevelType w:val="hybridMultilevel"/>
    <w:tmpl w:val="7AC68AA6"/>
    <w:lvl w:ilvl="0" w:tplc="6B02AD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0834187"/>
    <w:multiLevelType w:val="hybridMultilevel"/>
    <w:tmpl w:val="6A247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21DC7"/>
    <w:multiLevelType w:val="hybridMultilevel"/>
    <w:tmpl w:val="47CE0CF8"/>
    <w:lvl w:ilvl="0" w:tplc="6F5A540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5B053C0"/>
    <w:multiLevelType w:val="hybridMultilevel"/>
    <w:tmpl w:val="42287CD6"/>
    <w:lvl w:ilvl="0" w:tplc="A7B6A1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F83C4C"/>
    <w:multiLevelType w:val="hybridMultilevel"/>
    <w:tmpl w:val="A704CDC6"/>
    <w:lvl w:ilvl="0" w:tplc="7E5AA1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66E6602"/>
    <w:multiLevelType w:val="hybridMultilevel"/>
    <w:tmpl w:val="3F2AB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356EB"/>
    <w:multiLevelType w:val="hybridMultilevel"/>
    <w:tmpl w:val="5B924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D2630"/>
    <w:multiLevelType w:val="hybridMultilevel"/>
    <w:tmpl w:val="97A4FA70"/>
    <w:lvl w:ilvl="0" w:tplc="8ADA2EA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39163601"/>
    <w:multiLevelType w:val="hybridMultilevel"/>
    <w:tmpl w:val="04B0181E"/>
    <w:lvl w:ilvl="0" w:tplc="A9E07F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1870C60"/>
    <w:multiLevelType w:val="hybridMultilevel"/>
    <w:tmpl w:val="4B7EB1EA"/>
    <w:lvl w:ilvl="0" w:tplc="4B5428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39A38AF"/>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8C721A"/>
    <w:multiLevelType w:val="hybridMultilevel"/>
    <w:tmpl w:val="5D329BB8"/>
    <w:lvl w:ilvl="0" w:tplc="7FBE398C">
      <w:start w:val="1"/>
      <w:numFmt w:val="decimal"/>
      <w:lvlText w:val="%1."/>
      <w:lvlJc w:val="left"/>
      <w:pPr>
        <w:ind w:left="502"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6775CCB"/>
    <w:multiLevelType w:val="hybridMultilevel"/>
    <w:tmpl w:val="766ED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056A9"/>
    <w:multiLevelType w:val="hybridMultilevel"/>
    <w:tmpl w:val="3CE8F0AE"/>
    <w:lvl w:ilvl="0" w:tplc="32AE95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245E1C"/>
    <w:multiLevelType w:val="hybridMultilevel"/>
    <w:tmpl w:val="B922D312"/>
    <w:lvl w:ilvl="0" w:tplc="B818F5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A5A09AB"/>
    <w:multiLevelType w:val="hybridMultilevel"/>
    <w:tmpl w:val="1F50C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E0207"/>
    <w:multiLevelType w:val="hybridMultilevel"/>
    <w:tmpl w:val="AD1A7058"/>
    <w:lvl w:ilvl="0" w:tplc="3D4AB9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E885C1F"/>
    <w:multiLevelType w:val="hybridMultilevel"/>
    <w:tmpl w:val="BC58F962"/>
    <w:lvl w:ilvl="0" w:tplc="CCD0C84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FC000D3"/>
    <w:multiLevelType w:val="hybridMultilevel"/>
    <w:tmpl w:val="AE22E70A"/>
    <w:lvl w:ilvl="0" w:tplc="0C601F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03A5F9D"/>
    <w:multiLevelType w:val="hybridMultilevel"/>
    <w:tmpl w:val="432C599A"/>
    <w:lvl w:ilvl="0" w:tplc="02281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41316"/>
    <w:multiLevelType w:val="hybridMultilevel"/>
    <w:tmpl w:val="4BFA0CEA"/>
    <w:lvl w:ilvl="0" w:tplc="B0E011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E18A6"/>
    <w:multiLevelType w:val="hybridMultilevel"/>
    <w:tmpl w:val="655AB8E0"/>
    <w:lvl w:ilvl="0" w:tplc="891ED5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6C612604"/>
    <w:multiLevelType w:val="hybridMultilevel"/>
    <w:tmpl w:val="58DC5D5A"/>
    <w:lvl w:ilvl="0" w:tplc="82AC96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C850547"/>
    <w:multiLevelType w:val="hybridMultilevel"/>
    <w:tmpl w:val="BB7AC15A"/>
    <w:lvl w:ilvl="0" w:tplc="3A3A55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F49068E"/>
    <w:multiLevelType w:val="hybridMultilevel"/>
    <w:tmpl w:val="8244D946"/>
    <w:lvl w:ilvl="0" w:tplc="CA9A2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524AF8"/>
    <w:multiLevelType w:val="hybridMultilevel"/>
    <w:tmpl w:val="875E8316"/>
    <w:lvl w:ilvl="0" w:tplc="888AB940">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F159DB"/>
    <w:multiLevelType w:val="hybridMultilevel"/>
    <w:tmpl w:val="0CBA9EA8"/>
    <w:lvl w:ilvl="0" w:tplc="40E87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AE3003"/>
    <w:multiLevelType w:val="hybridMultilevel"/>
    <w:tmpl w:val="0204B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417B7"/>
    <w:multiLevelType w:val="hybridMultilevel"/>
    <w:tmpl w:val="8F80CCBA"/>
    <w:lvl w:ilvl="0" w:tplc="904E7894">
      <w:start w:val="1"/>
      <w:numFmt w:val="decimal"/>
      <w:lvlText w:val="%1."/>
      <w:lvlJc w:val="left"/>
      <w:pPr>
        <w:ind w:left="502"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315302290">
    <w:abstractNumId w:val="0"/>
  </w:num>
  <w:num w:numId="2" w16cid:durableId="1878661278">
    <w:abstractNumId w:val="11"/>
  </w:num>
  <w:num w:numId="3" w16cid:durableId="1254625441">
    <w:abstractNumId w:val="36"/>
  </w:num>
  <w:num w:numId="4" w16cid:durableId="1466240969">
    <w:abstractNumId w:val="37"/>
  </w:num>
  <w:num w:numId="5" w16cid:durableId="1383671579">
    <w:abstractNumId w:val="28"/>
  </w:num>
  <w:num w:numId="6" w16cid:durableId="1952199265">
    <w:abstractNumId w:val="46"/>
  </w:num>
  <w:num w:numId="7" w16cid:durableId="1887181111">
    <w:abstractNumId w:val="31"/>
  </w:num>
  <w:num w:numId="8" w16cid:durableId="423570112">
    <w:abstractNumId w:val="15"/>
  </w:num>
  <w:num w:numId="9" w16cid:durableId="633950831">
    <w:abstractNumId w:val="2"/>
  </w:num>
  <w:num w:numId="10" w16cid:durableId="1073045289">
    <w:abstractNumId w:val="43"/>
  </w:num>
  <w:num w:numId="11" w16cid:durableId="958073667">
    <w:abstractNumId w:val="34"/>
  </w:num>
  <w:num w:numId="12" w16cid:durableId="1264453839">
    <w:abstractNumId w:val="38"/>
  </w:num>
  <w:num w:numId="13" w16cid:durableId="189077666">
    <w:abstractNumId w:val="45"/>
  </w:num>
  <w:num w:numId="14" w16cid:durableId="1660310626">
    <w:abstractNumId w:val="21"/>
  </w:num>
  <w:num w:numId="15" w16cid:durableId="243688388">
    <w:abstractNumId w:val="17"/>
  </w:num>
  <w:num w:numId="16" w16cid:durableId="1423142319">
    <w:abstractNumId w:val="5"/>
  </w:num>
  <w:num w:numId="17" w16cid:durableId="395737692">
    <w:abstractNumId w:val="32"/>
  </w:num>
  <w:num w:numId="18" w16cid:durableId="566502105">
    <w:abstractNumId w:val="8"/>
  </w:num>
  <w:num w:numId="19" w16cid:durableId="618226833">
    <w:abstractNumId w:val="33"/>
  </w:num>
  <w:num w:numId="20" w16cid:durableId="997686317">
    <w:abstractNumId w:val="22"/>
  </w:num>
  <w:num w:numId="21" w16cid:durableId="587271291">
    <w:abstractNumId w:val="4"/>
  </w:num>
  <w:num w:numId="22" w16cid:durableId="277490754">
    <w:abstractNumId w:val="1"/>
  </w:num>
  <w:num w:numId="23" w16cid:durableId="854223765">
    <w:abstractNumId w:val="29"/>
  </w:num>
  <w:num w:numId="24" w16cid:durableId="54207006">
    <w:abstractNumId w:val="9"/>
  </w:num>
  <w:num w:numId="25" w16cid:durableId="724522697">
    <w:abstractNumId w:val="40"/>
  </w:num>
  <w:num w:numId="26" w16cid:durableId="390618431">
    <w:abstractNumId w:val="14"/>
  </w:num>
  <w:num w:numId="27" w16cid:durableId="1187014562">
    <w:abstractNumId w:val="39"/>
  </w:num>
  <w:num w:numId="28" w16cid:durableId="48574850">
    <w:abstractNumId w:val="27"/>
  </w:num>
  <w:num w:numId="29" w16cid:durableId="254705460">
    <w:abstractNumId w:val="35"/>
  </w:num>
  <w:num w:numId="30" w16cid:durableId="1662463326">
    <w:abstractNumId w:val="20"/>
  </w:num>
  <w:num w:numId="31" w16cid:durableId="1689215580">
    <w:abstractNumId w:val="6"/>
  </w:num>
  <w:num w:numId="32" w16cid:durableId="1041124732">
    <w:abstractNumId w:val="42"/>
  </w:num>
  <w:num w:numId="33" w16cid:durableId="1952468799">
    <w:abstractNumId w:val="30"/>
  </w:num>
  <w:num w:numId="34" w16cid:durableId="1368095874">
    <w:abstractNumId w:val="10"/>
  </w:num>
  <w:num w:numId="35" w16cid:durableId="2133359375">
    <w:abstractNumId w:val="44"/>
  </w:num>
  <w:num w:numId="36" w16cid:durableId="1653560281">
    <w:abstractNumId w:val="23"/>
  </w:num>
  <w:num w:numId="37" w16cid:durableId="1026055472">
    <w:abstractNumId w:val="18"/>
  </w:num>
  <w:num w:numId="38" w16cid:durableId="1325353656">
    <w:abstractNumId w:val="16"/>
  </w:num>
  <w:num w:numId="39" w16cid:durableId="61410611">
    <w:abstractNumId w:val="7"/>
  </w:num>
  <w:num w:numId="40" w16cid:durableId="1690912392">
    <w:abstractNumId w:val="24"/>
  </w:num>
  <w:num w:numId="41" w16cid:durableId="1543057886">
    <w:abstractNumId w:val="19"/>
  </w:num>
  <w:num w:numId="42" w16cid:durableId="2109545504">
    <w:abstractNumId w:val="3"/>
  </w:num>
  <w:num w:numId="43" w16cid:durableId="1173423150">
    <w:abstractNumId w:val="41"/>
  </w:num>
  <w:num w:numId="44" w16cid:durableId="1326280673">
    <w:abstractNumId w:val="13"/>
  </w:num>
  <w:num w:numId="45" w16cid:durableId="1458455093">
    <w:abstractNumId w:val="25"/>
  </w:num>
  <w:num w:numId="46" w16cid:durableId="1059789387">
    <w:abstractNumId w:val="26"/>
  </w:num>
  <w:num w:numId="47" w16cid:durableId="201584087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88"/>
    <w:rsid w:val="00022284"/>
    <w:rsid w:val="00042E60"/>
    <w:rsid w:val="00046F3F"/>
    <w:rsid w:val="0007285E"/>
    <w:rsid w:val="0007601D"/>
    <w:rsid w:val="00086A28"/>
    <w:rsid w:val="00095CD7"/>
    <w:rsid w:val="000A34F4"/>
    <w:rsid w:val="000A5F59"/>
    <w:rsid w:val="000D15FF"/>
    <w:rsid w:val="00102779"/>
    <w:rsid w:val="00113C9F"/>
    <w:rsid w:val="00131481"/>
    <w:rsid w:val="00140013"/>
    <w:rsid w:val="00144E40"/>
    <w:rsid w:val="001604B0"/>
    <w:rsid w:val="001805C3"/>
    <w:rsid w:val="001A568C"/>
    <w:rsid w:val="001C60D3"/>
    <w:rsid w:val="001E65A6"/>
    <w:rsid w:val="001F16CB"/>
    <w:rsid w:val="001F6A29"/>
    <w:rsid w:val="00200D83"/>
    <w:rsid w:val="0022427F"/>
    <w:rsid w:val="00230271"/>
    <w:rsid w:val="00236B3D"/>
    <w:rsid w:val="00243511"/>
    <w:rsid w:val="00246191"/>
    <w:rsid w:val="00256C75"/>
    <w:rsid w:val="00261BE5"/>
    <w:rsid w:val="00262609"/>
    <w:rsid w:val="00267EE9"/>
    <w:rsid w:val="00292CCA"/>
    <w:rsid w:val="002A76BB"/>
    <w:rsid w:val="002B0B4B"/>
    <w:rsid w:val="002B567D"/>
    <w:rsid w:val="002B601D"/>
    <w:rsid w:val="002C0153"/>
    <w:rsid w:val="002C11DA"/>
    <w:rsid w:val="002E1CD6"/>
    <w:rsid w:val="002E3229"/>
    <w:rsid w:val="0032433A"/>
    <w:rsid w:val="0032740F"/>
    <w:rsid w:val="0034207A"/>
    <w:rsid w:val="00384BD9"/>
    <w:rsid w:val="00393D0F"/>
    <w:rsid w:val="003A4BD5"/>
    <w:rsid w:val="003B0C54"/>
    <w:rsid w:val="003B2F73"/>
    <w:rsid w:val="003B4CCF"/>
    <w:rsid w:val="003C0EEB"/>
    <w:rsid w:val="003F1517"/>
    <w:rsid w:val="0041590B"/>
    <w:rsid w:val="0041639F"/>
    <w:rsid w:val="004231D4"/>
    <w:rsid w:val="00447125"/>
    <w:rsid w:val="004574F9"/>
    <w:rsid w:val="00461915"/>
    <w:rsid w:val="0047138E"/>
    <w:rsid w:val="0047141A"/>
    <w:rsid w:val="004758A8"/>
    <w:rsid w:val="00492FD3"/>
    <w:rsid w:val="004C4CF4"/>
    <w:rsid w:val="004E3081"/>
    <w:rsid w:val="004E3E42"/>
    <w:rsid w:val="004F5DA0"/>
    <w:rsid w:val="004F61AF"/>
    <w:rsid w:val="00500969"/>
    <w:rsid w:val="00502617"/>
    <w:rsid w:val="00526073"/>
    <w:rsid w:val="0053014B"/>
    <w:rsid w:val="00553013"/>
    <w:rsid w:val="0055738E"/>
    <w:rsid w:val="005654BF"/>
    <w:rsid w:val="005B2A2D"/>
    <w:rsid w:val="005F08D1"/>
    <w:rsid w:val="00640BD3"/>
    <w:rsid w:val="006469BD"/>
    <w:rsid w:val="006B579F"/>
    <w:rsid w:val="006B6D67"/>
    <w:rsid w:val="006C1C22"/>
    <w:rsid w:val="006C5179"/>
    <w:rsid w:val="006D2F38"/>
    <w:rsid w:val="006D40BA"/>
    <w:rsid w:val="006E02D5"/>
    <w:rsid w:val="00724BA2"/>
    <w:rsid w:val="0073368B"/>
    <w:rsid w:val="00775CF3"/>
    <w:rsid w:val="007A5DC7"/>
    <w:rsid w:val="00802C40"/>
    <w:rsid w:val="00817192"/>
    <w:rsid w:val="00821884"/>
    <w:rsid w:val="00834804"/>
    <w:rsid w:val="00837DB8"/>
    <w:rsid w:val="0087527B"/>
    <w:rsid w:val="00883842"/>
    <w:rsid w:val="008A5D71"/>
    <w:rsid w:val="008B30B5"/>
    <w:rsid w:val="008C3320"/>
    <w:rsid w:val="009465BA"/>
    <w:rsid w:val="00964F3A"/>
    <w:rsid w:val="009765FB"/>
    <w:rsid w:val="00983CCC"/>
    <w:rsid w:val="009C342F"/>
    <w:rsid w:val="009C5BF1"/>
    <w:rsid w:val="009C6B4F"/>
    <w:rsid w:val="009E70C1"/>
    <w:rsid w:val="009F4B26"/>
    <w:rsid w:val="009F6E86"/>
    <w:rsid w:val="00A030AF"/>
    <w:rsid w:val="00A0654F"/>
    <w:rsid w:val="00A15C65"/>
    <w:rsid w:val="00A2143A"/>
    <w:rsid w:val="00A3327A"/>
    <w:rsid w:val="00A3560B"/>
    <w:rsid w:val="00A41B3F"/>
    <w:rsid w:val="00A523D8"/>
    <w:rsid w:val="00A70C0F"/>
    <w:rsid w:val="00A75007"/>
    <w:rsid w:val="00A77F28"/>
    <w:rsid w:val="00A77F49"/>
    <w:rsid w:val="00A86140"/>
    <w:rsid w:val="00A95849"/>
    <w:rsid w:val="00AA17D9"/>
    <w:rsid w:val="00AB506B"/>
    <w:rsid w:val="00AE45BE"/>
    <w:rsid w:val="00AE6E8F"/>
    <w:rsid w:val="00AF1510"/>
    <w:rsid w:val="00AF27A9"/>
    <w:rsid w:val="00AF7EA4"/>
    <w:rsid w:val="00B01C56"/>
    <w:rsid w:val="00B13BED"/>
    <w:rsid w:val="00B56E5B"/>
    <w:rsid w:val="00B72730"/>
    <w:rsid w:val="00B96AD6"/>
    <w:rsid w:val="00BF5F8B"/>
    <w:rsid w:val="00C10D19"/>
    <w:rsid w:val="00C32D98"/>
    <w:rsid w:val="00C66A16"/>
    <w:rsid w:val="00C67EF6"/>
    <w:rsid w:val="00C75AF3"/>
    <w:rsid w:val="00C84699"/>
    <w:rsid w:val="00C95E67"/>
    <w:rsid w:val="00CA19AF"/>
    <w:rsid w:val="00D01E64"/>
    <w:rsid w:val="00D15D9D"/>
    <w:rsid w:val="00D2300A"/>
    <w:rsid w:val="00D2774B"/>
    <w:rsid w:val="00D37A13"/>
    <w:rsid w:val="00D6396C"/>
    <w:rsid w:val="00D856F8"/>
    <w:rsid w:val="00DA486B"/>
    <w:rsid w:val="00DF1033"/>
    <w:rsid w:val="00DF5F9D"/>
    <w:rsid w:val="00DF6E47"/>
    <w:rsid w:val="00E06A66"/>
    <w:rsid w:val="00E76062"/>
    <w:rsid w:val="00E84AA4"/>
    <w:rsid w:val="00E8763C"/>
    <w:rsid w:val="00EB5CCB"/>
    <w:rsid w:val="00EC6735"/>
    <w:rsid w:val="00ED0DF9"/>
    <w:rsid w:val="00ED56C6"/>
    <w:rsid w:val="00EF6861"/>
    <w:rsid w:val="00F05EB7"/>
    <w:rsid w:val="00F07632"/>
    <w:rsid w:val="00F120D4"/>
    <w:rsid w:val="00F15700"/>
    <w:rsid w:val="00F20874"/>
    <w:rsid w:val="00F30541"/>
    <w:rsid w:val="00F34B36"/>
    <w:rsid w:val="00F359D9"/>
    <w:rsid w:val="00F45035"/>
    <w:rsid w:val="00F559CC"/>
    <w:rsid w:val="00F670DF"/>
    <w:rsid w:val="00F728ED"/>
    <w:rsid w:val="00F87D64"/>
    <w:rsid w:val="00F95E2F"/>
    <w:rsid w:val="00FA5337"/>
    <w:rsid w:val="00FB5690"/>
    <w:rsid w:val="00FC7D19"/>
    <w:rsid w:val="00FD41FE"/>
    <w:rsid w:val="00FE175B"/>
    <w:rsid w:val="00FF5B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6551"/>
  <w15:docId w15:val="{FEDBFB31-73F0-4602-ADE0-45F3474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33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A5337"/>
    <w:pPr>
      <w:keepNext/>
      <w:spacing w:before="120"/>
      <w:jc w:val="center"/>
      <w:outlineLvl w:val="0"/>
    </w:pPr>
    <w:rPr>
      <w:rFonts w:ascii="Cambria" w:hAnsi="Cambria"/>
      <w:b/>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5337"/>
    <w:rPr>
      <w:rFonts w:ascii="Cambria" w:eastAsia="Times New Roman" w:hAnsi="Cambria" w:cs="Times New Roman"/>
      <w:b/>
      <w:sz w:val="24"/>
      <w:szCs w:val="28"/>
      <w:lang w:val="x-none" w:eastAsia="x-none"/>
    </w:rPr>
  </w:style>
  <w:style w:type="paragraph" w:styleId="Stopka">
    <w:name w:val="footer"/>
    <w:basedOn w:val="Normalny"/>
    <w:link w:val="StopkaZnak"/>
    <w:rsid w:val="00FA5337"/>
    <w:pPr>
      <w:tabs>
        <w:tab w:val="center" w:pos="4536"/>
        <w:tab w:val="right" w:pos="9072"/>
      </w:tabs>
    </w:pPr>
  </w:style>
  <w:style w:type="character" w:customStyle="1" w:styleId="StopkaZnak">
    <w:name w:val="Stopka Znak"/>
    <w:basedOn w:val="Domylnaczcionkaakapitu"/>
    <w:link w:val="Stopka"/>
    <w:rsid w:val="00FA5337"/>
    <w:rPr>
      <w:rFonts w:ascii="Times New Roman" w:eastAsia="Times New Roman" w:hAnsi="Times New Roman" w:cs="Times New Roman"/>
      <w:sz w:val="24"/>
      <w:szCs w:val="20"/>
      <w:lang w:eastAsia="pl-PL"/>
    </w:rPr>
  </w:style>
  <w:style w:type="character" w:styleId="Numerstrony">
    <w:name w:val="page number"/>
    <w:basedOn w:val="Domylnaczcionkaakapitu"/>
    <w:rsid w:val="00FA5337"/>
  </w:style>
  <w:style w:type="paragraph" w:styleId="Akapitzlist">
    <w:name w:val="List Paragraph"/>
    <w:basedOn w:val="Normalny"/>
    <w:uiPriority w:val="99"/>
    <w:qFormat/>
    <w:rsid w:val="00FA5337"/>
    <w:pPr>
      <w:ind w:left="708"/>
    </w:pPr>
  </w:style>
  <w:style w:type="character" w:styleId="Hipercze">
    <w:name w:val="Hyperlink"/>
    <w:uiPriority w:val="99"/>
    <w:rsid w:val="00243511"/>
    <w:rPr>
      <w:color w:val="0000FF"/>
      <w:u w:val="single"/>
    </w:rPr>
  </w:style>
  <w:style w:type="paragraph" w:styleId="Tekstprzypisukocowego">
    <w:name w:val="endnote text"/>
    <w:basedOn w:val="Normalny"/>
    <w:link w:val="TekstprzypisukocowegoZnak"/>
    <w:uiPriority w:val="99"/>
    <w:semiHidden/>
    <w:unhideWhenUsed/>
    <w:rsid w:val="00F07632"/>
    <w:rPr>
      <w:sz w:val="20"/>
    </w:rPr>
  </w:style>
  <w:style w:type="character" w:customStyle="1" w:styleId="TekstprzypisukocowegoZnak">
    <w:name w:val="Tekst przypisu końcowego Znak"/>
    <w:basedOn w:val="Domylnaczcionkaakapitu"/>
    <w:link w:val="Tekstprzypisukocowego"/>
    <w:uiPriority w:val="99"/>
    <w:semiHidden/>
    <w:rsid w:val="00F076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07632"/>
    <w:rPr>
      <w:vertAlign w:val="superscript"/>
    </w:rPr>
  </w:style>
  <w:style w:type="character" w:styleId="Odwoaniedokomentarza">
    <w:name w:val="annotation reference"/>
    <w:basedOn w:val="Domylnaczcionkaakapitu"/>
    <w:uiPriority w:val="99"/>
    <w:semiHidden/>
    <w:unhideWhenUsed/>
    <w:rsid w:val="000A34F4"/>
    <w:rPr>
      <w:sz w:val="16"/>
      <w:szCs w:val="16"/>
    </w:rPr>
  </w:style>
  <w:style w:type="paragraph" w:styleId="Tekstkomentarza">
    <w:name w:val="annotation text"/>
    <w:basedOn w:val="Normalny"/>
    <w:link w:val="TekstkomentarzaZnak"/>
    <w:uiPriority w:val="99"/>
    <w:semiHidden/>
    <w:unhideWhenUsed/>
    <w:rsid w:val="000A34F4"/>
    <w:rPr>
      <w:sz w:val="20"/>
    </w:rPr>
  </w:style>
  <w:style w:type="character" w:customStyle="1" w:styleId="TekstkomentarzaZnak">
    <w:name w:val="Tekst komentarza Znak"/>
    <w:basedOn w:val="Domylnaczcionkaakapitu"/>
    <w:link w:val="Tekstkomentarza"/>
    <w:uiPriority w:val="99"/>
    <w:semiHidden/>
    <w:rsid w:val="000A34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4F4"/>
    <w:rPr>
      <w:b/>
      <w:bCs/>
    </w:rPr>
  </w:style>
  <w:style w:type="character" w:customStyle="1" w:styleId="TematkomentarzaZnak">
    <w:name w:val="Temat komentarza Znak"/>
    <w:basedOn w:val="TekstkomentarzaZnak"/>
    <w:link w:val="Tematkomentarza"/>
    <w:uiPriority w:val="99"/>
    <w:semiHidden/>
    <w:rsid w:val="000A34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4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4F4"/>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C7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jatkowska@bialystok.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A90A-A989-4593-9253-D4F64F11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3616</Words>
  <Characters>21698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Sowul</dc:creator>
  <cp:lastModifiedBy>Natalia Jatkowska</cp:lastModifiedBy>
  <cp:revision>6</cp:revision>
  <cp:lastPrinted>2022-04-26T07:42:00Z</cp:lastPrinted>
  <dcterms:created xsi:type="dcterms:W3CDTF">2022-12-16T12:53:00Z</dcterms:created>
  <dcterms:modified xsi:type="dcterms:W3CDTF">2022-12-28T19:38:00Z</dcterms:modified>
</cp:coreProperties>
</file>