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3AC7" w14:textId="77777777" w:rsidR="00EA454A" w:rsidRDefault="00EA454A" w:rsidP="00EA454A">
      <w:pPr>
        <w:widowControl w:val="0"/>
        <w:pBdr>
          <w:top w:val="nil"/>
          <w:left w:val="nil"/>
          <w:bottom w:val="nil"/>
          <w:right w:val="nil"/>
          <w:between w:val="nil"/>
        </w:pBdr>
        <w:spacing w:line="232" w:lineRule="auto"/>
        <w:ind w:left="1509" w:right="309"/>
        <w:jc w:val="both"/>
        <w:rPr>
          <w:rFonts w:ascii="Calibri" w:eastAsia="Calibri" w:hAnsi="Calibri" w:cs="Calibri"/>
        </w:rPr>
      </w:pPr>
    </w:p>
    <w:p w14:paraId="18518E55" w14:textId="73B33063"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b/>
          <w:bCs/>
        </w:rPr>
      </w:pPr>
      <w:r w:rsidRPr="00EA454A">
        <w:rPr>
          <w:rFonts w:ascii="Calibri" w:eastAsia="Calibri" w:hAnsi="Calibri" w:cs="Calibri"/>
          <w:b/>
          <w:bCs/>
        </w:rPr>
        <w:t xml:space="preserve">Opis przedmiotu zamówienia </w:t>
      </w:r>
    </w:p>
    <w:p w14:paraId="0BCE0FCD"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1. Przedmiotem zamówienia jest projekt, dostawa, instalacja i uruchomienie sprzętu, mebli i elementów  scenografii niezbędnych do prawidłowego funkcjonowania trzech studiów multimedialnych Dolnośląskiego Centrum Zdrowia Psychicznego we Wrocławiu w oparciu o  szczegółowy projekt aranżacji, przeprowadzenie instruktażu pracowników Instytutu w obsłudze studia, a  także świadczenie usługi serwisowej sprzętu i systemu urządzeń studyjnych w celu zapewnienia  należytego funkcjonowania trzech studiów multimedialnych zgodnie z przeznaczeniem.  </w:t>
      </w:r>
    </w:p>
    <w:p w14:paraId="23166421" w14:textId="77777777" w:rsidR="00EA454A" w:rsidRDefault="00EA454A" w:rsidP="00EA454A">
      <w:pPr>
        <w:widowControl w:val="0"/>
        <w:pBdr>
          <w:top w:val="nil"/>
          <w:left w:val="nil"/>
          <w:bottom w:val="nil"/>
          <w:right w:val="nil"/>
          <w:between w:val="nil"/>
        </w:pBdr>
        <w:spacing w:line="232" w:lineRule="auto"/>
        <w:ind w:left="1509" w:right="309"/>
        <w:jc w:val="both"/>
        <w:rPr>
          <w:rFonts w:ascii="Calibri" w:eastAsia="Calibri" w:hAnsi="Calibri" w:cs="Calibri"/>
        </w:rPr>
      </w:pPr>
    </w:p>
    <w:p w14:paraId="7B40D26F" w14:textId="065FC50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2. Studia multimedialne Centrum Zdrowia Psychicznego we Wrocławiu służyć będą do sukcesywnej rejestracji audiowizualnej, produkcji  wykonawczej oraz transmisji na żywo (streamingu): wywiadów, konferencji prasowych, oświadczeń  medialnych, paneli dyskusyjnych, lekcji edukacyjnych, i innych, w  serwisie YouTube oraz za pośrednictwem profili społecznościowych na </w:t>
      </w:r>
      <w:proofErr w:type="spellStart"/>
      <w:r w:rsidRPr="00EA454A">
        <w:rPr>
          <w:rFonts w:ascii="Calibri" w:eastAsia="Calibri" w:hAnsi="Calibri" w:cs="Calibri"/>
        </w:rPr>
        <w:t>Facebook'u</w:t>
      </w:r>
      <w:proofErr w:type="spellEnd"/>
      <w:r w:rsidRPr="00EA454A">
        <w:rPr>
          <w:rFonts w:ascii="Calibri" w:eastAsia="Calibri" w:hAnsi="Calibri" w:cs="Calibri"/>
        </w:rPr>
        <w:t xml:space="preserve"> i </w:t>
      </w:r>
      <w:proofErr w:type="spellStart"/>
      <w:r w:rsidRPr="00EA454A">
        <w:rPr>
          <w:rFonts w:ascii="Calibri" w:eastAsia="Calibri" w:hAnsi="Calibri" w:cs="Calibri"/>
        </w:rPr>
        <w:t>Twitterze</w:t>
      </w:r>
      <w:proofErr w:type="spellEnd"/>
      <w:r w:rsidRPr="00EA454A">
        <w:rPr>
          <w:rFonts w:ascii="Calibri" w:eastAsia="Calibri" w:hAnsi="Calibri" w:cs="Calibri"/>
        </w:rPr>
        <w:t xml:space="preserve">  (Zamawiający posiada konta na ww. portalach internetowych), a także realizacji reportaży m.in. z finałów  projektów edukacyjnych, oficjalnych uroczystości i innych.  </w:t>
      </w:r>
    </w:p>
    <w:p w14:paraId="400954EB" w14:textId="77777777" w:rsidR="00EA454A" w:rsidRDefault="00EA454A" w:rsidP="00EA454A">
      <w:pPr>
        <w:widowControl w:val="0"/>
        <w:pBdr>
          <w:top w:val="nil"/>
          <w:left w:val="nil"/>
          <w:bottom w:val="nil"/>
          <w:right w:val="nil"/>
          <w:between w:val="nil"/>
        </w:pBdr>
        <w:spacing w:line="232" w:lineRule="auto"/>
        <w:ind w:left="1509" w:right="309"/>
        <w:jc w:val="both"/>
        <w:rPr>
          <w:rFonts w:ascii="Calibri" w:eastAsia="Calibri" w:hAnsi="Calibri" w:cs="Calibri"/>
        </w:rPr>
      </w:pPr>
    </w:p>
    <w:p w14:paraId="00D5D78D" w14:textId="2D0BFD83"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3. Kompletne wykonanie  3 studiów multimedialnych składać się będą z: pierwsze studio  to studio medialne typu </w:t>
      </w:r>
      <w:proofErr w:type="spellStart"/>
      <w:r w:rsidRPr="00EA454A">
        <w:rPr>
          <w:rFonts w:ascii="Calibri" w:eastAsia="Calibri" w:hAnsi="Calibri" w:cs="Calibri"/>
        </w:rPr>
        <w:t>press</w:t>
      </w:r>
      <w:proofErr w:type="spellEnd"/>
      <w:r w:rsidRPr="00EA454A">
        <w:rPr>
          <w:rFonts w:ascii="Calibri" w:eastAsia="Calibri" w:hAnsi="Calibri" w:cs="Calibri"/>
        </w:rPr>
        <w:t xml:space="preserve"> </w:t>
      </w:r>
      <w:proofErr w:type="spellStart"/>
      <w:r w:rsidRPr="00EA454A">
        <w:rPr>
          <w:rFonts w:ascii="Calibri" w:eastAsia="Calibri" w:hAnsi="Calibri" w:cs="Calibri"/>
        </w:rPr>
        <w:t>corner</w:t>
      </w:r>
      <w:proofErr w:type="spellEnd"/>
      <w:r w:rsidRPr="00EA454A">
        <w:rPr>
          <w:rFonts w:ascii="Calibri" w:eastAsia="Calibri" w:hAnsi="Calibri" w:cs="Calibri"/>
        </w:rPr>
        <w:t xml:space="preserve">,  wraz z pomieszczeniem  do obsługi realizacji audiowizualnej typu reżyserka, drugie  studio przeznaczone  do wywiadów i rozmów siedzących na wygodnej kanapie i fotelach, prowadzone z udziałem pacjentów Centrum Zdrowia Psychicznego, trzecie studio to studio typu </w:t>
      </w:r>
      <w:proofErr w:type="spellStart"/>
      <w:r w:rsidRPr="00EA454A">
        <w:rPr>
          <w:rFonts w:ascii="Calibri" w:eastAsia="Calibri" w:hAnsi="Calibri" w:cs="Calibri"/>
        </w:rPr>
        <w:t>greenscreen</w:t>
      </w:r>
      <w:proofErr w:type="spellEnd"/>
      <w:r w:rsidRPr="00EA454A">
        <w:rPr>
          <w:rFonts w:ascii="Calibri" w:eastAsia="Calibri" w:hAnsi="Calibri" w:cs="Calibri"/>
        </w:rPr>
        <w:t xml:space="preserve">/ </w:t>
      </w:r>
      <w:proofErr w:type="spellStart"/>
      <w:r w:rsidRPr="00EA454A">
        <w:rPr>
          <w:rFonts w:ascii="Calibri" w:eastAsia="Calibri" w:hAnsi="Calibri" w:cs="Calibri"/>
        </w:rPr>
        <w:t>bluescreen</w:t>
      </w:r>
      <w:proofErr w:type="spellEnd"/>
      <w:r w:rsidRPr="00EA454A">
        <w:rPr>
          <w:rFonts w:ascii="Calibri" w:eastAsia="Calibri" w:hAnsi="Calibri" w:cs="Calibri"/>
        </w:rPr>
        <w:t xml:space="preserve"> do realizacji programów w trypie rzeczywistym z wykorzystaniem wirtualnego studio opartego na silniku </w:t>
      </w:r>
      <w:proofErr w:type="spellStart"/>
      <w:r w:rsidRPr="00EA454A">
        <w:rPr>
          <w:rFonts w:ascii="Calibri" w:eastAsia="Calibri" w:hAnsi="Calibri" w:cs="Calibri"/>
        </w:rPr>
        <w:t>Unreal</w:t>
      </w:r>
      <w:proofErr w:type="spellEnd"/>
      <w:r w:rsidRPr="00EA454A">
        <w:rPr>
          <w:rFonts w:ascii="Calibri" w:eastAsia="Calibri" w:hAnsi="Calibri" w:cs="Calibri"/>
        </w:rPr>
        <w:t xml:space="preserve"> Engine 5.</w:t>
      </w:r>
    </w:p>
    <w:p w14:paraId="68196931" w14:textId="77777777" w:rsidR="00EA454A" w:rsidRDefault="00EA454A" w:rsidP="00EA454A">
      <w:pPr>
        <w:widowControl w:val="0"/>
        <w:pBdr>
          <w:top w:val="nil"/>
          <w:left w:val="nil"/>
          <w:bottom w:val="nil"/>
          <w:right w:val="nil"/>
          <w:between w:val="nil"/>
        </w:pBdr>
        <w:spacing w:line="232" w:lineRule="auto"/>
        <w:ind w:left="1509" w:right="309"/>
        <w:jc w:val="both"/>
        <w:rPr>
          <w:rFonts w:ascii="Calibri" w:eastAsia="Calibri" w:hAnsi="Calibri" w:cs="Calibri"/>
        </w:rPr>
      </w:pPr>
    </w:p>
    <w:p w14:paraId="6C22FC5B" w14:textId="30C747C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Pr>
          <w:rFonts w:ascii="Calibri" w:eastAsia="Calibri" w:hAnsi="Calibri" w:cs="Calibri"/>
        </w:rPr>
        <w:t>4</w:t>
      </w:r>
      <w:r w:rsidRPr="00EA454A">
        <w:rPr>
          <w:rFonts w:ascii="Calibri" w:eastAsia="Calibri" w:hAnsi="Calibri" w:cs="Calibri"/>
        </w:rPr>
        <w:t xml:space="preserve">. Zamawiający wymaga, żeby studia multimedialne Centrum Zdrowia Psychicznego miały następujące elementy: </w:t>
      </w:r>
    </w:p>
    <w:p w14:paraId="15380EDB"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a) studio typu </w:t>
      </w:r>
      <w:proofErr w:type="spellStart"/>
      <w:r w:rsidRPr="00EA454A">
        <w:rPr>
          <w:rFonts w:ascii="Calibri" w:eastAsia="Calibri" w:hAnsi="Calibri" w:cs="Calibri"/>
        </w:rPr>
        <w:t>press</w:t>
      </w:r>
      <w:proofErr w:type="spellEnd"/>
      <w:r w:rsidRPr="00EA454A">
        <w:rPr>
          <w:rFonts w:ascii="Calibri" w:eastAsia="Calibri" w:hAnsi="Calibri" w:cs="Calibri"/>
        </w:rPr>
        <w:t xml:space="preserve"> </w:t>
      </w:r>
      <w:proofErr w:type="spellStart"/>
      <w:r w:rsidRPr="00EA454A">
        <w:rPr>
          <w:rFonts w:ascii="Calibri" w:eastAsia="Calibri" w:hAnsi="Calibri" w:cs="Calibri"/>
        </w:rPr>
        <w:t>corner</w:t>
      </w:r>
      <w:proofErr w:type="spellEnd"/>
      <w:r w:rsidRPr="00EA454A">
        <w:rPr>
          <w:rFonts w:ascii="Calibri" w:eastAsia="Calibri" w:hAnsi="Calibri" w:cs="Calibri"/>
        </w:rPr>
        <w:t xml:space="preserve"> oraz studio do wywiadów kanapowych,  oraz studio wirtualne będą umożliwiać realizację audiowizualną w rozdzielczości 4K z wykorzystaniem minimum  czterech kamer w każdym studio,  przy czym co najmniej jedna kamera  w każdym studio musi umożliwiać wykorzystanie </w:t>
      </w:r>
      <w:proofErr w:type="spellStart"/>
      <w:r w:rsidRPr="00EA454A">
        <w:rPr>
          <w:rFonts w:ascii="Calibri" w:eastAsia="Calibri" w:hAnsi="Calibri" w:cs="Calibri"/>
        </w:rPr>
        <w:t>promptera</w:t>
      </w:r>
      <w:proofErr w:type="spellEnd"/>
      <w:r w:rsidRPr="00EA454A">
        <w:rPr>
          <w:rFonts w:ascii="Calibri" w:eastAsia="Calibri" w:hAnsi="Calibri" w:cs="Calibri"/>
        </w:rPr>
        <w:t xml:space="preserve">,  jedna kamera w każdym studio służy do realizacji tłumacza migowego, </w:t>
      </w:r>
    </w:p>
    <w:p w14:paraId="3DE18993" w14:textId="66FA2815"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Pr>
          <w:rFonts w:ascii="Calibri" w:eastAsia="Calibri" w:hAnsi="Calibri" w:cs="Calibri"/>
        </w:rPr>
        <w:t>b</w:t>
      </w:r>
      <w:r w:rsidRPr="00EA454A">
        <w:rPr>
          <w:rFonts w:ascii="Calibri" w:eastAsia="Calibri" w:hAnsi="Calibri" w:cs="Calibri"/>
        </w:rPr>
        <w:t xml:space="preserve">) cała struktura studia musi pracować w rozdzielczości co najmniej 4K, przy </w:t>
      </w:r>
      <w:proofErr w:type="spellStart"/>
      <w:r w:rsidRPr="00EA454A">
        <w:rPr>
          <w:rFonts w:ascii="Calibri" w:eastAsia="Calibri" w:hAnsi="Calibri" w:cs="Calibri"/>
        </w:rPr>
        <w:t>frame</w:t>
      </w:r>
      <w:proofErr w:type="spellEnd"/>
      <w:r w:rsidRPr="00EA454A">
        <w:rPr>
          <w:rFonts w:ascii="Calibri" w:eastAsia="Calibri" w:hAnsi="Calibri" w:cs="Calibri"/>
        </w:rPr>
        <w:t xml:space="preserve"> </w:t>
      </w:r>
      <w:proofErr w:type="spellStart"/>
      <w:r w:rsidRPr="00EA454A">
        <w:rPr>
          <w:rFonts w:ascii="Calibri" w:eastAsia="Calibri" w:hAnsi="Calibri" w:cs="Calibri"/>
        </w:rPr>
        <w:t>rate</w:t>
      </w:r>
      <w:proofErr w:type="spellEnd"/>
      <w:r w:rsidRPr="00EA454A">
        <w:rPr>
          <w:rFonts w:ascii="Calibri" w:eastAsia="Calibri" w:hAnsi="Calibri" w:cs="Calibri"/>
        </w:rPr>
        <w:t xml:space="preserve"> 25p,</w:t>
      </w:r>
    </w:p>
    <w:p w14:paraId="10679F0D" w14:textId="25E0958E"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 c) technika </w:t>
      </w:r>
      <w:proofErr w:type="spellStart"/>
      <w:r w:rsidRPr="00EA454A">
        <w:rPr>
          <w:rFonts w:ascii="Calibri" w:eastAsia="Calibri" w:hAnsi="Calibri" w:cs="Calibri"/>
        </w:rPr>
        <w:t>przesyłu</w:t>
      </w:r>
      <w:proofErr w:type="spellEnd"/>
      <w:r w:rsidRPr="00EA454A">
        <w:rPr>
          <w:rFonts w:ascii="Calibri" w:eastAsia="Calibri" w:hAnsi="Calibri" w:cs="Calibri"/>
        </w:rPr>
        <w:t xml:space="preserve"> obrazu musi być oparta o standard SDI (Zamawiający dopuszcza możliwość  podłączenia części urządzeń peryferyjnych w standardzie HDMI), </w:t>
      </w:r>
    </w:p>
    <w:p w14:paraId="724D769C"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d) głównym narzędziem do realizacji video w dwóch studiach będzie mikser wizji. Mikser będzie posiadał panel, w którym zastosowano  mechaniczne przyciski, a głównym narzędziem do realizacji video w wirtualnym studio, będzie system wirtualnego studia, składający się a oprogramowania i dedykowanego komputera do pracy w czasie rzeczywistym z min. 3 kamerami oraz wykorzystującego środowisku </w:t>
      </w:r>
      <w:proofErr w:type="spellStart"/>
      <w:r w:rsidRPr="00EA454A">
        <w:rPr>
          <w:rFonts w:ascii="Calibri" w:eastAsia="Calibri" w:hAnsi="Calibri" w:cs="Calibri"/>
        </w:rPr>
        <w:t>Unreal</w:t>
      </w:r>
      <w:proofErr w:type="spellEnd"/>
      <w:r w:rsidRPr="00EA454A">
        <w:rPr>
          <w:rFonts w:ascii="Calibri" w:eastAsia="Calibri" w:hAnsi="Calibri" w:cs="Calibri"/>
        </w:rPr>
        <w:t xml:space="preserve"> Engine 5</w:t>
      </w:r>
    </w:p>
    <w:p w14:paraId="20CC240D"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e) studio będzie wyposażone w system do dwukanałowego odtwarzania materiałów podających,  system ten może być zintegrowany z mikserem, </w:t>
      </w:r>
    </w:p>
    <w:p w14:paraId="528FD76B"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f) technologia studia będzie umożliwiała streaming sygnału video i audio w technologii RTMP (emisja  na kanałach </w:t>
      </w:r>
      <w:proofErr w:type="spellStart"/>
      <w:r w:rsidRPr="00EA454A">
        <w:rPr>
          <w:rFonts w:ascii="Calibri" w:eastAsia="Calibri" w:hAnsi="Calibri" w:cs="Calibri"/>
        </w:rPr>
        <w:t>social</w:t>
      </w:r>
      <w:proofErr w:type="spellEnd"/>
      <w:r w:rsidRPr="00EA454A">
        <w:rPr>
          <w:rFonts w:ascii="Calibri" w:eastAsia="Calibri" w:hAnsi="Calibri" w:cs="Calibri"/>
        </w:rPr>
        <w:t xml:space="preserve"> </w:t>
      </w:r>
      <w:proofErr w:type="spellStart"/>
      <w:r w:rsidRPr="00EA454A">
        <w:rPr>
          <w:rFonts w:ascii="Calibri" w:eastAsia="Calibri" w:hAnsi="Calibri" w:cs="Calibri"/>
        </w:rPr>
        <w:t>mediowych</w:t>
      </w:r>
      <w:proofErr w:type="spellEnd"/>
      <w:r w:rsidRPr="00EA454A">
        <w:rPr>
          <w:rFonts w:ascii="Calibri" w:eastAsia="Calibri" w:hAnsi="Calibri" w:cs="Calibri"/>
        </w:rPr>
        <w:t xml:space="preserve">, takich jak </w:t>
      </w:r>
      <w:proofErr w:type="spellStart"/>
      <w:r w:rsidRPr="00EA454A">
        <w:rPr>
          <w:rFonts w:ascii="Calibri" w:eastAsia="Calibri" w:hAnsi="Calibri" w:cs="Calibri"/>
        </w:rPr>
        <w:t>youtube</w:t>
      </w:r>
      <w:proofErr w:type="spellEnd"/>
      <w:r w:rsidRPr="00EA454A">
        <w:rPr>
          <w:rFonts w:ascii="Calibri" w:eastAsia="Calibri" w:hAnsi="Calibri" w:cs="Calibri"/>
        </w:rPr>
        <w:t xml:space="preserve">, </w:t>
      </w:r>
      <w:proofErr w:type="spellStart"/>
      <w:r w:rsidRPr="00EA454A">
        <w:rPr>
          <w:rFonts w:ascii="Calibri" w:eastAsia="Calibri" w:hAnsi="Calibri" w:cs="Calibri"/>
        </w:rPr>
        <w:t>vimeo</w:t>
      </w:r>
      <w:proofErr w:type="spellEnd"/>
      <w:r w:rsidRPr="00EA454A">
        <w:rPr>
          <w:rFonts w:ascii="Calibri" w:eastAsia="Calibri" w:hAnsi="Calibri" w:cs="Calibri"/>
        </w:rPr>
        <w:t xml:space="preserve">, </w:t>
      </w:r>
      <w:proofErr w:type="spellStart"/>
      <w:r w:rsidRPr="00EA454A">
        <w:rPr>
          <w:rFonts w:ascii="Calibri" w:eastAsia="Calibri" w:hAnsi="Calibri" w:cs="Calibri"/>
        </w:rPr>
        <w:t>facebook</w:t>
      </w:r>
      <w:proofErr w:type="spellEnd"/>
      <w:r w:rsidRPr="00EA454A">
        <w:rPr>
          <w:rFonts w:ascii="Calibri" w:eastAsia="Calibri" w:hAnsi="Calibri" w:cs="Calibri"/>
        </w:rPr>
        <w:t xml:space="preserve">) oraz zapis na nośniku  cyfrowym, </w:t>
      </w:r>
    </w:p>
    <w:p w14:paraId="734815C2"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g) studio będzie wyposażone w generator znaków, umożliwiający pracę w czasie rzeczywistym w  rozdzielczości 4K z możliwością tworzenia i odtwarzania animacji 2D i 3D oraz możliwością  wypełniania szablonów graficznych z zewnętrznych źródeł danych, system grafiki może być  zintegrowany z mikserem, </w:t>
      </w:r>
    </w:p>
    <w:p w14:paraId="2F77B747"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h) głównym narzędziem do realizacji audio będzie niezależny, cyfrowy mikser audio,</w:t>
      </w:r>
    </w:p>
    <w:p w14:paraId="1EBEE5C1" w14:textId="33D63FF4"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i) w studiu zostanie zainstalowana na stałe konstrukcja oświetlenia wraz z jednostkami światła i  konsolą sterowania, wg projektu światła zaproponowanego przez Wykonawcę,</w:t>
      </w:r>
    </w:p>
    <w:p w14:paraId="1C80D11E"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 j) w studiu zostaną zainstalowane monitory poglądowe wg zaproponowanego przez Wykonawcę </w:t>
      </w:r>
    </w:p>
    <w:p w14:paraId="14E321A0"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projektu technicznego reżyserki studia medialnego, </w:t>
      </w:r>
    </w:p>
    <w:p w14:paraId="688DB3AA"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k) reżyserka studia zapewni możliwość realizacji materiału  w 2 studiach równocześnie, a studio </w:t>
      </w:r>
      <w:proofErr w:type="spellStart"/>
      <w:r w:rsidRPr="00EA454A">
        <w:rPr>
          <w:rFonts w:ascii="Calibri" w:eastAsia="Calibri" w:hAnsi="Calibri" w:cs="Calibri"/>
        </w:rPr>
        <w:lastRenderedPageBreak/>
        <w:t>greenscreen</w:t>
      </w:r>
      <w:proofErr w:type="spellEnd"/>
      <w:r w:rsidRPr="00EA454A">
        <w:rPr>
          <w:rFonts w:ascii="Calibri" w:eastAsia="Calibri" w:hAnsi="Calibri" w:cs="Calibri"/>
        </w:rPr>
        <w:t>/</w:t>
      </w:r>
      <w:proofErr w:type="spellStart"/>
      <w:r w:rsidRPr="00EA454A">
        <w:rPr>
          <w:rFonts w:ascii="Calibri" w:eastAsia="Calibri" w:hAnsi="Calibri" w:cs="Calibri"/>
        </w:rPr>
        <w:t>bluescreen</w:t>
      </w:r>
      <w:proofErr w:type="spellEnd"/>
      <w:r w:rsidRPr="00EA454A">
        <w:rPr>
          <w:rFonts w:ascii="Calibri" w:eastAsia="Calibri" w:hAnsi="Calibri" w:cs="Calibri"/>
        </w:rPr>
        <w:t xml:space="preserve"> </w:t>
      </w:r>
      <w:proofErr w:type="spellStart"/>
      <w:r w:rsidRPr="00EA454A">
        <w:rPr>
          <w:rFonts w:ascii="Calibri" w:eastAsia="Calibri" w:hAnsi="Calibri" w:cs="Calibri"/>
        </w:rPr>
        <w:t>będzia</w:t>
      </w:r>
      <w:proofErr w:type="spellEnd"/>
      <w:r w:rsidRPr="00EA454A">
        <w:rPr>
          <w:rFonts w:ascii="Calibri" w:eastAsia="Calibri" w:hAnsi="Calibri" w:cs="Calibri"/>
        </w:rPr>
        <w:t xml:space="preserve"> miało swoją reżyserkę.</w:t>
      </w:r>
    </w:p>
    <w:p w14:paraId="1F3277F9"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l) ze wszystkich trzech studiów będzie możliwość realizowania streamingu video i audio,</w:t>
      </w:r>
    </w:p>
    <w:p w14:paraId="6E313E8E"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m) aranżacja scenograficzna pomieszczenia </w:t>
      </w:r>
      <w:proofErr w:type="spellStart"/>
      <w:r w:rsidRPr="00EA454A">
        <w:rPr>
          <w:rFonts w:ascii="Calibri" w:eastAsia="Calibri" w:hAnsi="Calibri" w:cs="Calibri"/>
        </w:rPr>
        <w:t>press</w:t>
      </w:r>
      <w:proofErr w:type="spellEnd"/>
      <w:r w:rsidRPr="00EA454A">
        <w:rPr>
          <w:rFonts w:ascii="Calibri" w:eastAsia="Calibri" w:hAnsi="Calibri" w:cs="Calibri"/>
        </w:rPr>
        <w:t xml:space="preserve"> </w:t>
      </w:r>
      <w:proofErr w:type="spellStart"/>
      <w:r w:rsidRPr="00EA454A">
        <w:rPr>
          <w:rFonts w:ascii="Calibri" w:eastAsia="Calibri" w:hAnsi="Calibri" w:cs="Calibri"/>
        </w:rPr>
        <w:t>corner</w:t>
      </w:r>
      <w:proofErr w:type="spellEnd"/>
      <w:r w:rsidRPr="00EA454A">
        <w:rPr>
          <w:rFonts w:ascii="Calibri" w:eastAsia="Calibri" w:hAnsi="Calibri" w:cs="Calibri"/>
        </w:rPr>
        <w:t xml:space="preserve"> zostanie stworzona w stylu nowoczesnego  studia medialnego o charakterze informacyjnym i reprezentacyjnym, będzie podkreślać swoim charakterem tematykę poruszaną przez Centrum Zdrowia Psychicznego </w:t>
      </w:r>
    </w:p>
    <w:p w14:paraId="7239C924"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n) aranżacja scenograficzna </w:t>
      </w:r>
      <w:proofErr w:type="spellStart"/>
      <w:r w:rsidRPr="00EA454A">
        <w:rPr>
          <w:rFonts w:ascii="Calibri" w:eastAsia="Calibri" w:hAnsi="Calibri" w:cs="Calibri"/>
        </w:rPr>
        <w:t>press</w:t>
      </w:r>
      <w:proofErr w:type="spellEnd"/>
      <w:r w:rsidRPr="00EA454A">
        <w:rPr>
          <w:rFonts w:ascii="Calibri" w:eastAsia="Calibri" w:hAnsi="Calibri" w:cs="Calibri"/>
        </w:rPr>
        <w:t xml:space="preserve"> </w:t>
      </w:r>
      <w:proofErr w:type="spellStart"/>
      <w:r w:rsidRPr="00EA454A">
        <w:rPr>
          <w:rFonts w:ascii="Calibri" w:eastAsia="Calibri" w:hAnsi="Calibri" w:cs="Calibri"/>
        </w:rPr>
        <w:t>corner</w:t>
      </w:r>
      <w:proofErr w:type="spellEnd"/>
      <w:r w:rsidRPr="00EA454A">
        <w:rPr>
          <w:rFonts w:ascii="Calibri" w:eastAsia="Calibri" w:hAnsi="Calibri" w:cs="Calibri"/>
        </w:rPr>
        <w:t xml:space="preserve"> zapewni funkcjonalność przy realizacji materiałów video  opisanych w pkt 2, zapewni możliwość realizacji wywiadów, nagrań wypowiedzi w różnych kątach  kamery (tak zwane “setki”), rozmów przeprowadzonych na siedząco z uczestnictwem do 3 osób,  oświadczeń o charakterze informacyjnym i oświadczeń prasowych  </w:t>
      </w:r>
    </w:p>
    <w:p w14:paraId="3D37D223" w14:textId="77777777" w:rsidR="009D169D" w:rsidRDefault="009D169D" w:rsidP="009D169D">
      <w:pPr>
        <w:widowControl w:val="0"/>
        <w:pBdr>
          <w:top w:val="nil"/>
          <w:left w:val="nil"/>
          <w:bottom w:val="nil"/>
          <w:right w:val="nil"/>
          <w:between w:val="nil"/>
        </w:pBdr>
        <w:spacing w:line="232" w:lineRule="auto"/>
        <w:ind w:right="309"/>
        <w:jc w:val="both"/>
        <w:rPr>
          <w:rFonts w:ascii="Calibri" w:eastAsia="Calibri" w:hAnsi="Calibri" w:cs="Calibri"/>
        </w:rPr>
      </w:pPr>
      <w:r>
        <w:rPr>
          <w:rFonts w:ascii="Calibri" w:eastAsia="Calibri" w:hAnsi="Calibri" w:cs="Calibri"/>
        </w:rPr>
        <w:t>o</w:t>
      </w:r>
      <w:r w:rsidR="00EA454A" w:rsidRPr="00EA454A">
        <w:rPr>
          <w:rFonts w:ascii="Calibri" w:eastAsia="Calibri" w:hAnsi="Calibri" w:cs="Calibri"/>
        </w:rPr>
        <w:t xml:space="preserve">) aranżacja scenograficzna studia </w:t>
      </w:r>
      <w:proofErr w:type="spellStart"/>
      <w:r w:rsidR="00EA454A" w:rsidRPr="00EA454A">
        <w:rPr>
          <w:rFonts w:ascii="Calibri" w:eastAsia="Calibri" w:hAnsi="Calibri" w:cs="Calibri"/>
        </w:rPr>
        <w:t>wywiadowego</w:t>
      </w:r>
      <w:proofErr w:type="spellEnd"/>
      <w:r w:rsidR="00EA454A" w:rsidRPr="00EA454A">
        <w:rPr>
          <w:rFonts w:ascii="Calibri" w:eastAsia="Calibri" w:hAnsi="Calibri" w:cs="Calibri"/>
        </w:rPr>
        <w:t xml:space="preserve"> zapewni funkcjonalność przy realizacji materiałów video  opisanych w pkt 2, zapewni możliwość realizacji wywiadów,  rozmów, przeprowadzonych na siedząco z uczestnictwem do 3 osób, w wygodnej formie dla uczestników</w:t>
      </w:r>
      <w:r>
        <w:rPr>
          <w:rFonts w:ascii="Calibri" w:eastAsia="Calibri" w:hAnsi="Calibri" w:cs="Calibri"/>
        </w:rPr>
        <w:t>.</w:t>
      </w:r>
    </w:p>
    <w:p w14:paraId="7980E753" w14:textId="77777777" w:rsidR="009D169D" w:rsidRDefault="009D169D" w:rsidP="009D169D">
      <w:pPr>
        <w:widowControl w:val="0"/>
        <w:pBdr>
          <w:top w:val="nil"/>
          <w:left w:val="nil"/>
          <w:bottom w:val="nil"/>
          <w:right w:val="nil"/>
          <w:between w:val="nil"/>
        </w:pBdr>
        <w:spacing w:line="232" w:lineRule="auto"/>
        <w:ind w:right="309"/>
        <w:jc w:val="both"/>
      </w:pPr>
      <w:r>
        <w:rPr>
          <w:rFonts w:ascii="Calibri" w:eastAsia="Calibri" w:hAnsi="Calibri" w:cs="Calibri"/>
        </w:rPr>
        <w:t>p)</w:t>
      </w:r>
      <w:r w:rsidRPr="009D169D">
        <w:t xml:space="preserve"> </w:t>
      </w:r>
      <w:r>
        <w:t xml:space="preserve">zapewnienie możliwości podłączenia systemu optycznego </w:t>
      </w:r>
      <w:proofErr w:type="spellStart"/>
      <w:r>
        <w:t>trackowania</w:t>
      </w:r>
      <w:proofErr w:type="spellEnd"/>
      <w:r>
        <w:t xml:space="preserve"> kamer wraz z sterowaniem zoom i </w:t>
      </w:r>
      <w:proofErr w:type="spellStart"/>
      <w:r>
        <w:t>focus</w:t>
      </w:r>
      <w:proofErr w:type="spellEnd"/>
      <w:r>
        <w:t> </w:t>
      </w:r>
    </w:p>
    <w:p w14:paraId="11C8D9B4" w14:textId="133A3B76" w:rsidR="009D169D" w:rsidRDefault="009D169D" w:rsidP="009D169D">
      <w:pPr>
        <w:widowControl w:val="0"/>
        <w:pBdr>
          <w:top w:val="nil"/>
          <w:left w:val="nil"/>
          <w:bottom w:val="nil"/>
          <w:right w:val="nil"/>
          <w:between w:val="nil"/>
        </w:pBdr>
        <w:spacing w:line="232" w:lineRule="auto"/>
        <w:ind w:right="309"/>
        <w:jc w:val="both"/>
      </w:pPr>
      <w:r>
        <w:t>q)</w:t>
      </w:r>
      <w:r w:rsidRPr="009D169D">
        <w:t xml:space="preserve"> </w:t>
      </w:r>
      <w:r>
        <w:t>Certyfikat obciążenia na podzespoły konstrukcji w standardzie ETA</w:t>
      </w:r>
    </w:p>
    <w:p w14:paraId="1480C86D" w14:textId="405736D8" w:rsidR="009D169D" w:rsidRDefault="009D169D" w:rsidP="009D169D">
      <w:pPr>
        <w:widowControl w:val="0"/>
        <w:pBdr>
          <w:top w:val="nil"/>
          <w:left w:val="nil"/>
          <w:bottom w:val="nil"/>
          <w:right w:val="nil"/>
          <w:between w:val="nil"/>
        </w:pBdr>
        <w:spacing w:line="232" w:lineRule="auto"/>
        <w:ind w:right="309"/>
        <w:jc w:val="both"/>
      </w:pPr>
      <w:r>
        <w:t xml:space="preserve">r) </w:t>
      </w:r>
      <w:r>
        <w:t>Uchwyty kablowe, dystanse oraz inne elementy służące do poprawnego zawieszenia Systemu Oświetlenia Studyjnego muszą być kompatybilne ze sobą</w:t>
      </w:r>
    </w:p>
    <w:p w14:paraId="0452DCBC" w14:textId="3F2541C6" w:rsidR="009D169D" w:rsidRPr="009D169D" w:rsidRDefault="009D169D" w:rsidP="009D169D">
      <w:pPr>
        <w:rPr>
          <w:rFonts w:ascii="Calibri" w:eastAsiaTheme="minorHAnsi" w:hAnsi="Calibri" w:cs="Calibri"/>
        </w:rPr>
      </w:pPr>
      <w:r>
        <w:t>s)</w:t>
      </w:r>
      <w:r w:rsidRPr="009D169D">
        <w:rPr>
          <w:rFonts w:ascii="Calibri" w:eastAsiaTheme="minorHAnsi" w:hAnsi="Calibri" w:cs="Calibri"/>
        </w:rPr>
        <w:t xml:space="preserve"> </w:t>
      </w:r>
      <w:r w:rsidRPr="009D169D">
        <w:rPr>
          <w:rFonts w:ascii="Calibri" w:eastAsiaTheme="minorHAnsi" w:hAnsi="Calibri" w:cs="Calibri"/>
        </w:rPr>
        <w:t>Dostawca/wykonawca musi być jest oficjalnym dystrybutorem oferowanego oprogramowania</w:t>
      </w:r>
      <w:r w:rsidRPr="009D169D">
        <w:rPr>
          <w:rFonts w:ascii="Tahoma" w:eastAsiaTheme="minorHAnsi" w:hAnsi="Tahoma" w:cs="Tahoma"/>
        </w:rPr>
        <w:t> </w:t>
      </w:r>
      <w:r w:rsidRPr="009D169D">
        <w:rPr>
          <w:rFonts w:ascii="Calibri" w:eastAsiaTheme="minorHAnsi" w:hAnsi="Calibri" w:cs="Calibri"/>
        </w:rPr>
        <w:t>, na wezwanie zamawiającego przedstawi poświadczające dokumenty, umowy/certyfikaty</w:t>
      </w:r>
    </w:p>
    <w:p w14:paraId="6D2FC61C" w14:textId="77777777" w:rsidR="009D169D" w:rsidRDefault="009D169D" w:rsidP="009D169D">
      <w:pPr>
        <w:rPr>
          <w:rFonts w:ascii="Calibri" w:eastAsiaTheme="minorHAnsi" w:hAnsi="Calibri" w:cs="Calibri"/>
        </w:rPr>
      </w:pPr>
      <w:r>
        <w:rPr>
          <w:rFonts w:ascii="Calibri" w:eastAsia="Calibri" w:hAnsi="Calibri" w:cs="Calibri"/>
        </w:rPr>
        <w:t>t)</w:t>
      </w:r>
      <w:r w:rsidRPr="009D169D">
        <w:rPr>
          <w:rFonts w:ascii="Calibri" w:eastAsiaTheme="minorHAnsi" w:hAnsi="Calibri" w:cs="Calibri"/>
        </w:rPr>
        <w:t xml:space="preserve"> </w:t>
      </w:r>
      <w:r w:rsidRPr="009D169D">
        <w:rPr>
          <w:rFonts w:ascii="Calibri" w:eastAsiaTheme="minorHAnsi" w:hAnsi="Calibri" w:cs="Calibri"/>
        </w:rPr>
        <w:t>System studia ma być spójny oraz kompatybilny, wszystkie elementy sprzętowe muszą spełniać standardy telewizyjne.</w:t>
      </w:r>
    </w:p>
    <w:p w14:paraId="52850601" w14:textId="595D9B4D" w:rsidR="009D169D" w:rsidRPr="009D169D" w:rsidRDefault="009D169D" w:rsidP="009D169D">
      <w:pPr>
        <w:rPr>
          <w:rFonts w:ascii="Calibri" w:eastAsiaTheme="minorHAnsi" w:hAnsi="Calibri" w:cs="Calibri"/>
        </w:rPr>
      </w:pPr>
      <w:r>
        <w:rPr>
          <w:rFonts w:ascii="Calibri" w:eastAsiaTheme="minorHAnsi" w:hAnsi="Calibri" w:cs="Calibri"/>
        </w:rPr>
        <w:t xml:space="preserve">u) </w:t>
      </w:r>
      <w:r w:rsidRPr="009D169D">
        <w:rPr>
          <w:rFonts w:ascii="Calibri" w:eastAsiaTheme="minorHAnsi" w:hAnsi="Calibri" w:cs="Calibri"/>
        </w:rPr>
        <w:t xml:space="preserve">system będzie posiadał gotowe scenografie dostosowane do potrzeb Zamawiającego i charakteru planowanych realizacji (4 dedykowane, autorskie scenografie przygotowane z wytycznymi zamawiające w systemie </w:t>
      </w:r>
      <w:proofErr w:type="spellStart"/>
      <w:r w:rsidRPr="009D169D">
        <w:rPr>
          <w:rFonts w:ascii="Calibri" w:eastAsiaTheme="minorHAnsi" w:hAnsi="Calibri" w:cs="Calibri"/>
        </w:rPr>
        <w:t>Unreal</w:t>
      </w:r>
      <w:proofErr w:type="spellEnd"/>
      <w:r w:rsidRPr="009D169D">
        <w:rPr>
          <w:rFonts w:ascii="Calibri" w:eastAsiaTheme="minorHAnsi" w:hAnsi="Calibri" w:cs="Calibri"/>
        </w:rPr>
        <w:t xml:space="preserve"> Engine)</w:t>
      </w:r>
    </w:p>
    <w:p w14:paraId="2C42590A"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78D07D32" w14:textId="2576D882"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Pr>
          <w:rFonts w:ascii="Calibri" w:eastAsia="Calibri" w:hAnsi="Calibri" w:cs="Calibri"/>
        </w:rPr>
        <w:t>5</w:t>
      </w:r>
      <w:r w:rsidRPr="00EA454A">
        <w:rPr>
          <w:rFonts w:ascii="Calibri" w:eastAsia="Calibri" w:hAnsi="Calibri" w:cs="Calibri"/>
        </w:rPr>
        <w:t xml:space="preserve">. Zamówienie będzie realizowane z podziałem na </w:t>
      </w:r>
      <w:r>
        <w:rPr>
          <w:rFonts w:ascii="Calibri" w:eastAsia="Calibri" w:hAnsi="Calibri" w:cs="Calibri"/>
        </w:rPr>
        <w:t>2</w:t>
      </w:r>
      <w:r w:rsidRPr="00EA454A">
        <w:rPr>
          <w:rFonts w:ascii="Calibri" w:eastAsia="Calibri" w:hAnsi="Calibri" w:cs="Calibri"/>
        </w:rPr>
        <w:t xml:space="preserve"> etapy: </w:t>
      </w:r>
    </w:p>
    <w:p w14:paraId="715FEDBC" w14:textId="377DF8E3"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Pr>
          <w:rFonts w:ascii="Calibri" w:eastAsia="Calibri" w:hAnsi="Calibri" w:cs="Calibri"/>
        </w:rPr>
        <w:t>5</w:t>
      </w:r>
      <w:r w:rsidRPr="00EA454A">
        <w:rPr>
          <w:rFonts w:ascii="Calibri" w:eastAsia="Calibri" w:hAnsi="Calibri" w:cs="Calibri"/>
        </w:rPr>
        <w:t xml:space="preserve">.1. Etap I - wykonanie szczegółowego projektu aranżacji na podstawie koncepcji sporządzonej  przez Wykonawcę w ofercie, z uwzględnieniem uwag Zamawiającego. </w:t>
      </w:r>
    </w:p>
    <w:p w14:paraId="07472037"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083027D5" w14:textId="76C1E3A5"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W ramach etapu Wykonawca przedstawi Zamawiającemu do akceptacji projekt techniczny i  aranżacyjny  3 studiów multimedialnych Centrum Zdrowia Psychicznego zgodnie ze specyfikacją opisaną w pkt. 5, przy czym  Zamawiający zobowiązuje się ustosunkować do projektu w ciągu 3 dni roboczych. Wykonawca, w razie  uwag Zamawiającego, wprowadzi zmiany do projektu w ciągu 3 dni roboczych. Zamawiający nie  przewiduje więcej niż jednej tury poprawek. W sytuacji nieuwzględnienia uwag Zamawiającego w  terminie określonym powyżej, Wykonawca zobowiązany jest do uiszczenia kary umownej. </w:t>
      </w:r>
    </w:p>
    <w:p w14:paraId="0EA77FB8"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3A74C476" w14:textId="5E0284DB"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Pr>
          <w:rFonts w:ascii="Calibri" w:eastAsia="Calibri" w:hAnsi="Calibri" w:cs="Calibri"/>
        </w:rPr>
        <w:t>5</w:t>
      </w:r>
      <w:r w:rsidRPr="00EA454A">
        <w:rPr>
          <w:rFonts w:ascii="Calibri" w:eastAsia="Calibri" w:hAnsi="Calibri" w:cs="Calibri"/>
        </w:rPr>
        <w:t xml:space="preserve">.2. Etap II –  zabudowa scenograficzna studiów, dostarczenie, instalacja sprzętu i uruchomienie produkcyjne studia oraz  przeprowadzenia instruktażu dla wybranych pracowników Zamawiającego w zakresie obsługi  studia (według Załącznika nr 7 do SWZ/ Załącznik nr 5 do Umowy). </w:t>
      </w:r>
    </w:p>
    <w:p w14:paraId="2CA1B18B"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Wykonawca dostarczy i zainstaluje sprzęt umożliwiający uruchomienie produkcyjne studia oraz wykona  aranżację studia multimedialnego zgodnie z zaakceptowanym projektem technicznym oraz  projektem aranżacji studia multimedialnego, </w:t>
      </w:r>
    </w:p>
    <w:p w14:paraId="5224F0B2"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Wykonawca jest zobowiązany do wprowadzenia uwag Zamawiającego zgodnie z protokołem w terminie  10 dni roboczych od otrzymania protokołu. Zakończeniem etapu II będzie podpisanie ostatecznego  protokołu odbioru bez uwag Zamawiającego. Po odbiorze technicznym studia Wykonawca przeprowadzi  instruktaż osób wskazanych przez Zamawiającego (w liczbie nie większej niż 6 osób) w zakresie obsługi  studia. Instruktaż odbędzie się w terminie 1 miesiąca od odbioru technicznego.  </w:t>
      </w:r>
    </w:p>
    <w:p w14:paraId="39157F4E" w14:textId="05E446F3" w:rsidR="0056214B" w:rsidRPr="00EA454A" w:rsidRDefault="0056214B" w:rsidP="0056214B">
      <w:pPr>
        <w:rPr>
          <w:rFonts w:ascii="Calibri" w:eastAsia="Calibri" w:hAnsi="Calibri" w:cs="Calibri"/>
        </w:rPr>
      </w:pPr>
      <w:proofErr w:type="spellStart"/>
      <w:r w:rsidRPr="0056214B">
        <w:rPr>
          <w:rFonts w:ascii="Calibri" w:eastAsia="Calibri" w:hAnsi="Calibri" w:cs="Calibri"/>
        </w:rPr>
        <w:t>Postprodukcja</w:t>
      </w:r>
      <w:proofErr w:type="spellEnd"/>
      <w:r w:rsidRPr="0056214B">
        <w:rPr>
          <w:rFonts w:ascii="Calibri" w:eastAsia="Calibri" w:hAnsi="Calibri" w:cs="Calibri"/>
        </w:rPr>
        <w:t xml:space="preserve"> dźwięku w materiałach video, poczynając od importu materiałów audio, nagranie i montaż postsynchronów, dobór i montaż muzyki oraz efektów.</w:t>
      </w:r>
    </w:p>
    <w:p w14:paraId="6D31B34E"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6E32B647" w14:textId="26B8AE19"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b/>
          <w:bCs/>
        </w:rPr>
        <w:lastRenderedPageBreak/>
        <w:t>Usługa serwisowa</w:t>
      </w:r>
      <w:r w:rsidRPr="00EA454A">
        <w:rPr>
          <w:rFonts w:ascii="Calibri" w:eastAsia="Calibri" w:hAnsi="Calibri" w:cs="Calibri"/>
        </w:rPr>
        <w:t xml:space="preserve"> - rozpocznie się w dniu ostatecznego podpisania protokołu  odbioru Etapu II </w:t>
      </w:r>
    </w:p>
    <w:p w14:paraId="2A87A4ED" w14:textId="15FBCB2D"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b/>
          <w:bCs/>
        </w:rPr>
      </w:pPr>
      <w:r w:rsidRPr="00EA454A">
        <w:rPr>
          <w:rFonts w:ascii="Calibri" w:eastAsia="Calibri" w:hAnsi="Calibri" w:cs="Calibri"/>
          <w:b/>
          <w:bCs/>
        </w:rPr>
        <w:t xml:space="preserve">Gwarancja </w:t>
      </w:r>
    </w:p>
    <w:p w14:paraId="30CED790"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Zamawiający wymaga, żeby Wykonawca usuwał awarie sprzętu poprzez wymianę na nowy lub jego  naprawę. W przypadku awarii sprzętu niezbędnego do prawidłowego funkcjonowania studia,  Wykonawca w ciągu 48 godzin od zgłoszenia jest zobowiązany do naprawy istniejącego sprzętu lub  wymiany na równoważny tak, aby przywrócić funkcjonowanie studia. W przypadku awarii sprzętu nie  będącego niezbędnym do funkcjonowania studia, usunięcie awarii nastąpi niezwłocznie, nie później jednak niż w terminie 21 dni roboczych od momentu zgłoszenia awarii przez Zamawiającego, albo od momentu, w którym Wykonawca powinien ją zauważyć przy dołożeniu należytej staranności podczas  dokonywania czynności serwisowych. W sytuacji braku reakcji na zgłoszenie lub niedotrzymania  terminów określonych powyżej, Wykonawca zobowiązany jest do uiszczenia kary umownej. </w:t>
      </w:r>
    </w:p>
    <w:p w14:paraId="7E280E00"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b/>
          <w:bCs/>
        </w:rPr>
      </w:pPr>
      <w:r w:rsidRPr="00EA454A">
        <w:rPr>
          <w:rFonts w:ascii="Calibri" w:eastAsia="Calibri" w:hAnsi="Calibri" w:cs="Calibri"/>
          <w:b/>
          <w:bCs/>
        </w:rPr>
        <w:t>Usługa serwisowa</w:t>
      </w:r>
    </w:p>
    <w:p w14:paraId="022D18CD" w14:textId="0B4200DE"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b/>
          <w:bCs/>
        </w:rPr>
      </w:pPr>
      <w:r w:rsidRPr="00EA454A">
        <w:rPr>
          <w:rFonts w:ascii="Calibri" w:eastAsia="Calibri" w:hAnsi="Calibri" w:cs="Calibri"/>
        </w:rPr>
        <w:t xml:space="preserve">Wykonawca zobowiązuje się do świadczenia na rzecz Zamawiającego usługi serwisowej sprzętu oraz  systemu urządzeń studyjnych w celu i w sposób zapewniający należyte funkcjonowanie studia  multimedialnego IPN. </w:t>
      </w:r>
    </w:p>
    <w:p w14:paraId="171D2DEB"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Usługa serwisowa dotyczy: </w:t>
      </w:r>
    </w:p>
    <w:p w14:paraId="557741C0"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 bieżącej konserwacji sprzętu, zapewniającej jak najmniejsze jego zużycie i chroniącą przed awarią; - utrzymanie studia w stanie pozwalającym na nieprzerwane jego funkcjonowanie;;  </w:t>
      </w:r>
    </w:p>
    <w:p w14:paraId="5B224820"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 dokładanie należytej staranności podczas czynności serwisowych i przeglądów funkcjonowania  studia. </w:t>
      </w:r>
    </w:p>
    <w:p w14:paraId="33CD3C80"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4D35EA9C" w14:textId="4C3F4F2D"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Usługi serwisowe odbywają się w ramach przeglądów miesięcznych i kwartalnych. </w:t>
      </w:r>
    </w:p>
    <w:p w14:paraId="28764D99" w14:textId="6DA48623"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Przegląd miesięczny obejmuje: sprawdzenia kabli w </w:t>
      </w:r>
      <w:proofErr w:type="spellStart"/>
      <w:r w:rsidRPr="00EA454A">
        <w:rPr>
          <w:rFonts w:ascii="Calibri" w:eastAsia="Calibri" w:hAnsi="Calibri" w:cs="Calibri"/>
        </w:rPr>
        <w:t>mikroportach</w:t>
      </w:r>
      <w:proofErr w:type="spellEnd"/>
      <w:r w:rsidRPr="00EA454A">
        <w:rPr>
          <w:rFonts w:ascii="Calibri" w:eastAsia="Calibri" w:hAnsi="Calibri" w:cs="Calibri"/>
        </w:rPr>
        <w:t xml:space="preserve">, sprawdzenia gniazd w </w:t>
      </w:r>
      <w:proofErr w:type="spellStart"/>
      <w:r w:rsidRPr="00EA454A">
        <w:rPr>
          <w:rFonts w:ascii="Calibri" w:eastAsia="Calibri" w:hAnsi="Calibri" w:cs="Calibri"/>
        </w:rPr>
        <w:t>mikroportach</w:t>
      </w:r>
      <w:proofErr w:type="spellEnd"/>
      <w:r w:rsidRPr="00EA454A">
        <w:rPr>
          <w:rFonts w:ascii="Calibri" w:eastAsia="Calibri" w:hAnsi="Calibri" w:cs="Calibri"/>
        </w:rPr>
        <w:t>, dezynfekcja i czyszczenie „uszu”, czyszczenie powierzchni realizacyjnych właściwymi środkami (</w:t>
      </w:r>
      <w:proofErr w:type="spellStart"/>
      <w:r w:rsidRPr="00EA454A">
        <w:rPr>
          <w:rFonts w:ascii="Calibri" w:eastAsia="Calibri" w:hAnsi="Calibri" w:cs="Calibri"/>
        </w:rPr>
        <w:t>mixer</w:t>
      </w:r>
      <w:proofErr w:type="spellEnd"/>
      <w:r w:rsidRPr="00EA454A">
        <w:rPr>
          <w:rFonts w:ascii="Calibri" w:eastAsia="Calibri" w:hAnsi="Calibri" w:cs="Calibri"/>
        </w:rPr>
        <w:t xml:space="preserve">,  joysticki, rączki kamer, </w:t>
      </w:r>
      <w:proofErr w:type="spellStart"/>
      <w:r w:rsidRPr="00EA454A">
        <w:rPr>
          <w:rFonts w:ascii="Calibri" w:eastAsia="Calibri" w:hAnsi="Calibri" w:cs="Calibri"/>
        </w:rPr>
        <w:t>itp</w:t>
      </w:r>
      <w:proofErr w:type="spellEnd"/>
      <w:r w:rsidRPr="00EA454A">
        <w:rPr>
          <w:rFonts w:ascii="Calibri" w:eastAsia="Calibri" w:hAnsi="Calibri" w:cs="Calibri"/>
        </w:rPr>
        <w:t xml:space="preserve">), sprawdzenie ilości miejsca na materiały i tworzenie </w:t>
      </w:r>
      <w:proofErr w:type="spellStart"/>
      <w:r w:rsidRPr="00EA454A">
        <w:rPr>
          <w:rFonts w:ascii="Calibri" w:eastAsia="Calibri" w:hAnsi="Calibri" w:cs="Calibri"/>
        </w:rPr>
        <w:t>backup'u</w:t>
      </w:r>
      <w:proofErr w:type="spellEnd"/>
      <w:r w:rsidRPr="00EA454A">
        <w:rPr>
          <w:rFonts w:ascii="Calibri" w:eastAsia="Calibri" w:hAnsi="Calibri" w:cs="Calibri"/>
        </w:rPr>
        <w:t xml:space="preserve"> materiałów,  „dmuchanie” optyki. sprawdzenie statywów (hamulce, </w:t>
      </w:r>
      <w:proofErr w:type="spellStart"/>
      <w:r w:rsidRPr="00EA454A">
        <w:rPr>
          <w:rFonts w:ascii="Calibri" w:eastAsia="Calibri" w:hAnsi="Calibri" w:cs="Calibri"/>
        </w:rPr>
        <w:t>fixy</w:t>
      </w:r>
      <w:proofErr w:type="spellEnd"/>
      <w:r w:rsidRPr="00EA454A">
        <w:rPr>
          <w:rFonts w:ascii="Calibri" w:eastAsia="Calibri" w:hAnsi="Calibri" w:cs="Calibri"/>
        </w:rPr>
        <w:t xml:space="preserve">, </w:t>
      </w:r>
      <w:proofErr w:type="spellStart"/>
      <w:r w:rsidRPr="00EA454A">
        <w:rPr>
          <w:rFonts w:ascii="Calibri" w:eastAsia="Calibri" w:hAnsi="Calibri" w:cs="Calibri"/>
        </w:rPr>
        <w:t>itp</w:t>
      </w:r>
      <w:proofErr w:type="spellEnd"/>
      <w:r w:rsidRPr="00EA454A">
        <w:rPr>
          <w:rFonts w:ascii="Calibri" w:eastAsia="Calibri" w:hAnsi="Calibri" w:cs="Calibri"/>
        </w:rPr>
        <w:t xml:space="preserve">), sprawdzenie i poprawienie prowadzenia  kabli do światła. </w:t>
      </w:r>
    </w:p>
    <w:p w14:paraId="5D8BA1C6" w14:textId="77777777" w:rsidR="00EA454A" w:rsidRP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 xml:space="preserve">Przegląd kwartalny obejmuje: czynności, takie jak przy przeglądzie miesięcznym i dodatkowo  sprawdzenie i </w:t>
      </w:r>
      <w:proofErr w:type="spellStart"/>
      <w:r w:rsidRPr="00EA454A">
        <w:rPr>
          <w:rFonts w:ascii="Calibri" w:eastAsia="Calibri" w:hAnsi="Calibri" w:cs="Calibri"/>
        </w:rPr>
        <w:t>upgrade</w:t>
      </w:r>
      <w:proofErr w:type="spellEnd"/>
      <w:r w:rsidRPr="00EA454A">
        <w:rPr>
          <w:rFonts w:ascii="Calibri" w:eastAsia="Calibri" w:hAnsi="Calibri" w:cs="Calibri"/>
        </w:rPr>
        <w:t xml:space="preserve"> </w:t>
      </w:r>
      <w:proofErr w:type="spellStart"/>
      <w:r w:rsidRPr="00EA454A">
        <w:rPr>
          <w:rFonts w:ascii="Calibri" w:eastAsia="Calibri" w:hAnsi="Calibri" w:cs="Calibri"/>
        </w:rPr>
        <w:t>firmware'u</w:t>
      </w:r>
      <w:proofErr w:type="spellEnd"/>
      <w:r w:rsidRPr="00EA454A">
        <w:rPr>
          <w:rFonts w:ascii="Calibri" w:eastAsia="Calibri" w:hAnsi="Calibri" w:cs="Calibri"/>
        </w:rPr>
        <w:t xml:space="preserve"> / software'u na wszystkich urządzeniach, kontrola instalacji  elektrycznej w przestrzeni studyjnej (rozgałęziacze </w:t>
      </w:r>
      <w:proofErr w:type="spellStart"/>
      <w:r w:rsidRPr="00EA454A">
        <w:rPr>
          <w:rFonts w:ascii="Calibri" w:eastAsia="Calibri" w:hAnsi="Calibri" w:cs="Calibri"/>
        </w:rPr>
        <w:t>itp</w:t>
      </w:r>
      <w:proofErr w:type="spellEnd"/>
      <w:r w:rsidRPr="00EA454A">
        <w:rPr>
          <w:rFonts w:ascii="Calibri" w:eastAsia="Calibri" w:hAnsi="Calibri" w:cs="Calibri"/>
        </w:rPr>
        <w:t xml:space="preserve">), dmuchanie/odkurzanie aparatury. </w:t>
      </w:r>
    </w:p>
    <w:p w14:paraId="56360DDD" w14:textId="50CA15CD" w:rsidR="001D0CF3"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r w:rsidRPr="00EA454A">
        <w:rPr>
          <w:rFonts w:ascii="Calibri" w:eastAsia="Calibri" w:hAnsi="Calibri" w:cs="Calibri"/>
        </w:rPr>
        <w:t>Zamawiający przewiduje, że usługa serwisowa będzie świadczona przez cały czas trwania umowy z  Wykonawcą. Rozliczenie za wykonanie usługi serwisowej będzie odbywać się w systemie miesięcznym,  na podstawie wystawionej przez Wykonawcę faktury.</w:t>
      </w:r>
    </w:p>
    <w:p w14:paraId="5EB111F4" w14:textId="77777777" w:rsidR="009D169D" w:rsidRDefault="009D169D"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6F60B387" w14:textId="10B66541" w:rsidR="009D169D" w:rsidRDefault="009D169D" w:rsidP="009D169D">
      <w:pPr>
        <w:pStyle w:val="NormalnyWeb"/>
      </w:pPr>
      <w:r>
        <w:br/>
      </w:r>
    </w:p>
    <w:p w14:paraId="48D03EB4" w14:textId="77777777" w:rsidR="009D169D" w:rsidRPr="009D169D" w:rsidRDefault="009D169D" w:rsidP="009D169D">
      <w:pPr>
        <w:rPr>
          <w:rFonts w:ascii="Calibri" w:eastAsiaTheme="minorHAnsi" w:hAnsi="Calibri" w:cs="Calibri"/>
        </w:rPr>
      </w:pPr>
    </w:p>
    <w:p w14:paraId="1C06219C"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77BD3733"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p w14:paraId="296DFD5E" w14:textId="77777777" w:rsidR="00EA454A" w:rsidRDefault="00EA454A" w:rsidP="00EA454A">
      <w:pPr>
        <w:widowControl w:val="0"/>
        <w:pBdr>
          <w:top w:val="nil"/>
          <w:left w:val="nil"/>
          <w:bottom w:val="nil"/>
          <w:right w:val="nil"/>
          <w:between w:val="nil"/>
        </w:pBdr>
        <w:spacing w:line="232" w:lineRule="auto"/>
        <w:ind w:right="309"/>
        <w:jc w:val="both"/>
        <w:rPr>
          <w:rFonts w:ascii="Calibri" w:eastAsia="Calibri" w:hAnsi="Calibri" w:cs="Calibri"/>
        </w:rPr>
      </w:pPr>
    </w:p>
    <w:sectPr w:rsidR="00EA454A" w:rsidSect="00EA454A">
      <w:pgSz w:w="11900" w:h="16840"/>
      <w:pgMar w:top="1417" w:right="1417" w:bottom="1417" w:left="1417"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F3"/>
    <w:rsid w:val="001D0CF3"/>
    <w:rsid w:val="0056214B"/>
    <w:rsid w:val="009D169D"/>
    <w:rsid w:val="00BB78AE"/>
    <w:rsid w:val="00CA509D"/>
    <w:rsid w:val="00EA454A"/>
    <w:rsid w:val="00E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597B"/>
  <w15:docId w15:val="{17900B73-1E94-475D-8732-58B40B0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NormalnyWeb">
    <w:name w:val="Normal (Web)"/>
    <w:basedOn w:val="Normalny"/>
    <w:uiPriority w:val="99"/>
    <w:semiHidden/>
    <w:unhideWhenUsed/>
    <w:rsid w:val="009D169D"/>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393">
      <w:bodyDiv w:val="1"/>
      <w:marLeft w:val="0"/>
      <w:marRight w:val="0"/>
      <w:marTop w:val="0"/>
      <w:marBottom w:val="0"/>
      <w:divBdr>
        <w:top w:val="none" w:sz="0" w:space="0" w:color="auto"/>
        <w:left w:val="none" w:sz="0" w:space="0" w:color="auto"/>
        <w:bottom w:val="none" w:sz="0" w:space="0" w:color="auto"/>
        <w:right w:val="none" w:sz="0" w:space="0" w:color="auto"/>
      </w:divBdr>
    </w:div>
    <w:div w:id="1273324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1457</Words>
  <Characters>8742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Wolny</dc:creator>
  <cp:lastModifiedBy>Magdalena Wolny</cp:lastModifiedBy>
  <cp:revision>5</cp:revision>
  <dcterms:created xsi:type="dcterms:W3CDTF">2024-02-08T13:21:00Z</dcterms:created>
  <dcterms:modified xsi:type="dcterms:W3CDTF">2024-02-12T11:35:00Z</dcterms:modified>
</cp:coreProperties>
</file>