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A40E" w14:textId="7B1492CC" w:rsidR="00CF4446" w:rsidRPr="00CF4446" w:rsidRDefault="002224CA" w:rsidP="00CF444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Cs w:val="20"/>
        </w:rPr>
      </w:pPr>
      <w:r w:rsidRPr="00CF4446">
        <w:rPr>
          <w:rFonts w:ascii="Verdana" w:eastAsia="Verdana" w:hAnsi="Verdana" w:cs="Times New Roman"/>
          <w:bCs/>
          <w:color w:val="000000"/>
          <w:szCs w:val="20"/>
        </w:rPr>
        <w:t xml:space="preserve">Załącznik nr </w:t>
      </w:r>
      <w:r w:rsidR="00CF4446" w:rsidRPr="00CF4446">
        <w:rPr>
          <w:rFonts w:ascii="Verdana" w:eastAsia="Verdana" w:hAnsi="Verdana" w:cs="Times New Roman"/>
          <w:bCs/>
          <w:color w:val="000000"/>
          <w:szCs w:val="20"/>
        </w:rPr>
        <w:t>7</w:t>
      </w:r>
      <w:r w:rsidRPr="00CF4446">
        <w:rPr>
          <w:rFonts w:ascii="Verdana" w:eastAsia="Verdana" w:hAnsi="Verdana" w:cs="Times New Roman"/>
          <w:bCs/>
          <w:color w:val="000000"/>
          <w:szCs w:val="20"/>
        </w:rPr>
        <w:t xml:space="preserve"> do SWZ</w:t>
      </w:r>
      <w:r w:rsidR="00CF4446">
        <w:rPr>
          <w:rFonts w:ascii="Verdana" w:eastAsia="Verdana" w:hAnsi="Verdana" w:cs="Times New Roman"/>
          <w:bCs/>
          <w:color w:val="000000"/>
          <w:szCs w:val="20"/>
        </w:rPr>
        <w:br/>
      </w:r>
      <w:r w:rsidR="00EE7702">
        <w:rPr>
          <w:rFonts w:ascii="Verdana" w:eastAsia="Verdana" w:hAnsi="Verdana" w:cs="Times New Roman"/>
          <w:bCs/>
          <w:color w:val="000000"/>
          <w:szCs w:val="20"/>
        </w:rPr>
        <w:t xml:space="preserve">Nr sprawy: </w:t>
      </w:r>
      <w:r w:rsidR="00CF4446">
        <w:rPr>
          <w:rFonts w:ascii="Verdana" w:eastAsia="Verdana" w:hAnsi="Verdana" w:cs="Times New Roman"/>
          <w:bCs/>
          <w:color w:val="000000"/>
          <w:szCs w:val="20"/>
        </w:rPr>
        <w:t>PO.271.33.2021</w:t>
      </w:r>
    </w:p>
    <w:p w14:paraId="02EA31DA" w14:textId="77777777" w:rsidR="002224CA" w:rsidRPr="008362E3" w:rsidRDefault="002224CA" w:rsidP="002224CA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8362E3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8362E3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6D871830" w14:textId="77777777" w:rsidR="002224CA" w:rsidRPr="008362E3" w:rsidRDefault="002224CA" w:rsidP="002224CA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8362E3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72B7D8C8" w14:textId="77777777" w:rsidR="002224CA" w:rsidRPr="008362E3" w:rsidRDefault="002224CA" w:rsidP="002224CA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2045E6E" w14:textId="77777777" w:rsidR="002224CA" w:rsidRPr="008362E3" w:rsidRDefault="002224CA" w:rsidP="002224CA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8362E3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3D216B6B" w14:textId="77777777" w:rsidR="006C3352" w:rsidRDefault="002224CA" w:rsidP="006C3352">
      <w:pPr>
        <w:spacing w:before="120" w:after="120" w:line="240" w:lineRule="auto"/>
        <w:jc w:val="center"/>
        <w:rPr>
          <w:b/>
        </w:rPr>
      </w:pPr>
      <w:r w:rsidRPr="008362E3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6C3352">
        <w:rPr>
          <w:b/>
        </w:rPr>
        <w:t>Część I: Dostawa mikroskopu operacyjnego stereoskopowego z torem wizyjnym i statywem jezdnym;</w:t>
      </w:r>
    </w:p>
    <w:p w14:paraId="4CA7597B" w14:textId="4622B1D3" w:rsidR="002224CA" w:rsidRPr="008362E3" w:rsidRDefault="006C3352" w:rsidP="006C335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b/>
        </w:rPr>
        <w:t xml:space="preserve">Część II: Dostawa </w:t>
      </w:r>
      <w:proofErr w:type="spellStart"/>
      <w:r>
        <w:rPr>
          <w:b/>
        </w:rPr>
        <w:t>stereotaxu</w:t>
      </w:r>
      <w:proofErr w:type="spellEnd"/>
      <w:r>
        <w:rPr>
          <w:b/>
        </w:rPr>
        <w:t xml:space="preserve"> oraz mikro – wiertarki chirurgicznej</w:t>
      </w:r>
      <w:r w:rsidR="002224CA" w:rsidRPr="008362E3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4B20B460" w14:textId="77777777" w:rsidR="002224CA" w:rsidRPr="008362E3" w:rsidRDefault="002224CA" w:rsidP="002224CA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40B4A7E8" w14:textId="77777777" w:rsidR="002224CA" w:rsidRPr="004B1A23" w:rsidRDefault="002224CA" w:rsidP="002224CA">
      <w:pPr>
        <w:spacing w:after="120" w:line="276" w:lineRule="auto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B1A23">
        <w:rPr>
          <w:rFonts w:ascii="Verdana" w:eastAsia="Verdana" w:hAnsi="Verdana" w:cs="Times New Roman"/>
          <w:b/>
          <w:bCs/>
          <w:color w:val="000000"/>
        </w:rPr>
        <w:t>RODO</w:t>
      </w:r>
      <w:r w:rsidRPr="004B1A23">
        <w:rPr>
          <w:rFonts w:ascii="Verdana" w:eastAsia="Verdana" w:hAnsi="Verdana" w:cs="Times New Roman"/>
          <w:color w:val="000000"/>
        </w:rPr>
        <w:t>”), oraz art. 19 ustawy Prawo zamówień publicznych Zamawiający (Administrator) informuje, że:</w:t>
      </w:r>
    </w:p>
    <w:p w14:paraId="6D9A51BC" w14:textId="77777777" w:rsidR="002224CA" w:rsidRPr="004B1A23" w:rsidRDefault="002224CA" w:rsidP="002224CA">
      <w:pPr>
        <w:pStyle w:val="Akapitzlist"/>
        <w:numPr>
          <w:ilvl w:val="0"/>
          <w:numId w:val="24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Administratorem danych osobowych przekazywanych Zamawiającemu w ramach niniejszego postępowania jest (dane kontaktowe): </w:t>
      </w:r>
      <w:bookmarkStart w:id="0" w:name="_Hlk54079290"/>
      <w:r w:rsidRPr="004B1A23">
        <w:rPr>
          <w:rFonts w:ascii="Verdana" w:eastAsia="Verdana" w:hAnsi="Verdana" w:cs="Times New Roman"/>
          <w:color w:val="000000"/>
          <w:sz w:val="22"/>
        </w:rPr>
        <w:t xml:space="preserve">Sieć Badawcza Łukasiewicz - PORT Polski Ośrodek Rozwoju Technologii z siedzibą we Wrocławiu, ul. </w:t>
      </w:r>
      <w:proofErr w:type="spellStart"/>
      <w:r w:rsidRPr="004B1A23">
        <w:rPr>
          <w:rFonts w:ascii="Verdana" w:eastAsia="Verdana" w:hAnsi="Verdana" w:cs="Times New Roman"/>
          <w:color w:val="000000"/>
          <w:sz w:val="22"/>
        </w:rPr>
        <w:t>Stabłowicka</w:t>
      </w:r>
      <w:proofErr w:type="spellEnd"/>
      <w:r w:rsidRPr="004B1A23">
        <w:rPr>
          <w:rFonts w:ascii="Verdana" w:eastAsia="Verdana" w:hAnsi="Verdana" w:cs="Times New Roman"/>
          <w:color w:val="000000"/>
          <w:sz w:val="22"/>
        </w:rPr>
        <w:t xml:space="preserve"> 147, 54-066 Wrocław, KRS:</w:t>
      </w:r>
      <w:r w:rsidRPr="004B1A23">
        <w:rPr>
          <w:rFonts w:ascii="Verdana" w:hAnsi="Verdana"/>
          <w:sz w:val="22"/>
        </w:rPr>
        <w:t xml:space="preserve"> </w:t>
      </w:r>
      <w:r w:rsidRPr="004B1A23">
        <w:rPr>
          <w:rFonts w:ascii="Verdana" w:eastAsia="Verdana" w:hAnsi="Verdana" w:cs="Times New Roman"/>
          <w:color w:val="000000"/>
          <w:sz w:val="22"/>
        </w:rPr>
        <w:t>0000850580; NIP:893140523; biuro@port.lukasiewicz.gov.pl („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Administrator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”). </w:t>
      </w:r>
    </w:p>
    <w:p w14:paraId="543E8D0F" w14:textId="77777777" w:rsidR="002224CA" w:rsidRPr="004B1A23" w:rsidRDefault="002224CA" w:rsidP="002224CA">
      <w:pPr>
        <w:pStyle w:val="Akapitzlist"/>
        <w:numPr>
          <w:ilvl w:val="0"/>
          <w:numId w:val="24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bookmarkStart w:id="1" w:name="_Hlk54079300"/>
      <w:bookmarkEnd w:id="0"/>
      <w:r w:rsidRPr="004B1A23">
        <w:rPr>
          <w:rFonts w:ascii="Verdana" w:eastAsia="Verdana" w:hAnsi="Verdana" w:cs="Times New Roman"/>
          <w:color w:val="000000"/>
          <w:sz w:val="22"/>
        </w:rPr>
        <w:t>Administrator powołał Inspektora Ochrony Danych („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IOD</w:t>
      </w:r>
      <w:r w:rsidRPr="004B1A23">
        <w:rPr>
          <w:rFonts w:ascii="Verdana" w:eastAsia="Verdana" w:hAnsi="Verdana" w:cs="Times New Roman"/>
          <w:color w:val="000000"/>
          <w:sz w:val="22"/>
        </w:rPr>
        <w:t>”). Kontakt z IOD: iod@port.lukasiewicz.gov.pl Zapraszamy do kontaktu we wszystkich sprawach dotyczących przetwarzania Państwa danych.</w:t>
      </w:r>
    </w:p>
    <w:bookmarkEnd w:id="1"/>
    <w:p w14:paraId="7EB66AB6" w14:textId="77777777" w:rsidR="002224CA" w:rsidRPr="004B1A23" w:rsidRDefault="002224CA" w:rsidP="002224CA">
      <w:pPr>
        <w:pStyle w:val="Akapitzlist"/>
        <w:numPr>
          <w:ilvl w:val="0"/>
          <w:numId w:val="24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Informacje specyficzne dot. przetwarzania danych w Państwa przypadku:</w:t>
      </w:r>
    </w:p>
    <w:p w14:paraId="3728C865" w14:textId="77777777" w:rsidR="002224CA" w:rsidRPr="004B1A23" w:rsidRDefault="002224CA" w:rsidP="002224CA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5"/>
        <w:gridCol w:w="1347"/>
        <w:gridCol w:w="1348"/>
        <w:gridCol w:w="1280"/>
        <w:gridCol w:w="1389"/>
        <w:gridCol w:w="1324"/>
      </w:tblGrid>
      <w:tr w:rsidR="002224CA" w:rsidRPr="004B1A23" w14:paraId="0C2C76EE" w14:textId="77777777" w:rsidTr="00127F1D">
        <w:tc>
          <w:tcPr>
            <w:tcW w:w="0" w:type="auto"/>
          </w:tcPr>
          <w:p w14:paraId="329CA355" w14:textId="77777777" w:rsidR="002224CA" w:rsidRPr="004B1A23" w:rsidRDefault="002224CA" w:rsidP="00127F1D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t xml:space="preserve">Kogo dotyczy 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przetwarzanie</w:t>
            </w:r>
          </w:p>
        </w:tc>
        <w:tc>
          <w:tcPr>
            <w:tcW w:w="0" w:type="auto"/>
          </w:tcPr>
          <w:p w14:paraId="3E32C926" w14:textId="77777777" w:rsidR="002224CA" w:rsidRPr="004B1A23" w:rsidRDefault="002224CA" w:rsidP="00127F1D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 xml:space="preserve">Sposób pozyskania danych 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osobowych</w:t>
            </w:r>
          </w:p>
        </w:tc>
        <w:tc>
          <w:tcPr>
            <w:tcW w:w="0" w:type="auto"/>
          </w:tcPr>
          <w:p w14:paraId="3D5B8568" w14:textId="77777777" w:rsidR="002224CA" w:rsidRPr="004B1A23" w:rsidRDefault="002224CA" w:rsidP="00127F1D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Podstawa prawna przetwar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zania danych osobowych</w:t>
            </w:r>
          </w:p>
        </w:tc>
        <w:tc>
          <w:tcPr>
            <w:tcW w:w="0" w:type="auto"/>
          </w:tcPr>
          <w:p w14:paraId="7B19AF02" w14:textId="77777777" w:rsidR="002224CA" w:rsidRPr="004B1A23" w:rsidRDefault="002224CA" w:rsidP="00127F1D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 xml:space="preserve">Przetwarzane 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dane osobowe</w:t>
            </w:r>
          </w:p>
        </w:tc>
        <w:tc>
          <w:tcPr>
            <w:tcW w:w="0" w:type="auto"/>
          </w:tcPr>
          <w:p w14:paraId="235BE3D4" w14:textId="77777777" w:rsidR="002224CA" w:rsidRPr="004B1A23" w:rsidRDefault="002224CA" w:rsidP="00127F1D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 xml:space="preserve">Cel przetwarzania 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danych osobowych</w:t>
            </w:r>
          </w:p>
        </w:tc>
        <w:tc>
          <w:tcPr>
            <w:tcW w:w="0" w:type="auto"/>
          </w:tcPr>
          <w:p w14:paraId="173FF87C" w14:textId="77777777" w:rsidR="002224CA" w:rsidRPr="004B1A23" w:rsidRDefault="002224CA" w:rsidP="00127F1D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 xml:space="preserve">Okres przetwarzania 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danych osobowych</w:t>
            </w:r>
          </w:p>
        </w:tc>
      </w:tr>
      <w:tr w:rsidR="002224CA" w:rsidRPr="004B1A23" w14:paraId="4B138EA7" w14:textId="77777777" w:rsidTr="00127F1D">
        <w:tc>
          <w:tcPr>
            <w:tcW w:w="0" w:type="auto"/>
          </w:tcPr>
          <w:p w14:paraId="20DB3FAF" w14:textId="77777777" w:rsidR="002224CA" w:rsidRPr="004B1A23" w:rsidRDefault="002224CA" w:rsidP="00127F1D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1626F165" w14:textId="77777777" w:rsidR="002224CA" w:rsidRPr="004B1A23" w:rsidRDefault="002224CA" w:rsidP="00127F1D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6F077AD8" w14:textId="77777777" w:rsidR="002224CA" w:rsidRPr="004B1A23" w:rsidRDefault="002224CA" w:rsidP="00127F1D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>art. 6 ust. 1 lit. c RODO w zw. z przepisami ustawy Prawo zamówień publicznych (w przypadku danych o wyrokach skazujących – w zw. z art. 10 RODO)</w:t>
            </w:r>
          </w:p>
          <w:p w14:paraId="0D00916E" w14:textId="77777777" w:rsidR="002224CA" w:rsidRPr="004B1A23" w:rsidRDefault="002224CA" w:rsidP="00127F1D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 xml:space="preserve">posiłkowo: art. 6 ust. 1 lit. b RODO – dane są wymagane do wykonania Państwa żądania rozpatrzenia oferty / wniosku przez Zamawiającego, a Państwo dążycie do uzyskania pozytywnego dla Państwa </w:t>
            </w: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rozstrzygnięcia postępowania. Niepodanie danych uniemożliwia realizację żądania.</w:t>
            </w:r>
          </w:p>
        </w:tc>
        <w:tc>
          <w:tcPr>
            <w:tcW w:w="0" w:type="auto"/>
          </w:tcPr>
          <w:p w14:paraId="69D7DE3C" w14:textId="77777777" w:rsidR="002224CA" w:rsidRPr="004B1A23" w:rsidRDefault="002224CA" w:rsidP="00127F1D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</w:t>
            </w: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eniu i zawodzie, uprawnieniach, wyrokach ska skazujących, adresy zamieszkania, dane kontaktowe</w:t>
            </w:r>
          </w:p>
        </w:tc>
        <w:tc>
          <w:tcPr>
            <w:tcW w:w="0" w:type="auto"/>
          </w:tcPr>
          <w:p w14:paraId="19758342" w14:textId="77777777" w:rsidR="002224CA" w:rsidRPr="004B1A23" w:rsidRDefault="002224CA" w:rsidP="00127F1D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0" w:type="auto"/>
          </w:tcPr>
          <w:p w14:paraId="4C393E30" w14:textId="77777777" w:rsidR="002224CA" w:rsidRPr="004B1A23" w:rsidRDefault="002224CA" w:rsidP="00127F1D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 xml:space="preserve">co do zasady - 4 </w:t>
            </w:r>
            <w:r>
              <w:rPr>
                <w:rFonts w:ascii="Verdana" w:eastAsia="Verdana" w:hAnsi="Verdana" w:cs="Times New Roman"/>
                <w:color w:val="00000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>lata od dnia zakończenia postępowania o udzielenie zamówienia, nie krócej jednak niż przez okres obowiązywano umowy zawartej w wyniku tego postępowania (art. 78 ust. ustawy Prawo zamówień publicznych)</w:t>
            </w:r>
          </w:p>
        </w:tc>
      </w:tr>
    </w:tbl>
    <w:p w14:paraId="485486FE" w14:textId="77777777" w:rsidR="002224CA" w:rsidRPr="004B1A23" w:rsidRDefault="002224CA" w:rsidP="002224CA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6DCB8E72" w14:textId="77777777" w:rsidR="002224CA" w:rsidRPr="004B1A23" w:rsidRDefault="002224CA" w:rsidP="002224CA">
      <w:pPr>
        <w:pStyle w:val="Akapitzlist"/>
        <w:numPr>
          <w:ilvl w:val="0"/>
          <w:numId w:val="24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52492E4" w14:textId="77777777" w:rsidR="002224CA" w:rsidRPr="004B1A23" w:rsidRDefault="002224CA" w:rsidP="002224CA">
      <w:pPr>
        <w:pStyle w:val="Akapitzlist"/>
        <w:numPr>
          <w:ilvl w:val="0"/>
          <w:numId w:val="24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Jeśli przepisy prawa w jakimkolwiek zakresie przewidują dłuższy okres przetwarzania danych, stosuje się ten dłuższy okres.</w:t>
      </w:r>
    </w:p>
    <w:p w14:paraId="572408D2" w14:textId="77777777" w:rsidR="002224CA" w:rsidRPr="004B1A23" w:rsidRDefault="002224CA" w:rsidP="002224CA">
      <w:pPr>
        <w:pStyle w:val="Akapitzlist"/>
        <w:numPr>
          <w:ilvl w:val="0"/>
          <w:numId w:val="24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1C7351E2" w14:textId="77777777" w:rsidR="002224CA" w:rsidRPr="004B1A23" w:rsidRDefault="002224CA" w:rsidP="002224CA">
      <w:pPr>
        <w:pStyle w:val="Akapitzlist"/>
        <w:numPr>
          <w:ilvl w:val="0"/>
          <w:numId w:val="25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należycie upoważnieni współpracownicy Administratora lub jego usługodawcy, w zakresie w jakim to niezbędne i uzasadnione, w tym np. dostawcy usług informatycznych, software’owych;</w:t>
      </w:r>
    </w:p>
    <w:p w14:paraId="0F190CAB" w14:textId="77777777" w:rsidR="002224CA" w:rsidRPr="004B1A23" w:rsidRDefault="002224CA" w:rsidP="002224CA">
      <w:pPr>
        <w:pStyle w:val="Akapitzlist"/>
        <w:numPr>
          <w:ilvl w:val="0"/>
          <w:numId w:val="25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podmioty uprawnione do ustawowej lub umownej kontroli lub nadzoru nad Administratorem, w szczególności Centrum Łukasiewicz i Prezes Centrum Łukasiewicz;</w:t>
      </w:r>
    </w:p>
    <w:p w14:paraId="4F07AD20" w14:textId="77777777" w:rsidR="002224CA" w:rsidRPr="004B1A23" w:rsidRDefault="002224CA" w:rsidP="002224CA">
      <w:pPr>
        <w:pStyle w:val="Akapitzlist"/>
        <w:numPr>
          <w:ilvl w:val="0"/>
          <w:numId w:val="25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lastRenderedPageBreak/>
        <w:t>inne podmioty uprawnione ustawowo do nadzoru i kontroli oraz inne podmioty uprawnione przepisami prawa;</w:t>
      </w:r>
    </w:p>
    <w:p w14:paraId="74897685" w14:textId="77777777" w:rsidR="002224CA" w:rsidRPr="004B1A23" w:rsidRDefault="002224CA" w:rsidP="002224CA">
      <w:pPr>
        <w:pStyle w:val="Akapitzlist"/>
        <w:numPr>
          <w:ilvl w:val="0"/>
          <w:numId w:val="25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w przypadku powiązania Państwa relacji z Administratorem (w tym fundowania zamówienia publicznego ze środków zewnętrznych) dla celów dotowanych projektów naukowych lub komercjalizacji – instytucji dotującej, pośredniczącej, fundujące etc., w szczególności </w:t>
      </w:r>
      <w:proofErr w:type="spellStart"/>
      <w:r w:rsidRPr="004B1A23">
        <w:rPr>
          <w:rFonts w:ascii="Verdana" w:eastAsia="Verdana" w:hAnsi="Verdana" w:cs="Times New Roman"/>
          <w:color w:val="000000"/>
          <w:sz w:val="22"/>
        </w:rPr>
        <w:t>NCBiR</w:t>
      </w:r>
      <w:proofErr w:type="spellEnd"/>
      <w:r w:rsidRPr="004B1A23">
        <w:rPr>
          <w:rFonts w:ascii="Verdana" w:eastAsia="Verdana" w:hAnsi="Verdana" w:cs="Times New Roman"/>
          <w:color w:val="000000"/>
          <w:sz w:val="22"/>
        </w:rPr>
        <w:t xml:space="preserve"> lub NCN;</w:t>
      </w:r>
    </w:p>
    <w:p w14:paraId="5894BA9C" w14:textId="77777777" w:rsidR="002224CA" w:rsidRPr="004B1A23" w:rsidRDefault="002224CA" w:rsidP="002224CA">
      <w:pPr>
        <w:pStyle w:val="Akapitzlist"/>
        <w:numPr>
          <w:ilvl w:val="0"/>
          <w:numId w:val="24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C7DAE5" w14:textId="77777777" w:rsidR="002224CA" w:rsidRPr="004B1A23" w:rsidRDefault="002224CA" w:rsidP="002224CA">
      <w:pPr>
        <w:pStyle w:val="Akapitzlist"/>
        <w:numPr>
          <w:ilvl w:val="0"/>
          <w:numId w:val="24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odniesieniu do Państwa danych osobowych decyzje nie będą podejmowane w sposób zautomatyzowany. Nie będzie też mieć miejsce profilowanie na ich podstawie.</w:t>
      </w:r>
    </w:p>
    <w:p w14:paraId="7A25766E" w14:textId="77777777" w:rsidR="002224CA" w:rsidRPr="004B1A23" w:rsidRDefault="002224CA" w:rsidP="002224CA">
      <w:pPr>
        <w:pStyle w:val="Akapitzlist"/>
        <w:numPr>
          <w:ilvl w:val="0"/>
          <w:numId w:val="24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Dla realizacja Państwa praw prosimy o kontakt mailowy z Administratorem na ww. dane kontaktowe Inspektora Ochrony Danych. Posiadają Państwo prawo do:</w:t>
      </w:r>
    </w:p>
    <w:p w14:paraId="0A3D41BE" w14:textId="77777777" w:rsidR="002224CA" w:rsidRPr="004B1A23" w:rsidRDefault="002224CA" w:rsidP="002224CA">
      <w:pPr>
        <w:pStyle w:val="Akapitzlist"/>
        <w:numPr>
          <w:ilvl w:val="0"/>
          <w:numId w:val="2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dostępu do przekazanych danych osobowych;</w:t>
      </w:r>
    </w:p>
    <w:p w14:paraId="6B0FB92A" w14:textId="77777777" w:rsidR="002224CA" w:rsidRPr="004B1A23" w:rsidRDefault="002224CA" w:rsidP="002224CA">
      <w:pPr>
        <w:pStyle w:val="Akapitzlist"/>
        <w:numPr>
          <w:ilvl w:val="0"/>
          <w:numId w:val="2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53F615D" w14:textId="77777777" w:rsidR="002224CA" w:rsidRPr="004B1A23" w:rsidRDefault="002224CA" w:rsidP="002224CA">
      <w:pPr>
        <w:pStyle w:val="Akapitzlist"/>
        <w:numPr>
          <w:ilvl w:val="0"/>
          <w:numId w:val="2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</w:t>
      </w:r>
      <w:r w:rsidRPr="004B1A23">
        <w:rPr>
          <w:rFonts w:ascii="Verdana" w:eastAsia="Verdana" w:hAnsi="Verdana" w:cs="Times New Roman"/>
          <w:color w:val="000000"/>
          <w:sz w:val="22"/>
        </w:rPr>
        <w:lastRenderedPageBreak/>
        <w:t>do czasu zakończenia tego postępowania (art. 19 ust. 3 ustawy Prawo zamówień publicznych);</w:t>
      </w:r>
    </w:p>
    <w:p w14:paraId="7B871635" w14:textId="77777777" w:rsidR="002224CA" w:rsidRPr="004B1A23" w:rsidRDefault="002224CA" w:rsidP="002224CA">
      <w:pPr>
        <w:pStyle w:val="Akapitzlist"/>
        <w:numPr>
          <w:ilvl w:val="0"/>
          <w:numId w:val="2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wniesienia skargi do Prezesa Urzędu Ochrony Danych Osobowych na przetwarzanie danych przez Administratora;</w:t>
      </w:r>
    </w:p>
    <w:p w14:paraId="086BDEE7" w14:textId="77777777" w:rsidR="002224CA" w:rsidRPr="004B1A23" w:rsidRDefault="002224CA" w:rsidP="002224CA">
      <w:pPr>
        <w:pStyle w:val="Akapitzlist"/>
        <w:numPr>
          <w:ilvl w:val="0"/>
          <w:numId w:val="2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2D52E9E8" w14:textId="77777777" w:rsidR="002224CA" w:rsidRPr="004B1A23" w:rsidRDefault="002224CA" w:rsidP="002224CA">
      <w:pPr>
        <w:pStyle w:val="Akapitzlist"/>
        <w:numPr>
          <w:ilvl w:val="0"/>
          <w:numId w:val="2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0E446A4" w14:textId="77777777" w:rsidR="002224CA" w:rsidRPr="004B1A23" w:rsidRDefault="002224CA" w:rsidP="002224CA">
      <w:pPr>
        <w:pStyle w:val="Akapitzlist"/>
        <w:numPr>
          <w:ilvl w:val="0"/>
          <w:numId w:val="2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076E7DB" w14:textId="77777777" w:rsidR="002224CA" w:rsidRPr="004B1A23" w:rsidRDefault="002224CA" w:rsidP="002224CA">
      <w:pPr>
        <w:pStyle w:val="Akapitzlist"/>
        <w:numPr>
          <w:ilvl w:val="0"/>
          <w:numId w:val="2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5CA99413" w14:textId="77777777" w:rsidR="002224CA" w:rsidRPr="004B1A23" w:rsidRDefault="002224CA" w:rsidP="002224CA">
      <w:pPr>
        <w:spacing w:after="120" w:line="276" w:lineRule="auto"/>
        <w:ind w:left="567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5876B60" w14:textId="6A5E27CE" w:rsidR="00536977" w:rsidRPr="002224CA" w:rsidRDefault="00536977" w:rsidP="002224CA"/>
    <w:sectPr w:rsidR="00536977" w:rsidRPr="002224CA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30D1" w14:textId="77777777" w:rsidR="00F128F9" w:rsidRDefault="00F128F9" w:rsidP="006747BD">
      <w:pPr>
        <w:spacing w:after="0" w:line="240" w:lineRule="auto"/>
      </w:pPr>
      <w:r>
        <w:separator/>
      </w:r>
    </w:p>
  </w:endnote>
  <w:endnote w:type="continuationSeparator" w:id="0">
    <w:p w14:paraId="4D3BB3B8" w14:textId="77777777" w:rsidR="00F128F9" w:rsidRDefault="00F128F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147D" w14:textId="77777777" w:rsidR="00F128F9" w:rsidRDefault="00F128F9" w:rsidP="006747BD">
      <w:pPr>
        <w:spacing w:after="0" w:line="240" w:lineRule="auto"/>
      </w:pPr>
      <w:r>
        <w:separator/>
      </w:r>
    </w:p>
  </w:footnote>
  <w:footnote w:type="continuationSeparator" w:id="0">
    <w:p w14:paraId="301140EA" w14:textId="77777777" w:rsidR="00F128F9" w:rsidRDefault="00F128F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77777777" w:rsidR="009636F6" w:rsidRPr="00DA52A1" w:rsidRDefault="009636F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3F32A4F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7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"/>
  </w:num>
  <w:num w:numId="5">
    <w:abstractNumId w:val="17"/>
  </w:num>
  <w:num w:numId="6">
    <w:abstractNumId w:val="24"/>
  </w:num>
  <w:num w:numId="7">
    <w:abstractNumId w:val="15"/>
  </w:num>
  <w:num w:numId="8">
    <w:abstractNumId w:val="19"/>
  </w:num>
  <w:num w:numId="9">
    <w:abstractNumId w:val="11"/>
  </w:num>
  <w:num w:numId="10">
    <w:abstractNumId w:val="12"/>
  </w:num>
  <w:num w:numId="11">
    <w:abstractNumId w:val="5"/>
  </w:num>
  <w:num w:numId="12">
    <w:abstractNumId w:val="25"/>
  </w:num>
  <w:num w:numId="13">
    <w:abstractNumId w:val="8"/>
  </w:num>
  <w:num w:numId="14">
    <w:abstractNumId w:val="20"/>
  </w:num>
  <w:num w:numId="15">
    <w:abstractNumId w:val="23"/>
  </w:num>
  <w:num w:numId="16">
    <w:abstractNumId w:val="4"/>
  </w:num>
  <w:num w:numId="17">
    <w:abstractNumId w:val="14"/>
  </w:num>
  <w:num w:numId="18">
    <w:abstractNumId w:val="16"/>
  </w:num>
  <w:num w:numId="19">
    <w:abstractNumId w:val="7"/>
  </w:num>
  <w:num w:numId="20">
    <w:abstractNumId w:val="3"/>
  </w:num>
  <w:num w:numId="21">
    <w:abstractNumId w:val="18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</w:num>
  <w:num w:numId="2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4CA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B4F60"/>
    <w:rsid w:val="006B7C90"/>
    <w:rsid w:val="006C2280"/>
    <w:rsid w:val="006C2B5F"/>
    <w:rsid w:val="006C3352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2615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4446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E7702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261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5</cp:revision>
  <cp:lastPrinted>2021-08-11T08:35:00Z</cp:lastPrinted>
  <dcterms:created xsi:type="dcterms:W3CDTF">2021-08-25T11:52:00Z</dcterms:created>
  <dcterms:modified xsi:type="dcterms:W3CDTF">2021-10-18T07:40:00Z</dcterms:modified>
</cp:coreProperties>
</file>