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5A" w:rsidRPr="00D32EC3" w:rsidRDefault="00C65A5A" w:rsidP="00C65A5A">
      <w:pPr>
        <w:suppressAutoHyphens/>
        <w:spacing w:line="240" w:lineRule="auto"/>
        <w:jc w:val="center"/>
        <w:rPr>
          <w:rFonts w:ascii="Book Antiqua" w:hAnsi="Book Antiqua"/>
          <w:b/>
          <w:color w:val="auto"/>
          <w:szCs w:val="22"/>
          <w:lang w:eastAsia="zh-CN"/>
        </w:rPr>
      </w:pPr>
      <w:r w:rsidRPr="00D32EC3">
        <w:rPr>
          <w:rFonts w:ascii="Book Antiqua" w:hAnsi="Book Antiqua"/>
          <w:b/>
          <w:bCs/>
          <w:color w:val="auto"/>
          <w:szCs w:val="22"/>
          <w:lang w:eastAsia="zh-CN"/>
        </w:rPr>
        <w:t>Karta (sylabus) modułu/przedmiotu</w:t>
      </w:r>
    </w:p>
    <w:p w:rsidR="00C65A5A" w:rsidRPr="00D32EC3" w:rsidRDefault="00C65A5A" w:rsidP="00C65A5A">
      <w:pPr>
        <w:suppressAutoHyphens/>
        <w:spacing w:line="240" w:lineRule="auto"/>
        <w:jc w:val="center"/>
        <w:rPr>
          <w:rFonts w:ascii="Book Antiqua" w:hAnsi="Book Antiqua"/>
          <w:b/>
          <w:color w:val="auto"/>
          <w:szCs w:val="22"/>
          <w:lang w:eastAsia="zh-CN"/>
        </w:rPr>
      </w:pPr>
      <w:r w:rsidRPr="00D32EC3">
        <w:rPr>
          <w:rFonts w:ascii="Book Antiqua" w:hAnsi="Book Antiqua"/>
          <w:b/>
          <w:color w:val="auto"/>
          <w:szCs w:val="22"/>
          <w:lang w:eastAsia="zh-CN"/>
        </w:rPr>
        <w:t>INFORMATYKA</w:t>
      </w:r>
    </w:p>
    <w:p w:rsidR="00C65A5A" w:rsidRPr="00D32EC3" w:rsidRDefault="00C65A5A" w:rsidP="00C65A5A">
      <w:pPr>
        <w:suppressAutoHyphens/>
        <w:spacing w:after="240" w:line="240" w:lineRule="auto"/>
        <w:jc w:val="center"/>
        <w:rPr>
          <w:rFonts w:ascii="Book Antiqua" w:hAnsi="Book Antiqua"/>
          <w:b/>
          <w:color w:val="auto"/>
          <w:szCs w:val="22"/>
          <w:lang w:eastAsia="zh-CN"/>
        </w:rPr>
      </w:pPr>
      <w:r w:rsidRPr="00D32EC3">
        <w:rPr>
          <w:rFonts w:ascii="Book Antiqua" w:hAnsi="Book Antiqua"/>
          <w:color w:val="auto"/>
          <w:szCs w:val="22"/>
          <w:lang w:eastAsia="zh-CN"/>
        </w:rPr>
        <w:t>Studia I stopnia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7"/>
      </w:tblGrid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 xml:space="preserve">Przedmiot: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466CC7" w:rsidP="003C4D88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Programowanie aplikacji w chmurze obliczeniowej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Rodzaj przedmiotu: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D32EC3" w:rsidP="003C4D88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b/>
                <w:strike/>
                <w:color w:val="auto"/>
                <w:szCs w:val="22"/>
                <w:lang w:eastAsia="zh-CN"/>
              </w:rPr>
            </w:pPr>
            <w:r>
              <w:rPr>
                <w:rFonts w:ascii="Book Antiqua" w:hAnsi="Book Antiqua"/>
                <w:color w:val="auto"/>
                <w:szCs w:val="22"/>
                <w:lang w:eastAsia="zh-CN"/>
              </w:rPr>
              <w:t>Obieralny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Kod przedmiotu: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281910" w:rsidP="00466CC7">
            <w:pPr>
              <w:suppressAutoHyphens/>
              <w:snapToGrid w:val="0"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IIS</w:t>
            </w:r>
            <w:r w:rsidR="00466CC7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6</w:t>
            </w:r>
            <w:r w:rsidR="003C4D88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.</w:t>
            </w:r>
            <w:r w:rsidR="00466CC7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SE.4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 xml:space="preserve">Rok: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C4D88" w:rsidP="00C65A5A">
            <w:pPr>
              <w:suppressAutoHyphens/>
              <w:snapToGrid w:val="0"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</w:t>
            </w:r>
            <w:r w:rsidR="00466CC7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II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Semestr: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466CC7" w:rsidP="00C65A5A">
            <w:pPr>
              <w:suppressAutoHyphens/>
              <w:snapToGrid w:val="0"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6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Forma studiów: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C4D88" w:rsidP="003C4D88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Studia stacjonarne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Rodzaj zajęć i liczba godzin w semestrze: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C4D88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60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Wykład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A" w:rsidRPr="00D32EC3" w:rsidRDefault="003C4D88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30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Laboratorium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A" w:rsidRPr="00D32EC3" w:rsidRDefault="003C4D88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30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Liczba punktów ECTS: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DD7784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5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Sposób zaliczenia: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BE4C1B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Egzamin</w:t>
            </w:r>
            <w:r w:rsidR="00C8744D">
              <w:rPr>
                <w:rFonts w:ascii="Book Antiqua" w:hAnsi="Book Antiqua"/>
                <w:color w:val="auto"/>
                <w:szCs w:val="22"/>
                <w:lang w:eastAsia="zh-CN"/>
              </w:rPr>
              <w:t>/zaliczenie</w:t>
            </w:r>
          </w:p>
        </w:tc>
      </w:tr>
      <w:tr w:rsidR="00C65A5A" w:rsidRPr="00D32EC3" w:rsidTr="0018408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Język wykładowy: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C4D88" w:rsidP="00C65A5A">
            <w:pPr>
              <w:suppressAutoHyphens/>
              <w:spacing w:line="240" w:lineRule="auto"/>
              <w:ind w:firstLine="214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Język polski</w:t>
            </w:r>
            <w:r w:rsidR="007613A3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/angielski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072"/>
      </w:tblGrid>
      <w:tr w:rsidR="00C65A5A" w:rsidRPr="00D32EC3" w:rsidTr="0018408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Cele przedmiotu</w:t>
            </w:r>
          </w:p>
        </w:tc>
      </w:tr>
      <w:tr w:rsidR="00C65A5A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C1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14" w:rsidRPr="00D32EC3" w:rsidRDefault="00466CC7" w:rsidP="00DC76FC">
            <w:pPr>
              <w:suppressAutoHyphens/>
              <w:snapToGrid w:val="0"/>
              <w:spacing w:line="240" w:lineRule="auto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 w:cs="Arial"/>
              </w:rPr>
              <w:t>Zapoznanie z pojęciem chmury obliczeniowej i rodzajami usług oferowanymi w chmurze</w:t>
            </w:r>
          </w:p>
        </w:tc>
      </w:tr>
      <w:tr w:rsidR="00C65A5A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C2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A" w:rsidRPr="00D32EC3" w:rsidRDefault="00064F42" w:rsidP="00DC76FC">
            <w:pPr>
              <w:suppressAutoHyphens/>
              <w:snapToGrid w:val="0"/>
              <w:spacing w:line="240" w:lineRule="auto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 w:cs="Arial"/>
              </w:rPr>
              <w:t>Nabycie praktycznych umiejętności tworzenia aplikacji działających w chmurze komputerowej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072"/>
      </w:tblGrid>
      <w:tr w:rsidR="00C65A5A" w:rsidRPr="00D32EC3" w:rsidTr="0018408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Wymagania wstępne w zakresie wiedzy, umiejętności i innych kompetencji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6A3F23" w:rsidP="006A3F23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Znajomość programowania w języku C++ lub C#</w:t>
            </w:r>
          </w:p>
        </w:tc>
      </w:tr>
      <w:tr w:rsidR="00295931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931" w:rsidRPr="00D32EC3" w:rsidRDefault="00295931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31" w:rsidRPr="00D32EC3" w:rsidRDefault="006A3F23" w:rsidP="00295931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Znajomość programowania w języku Java</w:t>
            </w:r>
          </w:p>
        </w:tc>
      </w:tr>
      <w:tr w:rsidR="00295931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931" w:rsidRPr="00D32EC3" w:rsidRDefault="00295931" w:rsidP="003C4D88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31" w:rsidRPr="00D32EC3" w:rsidRDefault="006A3F23" w:rsidP="006A3F23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Znajomość tworzenia aplikacji internetowych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072"/>
      </w:tblGrid>
      <w:tr w:rsidR="00C65A5A" w:rsidRPr="00D32EC3" w:rsidTr="0018408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Efekty uczenia się</w:t>
            </w:r>
          </w:p>
        </w:tc>
      </w:tr>
      <w:tr w:rsidR="00C65A5A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napToGrid w:val="0"/>
              <w:spacing w:line="240" w:lineRule="auto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A" w:rsidRPr="00D32EC3" w:rsidRDefault="00C65A5A" w:rsidP="00C65A5A">
            <w:pPr>
              <w:suppressAutoHyphens/>
              <w:spacing w:line="240" w:lineRule="auto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W zakresie wiedzy: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4D2528" w:rsidP="00D66687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 xml:space="preserve">Rozumie rolę i znaczenie technologii chmury </w:t>
            </w:r>
            <w:r w:rsidR="00E510A3" w:rsidRPr="00D32EC3">
              <w:rPr>
                <w:rFonts w:ascii="Book Antiqua" w:hAnsi="Book Antiqua" w:cs="Arial"/>
              </w:rPr>
              <w:t>komputerowej oraz zna jej zastosowania w </w:t>
            </w:r>
            <w:r w:rsidRPr="00D32EC3">
              <w:rPr>
                <w:rFonts w:ascii="Book Antiqua" w:hAnsi="Book Antiqua" w:cs="Arial"/>
              </w:rPr>
              <w:t>biznesie.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4D2528" w:rsidP="00523CE9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 xml:space="preserve">Zna zasady działania chmur </w:t>
            </w:r>
            <w:r w:rsidR="00E510A3" w:rsidRPr="00D32EC3">
              <w:rPr>
                <w:rFonts w:ascii="Book Antiqua" w:hAnsi="Book Antiqua" w:cs="Arial"/>
              </w:rPr>
              <w:t xml:space="preserve">komputerowych </w:t>
            </w:r>
            <w:r w:rsidRPr="00D32EC3">
              <w:rPr>
                <w:rFonts w:ascii="Book Antiqua" w:hAnsi="Book Antiqua" w:cs="Arial"/>
              </w:rPr>
              <w:t xml:space="preserve">w różnych </w:t>
            </w:r>
            <w:r w:rsidR="00E510A3" w:rsidRPr="00D32EC3">
              <w:rPr>
                <w:rFonts w:ascii="Book Antiqua" w:hAnsi="Book Antiqua" w:cs="Arial"/>
              </w:rPr>
              <w:t xml:space="preserve">sieciowych </w:t>
            </w:r>
            <w:r w:rsidRPr="00D32EC3">
              <w:rPr>
                <w:rFonts w:ascii="Book Antiqua" w:hAnsi="Book Antiqua" w:cs="Arial"/>
              </w:rPr>
              <w:t>systemach operacyjnych</w:t>
            </w:r>
            <w:r w:rsidR="009242DF" w:rsidRPr="00D32EC3">
              <w:rPr>
                <w:rFonts w:ascii="Book Antiqua" w:hAnsi="Book Antiqua" w:cs="Arial"/>
              </w:rPr>
              <w:t>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4D2528" w:rsidP="00FF3FFB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 xml:space="preserve">Zna techniki </w:t>
            </w:r>
            <w:r w:rsidR="00E510A3" w:rsidRPr="00D32EC3">
              <w:rPr>
                <w:rFonts w:ascii="Book Antiqua" w:hAnsi="Book Antiqua" w:cs="Arial"/>
              </w:rPr>
              <w:t xml:space="preserve">i metody </w:t>
            </w:r>
            <w:r w:rsidRPr="00D32EC3">
              <w:rPr>
                <w:rFonts w:ascii="Book Antiqua" w:hAnsi="Book Antiqua" w:cs="Arial"/>
              </w:rPr>
              <w:t>wykonania aplikacji chmurowej.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3C4D88" w:rsidP="00C65A5A">
            <w:pPr>
              <w:suppressAutoHyphens/>
              <w:spacing w:line="240" w:lineRule="auto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W zakresie umiejętności: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106F78" w:rsidP="00523CE9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Potrafi skonfigurować środowisko do pracy w chmurze</w:t>
            </w:r>
            <w:r w:rsidR="00E510A3" w:rsidRPr="00D32EC3">
              <w:rPr>
                <w:rFonts w:ascii="Book Antiqua" w:hAnsi="Book Antiqua" w:cs="Arial"/>
              </w:rPr>
              <w:t xml:space="preserve"> komputerowej</w:t>
            </w:r>
            <w:r w:rsidRPr="00D32EC3">
              <w:rPr>
                <w:rFonts w:ascii="Book Antiqua" w:hAnsi="Book Antiqua" w:cs="Arial"/>
              </w:rPr>
              <w:t>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106F78" w:rsidP="00E30F62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Umie wykorzystać zasoby chmury</w:t>
            </w:r>
            <w:r w:rsidR="00E510A3" w:rsidRPr="00D32EC3">
              <w:rPr>
                <w:rFonts w:ascii="Book Antiqua" w:hAnsi="Book Antiqua" w:cs="Arial"/>
              </w:rPr>
              <w:t xml:space="preserve"> komputerowej</w:t>
            </w:r>
            <w:r w:rsidRPr="00D32EC3">
              <w:rPr>
                <w:rFonts w:ascii="Book Antiqua" w:hAnsi="Book Antiqua" w:cs="Arial"/>
              </w:rPr>
              <w:t>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106F78" w:rsidP="00553826">
            <w:pPr>
              <w:spacing w:line="240" w:lineRule="auto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Potrafi zaprojektować i zaimplementować aplikację działającą w chmurze</w:t>
            </w:r>
            <w:r w:rsidR="00E510A3" w:rsidRPr="00D32EC3">
              <w:rPr>
                <w:rFonts w:ascii="Book Antiqua" w:hAnsi="Book Antiqua" w:cs="Arial"/>
              </w:rPr>
              <w:t xml:space="preserve"> komputerowej</w:t>
            </w:r>
            <w:r w:rsidRPr="00D32EC3">
              <w:rPr>
                <w:rFonts w:ascii="Book Antiqua" w:hAnsi="Book Antiqua" w:cs="Arial"/>
              </w:rPr>
              <w:t>.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3C4D88" w:rsidP="00C65A5A">
            <w:pPr>
              <w:suppressAutoHyphens/>
              <w:spacing w:line="240" w:lineRule="auto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W zakresie kompetencji społecznych:</w:t>
            </w:r>
          </w:p>
        </w:tc>
      </w:tr>
      <w:tr w:rsidR="003C4D88" w:rsidRPr="00D32EC3" w:rsidTr="001840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88" w:rsidRPr="00D32EC3" w:rsidRDefault="003C4D88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EK 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8" w:rsidRPr="00D32EC3" w:rsidRDefault="00D57129" w:rsidP="00E510A3">
            <w:pPr>
              <w:suppressAutoHyphens/>
              <w:snapToGrid w:val="0"/>
              <w:spacing w:line="240" w:lineRule="auto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 w:cs="Arial"/>
              </w:rPr>
              <w:t xml:space="preserve">Potrafi myśleć kreatywnie w trakcie analizy i projektowania aplikacji </w:t>
            </w:r>
            <w:r w:rsidR="00E510A3" w:rsidRPr="00D32EC3">
              <w:rPr>
                <w:rFonts w:ascii="Book Antiqua" w:hAnsi="Book Antiqua" w:cs="Arial"/>
              </w:rPr>
              <w:t>w chmurach komputerowych.</w:t>
            </w:r>
          </w:p>
        </w:tc>
      </w:tr>
    </w:tbl>
    <w:p w:rsidR="00C65A5A" w:rsidRDefault="00C65A5A" w:rsidP="00C65A5A">
      <w:pPr>
        <w:suppressAutoHyphens/>
        <w:spacing w:line="240" w:lineRule="auto"/>
        <w:jc w:val="left"/>
        <w:rPr>
          <w:rFonts w:ascii="Book Antiqua" w:hAnsi="Book Antiqua"/>
          <w:color w:val="auto"/>
          <w:szCs w:val="22"/>
          <w:lang w:eastAsia="zh-CN"/>
        </w:rPr>
      </w:pPr>
    </w:p>
    <w:p w:rsidR="006E5C3D" w:rsidRPr="00D32EC3" w:rsidRDefault="006E5C3D" w:rsidP="00C65A5A">
      <w:pPr>
        <w:suppressAutoHyphens/>
        <w:spacing w:line="240" w:lineRule="auto"/>
        <w:jc w:val="left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384"/>
        <w:gridCol w:w="8681"/>
      </w:tblGrid>
      <w:tr w:rsidR="003C4D88" w:rsidRPr="00D32EC3" w:rsidTr="003114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88" w:rsidRPr="00D32EC3" w:rsidRDefault="003C4D88" w:rsidP="00123EA2">
            <w:pPr>
              <w:spacing w:line="240" w:lineRule="auto"/>
              <w:jc w:val="center"/>
            </w:pPr>
            <w:r w:rsidRPr="00D32EC3">
              <w:rPr>
                <w:rFonts w:ascii="Book Antiqua" w:hAnsi="Book Antiqua" w:cs="Arial"/>
                <w:b/>
              </w:rPr>
              <w:lastRenderedPageBreak/>
              <w:t>Treści programowe przedmiotu</w:t>
            </w:r>
          </w:p>
        </w:tc>
      </w:tr>
      <w:tr w:rsidR="003C4D88" w:rsidRPr="00D32EC3" w:rsidTr="003114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88" w:rsidRPr="00D32EC3" w:rsidRDefault="003C4D88" w:rsidP="00123EA2">
            <w:pPr>
              <w:spacing w:line="240" w:lineRule="auto"/>
              <w:jc w:val="center"/>
            </w:pPr>
            <w:r w:rsidRPr="00D32EC3">
              <w:rPr>
                <w:rFonts w:ascii="Book Antiqua" w:hAnsi="Book Antiqua" w:cs="Arial"/>
                <w:b/>
              </w:rPr>
              <w:t>Forma zajęć – wykłady</w:t>
            </w:r>
          </w:p>
        </w:tc>
      </w:tr>
      <w:tr w:rsidR="003C4D88" w:rsidRPr="00D32EC3" w:rsidTr="003114B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D88" w:rsidRPr="00D32EC3" w:rsidRDefault="003C4D88" w:rsidP="00123EA2">
            <w:pPr>
              <w:snapToGrid w:val="0"/>
              <w:spacing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88" w:rsidRPr="00D32EC3" w:rsidRDefault="003C4D88" w:rsidP="00123EA2">
            <w:pPr>
              <w:spacing w:line="240" w:lineRule="auto"/>
              <w:jc w:val="center"/>
            </w:pPr>
            <w:r w:rsidRPr="00D32EC3">
              <w:rPr>
                <w:rFonts w:ascii="Book Antiqua" w:hAnsi="Book Antiqua" w:cs="Arial"/>
              </w:rPr>
              <w:t>Treści programowe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32514B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Pojęcie chmury, rodzaje chmur, koncepcja usług w chmurze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W2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32514B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Wykorzystanie technik wirtualizacji w chmurach komputerowych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W3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6905D6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Obsługa pamięci masowych w chmurze</w:t>
            </w:r>
            <w:r w:rsidR="006905D6" w:rsidRPr="00D32EC3">
              <w:rPr>
                <w:rFonts w:ascii="Book Antiqua" w:hAnsi="Book Antiqua" w:cs="Arial"/>
                <w:bCs/>
                <w:iCs/>
              </w:rPr>
              <w:t xml:space="preserve"> komputerowej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W4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53632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Rozwiązania chmurowe w systemach Linux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W5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53632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Paradygmat programowania równoległego MapReduce, system Hadoop jako przykład programowania w chmurze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W6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 xml:space="preserve">Elementy </w:t>
            </w:r>
            <w:r w:rsidR="0075689A" w:rsidRPr="00D32EC3">
              <w:rPr>
                <w:rFonts w:ascii="Book Antiqua" w:hAnsi="Book Antiqua" w:cs="Arial"/>
                <w:bCs/>
                <w:iCs/>
              </w:rPr>
              <w:t xml:space="preserve">aplikacji </w:t>
            </w:r>
            <w:r w:rsidRPr="00D32EC3">
              <w:rPr>
                <w:rFonts w:ascii="Book Antiqua" w:hAnsi="Book Antiqua" w:cs="Arial"/>
                <w:bCs/>
                <w:iCs/>
              </w:rPr>
              <w:t xml:space="preserve"> w chmurze komputerowej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FA41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W7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32514B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 xml:space="preserve">Wykorzystanie języka Java do programowania w chmurze </w:t>
            </w:r>
            <w:r w:rsidR="0075689A" w:rsidRPr="00D32EC3">
              <w:rPr>
                <w:rFonts w:ascii="Book Antiqua" w:hAnsi="Book Antiqua" w:cs="Arial"/>
                <w:bCs/>
                <w:iCs/>
              </w:rPr>
              <w:t>komputerowej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4424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W8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4B" w:rsidRPr="00D32EC3" w:rsidRDefault="0075689A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 xml:space="preserve">Usługi </w:t>
            </w:r>
            <w:r w:rsidR="0032514B" w:rsidRPr="00D32EC3">
              <w:rPr>
                <w:rFonts w:ascii="Book Antiqua" w:hAnsi="Book Antiqua" w:cs="Arial"/>
                <w:bCs/>
                <w:iCs/>
              </w:rPr>
              <w:t xml:space="preserve">Pig i Hive jako elementy chmury </w:t>
            </w:r>
            <w:r w:rsidRPr="00D32EC3">
              <w:rPr>
                <w:rFonts w:ascii="Book Antiqua" w:hAnsi="Book Antiqua" w:cs="Arial"/>
                <w:bCs/>
                <w:iCs/>
              </w:rPr>
              <w:t>komputerowej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3114B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W9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4B" w:rsidRPr="00D32EC3" w:rsidRDefault="0075689A" w:rsidP="00980773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Chmura komputerowa Amazon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3114B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W10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4B" w:rsidRPr="00D32EC3" w:rsidRDefault="0075689A" w:rsidP="007428B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Rozwiązania chmurowe firm Google oraz Microsoft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32514B" w:rsidRPr="00D32EC3" w:rsidTr="003114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</w:pPr>
            <w:r w:rsidRPr="00D32EC3">
              <w:rPr>
                <w:rFonts w:ascii="Book Antiqua" w:hAnsi="Book Antiqua" w:cs="Arial"/>
                <w:b/>
              </w:rPr>
              <w:t>Forma zajęć – laboratoria</w:t>
            </w:r>
          </w:p>
        </w:tc>
      </w:tr>
      <w:tr w:rsidR="0032514B" w:rsidRPr="00D32EC3" w:rsidTr="003114B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napToGrid w:val="0"/>
              <w:spacing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4B" w:rsidRPr="00D32EC3" w:rsidRDefault="0032514B" w:rsidP="00123EA2">
            <w:pPr>
              <w:spacing w:line="240" w:lineRule="auto"/>
              <w:jc w:val="center"/>
            </w:pPr>
            <w:r w:rsidRPr="00D32EC3">
              <w:rPr>
                <w:rFonts w:ascii="Book Antiqua" w:hAnsi="Book Antiqua" w:cs="Arial"/>
              </w:rPr>
              <w:t>Treści programowe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75689A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Wprowadzenie do wirtualizacji - maszyny wirtualne i zarządcy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L2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915557" w:rsidP="0091555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Narzędzie Docker</w:t>
            </w:r>
            <w:r w:rsidR="0075689A" w:rsidRPr="00D32EC3">
              <w:rPr>
                <w:rFonts w:ascii="Book Antiqua" w:hAnsi="Book Antiqua" w:cs="Arial"/>
                <w:bCs/>
                <w:iCs/>
              </w:rPr>
              <w:t xml:space="preserve"> jako element składowy chmury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L3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75689A" w:rsidP="00915557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 xml:space="preserve">Uruchamianie usług w kontenerze </w:t>
            </w:r>
            <w:r w:rsidR="00915557" w:rsidRPr="00D32EC3">
              <w:rPr>
                <w:rFonts w:ascii="Book Antiqua" w:hAnsi="Book Antiqua" w:cs="Arial"/>
                <w:bCs/>
                <w:iCs/>
              </w:rPr>
              <w:t>Docker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L4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890CD6" w:rsidP="00890CD6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Tryby sieciowe kontenera Docker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L5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886918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Wykorzystanie magazynów przechowywania danych w środowisku Docker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L6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886918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Narzędzie Docker Compose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75689A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9A" w:rsidRPr="00D32EC3" w:rsidRDefault="0075689A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L7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A" w:rsidRPr="00D32EC3" w:rsidRDefault="00886918" w:rsidP="0075689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Wstęp do tworzenia i konfiguracji klastrów Swarm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890CD6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CD6" w:rsidRPr="00D32EC3" w:rsidRDefault="00890CD6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L8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D6" w:rsidRPr="00D32EC3" w:rsidRDefault="00890CD6" w:rsidP="0053632A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Instalacja systemu Hadoop w kontenerze Docker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890CD6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CD6" w:rsidRPr="00D32EC3" w:rsidRDefault="00890CD6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L9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D6" w:rsidRPr="00D32EC3" w:rsidRDefault="00890CD6" w:rsidP="00890CD6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Wykonanie aplikacji w chmurze obliczeniowej cz.1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  <w:tr w:rsidR="00890CD6" w:rsidRPr="00D32EC3" w:rsidTr="00A34C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CD6" w:rsidRPr="00D32EC3" w:rsidRDefault="00890CD6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L10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D6" w:rsidRPr="00D32EC3" w:rsidRDefault="00890CD6" w:rsidP="00890CD6">
            <w:pPr>
              <w:spacing w:line="240" w:lineRule="auto"/>
              <w:rPr>
                <w:rFonts w:ascii="Book Antiqua" w:hAnsi="Book Antiqua" w:cs="Arial"/>
                <w:bCs/>
                <w:iCs/>
              </w:rPr>
            </w:pPr>
            <w:r w:rsidRPr="00D32EC3">
              <w:rPr>
                <w:rFonts w:ascii="Book Antiqua" w:hAnsi="Book Antiqua" w:cs="Arial"/>
                <w:bCs/>
                <w:iCs/>
              </w:rPr>
              <w:t>Wykonanie aplikacji w chmurze obliczeniowej cz.2</w:t>
            </w:r>
            <w:r w:rsidR="002B7BA5">
              <w:rPr>
                <w:rFonts w:ascii="Book Antiqua" w:hAnsi="Book Antiqua" w:cs="Arial"/>
                <w:bCs/>
                <w:iCs/>
              </w:rPr>
              <w:t>.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214"/>
      </w:tblGrid>
      <w:tr w:rsidR="00C65A5A" w:rsidRPr="00D32EC3" w:rsidTr="0018408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Metody dydaktyczne</w:t>
            </w:r>
          </w:p>
        </w:tc>
      </w:tr>
      <w:tr w:rsidR="00C65A5A" w:rsidRPr="00D32EC3" w:rsidTr="001840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Wykład z prezentacją multimedialną</w:t>
            </w:r>
          </w:p>
        </w:tc>
      </w:tr>
      <w:tr w:rsidR="00C65A5A" w:rsidRPr="00D32EC3" w:rsidTr="001840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114BA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Dyskusja tematyczna</w:t>
            </w:r>
          </w:p>
        </w:tc>
      </w:tr>
      <w:tr w:rsidR="00C65A5A" w:rsidRPr="00D32EC3" w:rsidTr="001840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3114B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3114BA" w:rsidP="00B84F6D">
            <w:pPr>
              <w:suppressAutoHyphens/>
              <w:snapToGrid w:val="0"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Ćwiczenia laboratoryjne: wykonywanie ćwiczeń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276"/>
        <w:gridCol w:w="6662"/>
        <w:gridCol w:w="2127"/>
      </w:tblGrid>
      <w:tr w:rsidR="007613A3" w:rsidRPr="00D32EC3" w:rsidTr="00123EA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eastAsia="SimSun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  <w:t>Metody i kryteria oceny</w:t>
            </w:r>
          </w:p>
        </w:tc>
      </w:tr>
      <w:tr w:rsidR="007613A3" w:rsidRPr="00D32EC3" w:rsidTr="00123E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  <w:t>Symbol metody oceny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  <w:t>Opis metody oceny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eastAsia="SimSun" w:hAnsi="Book Antiqua"/>
                <w:b/>
                <w:color w:val="auto"/>
                <w:szCs w:val="22"/>
                <w:lang w:eastAsia="zh-CN"/>
              </w:rPr>
              <w:t>Próg zaliczeniowy</w:t>
            </w:r>
          </w:p>
        </w:tc>
      </w:tr>
      <w:tr w:rsidR="007613A3" w:rsidRPr="00D32EC3" w:rsidTr="005619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O1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3A3" w:rsidRPr="00D32EC3" w:rsidRDefault="00C8744D" w:rsidP="00123EA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Book Antiqua" w:hAnsi="Book Antiqua" w:cs="Arial"/>
                <w:iCs/>
              </w:rPr>
              <w:t>Egzamin z wykładów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080DBA">
            <w:pPr>
              <w:spacing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D32EC3">
              <w:rPr>
                <w:rFonts w:ascii="Book Antiqua" w:hAnsi="Book Antiqua" w:cs="Arial"/>
                <w:sz w:val="20"/>
              </w:rPr>
              <w:t>5</w:t>
            </w:r>
            <w:r w:rsidR="00080DBA" w:rsidRPr="00D32EC3">
              <w:rPr>
                <w:rFonts w:ascii="Book Antiqua" w:hAnsi="Book Antiqua" w:cs="Arial"/>
                <w:sz w:val="20"/>
              </w:rPr>
              <w:t>1</w:t>
            </w:r>
            <w:r w:rsidRPr="00D32EC3">
              <w:rPr>
                <w:rFonts w:ascii="Book Antiqua" w:hAnsi="Book Antiqua" w:cs="Arial"/>
                <w:sz w:val="20"/>
              </w:rPr>
              <w:t>%</w:t>
            </w:r>
          </w:p>
        </w:tc>
      </w:tr>
      <w:tr w:rsidR="007613A3" w:rsidRPr="00D32EC3" w:rsidTr="005619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O2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3A3" w:rsidRPr="00D32EC3" w:rsidRDefault="007613A3" w:rsidP="00C8744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32EC3">
              <w:rPr>
                <w:rFonts w:ascii="Book Antiqua" w:hAnsi="Book Antiqua" w:cs="Arial"/>
                <w:iCs/>
              </w:rPr>
              <w:t xml:space="preserve">Zaliczenie </w:t>
            </w:r>
            <w:r w:rsidR="00C8744D">
              <w:rPr>
                <w:rFonts w:ascii="Book Antiqua" w:hAnsi="Book Antiqua" w:cs="Arial"/>
                <w:iCs/>
              </w:rPr>
              <w:t xml:space="preserve">z </w:t>
            </w:r>
            <w:r w:rsidRPr="00D32EC3">
              <w:rPr>
                <w:rFonts w:ascii="Book Antiqua" w:hAnsi="Book Antiqua" w:cs="Arial"/>
                <w:iCs/>
              </w:rPr>
              <w:t>laboratorium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pacing w:line="240" w:lineRule="auto"/>
              <w:jc w:val="center"/>
              <w:rPr>
                <w:rFonts w:ascii="Book Antiqua" w:hAnsi="Book Antiqua" w:cs="Arial"/>
                <w:sz w:val="20"/>
              </w:rPr>
            </w:pPr>
            <w:r w:rsidRPr="00D32EC3">
              <w:rPr>
                <w:rFonts w:ascii="Book Antiqua" w:hAnsi="Book Antiqua" w:cs="Arial"/>
                <w:sz w:val="20"/>
              </w:rPr>
              <w:t>5</w:t>
            </w:r>
            <w:r w:rsidR="00080DBA" w:rsidRPr="00D32EC3">
              <w:rPr>
                <w:rFonts w:ascii="Book Antiqua" w:hAnsi="Book Antiqua" w:cs="Arial"/>
                <w:sz w:val="20"/>
              </w:rPr>
              <w:t>1</w:t>
            </w:r>
            <w:r w:rsidRPr="00D32EC3">
              <w:rPr>
                <w:rFonts w:ascii="Book Antiqua" w:hAnsi="Book Antiqua" w:cs="Arial"/>
                <w:sz w:val="20"/>
              </w:rPr>
              <w:t>%</w:t>
            </w:r>
          </w:p>
        </w:tc>
      </w:tr>
    </w:tbl>
    <w:p w:rsidR="007613A3" w:rsidRPr="00D32EC3" w:rsidRDefault="007613A3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851"/>
        <w:gridCol w:w="9214"/>
      </w:tblGrid>
      <w:tr w:rsidR="007613A3" w:rsidRPr="00D32EC3" w:rsidTr="00123EA2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 xml:space="preserve">Literatura podstawowa </w:t>
            </w:r>
          </w:p>
        </w:tc>
      </w:tr>
      <w:tr w:rsidR="007613A3" w:rsidRPr="00D32EC3" w:rsidTr="00C765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A3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>Jothy Rosenberg, Arthur Mateos, Chmura obliczeniowa. Rozwiązania dla biznesu, Helion 2011</w:t>
            </w:r>
          </w:p>
        </w:tc>
      </w:tr>
      <w:tr w:rsidR="007613A3" w:rsidRPr="00D32EC3" w:rsidTr="00C765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A3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 xml:space="preserve">Zbigniew Fryźlewicz, Daniel Nikończuk, Windows Azure. Wprowadzenie do </w:t>
            </w: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lastRenderedPageBreak/>
              <w:t>programowania w chmurze, Helion 2012</w:t>
            </w:r>
          </w:p>
        </w:tc>
      </w:tr>
      <w:tr w:rsidR="007613A3" w:rsidRPr="00D32EC3" w:rsidTr="00123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Mark C. Chu-Carroll, Google App Engine. </w:t>
            </w: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>Kod w chmurze, Helion 2012</w:t>
            </w:r>
          </w:p>
        </w:tc>
      </w:tr>
      <w:tr w:rsidR="007613A3" w:rsidRPr="00D32EC3" w:rsidTr="00123EA2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Literatura uzupełniająca</w:t>
            </w:r>
          </w:p>
        </w:tc>
      </w:tr>
      <w:tr w:rsidR="007613A3" w:rsidRPr="00D32EC3" w:rsidTr="00123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A3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>C.H. Beck. INTERNET Cloud</w:t>
            </w:r>
            <w:r w:rsidR="00A95523">
              <w:rPr>
                <w:rFonts w:ascii="Book Antiqua" w:eastAsia="Calibri" w:hAnsi="Book Antiqua" w:cs="Arial"/>
                <w:szCs w:val="22"/>
                <w:lang w:eastAsia="en-US"/>
              </w:rPr>
              <w:t xml:space="preserve"> </w:t>
            </w: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>computing Przetwarzanie w chmurach, Helion, 2013</w:t>
            </w:r>
          </w:p>
        </w:tc>
      </w:tr>
      <w:tr w:rsidR="007613A3" w:rsidRPr="00A95523" w:rsidTr="00123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3A3" w:rsidRPr="00D32EC3" w:rsidRDefault="007613A3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5F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val="en-GB"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>K. Chandrasekaran. Essentials of Cloud Computing, CRC Press, 2015</w:t>
            </w:r>
          </w:p>
        </w:tc>
      </w:tr>
      <w:tr w:rsidR="0037695F" w:rsidRPr="00A95523" w:rsidTr="00123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5F" w:rsidRPr="00D32EC3" w:rsidRDefault="0037695F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5F" w:rsidRPr="00D32EC3" w:rsidRDefault="0037695F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val="en-GB"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>Czerwiński D.: Digital Filter Implementation in Hadoop Data Mining System, Computer Networks, Communications in Computer and Information Science, Springer 2015</w:t>
            </w:r>
          </w:p>
        </w:tc>
      </w:tr>
      <w:tr w:rsidR="009055BE" w:rsidRPr="00D32EC3" w:rsidTr="00123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5BE" w:rsidRPr="00D32EC3" w:rsidRDefault="009055BE" w:rsidP="00123EA2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E" w:rsidRPr="00D32EC3" w:rsidRDefault="009055BE" w:rsidP="007613A3">
            <w:pPr>
              <w:spacing w:line="240" w:lineRule="auto"/>
              <w:jc w:val="left"/>
              <w:rPr>
                <w:rFonts w:ascii="Book Antiqua" w:eastAsia="Calibri" w:hAnsi="Book Antiqua" w:cs="Arial"/>
                <w:szCs w:val="22"/>
                <w:lang w:val="en-GB" w:eastAsia="en-US"/>
              </w:rPr>
            </w:pPr>
            <w:r w:rsidRPr="00D32EC3">
              <w:rPr>
                <w:rFonts w:ascii="Book Antiqua" w:eastAsia="Calibri" w:hAnsi="Book Antiqua" w:cs="Arial"/>
                <w:szCs w:val="22"/>
                <w:lang w:eastAsia="en-US"/>
              </w:rPr>
              <w:t xml:space="preserve">Czerwiński D., Przyłucki S., Sawicki D. Porównanie systemów przetwarzania w chmurze oraz wirtualizacji sprzętowej. </w:t>
            </w: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>Napędy</w:t>
            </w:r>
            <w:r w:rsidR="00A9552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 </w:t>
            </w: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>i</w:t>
            </w:r>
            <w:r w:rsidR="00A9552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 </w:t>
            </w: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Sterowanie </w:t>
            </w:r>
            <w:r w:rsidR="00A95523">
              <w:rPr>
                <w:rFonts w:ascii="Book Antiqua" w:eastAsia="Calibri" w:hAnsi="Book Antiqua" w:cs="Arial"/>
                <w:szCs w:val="22"/>
                <w:lang w:val="en-GB" w:eastAsia="en-US"/>
              </w:rPr>
              <w:t>–</w:t>
            </w: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 Miesięcznik</w:t>
            </w:r>
            <w:r w:rsidR="00A95523">
              <w:rPr>
                <w:rFonts w:ascii="Book Antiqua" w:eastAsia="Calibri" w:hAnsi="Book Antiqua" w:cs="Arial"/>
                <w:szCs w:val="22"/>
                <w:lang w:val="en-GB" w:eastAsia="en-US"/>
              </w:rPr>
              <w:t xml:space="preserve"> </w:t>
            </w:r>
            <w:r w:rsidRPr="00D32EC3">
              <w:rPr>
                <w:rFonts w:ascii="Book Antiqua" w:eastAsia="Calibri" w:hAnsi="Book Antiqua" w:cs="Arial"/>
                <w:szCs w:val="22"/>
                <w:lang w:val="en-GB" w:eastAsia="en-US"/>
              </w:rPr>
              <w:t>Naukowo-Techniczny - nr 11, vol. 151, s. 96-111, 2011</w:t>
            </w:r>
          </w:p>
        </w:tc>
      </w:tr>
    </w:tbl>
    <w:p w:rsidR="007613A3" w:rsidRPr="00D32EC3" w:rsidRDefault="007613A3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val="en-GB" w:eastAsia="zh-CN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6946"/>
        <w:gridCol w:w="3119"/>
      </w:tblGrid>
      <w:tr w:rsidR="00C65A5A" w:rsidRPr="00D32EC3" w:rsidTr="0018408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Obciążenie pracą studenta</w:t>
            </w:r>
          </w:p>
        </w:tc>
      </w:tr>
      <w:tr w:rsidR="00C65A5A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C65A5A">
            <w:pPr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Średnia liczba godzin na zrealizowanie  aktywności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Godziny kontaktowe z wykładowcą, w tym: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7E2FA1" w:rsidP="00155FA5">
            <w:pPr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60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123EA2">
            <w:pPr>
              <w:spacing w:line="240" w:lineRule="auto"/>
              <w:rPr>
                <w:rFonts w:ascii="Book Antiqua" w:hAnsi="Book Antiqua"/>
                <w:sz w:val="20"/>
              </w:rPr>
            </w:pPr>
            <w:r w:rsidRPr="00D32EC3">
              <w:rPr>
                <w:rFonts w:ascii="Book Antiqua" w:hAnsi="Book Antiqua"/>
                <w:sz w:val="20"/>
              </w:rPr>
              <w:t xml:space="preserve">  udział w wykładach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7E2FA1" w:rsidP="00155FA5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271758">
              <w:rPr>
                <w:rFonts w:ascii="Book Antiqua" w:hAnsi="Book Antiqua" w:cs="Arial"/>
              </w:rPr>
              <w:t>30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123EA2">
            <w:pPr>
              <w:spacing w:line="240" w:lineRule="auto"/>
              <w:rPr>
                <w:rFonts w:ascii="Book Antiqua" w:hAnsi="Book Antiqua"/>
                <w:sz w:val="20"/>
              </w:rPr>
            </w:pPr>
            <w:r w:rsidRPr="00D32EC3">
              <w:rPr>
                <w:rFonts w:ascii="Book Antiqua" w:hAnsi="Book Antiqua"/>
                <w:sz w:val="20"/>
              </w:rPr>
              <w:t xml:space="preserve">  udział w laboratoriach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7E2FA1" w:rsidP="00155FA5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271758">
              <w:rPr>
                <w:rFonts w:ascii="Book Antiqua" w:hAnsi="Book Antiqua" w:cs="Arial"/>
              </w:rPr>
              <w:t>30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Praca własna studenta, w tym: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7E2FA1" w:rsidP="00155FA5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65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123EA2">
            <w:pPr>
              <w:spacing w:line="240" w:lineRule="auto"/>
              <w:rPr>
                <w:rFonts w:ascii="Book Antiqua" w:hAnsi="Book Antiqua"/>
                <w:sz w:val="20"/>
              </w:rPr>
            </w:pPr>
            <w:r w:rsidRPr="00D32EC3">
              <w:rPr>
                <w:rFonts w:ascii="Book Antiqua" w:hAnsi="Book Antiqua"/>
                <w:sz w:val="20"/>
              </w:rPr>
              <w:t>przygotowywanie się do zajęć laboratoryjnych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271758" w:rsidP="00155FA5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30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C8744D">
            <w:pPr>
              <w:spacing w:line="240" w:lineRule="auto"/>
              <w:rPr>
                <w:rFonts w:ascii="Book Antiqua" w:hAnsi="Book Antiqua"/>
                <w:sz w:val="20"/>
              </w:rPr>
            </w:pPr>
            <w:r w:rsidRPr="00D32EC3">
              <w:rPr>
                <w:rFonts w:ascii="Book Antiqua" w:hAnsi="Book Antiqua"/>
                <w:sz w:val="20"/>
              </w:rPr>
              <w:t xml:space="preserve">przygotowanie się do </w:t>
            </w:r>
            <w:r w:rsidR="00C8744D">
              <w:rPr>
                <w:rFonts w:ascii="Book Antiqua" w:hAnsi="Book Antiqua"/>
                <w:sz w:val="20"/>
              </w:rPr>
              <w:t>egzaminu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7E2FA1" w:rsidP="00271758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3</w:t>
            </w:r>
            <w:r w:rsidR="00271758"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5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Łączny czas pracy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271758" w:rsidP="00155FA5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125</w:t>
            </w:r>
          </w:p>
        </w:tc>
      </w:tr>
      <w:tr w:rsidR="007E2FA1" w:rsidRPr="00D32EC3" w:rsidTr="0018408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FA1" w:rsidRPr="00D32EC3" w:rsidRDefault="007E2FA1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Sumaryczna liczba punktów ECTS dla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A1" w:rsidRPr="00271758" w:rsidRDefault="00271758" w:rsidP="00155FA5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271758">
              <w:rPr>
                <w:rFonts w:ascii="Book Antiqua" w:hAnsi="Book Antiqua"/>
                <w:color w:val="auto"/>
                <w:szCs w:val="22"/>
                <w:lang w:eastAsia="zh-CN"/>
              </w:rPr>
              <w:t>5</w:t>
            </w:r>
          </w:p>
        </w:tc>
      </w:tr>
    </w:tbl>
    <w:p w:rsidR="00C65A5A" w:rsidRPr="00D32EC3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276"/>
        <w:gridCol w:w="2552"/>
        <w:gridCol w:w="1583"/>
        <w:gridCol w:w="1819"/>
        <w:gridCol w:w="1701"/>
        <w:gridCol w:w="1134"/>
      </w:tblGrid>
      <w:tr w:rsidR="00C65A5A" w:rsidRPr="00D32EC3" w:rsidTr="0018408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Macierz efektów uczenia się</w:t>
            </w:r>
          </w:p>
        </w:tc>
      </w:tr>
      <w:tr w:rsidR="00C65A5A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 xml:space="preserve">Efekt </w:t>
            </w: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br/>
              <w:t>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>Odniesienie danego efektu uczenia się do efektów zdefiniowanych dla kierunku studiów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 xml:space="preserve">Cele </w:t>
            </w: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br/>
              <w:t>przedmiotu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 xml:space="preserve">Treści </w:t>
            </w: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br/>
              <w:t>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>Metody dydaktyczne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5A" w:rsidRPr="00D32EC3" w:rsidRDefault="00C65A5A" w:rsidP="004C2809">
            <w:pPr>
              <w:keepNext/>
              <w:suppressAutoHyphens/>
              <w:spacing w:line="240" w:lineRule="auto"/>
              <w:jc w:val="center"/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 w:val="20"/>
                <w:szCs w:val="22"/>
                <w:lang w:eastAsia="zh-CN"/>
              </w:rPr>
              <w:t>Metody oceny</w:t>
            </w:r>
          </w:p>
        </w:tc>
      </w:tr>
      <w:tr w:rsidR="009C14A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CF6B89" w:rsidP="00922742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I1A_W</w:t>
            </w:r>
            <w:r w:rsidR="00922742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18</w:t>
            </w:r>
            <w:r w:rsidR="003D7044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,</w:t>
            </w:r>
            <w:r w:rsidR="00922742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 xml:space="preserve"> I1A_W20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F030E4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W1, W2, W3, W</w:t>
            </w:r>
            <w:r w:rsidR="00F030E4" w:rsidRPr="00D32EC3">
              <w:rPr>
                <w:rFonts w:ascii="Book Antiqua" w:hAnsi="Book Antiqua" w:cs="Arial"/>
                <w:iCs/>
              </w:rPr>
              <w:t>4</w:t>
            </w:r>
            <w:r w:rsidRPr="00D32EC3">
              <w:rPr>
                <w:rFonts w:ascii="Book Antiqua" w:hAnsi="Book Antiqua" w:cs="Arial"/>
                <w:i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O1</w:t>
            </w:r>
          </w:p>
        </w:tc>
      </w:tr>
      <w:tr w:rsidR="009C14A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CF6B89" w:rsidP="00922742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I1A_W</w:t>
            </w:r>
            <w:r w:rsidR="00922742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W4, W5, W6, W7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O1</w:t>
            </w:r>
          </w:p>
        </w:tc>
      </w:tr>
      <w:tr w:rsidR="009C14A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3D7044" w:rsidP="00922742">
            <w:pPr>
              <w:suppressAutoHyphens/>
              <w:snapToGrid w:val="0"/>
              <w:spacing w:line="240" w:lineRule="auto"/>
              <w:jc w:val="center"/>
              <w:rPr>
                <w:rFonts w:ascii="Book Antiqua" w:hAnsi="Book Antiqua"/>
                <w:color w:val="auto"/>
                <w:szCs w:val="22"/>
                <w:lang w:val="en-US" w:eastAsia="zh-CN"/>
              </w:rPr>
            </w:pP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I1A_W</w:t>
            </w:r>
            <w:r w:rsidR="00922742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18</w:t>
            </w: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 xml:space="preserve">, </w:t>
            </w:r>
            <w:r w:rsidR="00CF6B89"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I1A_W</w:t>
            </w:r>
            <w:r w:rsidRPr="00D32EC3">
              <w:rPr>
                <w:rFonts w:ascii="Book Antiqua" w:hAnsi="Book Antiqua"/>
                <w:color w:val="auto"/>
                <w:szCs w:val="22"/>
                <w:lang w:eastAsia="zh-CN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C93B0C" w:rsidP="00F030E4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 xml:space="preserve">W1, </w:t>
            </w:r>
            <w:r w:rsidR="009C14A9" w:rsidRPr="00D32EC3">
              <w:rPr>
                <w:rFonts w:ascii="Book Antiqua" w:hAnsi="Book Antiqua" w:cs="Arial"/>
                <w:iCs/>
              </w:rPr>
              <w:t>W</w:t>
            </w:r>
            <w:r w:rsidR="00F030E4" w:rsidRPr="00D32EC3">
              <w:rPr>
                <w:rFonts w:ascii="Book Antiqua" w:hAnsi="Book Antiqua" w:cs="Arial"/>
                <w:iCs/>
              </w:rPr>
              <w:t>8</w:t>
            </w:r>
            <w:r w:rsidR="009C14A9" w:rsidRPr="00D32EC3">
              <w:rPr>
                <w:rFonts w:ascii="Book Antiqua" w:hAnsi="Book Antiqua" w:cs="Arial"/>
                <w:iCs/>
              </w:rPr>
              <w:t>, W</w:t>
            </w:r>
            <w:r w:rsidR="00F030E4" w:rsidRPr="00D32EC3">
              <w:rPr>
                <w:rFonts w:ascii="Book Antiqua" w:hAnsi="Book Antiqua" w:cs="Arial"/>
                <w:iCs/>
              </w:rPr>
              <w:t>9</w:t>
            </w:r>
            <w:r w:rsidR="009C14A9" w:rsidRPr="00D32EC3">
              <w:rPr>
                <w:rFonts w:ascii="Book Antiqua" w:hAnsi="Book Antiqua" w:cs="Arial"/>
                <w:iCs/>
              </w:rPr>
              <w:t xml:space="preserve">, </w:t>
            </w:r>
            <w:r w:rsidR="00F030E4" w:rsidRPr="00D32EC3">
              <w:rPr>
                <w:rFonts w:ascii="Book Antiqua" w:hAnsi="Book Antiqua" w:cs="Arial"/>
                <w:iCs/>
              </w:rPr>
              <w:t>W10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4A9" w:rsidRPr="00D32EC3" w:rsidRDefault="009C14A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A9" w:rsidRPr="00D32EC3" w:rsidRDefault="009C14A9" w:rsidP="00C8744D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O1</w:t>
            </w:r>
          </w:p>
        </w:tc>
      </w:tr>
      <w:tr w:rsidR="00CF6B89" w:rsidRPr="00D32EC3" w:rsidTr="00D870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89" w:rsidRPr="00D32EC3" w:rsidRDefault="003D7044" w:rsidP="00B8358A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I1A_U0</w:t>
            </w:r>
            <w:r w:rsidR="00B8358A" w:rsidRPr="00D32EC3">
              <w:rPr>
                <w:rFonts w:ascii="Book Antiqua" w:hAnsi="Book Antiqua" w:cs="Arial"/>
                <w:iCs/>
              </w:rPr>
              <w:t>3</w:t>
            </w:r>
            <w:r w:rsidRPr="00D32EC3">
              <w:rPr>
                <w:rFonts w:ascii="Book Antiqua" w:hAnsi="Book Antiqua" w:cs="Arial"/>
                <w:iCs/>
              </w:rPr>
              <w:t xml:space="preserve">, </w:t>
            </w:r>
            <w:r w:rsidR="00CF6B89" w:rsidRPr="00D32EC3">
              <w:rPr>
                <w:rFonts w:ascii="Book Antiqua" w:hAnsi="Book Antiqua" w:cs="Arial"/>
                <w:iCs/>
              </w:rPr>
              <w:t>I1A_U1</w:t>
            </w:r>
            <w:r w:rsidRPr="00D32EC3">
              <w:rPr>
                <w:rFonts w:ascii="Book Antiqua" w:hAnsi="Book Antiqua" w:cs="Arial"/>
                <w:iCs/>
              </w:rPr>
              <w:t>1</w:t>
            </w:r>
            <w:r w:rsidR="00CF6B89" w:rsidRPr="00D32EC3">
              <w:rPr>
                <w:rFonts w:ascii="Book Antiqua" w:hAnsi="Book Antiqua" w:cs="Arial"/>
                <w:iCs/>
              </w:rPr>
              <w:t>, I1A_U1</w:t>
            </w:r>
            <w:r w:rsidR="00B8358A" w:rsidRPr="00D32EC3">
              <w:rPr>
                <w:rFonts w:ascii="Book Antiqua" w:hAnsi="Book Antiqua" w:cs="Arial"/>
                <w:iCs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L1, L2, L3, L4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7C5663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</w:t>
            </w:r>
            <w:r w:rsidR="00CF6B89" w:rsidRPr="00D32EC3">
              <w:rPr>
                <w:rFonts w:ascii="Book Antiqua" w:hAnsi="Book Antiqua" w:cs="Arial"/>
                <w:iCs/>
              </w:rPr>
              <w:t>, 2</w:t>
            </w:r>
            <w:r w:rsidRPr="00D32EC3">
              <w:rPr>
                <w:rFonts w:ascii="Book Antiqua" w:hAnsi="Book Antiqua" w:cs="Arial"/>
                <w:iCs/>
              </w:rPr>
              <w:t>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O2</w:t>
            </w:r>
          </w:p>
        </w:tc>
      </w:tr>
      <w:tr w:rsidR="00CF6B8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B8358A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I1A_U1</w:t>
            </w:r>
            <w:r w:rsidR="00B8358A" w:rsidRPr="00D32EC3">
              <w:rPr>
                <w:rFonts w:ascii="Book Antiqua" w:hAnsi="Book Antiqua" w:cs="Arial"/>
                <w:iCs/>
              </w:rPr>
              <w:t>2</w:t>
            </w:r>
            <w:r w:rsidRPr="00D32EC3">
              <w:rPr>
                <w:rFonts w:ascii="Book Antiqua" w:hAnsi="Book Antiqua" w:cs="Arial"/>
                <w:iCs/>
              </w:rPr>
              <w:t>, I1A_U1</w:t>
            </w:r>
            <w:r w:rsidR="003D7044" w:rsidRPr="00D32EC3">
              <w:rPr>
                <w:rFonts w:ascii="Book Antiqua" w:hAnsi="Book Antiqua" w:cs="Arial"/>
                <w:iCs/>
              </w:rPr>
              <w:t>3</w:t>
            </w:r>
            <w:r w:rsidRPr="00D32EC3">
              <w:rPr>
                <w:rFonts w:ascii="Book Antiqua" w:hAnsi="Book Antiqua" w:cs="Arial"/>
                <w:iCs/>
              </w:rPr>
              <w:t>, I1A_U1</w:t>
            </w:r>
            <w:r w:rsidR="003D7044" w:rsidRPr="00D32EC3">
              <w:rPr>
                <w:rFonts w:ascii="Book Antiqua" w:hAnsi="Book Antiqua" w:cs="Arial"/>
                <w:iCs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L5, L6, L7, L8, L9, L10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7C5663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</w:t>
            </w:r>
            <w:r w:rsidR="00CF6B89" w:rsidRPr="00D32EC3">
              <w:rPr>
                <w:rFonts w:ascii="Book Antiqua" w:hAnsi="Book Antiqua" w:cs="Arial"/>
                <w:iCs/>
              </w:rPr>
              <w:t>, 2</w:t>
            </w:r>
            <w:r w:rsidRPr="00D32EC3">
              <w:rPr>
                <w:rFonts w:ascii="Book Antiqua" w:hAnsi="Book Antiqua" w:cs="Arial"/>
                <w:iCs/>
              </w:rPr>
              <w:t>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89" w:rsidRPr="00D32EC3" w:rsidRDefault="00CF6B89" w:rsidP="007C5663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O2</w:t>
            </w:r>
          </w:p>
        </w:tc>
      </w:tr>
      <w:tr w:rsidR="00CF6B8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B8358A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I1A_U15, I1A_U</w:t>
            </w:r>
            <w:r w:rsidR="004C2809" w:rsidRPr="00D32EC3">
              <w:rPr>
                <w:rFonts w:ascii="Book Antiqua" w:hAnsi="Book Antiqua" w:cs="Arial"/>
                <w:iCs/>
              </w:rPr>
              <w:t>1</w:t>
            </w:r>
            <w:r w:rsidR="00B8358A" w:rsidRPr="00D32EC3">
              <w:rPr>
                <w:rFonts w:ascii="Book Antiqua" w:hAnsi="Book Antiqua" w:cs="Arial"/>
                <w:iCs/>
              </w:rPr>
              <w:t>7, I1A_U18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F030E4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W</w:t>
            </w:r>
            <w:r w:rsidR="00F030E4" w:rsidRPr="00D32EC3">
              <w:rPr>
                <w:rFonts w:ascii="Book Antiqua" w:hAnsi="Book Antiqua" w:cs="Arial"/>
                <w:iCs/>
              </w:rPr>
              <w:t>9</w:t>
            </w:r>
            <w:r w:rsidRPr="00D32EC3">
              <w:rPr>
                <w:rFonts w:ascii="Book Antiqua" w:hAnsi="Book Antiqua" w:cs="Arial"/>
                <w:iCs/>
              </w:rPr>
              <w:t xml:space="preserve">, W10, </w:t>
            </w:r>
            <w:r w:rsidR="00F030E4" w:rsidRPr="00D32EC3">
              <w:rPr>
                <w:rFonts w:ascii="Book Antiqua" w:hAnsi="Book Antiqua" w:cs="Arial"/>
                <w:iCs/>
              </w:rPr>
              <w:t xml:space="preserve">L9, </w:t>
            </w:r>
            <w:r w:rsidRPr="00D32EC3">
              <w:rPr>
                <w:rFonts w:ascii="Book Antiqua" w:hAnsi="Book Antiqua" w:cs="Arial"/>
                <w:iCs/>
              </w:rPr>
              <w:t>L10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1, 2</w:t>
            </w:r>
            <w:r w:rsidR="007C5663" w:rsidRPr="00D32EC3">
              <w:rPr>
                <w:rFonts w:ascii="Book Antiqua" w:hAnsi="Book Antiqua" w:cs="Arial"/>
                <w:iCs/>
              </w:rPr>
              <w:t>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89" w:rsidRPr="00D32EC3" w:rsidRDefault="00C8744D" w:rsidP="00123EA2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O1, </w:t>
            </w:r>
            <w:r w:rsidR="00CF6B89" w:rsidRPr="00D32EC3">
              <w:rPr>
                <w:rFonts w:ascii="Book Antiqua" w:hAnsi="Book Antiqua" w:cs="Arial"/>
              </w:rPr>
              <w:t>O2</w:t>
            </w:r>
          </w:p>
        </w:tc>
      </w:tr>
      <w:tr w:rsidR="00CF6B89" w:rsidRPr="00D32EC3" w:rsidTr="001840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D32EC3">
              <w:rPr>
                <w:rFonts w:ascii="Book Antiqua" w:hAnsi="Book Antiqua" w:cs="Arial"/>
                <w:b/>
              </w:rPr>
              <w:t>EK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4C2809" w:rsidP="00B8358A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I1A_K0</w:t>
            </w:r>
            <w:r w:rsidR="00B8358A" w:rsidRPr="00D32EC3">
              <w:rPr>
                <w:rFonts w:ascii="Book Antiqua" w:hAnsi="Book Antiqua" w:cs="Arial"/>
                <w:iCs/>
              </w:rPr>
              <w:t>1</w:t>
            </w:r>
            <w:r w:rsidRPr="00D32EC3">
              <w:rPr>
                <w:rFonts w:ascii="Book Antiqua" w:hAnsi="Book Antiqua" w:cs="Arial"/>
                <w:iCs/>
              </w:rPr>
              <w:t xml:space="preserve">, </w:t>
            </w:r>
            <w:r w:rsidR="00CF6B89" w:rsidRPr="00D32EC3">
              <w:rPr>
                <w:rFonts w:ascii="Book Antiqua" w:hAnsi="Book Antiqua" w:cs="Arial"/>
                <w:iCs/>
              </w:rPr>
              <w:t>I1A_K0</w:t>
            </w:r>
            <w:r w:rsidR="00B8358A" w:rsidRPr="00D32EC3">
              <w:rPr>
                <w:rFonts w:ascii="Book Antiqua" w:hAnsi="Book Antiqua" w:cs="Arial"/>
                <w:iCs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C1, C2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9B3314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L</w:t>
            </w:r>
            <w:r w:rsidR="009B3314" w:rsidRPr="00D32EC3">
              <w:rPr>
                <w:rFonts w:ascii="Book Antiqua" w:hAnsi="Book Antiqua" w:cs="Arial"/>
                <w:iCs/>
              </w:rPr>
              <w:t>2</w:t>
            </w:r>
            <w:r w:rsidRPr="00D32EC3">
              <w:rPr>
                <w:rFonts w:ascii="Book Antiqua" w:hAnsi="Book Antiqua" w:cs="Arial"/>
                <w:iCs/>
              </w:rPr>
              <w:t>, L</w:t>
            </w:r>
            <w:r w:rsidR="00F030E4" w:rsidRPr="00D32EC3">
              <w:rPr>
                <w:rFonts w:ascii="Book Antiqua" w:hAnsi="Book Antiqua" w:cs="Arial"/>
                <w:iCs/>
              </w:rPr>
              <w:t>8</w:t>
            </w:r>
            <w:r w:rsidRPr="00D32EC3">
              <w:rPr>
                <w:rFonts w:ascii="Book Antiqua" w:hAnsi="Book Antiqua" w:cs="Arial"/>
                <w:iCs/>
              </w:rPr>
              <w:t>, L</w:t>
            </w:r>
            <w:r w:rsidR="00F030E4" w:rsidRPr="00D32EC3">
              <w:rPr>
                <w:rFonts w:ascii="Book Antiqua" w:hAnsi="Book Antiqua" w:cs="Arial"/>
                <w:iCs/>
              </w:rPr>
              <w:t>9</w:t>
            </w:r>
            <w:r w:rsidRPr="00D32EC3">
              <w:rPr>
                <w:rFonts w:ascii="Book Antiqua" w:hAnsi="Book Antiqua" w:cs="Arial"/>
                <w:iCs/>
              </w:rPr>
              <w:t>, L</w:t>
            </w:r>
            <w:r w:rsidR="00F030E4" w:rsidRPr="00D32EC3">
              <w:rPr>
                <w:rFonts w:ascii="Book Antiqua" w:hAnsi="Book Antiqua" w:cs="Arial"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2</w:t>
            </w:r>
            <w:r w:rsidR="007C5663" w:rsidRPr="00D32EC3">
              <w:rPr>
                <w:rFonts w:ascii="Book Antiqua" w:hAnsi="Book Antiqua" w:cs="Arial"/>
                <w:iCs/>
              </w:rPr>
              <w:t>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89" w:rsidRPr="00D32EC3" w:rsidRDefault="00CF6B89" w:rsidP="00123EA2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D32EC3">
              <w:rPr>
                <w:rFonts w:ascii="Book Antiqua" w:hAnsi="Book Antiqua" w:cs="Arial"/>
              </w:rPr>
              <w:t>O2</w:t>
            </w:r>
          </w:p>
        </w:tc>
      </w:tr>
    </w:tbl>
    <w:p w:rsidR="00C65A5A" w:rsidRDefault="00C65A5A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</w:p>
    <w:p w:rsidR="006E5C3D" w:rsidRPr="00D32EC3" w:rsidRDefault="006E5C3D" w:rsidP="00C65A5A">
      <w:pPr>
        <w:suppressAutoHyphens/>
        <w:spacing w:line="240" w:lineRule="auto"/>
        <w:rPr>
          <w:rFonts w:ascii="Book Antiqua" w:hAnsi="Book Antiqua"/>
          <w:color w:val="auto"/>
          <w:szCs w:val="22"/>
          <w:lang w:eastAsia="zh-CN"/>
        </w:rPr>
      </w:pPr>
      <w:bookmarkStart w:id="0" w:name="_GoBack"/>
      <w:bookmarkEnd w:id="0"/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8146"/>
      </w:tblGrid>
      <w:tr w:rsidR="004C2809" w:rsidRPr="00D32EC3" w:rsidTr="00135D9B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09" w:rsidRPr="00D32EC3" w:rsidRDefault="004C2809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iCs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lastRenderedPageBreak/>
              <w:t>Autor programu: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809" w:rsidRPr="00D32EC3" w:rsidRDefault="004C2809" w:rsidP="00893CF8">
            <w:pPr>
              <w:spacing w:line="240" w:lineRule="auto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 xml:space="preserve">Dr </w:t>
            </w:r>
            <w:r w:rsidR="00893CF8" w:rsidRPr="00D32EC3">
              <w:rPr>
                <w:rFonts w:ascii="Book Antiqua" w:hAnsi="Book Antiqua" w:cs="Arial"/>
                <w:iCs/>
              </w:rPr>
              <w:t xml:space="preserve">hab. </w:t>
            </w:r>
            <w:r w:rsidRPr="00D32EC3">
              <w:rPr>
                <w:rFonts w:ascii="Book Antiqua" w:hAnsi="Book Antiqua" w:cs="Arial"/>
                <w:iCs/>
              </w:rPr>
              <w:t xml:space="preserve">inż. </w:t>
            </w:r>
            <w:r w:rsidR="00893CF8" w:rsidRPr="00D32EC3">
              <w:rPr>
                <w:rFonts w:ascii="Book Antiqua" w:hAnsi="Book Antiqua" w:cs="Arial"/>
                <w:iCs/>
              </w:rPr>
              <w:t>Dariusz Czerwiński</w:t>
            </w:r>
            <w:r w:rsidR="00BB68C5" w:rsidRPr="00D32EC3">
              <w:rPr>
                <w:rFonts w:ascii="Book Antiqua" w:hAnsi="Book Antiqua" w:cs="Arial"/>
                <w:iCs/>
              </w:rPr>
              <w:t>, prof. PL</w:t>
            </w:r>
          </w:p>
        </w:tc>
      </w:tr>
      <w:tr w:rsidR="004C2809" w:rsidRPr="00D32EC3" w:rsidTr="00135D9B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09" w:rsidRPr="00D32EC3" w:rsidRDefault="004C2809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iCs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Adres e-mail: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809" w:rsidRPr="00D32EC3" w:rsidRDefault="00893CF8" w:rsidP="00893CF8">
            <w:pPr>
              <w:spacing w:line="240" w:lineRule="auto"/>
              <w:rPr>
                <w:rFonts w:ascii="Book Antiqua" w:hAnsi="Book Antiqua" w:cs="Arial"/>
                <w:iCs/>
              </w:rPr>
            </w:pPr>
            <w:r w:rsidRPr="00D32EC3">
              <w:rPr>
                <w:rFonts w:ascii="Book Antiqua" w:hAnsi="Book Antiqua" w:cs="Arial"/>
                <w:iCs/>
              </w:rPr>
              <w:t>d</w:t>
            </w:r>
            <w:r w:rsidR="004C2809" w:rsidRPr="00D32EC3">
              <w:rPr>
                <w:rFonts w:ascii="Book Antiqua" w:hAnsi="Book Antiqua" w:cs="Arial"/>
                <w:iCs/>
              </w:rPr>
              <w:t>.</w:t>
            </w:r>
            <w:r w:rsidRPr="00D32EC3">
              <w:rPr>
                <w:rFonts w:ascii="Book Antiqua" w:hAnsi="Book Antiqua" w:cs="Arial"/>
                <w:iCs/>
              </w:rPr>
              <w:t>czerwinski</w:t>
            </w:r>
            <w:r w:rsidR="004C2809" w:rsidRPr="00D32EC3">
              <w:rPr>
                <w:rFonts w:ascii="Book Antiqua" w:hAnsi="Book Antiqua" w:cs="Arial"/>
                <w:iCs/>
              </w:rPr>
              <w:t>@pollub.pl</w:t>
            </w:r>
          </w:p>
        </w:tc>
      </w:tr>
      <w:tr w:rsidR="004C2809" w:rsidRPr="00D32EC3" w:rsidTr="00135D9B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09" w:rsidRPr="00D32EC3" w:rsidRDefault="004C2809" w:rsidP="00C65A5A">
            <w:pPr>
              <w:suppressAutoHyphens/>
              <w:spacing w:line="240" w:lineRule="auto"/>
              <w:jc w:val="left"/>
              <w:rPr>
                <w:rFonts w:ascii="Book Antiqua" w:hAnsi="Book Antiqua"/>
                <w:iCs/>
                <w:color w:val="auto"/>
                <w:szCs w:val="22"/>
                <w:lang w:eastAsia="zh-CN"/>
              </w:rPr>
            </w:pPr>
            <w:r w:rsidRPr="00D32EC3">
              <w:rPr>
                <w:rFonts w:ascii="Book Antiqua" w:hAnsi="Book Antiqua"/>
                <w:b/>
                <w:color w:val="auto"/>
                <w:szCs w:val="22"/>
                <w:lang w:eastAsia="zh-CN"/>
              </w:rPr>
              <w:t>Jednostka organizacyjna: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809" w:rsidRPr="00D32EC3" w:rsidRDefault="004C2809" w:rsidP="00123EA2">
            <w:pPr>
              <w:spacing w:line="240" w:lineRule="auto"/>
            </w:pPr>
            <w:r w:rsidRPr="00D32EC3">
              <w:rPr>
                <w:rFonts w:ascii="Book Antiqua" w:hAnsi="Book Antiqua" w:cs="Arial"/>
                <w:iCs/>
              </w:rPr>
              <w:t>Instytut Informatyki</w:t>
            </w:r>
          </w:p>
        </w:tc>
      </w:tr>
    </w:tbl>
    <w:p w:rsidR="0014295B" w:rsidRPr="00D32EC3" w:rsidRDefault="0014295B" w:rsidP="00C65A5A"/>
    <w:sectPr w:rsidR="0014295B" w:rsidRPr="00D32EC3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B0A355" w15:done="0"/>
  <w15:commentEx w15:paraId="26BC8468" w15:done="0"/>
  <w15:commentEx w15:paraId="18A2E7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8D" w:rsidRDefault="0084158D" w:rsidP="0023555D">
      <w:pPr>
        <w:spacing w:line="240" w:lineRule="auto"/>
      </w:pPr>
      <w:r>
        <w:separator/>
      </w:r>
    </w:p>
  </w:endnote>
  <w:endnote w:type="continuationSeparator" w:id="1">
    <w:p w:rsidR="0084158D" w:rsidRDefault="0084158D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5D" w:rsidRDefault="00723D77" w:rsidP="00226D1C">
    <w:pPr>
      <w:pStyle w:val="Stopka"/>
      <w:tabs>
        <w:tab w:val="clear" w:pos="9072"/>
        <w:tab w:val="right" w:pos="9070"/>
      </w:tabs>
      <w:jc w:val="center"/>
    </w:pPr>
    <w:r w:rsidRPr="00723D77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17.95pt;margin-top:45pt;width:18.35pt;height:20.9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<v:textbox>
            <w:txbxContent>
              <w:p w:rsidR="00CC2A02" w:rsidRPr="00620264" w:rsidRDefault="00723D77" w:rsidP="00CC2A02">
                <w:pPr>
                  <w:rPr>
                    <w:sz w:val="20"/>
                  </w:rPr>
                </w:pPr>
                <w:r w:rsidRPr="00620264">
                  <w:rPr>
                    <w:sz w:val="20"/>
                  </w:rPr>
                  <w:fldChar w:fldCharType="begin"/>
                </w:r>
                <w:r w:rsidR="00CC2A02" w:rsidRPr="00620264">
                  <w:rPr>
                    <w:sz w:val="20"/>
                  </w:rPr>
                  <w:instrText>PAGE   \* MERGEFORMAT</w:instrText>
                </w:r>
                <w:r w:rsidRPr="00620264">
                  <w:rPr>
                    <w:sz w:val="20"/>
                  </w:rPr>
                  <w:fldChar w:fldCharType="separate"/>
                </w:r>
                <w:r w:rsidR="002B7BA5">
                  <w:rPr>
                    <w:noProof/>
                    <w:sz w:val="20"/>
                  </w:rPr>
                  <w:t>4</w:t>
                </w:r>
                <w:r w:rsidRPr="00620264">
                  <w:rPr>
                    <w:sz w:val="20"/>
                  </w:rPr>
                  <w:fldChar w:fldCharType="end"/>
                </w:r>
                <w:sdt>
                  <w:sdtPr>
                    <w:rPr>
                      <w:sz w:val="20"/>
                    </w:rPr>
                    <w:id w:val="1548407510"/>
                    <w:temporary/>
                    <w:showingPlcHdr/>
                  </w:sdtPr>
                  <w:sdtContent/>
                </w:sdt>
              </w:p>
            </w:txbxContent>
          </v:textbox>
        </v:shape>
      </w:pict>
    </w:r>
    <w:r w:rsidR="00226D1C" w:rsidRPr="00226D1C">
      <w:rPr>
        <w:noProof/>
        <w:sz w:val="18"/>
        <w:szCs w:val="18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8D" w:rsidRDefault="0084158D" w:rsidP="0023555D">
      <w:pPr>
        <w:spacing w:line="240" w:lineRule="auto"/>
      </w:pPr>
      <w:r>
        <w:separator/>
      </w:r>
    </w:p>
  </w:footnote>
  <w:footnote w:type="continuationSeparator" w:id="1">
    <w:p w:rsidR="0084158D" w:rsidRDefault="0084158D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93"/>
      <w:gridCol w:w="1688"/>
      <w:gridCol w:w="2393"/>
      <w:gridCol w:w="2400"/>
    </w:tblGrid>
    <w:tr w:rsidR="00015D78" w:rsidRPr="009327BC" w:rsidTr="00015D78">
      <w:tc>
        <w:tcPr>
          <w:tcW w:w="2592" w:type="dxa"/>
        </w:tcPr>
        <w:p w:rsidR="00015D78" w:rsidRPr="00833F1E" w:rsidRDefault="00015D78" w:rsidP="00015D78">
          <w:pPr>
            <w:pStyle w:val="Nagwek"/>
            <w:spacing w:before="8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</w:tcPr>
        <w:p w:rsidR="00015D78" w:rsidRPr="00833F1E" w:rsidRDefault="00015D78" w:rsidP="00015D78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394" w:type="dxa"/>
        </w:tcPr>
        <w:p w:rsidR="00015D78" w:rsidRPr="009327BC" w:rsidRDefault="00015D78" w:rsidP="00015D78">
          <w:pPr>
            <w:pStyle w:val="Nagwek"/>
            <w:rPr>
              <w:b/>
              <w:sz w:val="8"/>
              <w:szCs w:val="8"/>
            </w:rPr>
          </w:pPr>
        </w:p>
        <w:p w:rsidR="00015D78" w:rsidRPr="007A7955" w:rsidRDefault="00015D78" w:rsidP="00015D78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0" w:type="dxa"/>
        </w:tcPr>
        <w:p w:rsidR="00015D78" w:rsidRPr="009327BC" w:rsidRDefault="00015D78" w:rsidP="00015D78">
          <w:pPr>
            <w:rPr>
              <w:b/>
              <w:sz w:val="8"/>
              <w:szCs w:val="8"/>
              <w:lang w:val="en-US"/>
            </w:rPr>
          </w:pPr>
        </w:p>
        <w:p w:rsidR="00015D78" w:rsidRPr="00682D96" w:rsidRDefault="00015D78" w:rsidP="00015D78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15D78" w:rsidRPr="00682D96" w:rsidRDefault="00015D78" w:rsidP="00015D78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15D78" w:rsidRDefault="00015D78" w:rsidP="00015D78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15D78" w:rsidRDefault="00015D78" w:rsidP="00015D78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15D78" w:rsidRDefault="00015D78" w:rsidP="00015D78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15D78" w:rsidRPr="00830987" w:rsidRDefault="00015D78" w:rsidP="00015D78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15D78" w:rsidRPr="007A7955" w:rsidRDefault="00015D78" w:rsidP="00015D78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8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Latkowska">
    <w15:presenceInfo w15:providerId="None" w15:userId="Magdalena Lat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55D"/>
    <w:rsid w:val="00000CAC"/>
    <w:rsid w:val="0000408C"/>
    <w:rsid w:val="00015D78"/>
    <w:rsid w:val="000543FD"/>
    <w:rsid w:val="00062B62"/>
    <w:rsid w:val="00064F42"/>
    <w:rsid w:val="000730BC"/>
    <w:rsid w:val="00080DBA"/>
    <w:rsid w:val="00106F78"/>
    <w:rsid w:val="001160FC"/>
    <w:rsid w:val="00135D9B"/>
    <w:rsid w:val="0014295B"/>
    <w:rsid w:val="001A4AA9"/>
    <w:rsid w:val="001A6408"/>
    <w:rsid w:val="0022687C"/>
    <w:rsid w:val="00226D1C"/>
    <w:rsid w:val="00232B7F"/>
    <w:rsid w:val="0023555D"/>
    <w:rsid w:val="00260555"/>
    <w:rsid w:val="0026379E"/>
    <w:rsid w:val="00271758"/>
    <w:rsid w:val="00272704"/>
    <w:rsid w:val="00281910"/>
    <w:rsid w:val="00295931"/>
    <w:rsid w:val="002B7BA5"/>
    <w:rsid w:val="002C6CAE"/>
    <w:rsid w:val="002C6EBB"/>
    <w:rsid w:val="00310313"/>
    <w:rsid w:val="003114BA"/>
    <w:rsid w:val="0032514B"/>
    <w:rsid w:val="003332B9"/>
    <w:rsid w:val="0037695F"/>
    <w:rsid w:val="00383EB4"/>
    <w:rsid w:val="00386D72"/>
    <w:rsid w:val="003C4D88"/>
    <w:rsid w:val="003D7044"/>
    <w:rsid w:val="003D79F0"/>
    <w:rsid w:val="0042446B"/>
    <w:rsid w:val="00466CC7"/>
    <w:rsid w:val="00476302"/>
    <w:rsid w:val="004C07EA"/>
    <w:rsid w:val="004C2809"/>
    <w:rsid w:val="004D2528"/>
    <w:rsid w:val="004D2FD7"/>
    <w:rsid w:val="004E3216"/>
    <w:rsid w:val="004E7A57"/>
    <w:rsid w:val="004F2996"/>
    <w:rsid w:val="00501368"/>
    <w:rsid w:val="005020DA"/>
    <w:rsid w:val="00503557"/>
    <w:rsid w:val="00522B9F"/>
    <w:rsid w:val="00523CE9"/>
    <w:rsid w:val="00553826"/>
    <w:rsid w:val="005734EC"/>
    <w:rsid w:val="0057355E"/>
    <w:rsid w:val="00595797"/>
    <w:rsid w:val="005C2A41"/>
    <w:rsid w:val="006157B0"/>
    <w:rsid w:val="00620264"/>
    <w:rsid w:val="00643D14"/>
    <w:rsid w:val="00670828"/>
    <w:rsid w:val="006905D6"/>
    <w:rsid w:val="006A3F23"/>
    <w:rsid w:val="006E5540"/>
    <w:rsid w:val="006E5C3D"/>
    <w:rsid w:val="00714839"/>
    <w:rsid w:val="007223CA"/>
    <w:rsid w:val="00723D77"/>
    <w:rsid w:val="007428B7"/>
    <w:rsid w:val="00746B12"/>
    <w:rsid w:val="0075689A"/>
    <w:rsid w:val="007613A3"/>
    <w:rsid w:val="007816B9"/>
    <w:rsid w:val="007A0D08"/>
    <w:rsid w:val="007A7955"/>
    <w:rsid w:val="007C5663"/>
    <w:rsid w:val="007E2FA1"/>
    <w:rsid w:val="007F20B7"/>
    <w:rsid w:val="00833F1E"/>
    <w:rsid w:val="0084097E"/>
    <w:rsid w:val="0084158D"/>
    <w:rsid w:val="0085561E"/>
    <w:rsid w:val="00866F56"/>
    <w:rsid w:val="00876699"/>
    <w:rsid w:val="008839D7"/>
    <w:rsid w:val="00886918"/>
    <w:rsid w:val="00890CD6"/>
    <w:rsid w:val="00893CF8"/>
    <w:rsid w:val="008A432D"/>
    <w:rsid w:val="008B0FDC"/>
    <w:rsid w:val="008B7885"/>
    <w:rsid w:val="009055BE"/>
    <w:rsid w:val="00915557"/>
    <w:rsid w:val="00922742"/>
    <w:rsid w:val="009242DF"/>
    <w:rsid w:val="009327BC"/>
    <w:rsid w:val="00936D85"/>
    <w:rsid w:val="00944277"/>
    <w:rsid w:val="00980773"/>
    <w:rsid w:val="00983CEA"/>
    <w:rsid w:val="009A511C"/>
    <w:rsid w:val="009B3314"/>
    <w:rsid w:val="009B64A6"/>
    <w:rsid w:val="009C14A9"/>
    <w:rsid w:val="00A20ABE"/>
    <w:rsid w:val="00A25217"/>
    <w:rsid w:val="00A6152A"/>
    <w:rsid w:val="00A8417F"/>
    <w:rsid w:val="00A95523"/>
    <w:rsid w:val="00A95A7F"/>
    <w:rsid w:val="00AB71E8"/>
    <w:rsid w:val="00AD4230"/>
    <w:rsid w:val="00B66277"/>
    <w:rsid w:val="00B8358A"/>
    <w:rsid w:val="00B84F6D"/>
    <w:rsid w:val="00BA525B"/>
    <w:rsid w:val="00BB68C5"/>
    <w:rsid w:val="00BD64FF"/>
    <w:rsid w:val="00BE4C1B"/>
    <w:rsid w:val="00C4106D"/>
    <w:rsid w:val="00C456EC"/>
    <w:rsid w:val="00C65A5A"/>
    <w:rsid w:val="00C8744D"/>
    <w:rsid w:val="00C93B0C"/>
    <w:rsid w:val="00CC2A02"/>
    <w:rsid w:val="00CD149C"/>
    <w:rsid w:val="00CD5E26"/>
    <w:rsid w:val="00CD65C9"/>
    <w:rsid w:val="00CF6B89"/>
    <w:rsid w:val="00D15626"/>
    <w:rsid w:val="00D32EC3"/>
    <w:rsid w:val="00D41E1F"/>
    <w:rsid w:val="00D57129"/>
    <w:rsid w:val="00D66687"/>
    <w:rsid w:val="00D76BBB"/>
    <w:rsid w:val="00DC1B30"/>
    <w:rsid w:val="00DC6928"/>
    <w:rsid w:val="00DC76FC"/>
    <w:rsid w:val="00DD7784"/>
    <w:rsid w:val="00E30F62"/>
    <w:rsid w:val="00E510A3"/>
    <w:rsid w:val="00E736B3"/>
    <w:rsid w:val="00E87B0F"/>
    <w:rsid w:val="00EF33E3"/>
    <w:rsid w:val="00F030E4"/>
    <w:rsid w:val="00FA759E"/>
    <w:rsid w:val="00FB72D8"/>
    <w:rsid w:val="00FD3747"/>
    <w:rsid w:val="00FE1357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customStyle="1" w:styleId="TekstTabeli">
    <w:name w:val="TekstTabeli"/>
    <w:basedOn w:val="Nagwek1"/>
    <w:rsid w:val="00295931"/>
    <w:pPr>
      <w:keepLines w:val="0"/>
      <w:suppressAutoHyphens/>
      <w:spacing w:before="68" w:after="62" w:line="240" w:lineRule="auto"/>
      <w:jc w:val="left"/>
    </w:pPr>
    <w:rPr>
      <w:rFonts w:ascii="Liberation Sans" w:eastAsia="Times New Roman" w:hAnsi="Liberation Sans" w:cs="Arial"/>
      <w:b w:val="0"/>
      <w:color w:val="auto"/>
      <w:kern w:val="1"/>
      <w:sz w:val="20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5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D9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D9B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D9B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Marek</cp:lastModifiedBy>
  <cp:revision>104</cp:revision>
  <cp:lastPrinted>2019-07-08T09:21:00Z</cp:lastPrinted>
  <dcterms:created xsi:type="dcterms:W3CDTF">2019-07-05T15:02:00Z</dcterms:created>
  <dcterms:modified xsi:type="dcterms:W3CDTF">2019-11-09T11:10:00Z</dcterms:modified>
</cp:coreProperties>
</file>