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F4D" w14:textId="77777777" w:rsidR="005E3DD0" w:rsidRPr="00EA0552" w:rsidRDefault="005E3DD0" w:rsidP="00B01971">
      <w:pPr>
        <w:pStyle w:val="Bezodstpw"/>
        <w:jc w:val="right"/>
        <w:rPr>
          <w:rFonts w:ascii="Verdana" w:hAnsi="Verdana" w:cs="Calibri Light"/>
          <w:b/>
          <w:i/>
          <w:iCs/>
          <w:lang w:val="pl-PL"/>
        </w:rPr>
      </w:pPr>
      <w:r w:rsidRPr="00EA0552">
        <w:rPr>
          <w:rFonts w:ascii="Verdana" w:hAnsi="Verdana" w:cs="Calibri Light"/>
          <w:b/>
          <w:i/>
          <w:iCs/>
          <w:lang w:val="pl-PL"/>
        </w:rPr>
        <w:t xml:space="preserve">Załącznik nr 2 do SWZ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77777777" w:rsidR="005E3DD0" w:rsidRPr="00EA0552" w:rsidRDefault="005E3DD0" w:rsidP="009F6353">
      <w:pPr>
        <w:pStyle w:val="Bezodstpw"/>
        <w:spacing w:before="120" w:after="120"/>
        <w:jc w:val="center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</w:t>
      </w:r>
      <w:proofErr w:type="spellStart"/>
      <w:r w:rsidR="00BA244C">
        <w:rPr>
          <w:rFonts w:ascii="Verdana" w:hAnsi="Verdana" w:cs="Calibri Light"/>
          <w:lang w:val="pl-PL" w:eastAsia="en-US"/>
        </w:rPr>
        <w:t>CEiDG</w:t>
      </w:r>
      <w:proofErr w:type="spellEnd"/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7D364F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15E1B619" w14:textId="79426788" w:rsidR="005E3DD0" w:rsidRPr="00E940E3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lang w:val="pl-PL" w:eastAsia="en-US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FB29E4">
        <w:rPr>
          <w:rFonts w:ascii="Verdana" w:hAnsi="Verdana" w:cs="Calibri Light"/>
          <w:b/>
          <w:bCs/>
          <w:lang w:val="pl-PL" w:eastAsia="en-US"/>
        </w:rPr>
        <w:t>„</w:t>
      </w:r>
      <w:r w:rsidR="00155F9D" w:rsidRPr="00FB29E4">
        <w:rPr>
          <w:rFonts w:ascii="Verdana" w:hAnsi="Verdana" w:cs="Calibri Light"/>
          <w:b/>
          <w:bCs/>
          <w:lang w:val="pl-PL" w:eastAsia="en-US"/>
        </w:rPr>
        <w:t>Sukcesywna dostawa odzieży roboczej i ochronnej z logo, środków ochrony indywidualnej oraz obuwia roboczego i ochronnego dla pracowników Sieci Badawczej Łukasiewicz – Poznańskiego Instytutu Technologicznego</w:t>
      </w:r>
      <w:r w:rsidR="001B07E7" w:rsidRPr="00FB29E4">
        <w:rPr>
          <w:rFonts w:ascii="Verdana" w:hAnsi="Verdana" w:cs="Calibri Light"/>
          <w:b/>
          <w:bCs/>
          <w:lang w:val="pl-PL" w:eastAsia="en-US"/>
        </w:rPr>
        <w:t>”</w:t>
      </w:r>
      <w:r w:rsidRPr="00FB29E4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dnia 11 września 2019 Prawo zamówień publicznych zwanej dalej także „ustawą </w:t>
      </w:r>
      <w:proofErr w:type="spellStart"/>
      <w:r w:rsidRPr="00E940E3">
        <w:rPr>
          <w:rFonts w:ascii="Verdana" w:hAnsi="Verdana" w:cs="Calibri Light"/>
          <w:lang w:val="pl-PL" w:eastAsia="en-US"/>
        </w:rPr>
        <w:t>Pzp</w:t>
      </w:r>
      <w:proofErr w:type="spellEnd"/>
      <w:r w:rsidRPr="00E940E3">
        <w:rPr>
          <w:rFonts w:ascii="Verdana" w:hAnsi="Verdana" w:cs="Calibri Light"/>
          <w:lang w:val="pl-PL" w:eastAsia="en-US"/>
        </w:rPr>
        <w:t xml:space="preserve">”, w trybie </w:t>
      </w:r>
      <w:r w:rsidRPr="00E940E3">
        <w:rPr>
          <w:rFonts w:ascii="Verdana" w:hAnsi="Verdana" w:cs="Calibri Light"/>
          <w:spacing w:val="-4"/>
          <w:lang w:val="pl-PL"/>
        </w:rPr>
        <w:t xml:space="preserve">podstawowym z możliwymi negocjacjami na podstawie art. 275 ust. 2 na zasadach określonych dla postępowań poniżej kwot określonych w 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 xml:space="preserve">ustawy </w:t>
      </w:r>
      <w:proofErr w:type="spellStart"/>
      <w:r w:rsidRPr="00E940E3">
        <w:rPr>
          <w:rFonts w:ascii="Verdana" w:hAnsi="Verdana" w:cs="Calibri Light"/>
          <w:spacing w:val="-4"/>
          <w:lang w:val="pl-PL"/>
        </w:rPr>
        <w:t>Pzp</w:t>
      </w:r>
      <w:proofErr w:type="spellEnd"/>
      <w:r w:rsidR="00D762D1">
        <w:rPr>
          <w:rFonts w:ascii="Verdana" w:hAnsi="Verdana" w:cs="Calibri Light"/>
          <w:spacing w:val="-4"/>
          <w:lang w:val="pl-PL"/>
        </w:rPr>
        <w:t>.</w:t>
      </w:r>
    </w:p>
    <w:p w14:paraId="2F6CD50C" w14:textId="2318ACC8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lastRenderedPageBreak/>
        <w:t>Składamy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9B6E41F" w14:textId="77777777" w:rsidR="0014491F" w:rsidRPr="009A701B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sz w:val="12"/>
          <w:szCs w:val="12"/>
          <w:lang w:val="pl-PL"/>
        </w:rPr>
      </w:pPr>
    </w:p>
    <w:p w14:paraId="0F138F96" w14:textId="3EDBD5F5" w:rsidR="005E3DD0" w:rsidRPr="00420113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>Część I</w:t>
      </w:r>
      <w:r w:rsidR="005E3DD0" w:rsidRPr="00EA0552">
        <w:rPr>
          <w:rFonts w:ascii="Verdana" w:hAnsi="Verdana" w:cs="Calibri Light"/>
          <w:spacing w:val="-4"/>
          <w:lang w:val="pl-PL"/>
        </w:rPr>
        <w:t xml:space="preserve"> </w:t>
      </w:r>
      <w:r w:rsidR="005E3DD0" w:rsidRPr="00420113">
        <w:rPr>
          <w:rFonts w:ascii="Verdana" w:hAnsi="Verdana" w:cs="Calibri Light"/>
          <w:b/>
          <w:bCs/>
          <w:spacing w:val="-4"/>
          <w:lang w:val="pl-PL"/>
        </w:rPr>
        <w:t xml:space="preserve">(zgodnie z załącznikiem </w:t>
      </w:r>
      <w:r w:rsidR="00E940E3" w:rsidRPr="00420113">
        <w:rPr>
          <w:rFonts w:ascii="Verdana" w:hAnsi="Verdana" w:cs="Calibri Light"/>
          <w:b/>
          <w:bCs/>
          <w:spacing w:val="-4"/>
          <w:lang w:val="pl-PL"/>
        </w:rPr>
        <w:t>2A</w:t>
      </w:r>
      <w:r w:rsidR="005E3DD0" w:rsidRPr="00420113">
        <w:rPr>
          <w:rFonts w:ascii="Verdana" w:hAnsi="Verdana" w:cs="Calibri Light"/>
          <w:b/>
          <w:bCs/>
          <w:spacing w:val="-4"/>
          <w:lang w:val="pl-PL"/>
        </w:rPr>
        <w:t xml:space="preserve"> do SWZ – Formularzem cenowym):</w:t>
      </w:r>
    </w:p>
    <w:p w14:paraId="09A6612A" w14:textId="670E184C" w:rsidR="00755CBA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bookmarkStart w:id="0" w:name="_Hlk129154147"/>
      <w:r w:rsidR="005E3DD0" w:rsidRPr="00EA0552">
        <w:rPr>
          <w:rFonts w:ascii="Verdana" w:hAnsi="Verdana" w:cs="Calibri Light"/>
          <w:b/>
          <w:bCs/>
          <w:lang w:val="pl-PL"/>
        </w:rPr>
        <w:t xml:space="preserve">wartość netto: ……………………………………… </w:t>
      </w:r>
    </w:p>
    <w:p w14:paraId="7C78314D" w14:textId="48E7EA3D" w:rsidR="005E3DD0" w:rsidRPr="00EA0552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r w:rsidR="005E3DD0" w:rsidRPr="00EA0552">
        <w:rPr>
          <w:rFonts w:ascii="Verdana" w:hAnsi="Verdana" w:cs="Calibri Light"/>
          <w:b/>
          <w:bCs/>
          <w:lang w:val="pl-PL"/>
        </w:rPr>
        <w:t xml:space="preserve">stawka podatku VAT: ………% </w:t>
      </w:r>
    </w:p>
    <w:p w14:paraId="2A083F93" w14:textId="014F85E8" w:rsidR="005E3DD0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r w:rsidR="005E3DD0" w:rsidRPr="00EA0552">
        <w:rPr>
          <w:rFonts w:ascii="Verdana" w:hAnsi="Verdana" w:cs="Calibri Light"/>
          <w:b/>
          <w:bCs/>
          <w:lang w:val="pl-PL"/>
        </w:rPr>
        <w:t>wartość brutto:…………………………</w:t>
      </w:r>
    </w:p>
    <w:bookmarkEnd w:id="0"/>
    <w:p w14:paraId="62D0D245" w14:textId="001F9BBB" w:rsidR="0014491F" w:rsidRPr="009A701B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sz w:val="12"/>
          <w:szCs w:val="12"/>
          <w:lang w:val="pl-PL"/>
        </w:rPr>
      </w:pPr>
    </w:p>
    <w:p w14:paraId="57A5FAC5" w14:textId="24034954" w:rsidR="0014491F" w:rsidRDefault="0014491F" w:rsidP="009A701B">
      <w:pPr>
        <w:pStyle w:val="Bezodstpw"/>
        <w:spacing w:line="360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>Część II (zgodnie z załącznikiem 2B</w:t>
      </w:r>
      <w:r w:rsidR="00B80628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7B1F0B24" w14:textId="77777777" w:rsidR="00B80628" w:rsidRPr="00B80628" w:rsidRDefault="00B80628" w:rsidP="009A701B">
      <w:pPr>
        <w:pStyle w:val="Bezodstpw"/>
        <w:spacing w:line="360" w:lineRule="auto"/>
        <w:ind w:left="142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 xml:space="preserve">wartość netto: ……………………………………… </w:t>
      </w:r>
    </w:p>
    <w:p w14:paraId="70FB4CC0" w14:textId="4F1DE1CC" w:rsidR="00B80628" w:rsidRPr="00B80628" w:rsidRDefault="00B80628" w:rsidP="009A701B">
      <w:pPr>
        <w:pStyle w:val="Bezodstpw"/>
        <w:spacing w:line="360" w:lineRule="auto"/>
        <w:ind w:left="142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 xml:space="preserve">stawka podatku VAT: ………% </w:t>
      </w:r>
    </w:p>
    <w:p w14:paraId="73BC5882" w14:textId="731AB575" w:rsidR="00B80628" w:rsidRDefault="00B80628" w:rsidP="009A701B">
      <w:pPr>
        <w:pStyle w:val="Bezodstpw"/>
        <w:spacing w:line="360" w:lineRule="auto"/>
        <w:ind w:left="142"/>
        <w:rPr>
          <w:rFonts w:ascii="Verdana" w:hAnsi="Verdana" w:cs="Calibri Light"/>
          <w:b/>
          <w:bCs/>
          <w:lang w:val="pl-PL"/>
        </w:rPr>
      </w:pPr>
      <w:r w:rsidRPr="00B80628">
        <w:rPr>
          <w:rFonts w:ascii="Verdana" w:hAnsi="Verdana" w:cs="Calibri Light"/>
          <w:b/>
          <w:bCs/>
          <w:lang w:val="pl-PL"/>
        </w:rPr>
        <w:t>wartość brutto:…………………………</w:t>
      </w:r>
    </w:p>
    <w:p w14:paraId="0ECB0431" w14:textId="77777777" w:rsidR="005D6C98" w:rsidRPr="009A701B" w:rsidRDefault="005D6C98" w:rsidP="00B80628">
      <w:pPr>
        <w:pStyle w:val="Bezodstpw"/>
        <w:spacing w:line="360" w:lineRule="auto"/>
        <w:rPr>
          <w:rFonts w:ascii="Verdana" w:hAnsi="Verdana" w:cs="Calibri Light"/>
          <w:b/>
          <w:bCs/>
          <w:sz w:val="12"/>
          <w:szCs w:val="12"/>
          <w:lang w:val="pl-PL"/>
        </w:rPr>
      </w:pPr>
    </w:p>
    <w:p w14:paraId="222E4B36" w14:textId="73A469EF" w:rsidR="00FD1DB7" w:rsidRPr="00FD1DB7" w:rsidRDefault="00FD1DB7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FD1DB7">
        <w:rPr>
          <w:rFonts w:ascii="Verdana" w:hAnsi="Verdana" w:cs="Calibri Light"/>
          <w:b/>
          <w:bCs/>
          <w:lang w:val="pl-PL"/>
        </w:rPr>
        <w:t xml:space="preserve">Oświadczamy, że </w:t>
      </w:r>
      <w:r w:rsidR="00AE55BC">
        <w:rPr>
          <w:rFonts w:ascii="Verdana" w:hAnsi="Verdana" w:cs="Calibri Light"/>
          <w:b/>
          <w:bCs/>
          <w:lang w:val="pl-PL"/>
        </w:rPr>
        <w:t>dostarczana</w:t>
      </w:r>
      <w:r w:rsidRPr="00FD1DB7">
        <w:rPr>
          <w:rFonts w:ascii="Verdana" w:hAnsi="Verdana" w:cs="Calibri Light"/>
          <w:b/>
          <w:bCs/>
          <w:lang w:val="pl-PL"/>
        </w:rPr>
        <w:t xml:space="preserve"> odzież robocza i ochronna z logo, </w:t>
      </w:r>
      <w:r w:rsidR="00AE55BC">
        <w:rPr>
          <w:rFonts w:ascii="Verdana" w:hAnsi="Verdana" w:cs="Calibri Light"/>
          <w:b/>
          <w:bCs/>
          <w:lang w:val="pl-PL"/>
        </w:rPr>
        <w:t>dostarczane</w:t>
      </w:r>
      <w:r w:rsidRPr="00FD1DB7">
        <w:rPr>
          <w:rFonts w:ascii="Verdana" w:hAnsi="Verdana" w:cs="Calibri Light"/>
          <w:b/>
          <w:bCs/>
          <w:lang w:val="pl-PL"/>
        </w:rPr>
        <w:t xml:space="preserve"> środki ochrony indywidualnej oraz obuwie robocze i</w:t>
      </w:r>
      <w:r w:rsidR="00AE55BC">
        <w:rPr>
          <w:rFonts w:ascii="Verdana" w:hAnsi="Verdana" w:cs="Calibri Light"/>
          <w:b/>
          <w:bCs/>
          <w:lang w:val="pl-PL"/>
        </w:rPr>
        <w:t> </w:t>
      </w:r>
      <w:r w:rsidRPr="00FD1DB7">
        <w:rPr>
          <w:rFonts w:ascii="Verdana" w:hAnsi="Verdana" w:cs="Calibri Light"/>
          <w:b/>
          <w:bCs/>
          <w:lang w:val="pl-PL"/>
        </w:rPr>
        <w:t>ochronne spełniają wymogi określone w Opisie przedmiotu zamówienia</w:t>
      </w:r>
      <w:r>
        <w:rPr>
          <w:rFonts w:ascii="Verdana" w:hAnsi="Verdana" w:cs="Calibri Light"/>
          <w:lang w:val="pl-PL"/>
        </w:rPr>
        <w:t>, są fabrycznie nowe</w:t>
      </w:r>
      <w:r w:rsidR="00AE55BC">
        <w:rPr>
          <w:rFonts w:ascii="Verdana" w:hAnsi="Verdana" w:cs="Calibri Light"/>
          <w:lang w:val="pl-PL"/>
        </w:rPr>
        <w:t>, wyprodukowane nie wcześniej niż rok przed złożeniem oferty.</w:t>
      </w:r>
      <w:r>
        <w:rPr>
          <w:rFonts w:ascii="Verdana" w:hAnsi="Verdana" w:cs="Calibri Light"/>
          <w:lang w:val="pl-PL"/>
        </w:rPr>
        <w:t xml:space="preserve"> </w:t>
      </w:r>
      <w:r w:rsidR="00AE55BC">
        <w:rPr>
          <w:rFonts w:ascii="Verdana" w:hAnsi="Verdana" w:cs="Calibri Light"/>
          <w:lang w:val="pl-PL"/>
        </w:rPr>
        <w:t>S</w:t>
      </w:r>
      <w:r>
        <w:rPr>
          <w:rFonts w:ascii="Verdana" w:hAnsi="Verdana" w:cs="Calibri Light"/>
          <w:lang w:val="pl-PL"/>
        </w:rPr>
        <w:t>pełniają wymogi BHP określone w</w:t>
      </w:r>
      <w:r w:rsidR="00AE55BC">
        <w:rPr>
          <w:rFonts w:ascii="Verdana" w:hAnsi="Verdana" w:cs="Calibri Light"/>
          <w:lang w:val="pl-PL"/>
        </w:rPr>
        <w:t> </w:t>
      </w:r>
      <w:r>
        <w:rPr>
          <w:rFonts w:ascii="Verdana" w:hAnsi="Verdana" w:cs="Calibri Light"/>
          <w:lang w:val="pl-PL"/>
        </w:rPr>
        <w:t>odrębnych przepisach</w:t>
      </w:r>
      <w:r w:rsidR="00AE55BC">
        <w:rPr>
          <w:rFonts w:ascii="Verdana" w:hAnsi="Verdana" w:cs="Calibri Light"/>
          <w:lang w:val="pl-PL"/>
        </w:rPr>
        <w:t xml:space="preserve"> i</w:t>
      </w:r>
      <w:r w:rsidR="004C159B">
        <w:rPr>
          <w:rFonts w:ascii="Verdana" w:hAnsi="Verdana" w:cs="Calibri Light"/>
          <w:lang w:val="pl-PL"/>
        </w:rPr>
        <w:t> </w:t>
      </w:r>
      <w:r w:rsidR="00AE55BC">
        <w:rPr>
          <w:rFonts w:ascii="Verdana" w:hAnsi="Verdana" w:cs="Calibri Light"/>
          <w:lang w:val="pl-PL"/>
        </w:rPr>
        <w:t>są w sposób trwały oznakowane znakiem CE</w:t>
      </w:r>
      <w:r>
        <w:rPr>
          <w:rFonts w:ascii="Verdana" w:hAnsi="Verdana" w:cs="Calibri Light"/>
          <w:lang w:val="pl-PL"/>
        </w:rPr>
        <w:t>.</w:t>
      </w:r>
    </w:p>
    <w:p w14:paraId="4150AAFD" w14:textId="39E1B01E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E338D27" w14:textId="7777777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61F0B24A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7EA09AE0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wybór oferty</w:t>
      </w:r>
      <w:r w:rsidR="00420113">
        <w:rPr>
          <w:rFonts w:ascii="Verdana" w:hAnsi="Verdana" w:cs="Calibri Light"/>
          <w:lang w:val="pl-PL"/>
        </w:rPr>
        <w:t xml:space="preserve"> w części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022D2C" w:rsidRPr="00022D2C">
        <w:rPr>
          <w:rFonts w:ascii="Verdana" w:hAnsi="Verdana" w:cs="Calibri Light"/>
          <w:vertAlign w:val="superscript"/>
          <w:lang w:val="pl-PL"/>
        </w:rPr>
        <w:footnoteReference w:id="1"/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E90B60">
        <w:rPr>
          <w:rFonts w:ascii="Verdana" w:hAnsi="Verdana" w:cs="Calibri Light"/>
          <w:noProof/>
          <w:lang w:val="pl-PL"/>
        </w:rPr>
        <w:drawing>
          <wp:inline distT="0" distB="0" distL="0" distR="0" wp14:anchorId="21946F05" wp14:editId="6530079A">
            <wp:extent cx="200025" cy="2095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lastRenderedPageBreak/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77777777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77777777" w:rsidR="005E3DD0" w:rsidRPr="00EA0552" w:rsidRDefault="005E3DD0" w:rsidP="00DF5D1B">
      <w:pPr>
        <w:pStyle w:val="normaltableau"/>
        <w:numPr>
          <w:ilvl w:val="0"/>
          <w:numId w:val="27"/>
        </w:numPr>
        <w:tabs>
          <w:tab w:val="left" w:pos="567"/>
        </w:tabs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0CA7F40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1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2"/>
      </w:r>
      <w:bookmarkEnd w:id="1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2FBA577A" w14:textId="77777777" w:rsidR="005E3DD0" w:rsidRPr="00EA0552" w:rsidRDefault="005E3DD0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1ABA9E11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B653035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</w:t>
      </w:r>
      <w:r w:rsidR="00355DDB">
        <w:rPr>
          <w:rFonts w:ascii="Verdana" w:hAnsi="Verdana" w:cs="Calibri Light"/>
          <w:lang w:val="pl-PL"/>
        </w:rPr>
        <w:t>, w pliku o nazwie ……………………</w:t>
      </w:r>
      <w:r w:rsidRPr="00EA0552">
        <w:rPr>
          <w:rFonts w:ascii="Verdana" w:hAnsi="Verdana" w:cs="Calibri Light"/>
          <w:lang w:val="pl-PL"/>
        </w:rPr>
        <w:t xml:space="preserve"> zawiera informacje  stanowiące tajemnicę przedsiębiorstwa w rozumieniu przepisów o</w:t>
      </w:r>
      <w:r w:rsidR="00355DD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7D639252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</w:t>
      </w:r>
      <w:r w:rsidR="00355DD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 xml:space="preserve">szczególności określając, w jaki sposób zostały spełnione przesłanki, </w:t>
      </w:r>
      <w:r w:rsidRPr="00EA0552">
        <w:rPr>
          <w:rFonts w:ascii="Verdana" w:hAnsi="Verdana" w:cs="Calibri Light"/>
          <w:lang w:val="pl-PL"/>
        </w:rPr>
        <w:lastRenderedPageBreak/>
        <w:t>o</w:t>
      </w:r>
      <w:r w:rsidR="00355DD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3BAFF141" w14:textId="713BA8F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4B16EECA" w14:textId="199DDC4B" w:rsidR="001C6338" w:rsidRPr="001F6CAC" w:rsidRDefault="001C6338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1F6CAC">
        <w:rPr>
          <w:rFonts w:ascii="Verdana" w:hAnsi="Verdana" w:cs="Calibri Light"/>
          <w:b/>
          <w:bCs/>
          <w:lang w:val="pl-PL"/>
        </w:rPr>
        <w:t>Załącznik nr 2A – Formularz cenowy – część I</w:t>
      </w:r>
    </w:p>
    <w:p w14:paraId="4FC3D541" w14:textId="1EF9095C" w:rsidR="001C6338" w:rsidRPr="001F6CAC" w:rsidRDefault="001C6338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1F6CAC">
        <w:rPr>
          <w:rFonts w:ascii="Verdana" w:hAnsi="Verdana" w:cs="Calibri Light"/>
          <w:b/>
          <w:bCs/>
          <w:lang w:val="pl-PL"/>
        </w:rPr>
        <w:t>Załącznik nr 2B – Formularz cenowy – część II</w:t>
      </w:r>
    </w:p>
    <w:p w14:paraId="448A4465" w14:textId="77777777" w:rsidR="000E0862" w:rsidRPr="001F6CAC" w:rsidRDefault="000E0862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1F6CAC">
        <w:rPr>
          <w:rFonts w:ascii="Verdana" w:hAnsi="Verdana" w:cs="Calibri Light"/>
          <w:b/>
          <w:bCs/>
          <w:lang w:val="pl-PL"/>
        </w:rPr>
        <w:t>Karty produktów dla części I</w:t>
      </w:r>
    </w:p>
    <w:p w14:paraId="2B7D3270" w14:textId="77777777" w:rsidR="000E0862" w:rsidRPr="001F6CAC" w:rsidRDefault="000E0862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1F6CAC">
        <w:rPr>
          <w:rFonts w:ascii="Verdana" w:hAnsi="Verdana" w:cs="Calibri Light"/>
          <w:b/>
          <w:bCs/>
          <w:lang w:val="pl-PL"/>
        </w:rPr>
        <w:t>Karty produktów dla części II</w:t>
      </w:r>
    </w:p>
    <w:p w14:paraId="57979B2E" w14:textId="168C0BF0" w:rsidR="00CA25BF" w:rsidRPr="001F6CAC" w:rsidRDefault="00CA25BF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1F6CAC">
        <w:rPr>
          <w:rFonts w:ascii="Verdana" w:hAnsi="Verdana" w:cs="Calibri Light"/>
          <w:b/>
          <w:bCs/>
          <w:lang w:val="pl-PL"/>
        </w:rPr>
        <w:t>Deklaracja zgodności dla produktów z części I</w:t>
      </w:r>
    </w:p>
    <w:p w14:paraId="05066F32" w14:textId="36535D1E" w:rsidR="00CA25BF" w:rsidRPr="000E0862" w:rsidRDefault="00CA25BF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1F6CAC">
        <w:rPr>
          <w:rFonts w:ascii="Verdana" w:hAnsi="Verdana" w:cs="Calibri Light"/>
          <w:b/>
          <w:bCs/>
          <w:lang w:val="pl-PL"/>
        </w:rPr>
        <w:t>Deklaracja zgodności dla produktów z części II</w:t>
      </w:r>
    </w:p>
    <w:p w14:paraId="6D6A5126" w14:textId="5FF0947C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22B805AF" w14:textId="77777777" w:rsidR="005E3DD0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3935BFB3" w14:textId="77777777" w:rsidR="004D4938" w:rsidRPr="00EA0552" w:rsidRDefault="004D4938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</w:p>
    <w:p w14:paraId="37FEC6B7" w14:textId="77777777" w:rsidR="005E3DD0" w:rsidRPr="00EA0552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1B6603D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Formularz ofertowy musi być opatrzony przez osobę lub osoby uprawnione do reprezentowania Wykonawcy:</w:t>
      </w:r>
    </w:p>
    <w:p w14:paraId="5C96E74A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433E7A3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764A2550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 xml:space="preserve">- podpisem osobistym (e-dowód) </w:t>
      </w:r>
    </w:p>
    <w:p w14:paraId="15866ABF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i przekazany Zamawiającemu wraz z dokumentem potwierdzającym prawo do reprezentacji Wykonawcy przez osobę podpisującą ofertę.</w:t>
      </w:r>
    </w:p>
    <w:p w14:paraId="3D2D95C3" w14:textId="77777777" w:rsidR="005E3DD0" w:rsidRPr="00EA0552" w:rsidRDefault="005E3DD0" w:rsidP="00A352A2">
      <w:pPr>
        <w:tabs>
          <w:tab w:val="left" w:pos="6975"/>
        </w:tabs>
        <w:spacing w:after="0" w:line="240" w:lineRule="auto"/>
        <w:ind w:left="0"/>
        <w:contextualSpacing w:val="0"/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5E3DD0" w:rsidRPr="00EA0552" w:rsidSect="00A352A2">
      <w:footerReference w:type="default" r:id="rId9"/>
      <w:headerReference w:type="first" r:id="rId10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5FE0" w14:textId="77777777" w:rsidR="007F0CCE" w:rsidRDefault="007F0CCE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7C662983" w14:textId="77777777" w:rsidR="007F0CCE" w:rsidRDefault="007F0CCE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EBFF" w14:textId="77777777" w:rsidR="005E3DD0" w:rsidRPr="003404B7" w:rsidRDefault="00DF5D1B" w:rsidP="00B94381">
    <w:pPr>
      <w:pStyle w:val="Stopka"/>
      <w:tabs>
        <w:tab w:val="clear" w:pos="9072"/>
        <w:tab w:val="right" w:pos="9070"/>
      </w:tabs>
      <w:ind w:right="-690"/>
      <w:jc w:val="right"/>
      <w:rPr>
        <w:sz w:val="22"/>
        <w:szCs w:val="22"/>
      </w:rPr>
    </w:pPr>
    <w:r w:rsidRPr="003404B7">
      <w:rPr>
        <w:sz w:val="22"/>
        <w:szCs w:val="22"/>
      </w:rPr>
      <w:fldChar w:fldCharType="begin"/>
    </w:r>
    <w:r w:rsidRPr="003404B7">
      <w:rPr>
        <w:sz w:val="22"/>
        <w:szCs w:val="22"/>
      </w:rPr>
      <w:instrText>PAGE   \* MERGEFORMAT</w:instrText>
    </w:r>
    <w:r w:rsidRPr="003404B7">
      <w:rPr>
        <w:sz w:val="22"/>
        <w:szCs w:val="22"/>
      </w:rPr>
      <w:fldChar w:fldCharType="separate"/>
    </w:r>
    <w:r w:rsidR="005E3DD0" w:rsidRPr="003404B7">
      <w:rPr>
        <w:noProof/>
        <w:sz w:val="22"/>
        <w:szCs w:val="22"/>
      </w:rPr>
      <w:t>3</w:t>
    </w:r>
    <w:r w:rsidRPr="003404B7">
      <w:rPr>
        <w:noProof/>
        <w:sz w:val="22"/>
        <w:szCs w:val="22"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DAD1" w14:textId="77777777" w:rsidR="007F0CCE" w:rsidRDefault="007F0CCE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1D81555B" w14:textId="77777777" w:rsidR="007F0CCE" w:rsidRDefault="007F0CCE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4EADB1A" w14:textId="5BB711A9" w:rsidR="00022D2C" w:rsidRPr="005A2760" w:rsidRDefault="00022D2C" w:rsidP="00022D2C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Uzupełnić odpowiednio</w:t>
      </w:r>
      <w:r w:rsidRPr="005A2760">
        <w:rPr>
          <w:rFonts w:ascii="Calibri Light" w:hAnsi="Calibri Light"/>
        </w:rPr>
        <w:t>.</w:t>
      </w:r>
    </w:p>
    <w:p w14:paraId="60E44A16" w14:textId="77777777" w:rsidR="00022D2C" w:rsidRDefault="00022D2C" w:rsidP="00022D2C">
      <w:pPr>
        <w:pStyle w:val="Tekstprzypisudolnego"/>
      </w:pPr>
    </w:p>
  </w:footnote>
  <w:footnote w:id="2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DDDA" w14:textId="0688A0B5" w:rsidR="00192BFC" w:rsidRDefault="00E90B60" w:rsidP="0004174C">
    <w:pPr>
      <w:pStyle w:val="Nagwek"/>
      <w:jc w:val="both"/>
      <w:rPr>
        <w:rFonts w:ascii="Verdana" w:hAnsi="Verdana" w:cs="Calibri"/>
        <w:sz w:val="20"/>
        <w:highlight w:val="yellow"/>
      </w:rPr>
    </w:pPr>
    <w:r>
      <w:rPr>
        <w:noProof/>
      </w:rPr>
      <w:drawing>
        <wp:inline distT="0" distB="0" distL="0" distR="0" wp14:anchorId="346CC758" wp14:editId="3C5791FE">
          <wp:extent cx="704850" cy="12668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E3967" w14:textId="6B7B0434" w:rsidR="005E3DD0" w:rsidRPr="00645575" w:rsidRDefault="00645575" w:rsidP="004C06B4">
    <w:pPr>
      <w:pStyle w:val="Nagwek"/>
      <w:rPr>
        <w:rFonts w:ascii="Verdana" w:hAnsi="Verdana" w:cs="Calibri"/>
        <w:sz w:val="20"/>
      </w:rPr>
    </w:pPr>
    <w:r w:rsidRPr="00FC3084">
      <w:rPr>
        <w:rFonts w:ascii="Verdana" w:hAnsi="Verdana" w:cs="Calibri"/>
        <w:sz w:val="20"/>
      </w:rPr>
      <w:t>PRZ/000</w:t>
    </w:r>
    <w:r w:rsidR="00FC3084" w:rsidRPr="00FC3084">
      <w:rPr>
        <w:rFonts w:ascii="Verdana" w:hAnsi="Verdana" w:cs="Calibri"/>
        <w:sz w:val="20"/>
      </w:rPr>
      <w:t>44</w:t>
    </w:r>
    <w:r w:rsidR="005E3DD0" w:rsidRPr="00FC3084">
      <w:rPr>
        <w:rFonts w:ascii="Verdana" w:hAnsi="Verdana" w:cs="Calibri"/>
        <w:sz w:val="20"/>
      </w:rPr>
      <w:t>/202</w:t>
    </w:r>
    <w:r w:rsidRPr="00FC3084">
      <w:rPr>
        <w:rFonts w:ascii="Verdana" w:hAnsi="Verdana" w:cs="Calibri"/>
        <w:sz w:val="20"/>
      </w:rPr>
      <w:t>3</w:t>
    </w:r>
    <w:r w:rsidR="005E3DD0" w:rsidRPr="00645575">
      <w:rPr>
        <w:rFonts w:ascii="Verdana" w:hAnsi="Verdana" w:cs="Calibri"/>
        <w:sz w:val="20"/>
      </w:rPr>
      <w:t xml:space="preserve"> </w:t>
    </w:r>
  </w:p>
  <w:p w14:paraId="16DD0AD9" w14:textId="71B4794C" w:rsidR="005E3DD0" w:rsidRPr="004C06B4" w:rsidRDefault="005E3DD0" w:rsidP="0004174C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i/>
        <w:iCs/>
        <w:sz w:val="20"/>
      </w:rPr>
    </w:pPr>
    <w:r>
      <w:rPr>
        <w:rFonts w:ascii="Verdana" w:hAnsi="Verdana" w:cs="Calibri"/>
        <w:i/>
        <w:iCs/>
        <w:sz w:val="20"/>
      </w:rPr>
      <w:t>Sukcesywna dostawa</w:t>
    </w:r>
    <w:r w:rsidR="00155F9D">
      <w:rPr>
        <w:rFonts w:ascii="Verdana" w:hAnsi="Verdana" w:cs="Calibri"/>
        <w:i/>
        <w:iCs/>
        <w:sz w:val="20"/>
      </w:rPr>
      <w:t xml:space="preserve"> odzieży roboczej i ochronnej z logo, środków ochrony indywidualnej oraz obuwia roboczego i ochronnego dla pracowników Sieci Badawczej Łukasiewicz – Poznańskiego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9"/>
  </w:num>
  <w:num w:numId="2" w16cid:durableId="626934481">
    <w:abstractNumId w:val="23"/>
  </w:num>
  <w:num w:numId="3" w16cid:durableId="281498920">
    <w:abstractNumId w:val="12"/>
  </w:num>
  <w:num w:numId="4" w16cid:durableId="1283079079">
    <w:abstractNumId w:val="2"/>
  </w:num>
  <w:num w:numId="5" w16cid:durableId="1752122749">
    <w:abstractNumId w:val="4"/>
  </w:num>
  <w:num w:numId="6" w16cid:durableId="1669863236">
    <w:abstractNumId w:val="14"/>
  </w:num>
  <w:num w:numId="7" w16cid:durableId="1159077569">
    <w:abstractNumId w:val="24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8"/>
  </w:num>
  <w:num w:numId="11" w16cid:durableId="1309440250">
    <w:abstractNumId w:val="6"/>
  </w:num>
  <w:num w:numId="12" w16cid:durableId="179783353">
    <w:abstractNumId w:val="7"/>
  </w:num>
  <w:num w:numId="13" w16cid:durableId="1801143664">
    <w:abstractNumId w:val="28"/>
  </w:num>
  <w:num w:numId="14" w16cid:durableId="1635986290">
    <w:abstractNumId w:val="17"/>
  </w:num>
  <w:num w:numId="15" w16cid:durableId="195388440">
    <w:abstractNumId w:val="21"/>
  </w:num>
  <w:num w:numId="16" w16cid:durableId="331626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0"/>
  </w:num>
  <w:num w:numId="19" w16cid:durableId="1058092835">
    <w:abstractNumId w:val="1"/>
  </w:num>
  <w:num w:numId="20" w16cid:durableId="475487342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5"/>
  </w:num>
  <w:num w:numId="22" w16cid:durableId="184246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18"/>
  </w:num>
  <w:num w:numId="26" w16cid:durableId="1466003884">
    <w:abstractNumId w:val="13"/>
  </w:num>
  <w:num w:numId="27" w16cid:durableId="672411946">
    <w:abstractNumId w:val="29"/>
  </w:num>
  <w:num w:numId="28" w16cid:durableId="1949772428">
    <w:abstractNumId w:val="25"/>
  </w:num>
  <w:num w:numId="29" w16cid:durableId="1377584179">
    <w:abstractNumId w:val="27"/>
  </w:num>
  <w:num w:numId="30" w16cid:durableId="176772530">
    <w:abstractNumId w:val="16"/>
  </w:num>
  <w:num w:numId="31" w16cid:durableId="1196427216">
    <w:abstractNumId w:val="11"/>
  </w:num>
  <w:num w:numId="32" w16cid:durableId="1474175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A0"/>
    <w:rsid w:val="00022D2C"/>
    <w:rsid w:val="000306B0"/>
    <w:rsid w:val="0004174C"/>
    <w:rsid w:val="000449B9"/>
    <w:rsid w:val="00047126"/>
    <w:rsid w:val="00060434"/>
    <w:rsid w:val="0006430B"/>
    <w:rsid w:val="00090D7E"/>
    <w:rsid w:val="000A07F8"/>
    <w:rsid w:val="000C6D48"/>
    <w:rsid w:val="000C77AC"/>
    <w:rsid w:val="000C78DB"/>
    <w:rsid w:val="000D1B2E"/>
    <w:rsid w:val="000E0862"/>
    <w:rsid w:val="000E30BB"/>
    <w:rsid w:val="000E59D5"/>
    <w:rsid w:val="000F1DEF"/>
    <w:rsid w:val="0011162E"/>
    <w:rsid w:val="00114024"/>
    <w:rsid w:val="001176EA"/>
    <w:rsid w:val="001309C9"/>
    <w:rsid w:val="0014491F"/>
    <w:rsid w:val="0015489F"/>
    <w:rsid w:val="00155F9D"/>
    <w:rsid w:val="00157A91"/>
    <w:rsid w:val="00172553"/>
    <w:rsid w:val="00175423"/>
    <w:rsid w:val="00176E87"/>
    <w:rsid w:val="00184B02"/>
    <w:rsid w:val="00192BFC"/>
    <w:rsid w:val="00193C0D"/>
    <w:rsid w:val="0019704B"/>
    <w:rsid w:val="001A4A26"/>
    <w:rsid w:val="001A7297"/>
    <w:rsid w:val="001B07E7"/>
    <w:rsid w:val="001B33B2"/>
    <w:rsid w:val="001C6338"/>
    <w:rsid w:val="001C7B9E"/>
    <w:rsid w:val="001D3D11"/>
    <w:rsid w:val="001F6CAC"/>
    <w:rsid w:val="00212F5E"/>
    <w:rsid w:val="00213DF6"/>
    <w:rsid w:val="00217993"/>
    <w:rsid w:val="00223505"/>
    <w:rsid w:val="002378AD"/>
    <w:rsid w:val="002422DC"/>
    <w:rsid w:val="00243584"/>
    <w:rsid w:val="00246C42"/>
    <w:rsid w:val="00255E47"/>
    <w:rsid w:val="002671E5"/>
    <w:rsid w:val="002843FF"/>
    <w:rsid w:val="002872ED"/>
    <w:rsid w:val="00294BA5"/>
    <w:rsid w:val="002B7966"/>
    <w:rsid w:val="002C5599"/>
    <w:rsid w:val="002D4658"/>
    <w:rsid w:val="002D6936"/>
    <w:rsid w:val="003171DE"/>
    <w:rsid w:val="00320318"/>
    <w:rsid w:val="003404B7"/>
    <w:rsid w:val="00355DDB"/>
    <w:rsid w:val="003603A0"/>
    <w:rsid w:val="00360EF4"/>
    <w:rsid w:val="00376A1D"/>
    <w:rsid w:val="00376DD3"/>
    <w:rsid w:val="00382AF6"/>
    <w:rsid w:val="00387195"/>
    <w:rsid w:val="003C6FD6"/>
    <w:rsid w:val="003D29F7"/>
    <w:rsid w:val="00420113"/>
    <w:rsid w:val="00441896"/>
    <w:rsid w:val="00455D77"/>
    <w:rsid w:val="00457F8C"/>
    <w:rsid w:val="00460E20"/>
    <w:rsid w:val="00470572"/>
    <w:rsid w:val="0048106B"/>
    <w:rsid w:val="00481F50"/>
    <w:rsid w:val="0048513E"/>
    <w:rsid w:val="0048620E"/>
    <w:rsid w:val="00495CD1"/>
    <w:rsid w:val="004A010E"/>
    <w:rsid w:val="004B09C1"/>
    <w:rsid w:val="004C06B4"/>
    <w:rsid w:val="004C159B"/>
    <w:rsid w:val="004D4938"/>
    <w:rsid w:val="004E29FA"/>
    <w:rsid w:val="004E35EF"/>
    <w:rsid w:val="0050002F"/>
    <w:rsid w:val="00504060"/>
    <w:rsid w:val="00512DCB"/>
    <w:rsid w:val="00517B5E"/>
    <w:rsid w:val="00521664"/>
    <w:rsid w:val="00535B54"/>
    <w:rsid w:val="00544E29"/>
    <w:rsid w:val="00560C2F"/>
    <w:rsid w:val="00582B51"/>
    <w:rsid w:val="00584DDC"/>
    <w:rsid w:val="00587A9C"/>
    <w:rsid w:val="00593609"/>
    <w:rsid w:val="005A2760"/>
    <w:rsid w:val="005C5476"/>
    <w:rsid w:val="005D5C8E"/>
    <w:rsid w:val="005D6C98"/>
    <w:rsid w:val="005E3DD0"/>
    <w:rsid w:val="00617212"/>
    <w:rsid w:val="00620856"/>
    <w:rsid w:val="006256F6"/>
    <w:rsid w:val="00641E23"/>
    <w:rsid w:val="00645575"/>
    <w:rsid w:val="00653BA3"/>
    <w:rsid w:val="00660695"/>
    <w:rsid w:val="00667158"/>
    <w:rsid w:val="00676C1C"/>
    <w:rsid w:val="006778C6"/>
    <w:rsid w:val="00681DF0"/>
    <w:rsid w:val="00685973"/>
    <w:rsid w:val="00686FC8"/>
    <w:rsid w:val="006D5E16"/>
    <w:rsid w:val="006E2E56"/>
    <w:rsid w:val="0072551F"/>
    <w:rsid w:val="00743A16"/>
    <w:rsid w:val="00755CBA"/>
    <w:rsid w:val="007674CC"/>
    <w:rsid w:val="00772C4C"/>
    <w:rsid w:val="007B1537"/>
    <w:rsid w:val="007C7411"/>
    <w:rsid w:val="007D364F"/>
    <w:rsid w:val="007D5FD2"/>
    <w:rsid w:val="007D7DDF"/>
    <w:rsid w:val="007F0CCE"/>
    <w:rsid w:val="007F56BB"/>
    <w:rsid w:val="0080681C"/>
    <w:rsid w:val="00833BB4"/>
    <w:rsid w:val="008419B8"/>
    <w:rsid w:val="00846E05"/>
    <w:rsid w:val="00862021"/>
    <w:rsid w:val="00864D20"/>
    <w:rsid w:val="00871DEB"/>
    <w:rsid w:val="00872B73"/>
    <w:rsid w:val="00884FD0"/>
    <w:rsid w:val="00887E34"/>
    <w:rsid w:val="00890901"/>
    <w:rsid w:val="008A39FD"/>
    <w:rsid w:val="008B1C21"/>
    <w:rsid w:val="008E527F"/>
    <w:rsid w:val="008F134B"/>
    <w:rsid w:val="00900263"/>
    <w:rsid w:val="00902CD3"/>
    <w:rsid w:val="009034E9"/>
    <w:rsid w:val="00907BB3"/>
    <w:rsid w:val="00911C53"/>
    <w:rsid w:val="00914734"/>
    <w:rsid w:val="00933798"/>
    <w:rsid w:val="00952E31"/>
    <w:rsid w:val="00966A54"/>
    <w:rsid w:val="00974540"/>
    <w:rsid w:val="009776A6"/>
    <w:rsid w:val="00991F7B"/>
    <w:rsid w:val="00993BEF"/>
    <w:rsid w:val="00996294"/>
    <w:rsid w:val="009972CE"/>
    <w:rsid w:val="009A58CA"/>
    <w:rsid w:val="009A6D8F"/>
    <w:rsid w:val="009A701B"/>
    <w:rsid w:val="009C506C"/>
    <w:rsid w:val="009F6353"/>
    <w:rsid w:val="009F773D"/>
    <w:rsid w:val="00A10D2D"/>
    <w:rsid w:val="00A11019"/>
    <w:rsid w:val="00A15FB0"/>
    <w:rsid w:val="00A32493"/>
    <w:rsid w:val="00A352A2"/>
    <w:rsid w:val="00A41056"/>
    <w:rsid w:val="00A61901"/>
    <w:rsid w:val="00A91E37"/>
    <w:rsid w:val="00A92C9E"/>
    <w:rsid w:val="00AA3732"/>
    <w:rsid w:val="00AC2F7F"/>
    <w:rsid w:val="00AC7333"/>
    <w:rsid w:val="00AD3C12"/>
    <w:rsid w:val="00AE55BC"/>
    <w:rsid w:val="00AF0EE5"/>
    <w:rsid w:val="00AF2A64"/>
    <w:rsid w:val="00AF5DD4"/>
    <w:rsid w:val="00B01971"/>
    <w:rsid w:val="00B02F51"/>
    <w:rsid w:val="00B24529"/>
    <w:rsid w:val="00B25918"/>
    <w:rsid w:val="00B27410"/>
    <w:rsid w:val="00B42D6A"/>
    <w:rsid w:val="00B553D7"/>
    <w:rsid w:val="00B554B8"/>
    <w:rsid w:val="00B55C99"/>
    <w:rsid w:val="00B64B4C"/>
    <w:rsid w:val="00B80628"/>
    <w:rsid w:val="00B94381"/>
    <w:rsid w:val="00B97FF5"/>
    <w:rsid w:val="00BA244C"/>
    <w:rsid w:val="00BA743E"/>
    <w:rsid w:val="00BB5EA3"/>
    <w:rsid w:val="00BD29C0"/>
    <w:rsid w:val="00BE1B8C"/>
    <w:rsid w:val="00C2757E"/>
    <w:rsid w:val="00C40748"/>
    <w:rsid w:val="00C5188A"/>
    <w:rsid w:val="00C5347E"/>
    <w:rsid w:val="00C57A70"/>
    <w:rsid w:val="00C612A0"/>
    <w:rsid w:val="00C71DB6"/>
    <w:rsid w:val="00C74BAA"/>
    <w:rsid w:val="00C81A95"/>
    <w:rsid w:val="00C90257"/>
    <w:rsid w:val="00CA25BF"/>
    <w:rsid w:val="00CC6DFC"/>
    <w:rsid w:val="00CD15E2"/>
    <w:rsid w:val="00CD165E"/>
    <w:rsid w:val="00CE4335"/>
    <w:rsid w:val="00CF09BF"/>
    <w:rsid w:val="00CF340F"/>
    <w:rsid w:val="00D0492C"/>
    <w:rsid w:val="00D156FA"/>
    <w:rsid w:val="00D31769"/>
    <w:rsid w:val="00D42A73"/>
    <w:rsid w:val="00D52E87"/>
    <w:rsid w:val="00D762D1"/>
    <w:rsid w:val="00D76D67"/>
    <w:rsid w:val="00D80871"/>
    <w:rsid w:val="00DA4A5C"/>
    <w:rsid w:val="00DD2CA6"/>
    <w:rsid w:val="00DD2F72"/>
    <w:rsid w:val="00DD3B37"/>
    <w:rsid w:val="00DD43A4"/>
    <w:rsid w:val="00DD50EA"/>
    <w:rsid w:val="00DE4DF5"/>
    <w:rsid w:val="00DF5D1B"/>
    <w:rsid w:val="00E3109D"/>
    <w:rsid w:val="00E31C77"/>
    <w:rsid w:val="00E36699"/>
    <w:rsid w:val="00E401EC"/>
    <w:rsid w:val="00E457B7"/>
    <w:rsid w:val="00E56513"/>
    <w:rsid w:val="00E66548"/>
    <w:rsid w:val="00E673C7"/>
    <w:rsid w:val="00E72D6F"/>
    <w:rsid w:val="00E76FD0"/>
    <w:rsid w:val="00E8027C"/>
    <w:rsid w:val="00E8726F"/>
    <w:rsid w:val="00E90B60"/>
    <w:rsid w:val="00E940E3"/>
    <w:rsid w:val="00EA0552"/>
    <w:rsid w:val="00EC006F"/>
    <w:rsid w:val="00EC3A5B"/>
    <w:rsid w:val="00ED315C"/>
    <w:rsid w:val="00EF04C2"/>
    <w:rsid w:val="00F07DE8"/>
    <w:rsid w:val="00F51584"/>
    <w:rsid w:val="00F528B3"/>
    <w:rsid w:val="00F81415"/>
    <w:rsid w:val="00F97A4D"/>
    <w:rsid w:val="00FA1F1C"/>
    <w:rsid w:val="00FB29E4"/>
    <w:rsid w:val="00FC1C25"/>
    <w:rsid w:val="00FC3084"/>
    <w:rsid w:val="00FD1DB7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basedOn w:val="Domylnaczcionkaakapitu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locked/>
    <w:rsid w:val="00360EF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3A8B-92CF-4045-B34C-BEF89BE3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1028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- PIT</cp:lastModifiedBy>
  <cp:revision>22</cp:revision>
  <cp:lastPrinted>2018-06-05T11:14:00Z</cp:lastPrinted>
  <dcterms:created xsi:type="dcterms:W3CDTF">2023-05-29T06:35:00Z</dcterms:created>
  <dcterms:modified xsi:type="dcterms:W3CDTF">2023-08-02T10:03:00Z</dcterms:modified>
</cp:coreProperties>
</file>