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3E9C" w14:textId="6470A99E" w:rsidR="0055692B" w:rsidRPr="00B33419" w:rsidRDefault="007A1486" w:rsidP="007A1486">
      <w:pPr>
        <w:jc w:val="center"/>
        <w:rPr>
          <w:rFonts w:ascii="Verdana" w:hAnsi="Verdana"/>
          <w:b/>
          <w:sz w:val="14"/>
          <w:szCs w:val="14"/>
        </w:rPr>
      </w:pPr>
      <w:r w:rsidRPr="00B33419">
        <w:rPr>
          <w:rFonts w:ascii="Verdana" w:hAnsi="Verdana"/>
          <w:b/>
          <w:sz w:val="14"/>
          <w:szCs w:val="14"/>
        </w:rPr>
        <w:t>Formularz</w:t>
      </w:r>
      <w:r w:rsidR="0055692B" w:rsidRPr="00B33419">
        <w:rPr>
          <w:rFonts w:ascii="Verdana" w:hAnsi="Verdana"/>
          <w:b/>
          <w:sz w:val="14"/>
          <w:szCs w:val="14"/>
        </w:rPr>
        <w:t xml:space="preserve"> Cenow</w:t>
      </w:r>
      <w:r w:rsidRPr="00B33419">
        <w:rPr>
          <w:rFonts w:ascii="Verdana" w:hAnsi="Verdana"/>
          <w:b/>
          <w:sz w:val="14"/>
          <w:szCs w:val="14"/>
        </w:rPr>
        <w:t xml:space="preserve">y </w:t>
      </w:r>
    </w:p>
    <w:p w14:paraId="06DAF9D7" w14:textId="78EADC5B" w:rsidR="005401FB" w:rsidRPr="005401FB" w:rsidRDefault="0055692B" w:rsidP="005401FB">
      <w:pPr>
        <w:tabs>
          <w:tab w:val="left" w:pos="-975"/>
          <w:tab w:val="right" w:pos="540"/>
        </w:tabs>
        <w:suppressAutoHyphens/>
        <w:spacing w:before="48" w:after="0" w:line="240" w:lineRule="auto"/>
        <w:jc w:val="center"/>
        <w:rPr>
          <w:rFonts w:ascii="Verdana" w:eastAsia="Times New Roman" w:hAnsi="Verdana" w:cs="Arial"/>
          <w:b/>
          <w:sz w:val="14"/>
          <w:szCs w:val="14"/>
          <w:lang w:eastAsia="ar-SA"/>
        </w:rPr>
      </w:pPr>
      <w:r w:rsidRPr="00B33419">
        <w:rPr>
          <w:rFonts w:ascii="Verdana" w:hAnsi="Verdana"/>
          <w:b/>
          <w:sz w:val="14"/>
          <w:szCs w:val="14"/>
        </w:rPr>
        <w:tab/>
      </w:r>
      <w:r w:rsidRPr="00B33419">
        <w:rPr>
          <w:rFonts w:ascii="Verdana" w:eastAsia="Times New Roman" w:hAnsi="Verdana" w:cs="Arial"/>
          <w:b/>
          <w:sz w:val="14"/>
          <w:szCs w:val="14"/>
          <w:lang w:eastAsia="ar-SA"/>
        </w:rPr>
        <w:t>„Usługa utrzymania</w:t>
      </w:r>
      <w:r w:rsidR="00AE03AE" w:rsidRPr="00B33419">
        <w:rPr>
          <w:rFonts w:ascii="Verdana" w:eastAsia="Times New Roman" w:hAnsi="Verdana" w:cs="Arial"/>
          <w:b/>
          <w:sz w:val="14"/>
          <w:szCs w:val="14"/>
          <w:lang w:eastAsia="ar-SA"/>
        </w:rPr>
        <w:t xml:space="preserve"> zieleni,</w:t>
      </w:r>
      <w:r w:rsidRPr="00B33419">
        <w:rPr>
          <w:rFonts w:ascii="Verdana" w:eastAsia="Times New Roman" w:hAnsi="Verdana" w:cs="Arial"/>
          <w:b/>
          <w:sz w:val="14"/>
          <w:szCs w:val="14"/>
          <w:lang w:eastAsia="ar-SA"/>
        </w:rPr>
        <w:t xml:space="preserve"> czystości terenów zewnętrznych</w:t>
      </w:r>
      <w:r w:rsidR="00AE03AE" w:rsidRPr="00B33419">
        <w:rPr>
          <w:rFonts w:ascii="Verdana" w:eastAsia="Times New Roman" w:hAnsi="Verdana" w:cs="Arial"/>
          <w:b/>
          <w:sz w:val="14"/>
          <w:szCs w:val="14"/>
          <w:lang w:eastAsia="ar-SA"/>
        </w:rPr>
        <w:t xml:space="preserve"> oraz</w:t>
      </w:r>
      <w:r w:rsidR="005401FB" w:rsidRPr="005401FB">
        <w:rPr>
          <w:rFonts w:ascii="Verdana" w:eastAsia="Times New Roman" w:hAnsi="Verdana" w:cs="Arial"/>
          <w:sz w:val="16"/>
          <w:szCs w:val="16"/>
          <w:lang w:eastAsia="ar-SA"/>
        </w:rPr>
        <w:t xml:space="preserve"> </w:t>
      </w:r>
      <w:r w:rsidR="005401FB" w:rsidRPr="005401FB">
        <w:rPr>
          <w:rFonts w:ascii="Verdana" w:eastAsia="Times New Roman" w:hAnsi="Verdana" w:cs="Arial"/>
          <w:b/>
          <w:sz w:val="14"/>
          <w:szCs w:val="14"/>
          <w:lang w:eastAsia="ar-SA"/>
        </w:rPr>
        <w:t>prac przy wylotach</w:t>
      </w:r>
    </w:p>
    <w:p w14:paraId="68DE3E9D" w14:textId="19AF660E" w:rsidR="005401FB" w:rsidRPr="00B33419" w:rsidRDefault="005401FB" w:rsidP="005401FB">
      <w:pPr>
        <w:tabs>
          <w:tab w:val="left" w:pos="-975"/>
          <w:tab w:val="right" w:pos="540"/>
        </w:tabs>
        <w:suppressAutoHyphens/>
        <w:spacing w:before="48" w:after="0" w:line="240" w:lineRule="auto"/>
        <w:jc w:val="center"/>
        <w:rPr>
          <w:rFonts w:ascii="Verdana" w:eastAsia="Times New Roman" w:hAnsi="Verdana" w:cs="Arial"/>
          <w:b/>
          <w:sz w:val="14"/>
          <w:szCs w:val="14"/>
          <w:lang w:eastAsia="ar-SA"/>
        </w:rPr>
      </w:pPr>
      <w:r w:rsidRPr="005401FB">
        <w:rPr>
          <w:rFonts w:ascii="Verdana" w:eastAsia="Times New Roman" w:hAnsi="Verdana" w:cs="Arial"/>
          <w:b/>
          <w:sz w:val="14"/>
          <w:szCs w:val="14"/>
          <w:lang w:eastAsia="ar-SA"/>
        </w:rPr>
        <w:t>PWiK Sp. z o.o. w Gliwicach”</w:t>
      </w:r>
    </w:p>
    <w:p w14:paraId="68DE3E9E" w14:textId="6BA1B2E5" w:rsidR="0055692B" w:rsidRPr="00B33419" w:rsidRDefault="0055692B" w:rsidP="005401FB">
      <w:p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4"/>
          <w:szCs w:val="14"/>
          <w:lang w:eastAsia="ar-SA"/>
        </w:rPr>
      </w:pPr>
    </w:p>
    <w:p w14:paraId="68DE3EA0" w14:textId="77777777" w:rsidR="0055692B" w:rsidRPr="00965B70" w:rsidRDefault="0055692B" w:rsidP="0055692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>ul. Rybnicka 27, Gliwice,</w:t>
      </w:r>
    </w:p>
    <w:p w14:paraId="68DE3EA1" w14:textId="77777777" w:rsidR="0055692B" w:rsidRPr="00965B70" w:rsidRDefault="0055692B" w:rsidP="0055692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>ul. Rybnicka 47, Gliwice,</w:t>
      </w:r>
    </w:p>
    <w:p w14:paraId="68DE3EA6" w14:textId="15F57194" w:rsidR="008A5867" w:rsidRDefault="0055692B" w:rsidP="005401F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 xml:space="preserve">Oczyszczalnia Ścieków </w:t>
      </w:r>
    </w:p>
    <w:p w14:paraId="0412EB06" w14:textId="77777777" w:rsidR="0097319F" w:rsidRPr="00965B70" w:rsidRDefault="0097319F" w:rsidP="0097319F">
      <w:pPr>
        <w:pStyle w:val="Akapitzlist"/>
        <w:tabs>
          <w:tab w:val="left" w:pos="-975"/>
          <w:tab w:val="right" w:pos="540"/>
        </w:tabs>
        <w:suppressAutoHyphens/>
        <w:spacing w:before="48" w:after="0" w:line="240" w:lineRule="auto"/>
        <w:ind w:left="1260"/>
        <w:rPr>
          <w:rFonts w:ascii="Verdana" w:eastAsia="Times New Roman" w:hAnsi="Verdana" w:cs="Arial"/>
          <w:sz w:val="14"/>
          <w:szCs w:val="14"/>
          <w:lang w:eastAsia="ar-SA"/>
        </w:rPr>
      </w:pPr>
    </w:p>
    <w:p w14:paraId="68DE3EA7" w14:textId="77777777" w:rsidR="0055692B" w:rsidRPr="008A5867" w:rsidRDefault="00BF5ED8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ar-SA"/>
        </w:rPr>
      </w:pPr>
      <w:r>
        <w:rPr>
          <w:rFonts w:ascii="Verdana" w:eastAsia="Times New Roman" w:hAnsi="Verdana" w:cs="Arial"/>
          <w:b/>
          <w:sz w:val="16"/>
          <w:szCs w:val="16"/>
          <w:lang w:eastAsia="ar-SA"/>
        </w:rPr>
        <w:t>ul. Rybnicka 27, Gliwice</w:t>
      </w:r>
    </w:p>
    <w:tbl>
      <w:tblPr>
        <w:tblW w:w="4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506"/>
        <w:gridCol w:w="1090"/>
        <w:gridCol w:w="971"/>
        <w:gridCol w:w="2243"/>
      </w:tblGrid>
      <w:tr w:rsidR="00333348" w:rsidRPr="0055692B" w14:paraId="68DE3EAE" w14:textId="77777777" w:rsidTr="0000592C"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68DE3EA8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2975" w:type="pct"/>
            <w:shd w:val="clear" w:color="auto" w:fill="D9D9D9" w:themeFill="background1" w:themeFillShade="D9"/>
            <w:vAlign w:val="center"/>
          </w:tcPr>
          <w:p w14:paraId="68DE3EA9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  <w:p w14:paraId="68DE3EAA" w14:textId="41661598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Rodzaj prac</w:t>
            </w:r>
          </w:p>
          <w:p w14:paraId="68DE3EAB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  <w:p w14:paraId="68DE3EAC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6742DBDA" w14:textId="6ECB798A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wartość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jednokrotnego </w:t>
            </w:r>
            <w:r w:rsidRPr="00D503C2">
              <w:rPr>
                <w:rFonts w:ascii="Verdana" w:hAnsi="Verdana" w:cs="Arial"/>
                <w:sz w:val="12"/>
                <w:szCs w:val="12"/>
              </w:rPr>
              <w:t>wykonania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5032E9B" w14:textId="0A868FAF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  <w:p w14:paraId="3654FAA4" w14:textId="1B596136" w:rsidR="00333348" w:rsidRPr="0097319F" w:rsidRDefault="00333348" w:rsidP="00333348">
            <w:pPr>
              <w:spacing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waga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35383923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wartość </w:t>
            </w:r>
            <w:r w:rsidRPr="00CC0757">
              <w:rPr>
                <w:rFonts w:ascii="Verdana" w:hAnsi="Verdana" w:cs="Arial"/>
                <w:sz w:val="12"/>
                <w:szCs w:val="12"/>
              </w:rPr>
              <w:t>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  <w:p w14:paraId="68DE3EAD" w14:textId="0F029E3E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3BE55D80" w14:textId="77777777" w:rsidTr="0000592C"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1EB9EED1" w14:textId="6940BC35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A</w:t>
            </w:r>
          </w:p>
        </w:tc>
        <w:tc>
          <w:tcPr>
            <w:tcW w:w="2975" w:type="pct"/>
            <w:shd w:val="clear" w:color="auto" w:fill="D9D9D9" w:themeFill="background1" w:themeFillShade="D9"/>
            <w:vAlign w:val="center"/>
          </w:tcPr>
          <w:p w14:paraId="5E0B7BB3" w14:textId="73812CBF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B</w:t>
            </w:r>
          </w:p>
        </w:tc>
        <w:tc>
          <w:tcPr>
            <w:tcW w:w="432" w:type="pct"/>
            <w:shd w:val="clear" w:color="auto" w:fill="D9D9D9" w:themeFill="background1" w:themeFillShade="D9"/>
          </w:tcPr>
          <w:p w14:paraId="140BE635" w14:textId="43FF7D76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C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9956F92" w14:textId="3B7CDF59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D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74E6234E" w14:textId="00A17F74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E ( C</w:t>
            </w:r>
            <w:r w:rsidR="0000592C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x</w:t>
            </w:r>
            <w:r w:rsidR="0000592C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D)</w:t>
            </w:r>
          </w:p>
        </w:tc>
      </w:tr>
      <w:tr w:rsidR="00333348" w:rsidRPr="0055692B" w14:paraId="68DE3EB2" w14:textId="77777777" w:rsidTr="0000592C">
        <w:tc>
          <w:tcPr>
            <w:tcW w:w="319" w:type="pct"/>
          </w:tcPr>
          <w:p w14:paraId="68DE3EA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B0" w14:textId="496DEEFA" w:rsidR="00333348" w:rsidRPr="0097319F" w:rsidRDefault="00333348" w:rsidP="00DF6BCE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hanging="720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zamiatanie chodników, parkingów, tarasu i schodów zewnętrznych</w:t>
            </w:r>
          </w:p>
        </w:tc>
        <w:tc>
          <w:tcPr>
            <w:tcW w:w="432" w:type="pct"/>
          </w:tcPr>
          <w:p w14:paraId="230357A6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6CFA835" w14:textId="3A6FC87A" w:rsidR="00333348" w:rsidRPr="0097319F" w:rsidRDefault="00DF6BCE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89" w:type="pct"/>
            <w:shd w:val="clear" w:color="auto" w:fill="auto"/>
          </w:tcPr>
          <w:p w14:paraId="68DE3EB1" w14:textId="2C72113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6" w14:textId="77777777" w:rsidTr="0000592C">
        <w:tc>
          <w:tcPr>
            <w:tcW w:w="319" w:type="pct"/>
          </w:tcPr>
          <w:p w14:paraId="68DE3EB3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B4" w14:textId="6FB61AB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firstLine="10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sprzątanie piwnicznych wnęk okiennych oraz wycieraczek zewnętrznych, obróbki blacharskiej balustrad zewnętrznych</w:t>
            </w:r>
          </w:p>
        </w:tc>
        <w:tc>
          <w:tcPr>
            <w:tcW w:w="432" w:type="pct"/>
          </w:tcPr>
          <w:p w14:paraId="6D9C70D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A3A35C9" w14:textId="4EA32D3A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889" w:type="pct"/>
            <w:shd w:val="clear" w:color="auto" w:fill="auto"/>
          </w:tcPr>
          <w:p w14:paraId="68DE3EB5" w14:textId="59097B43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A" w14:textId="77777777" w:rsidTr="0000592C">
        <w:tc>
          <w:tcPr>
            <w:tcW w:w="319" w:type="pct"/>
          </w:tcPr>
          <w:p w14:paraId="68DE3EB7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B8" w14:textId="77F2532A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usuwanie suchych 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(zwisających)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 gałęzi z drzew, ze szczególnym uwzględnieniem drzew przy  ciągach pieszych i na parkingu</w:t>
            </w:r>
          </w:p>
        </w:tc>
        <w:tc>
          <w:tcPr>
            <w:tcW w:w="432" w:type="pct"/>
          </w:tcPr>
          <w:p w14:paraId="6F575FEB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5D39905A" w14:textId="650AEABA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14:paraId="68DE3EB9" w14:textId="04F3239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E" w14:textId="77777777" w:rsidTr="0000592C">
        <w:tc>
          <w:tcPr>
            <w:tcW w:w="319" w:type="pct"/>
          </w:tcPr>
          <w:p w14:paraId="68DE3EBB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BC" w14:textId="49C844E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podlewanie kwiatów i trawników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(nie dotyczy trawnika z systemem nawadniającym)</w:t>
            </w:r>
          </w:p>
        </w:tc>
        <w:tc>
          <w:tcPr>
            <w:tcW w:w="432" w:type="pct"/>
          </w:tcPr>
          <w:p w14:paraId="713A0EF9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DF5C791" w14:textId="6EDBD302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889" w:type="pct"/>
            <w:shd w:val="clear" w:color="auto" w:fill="auto"/>
          </w:tcPr>
          <w:p w14:paraId="68DE3EBD" w14:textId="3CB901C4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2" w14:textId="77777777" w:rsidTr="0000592C">
        <w:tc>
          <w:tcPr>
            <w:tcW w:w="319" w:type="pct"/>
          </w:tcPr>
          <w:p w14:paraId="68DE3EB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C0" w14:textId="3B529E90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oczyszczanie terenów zielonych ze śmieci i innych zanieczyszczeń</w:t>
            </w:r>
          </w:p>
        </w:tc>
        <w:tc>
          <w:tcPr>
            <w:tcW w:w="432" w:type="pct"/>
          </w:tcPr>
          <w:p w14:paraId="26277686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1D93412" w14:textId="22A425CF" w:rsidR="00333348" w:rsidRPr="0097319F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89" w:type="pct"/>
            <w:shd w:val="clear" w:color="auto" w:fill="auto"/>
          </w:tcPr>
          <w:p w14:paraId="68DE3EC1" w14:textId="40137315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6" w14:textId="77777777" w:rsidTr="0000592C">
        <w:tc>
          <w:tcPr>
            <w:tcW w:w="319" w:type="pct"/>
          </w:tcPr>
          <w:p w14:paraId="68DE3EC3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C4" w14:textId="2F39C24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trawnika z systemem nawadniającym wraz z wywozem</w:t>
            </w:r>
          </w:p>
        </w:tc>
        <w:tc>
          <w:tcPr>
            <w:tcW w:w="432" w:type="pct"/>
          </w:tcPr>
          <w:p w14:paraId="78AA9153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4DA17B14" w14:textId="2AB282F3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89" w:type="pct"/>
            <w:shd w:val="clear" w:color="auto" w:fill="auto"/>
          </w:tcPr>
          <w:p w14:paraId="68DE3EC5" w14:textId="470905DF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A" w14:textId="77777777" w:rsidTr="0000592C">
        <w:tc>
          <w:tcPr>
            <w:tcW w:w="319" w:type="pct"/>
          </w:tcPr>
          <w:p w14:paraId="68DE3EC7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8DE3EC8" w14:textId="61D08ACD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pozostałych terenów zielonych wraz z wywozem</w:t>
            </w:r>
          </w:p>
        </w:tc>
        <w:tc>
          <w:tcPr>
            <w:tcW w:w="432" w:type="pct"/>
          </w:tcPr>
          <w:p w14:paraId="124A70BF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3D7E4481" w14:textId="1D567C66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14:paraId="68DE3EC9" w14:textId="01AF2B5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9204BE8" w14:textId="77777777" w:rsidTr="0000592C">
        <w:tc>
          <w:tcPr>
            <w:tcW w:w="319" w:type="pct"/>
          </w:tcPr>
          <w:p w14:paraId="15F5157B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7645C135" w14:textId="34060C7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wycinka dzikiej zieleni wraz z wywozem</w:t>
            </w:r>
          </w:p>
        </w:tc>
        <w:tc>
          <w:tcPr>
            <w:tcW w:w="432" w:type="pct"/>
          </w:tcPr>
          <w:p w14:paraId="7B39D891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6B0DFD4" w14:textId="42A4E5AE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89" w:type="pct"/>
            <w:shd w:val="clear" w:color="auto" w:fill="auto"/>
          </w:tcPr>
          <w:p w14:paraId="6D1210ED" w14:textId="63EC63C5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1356D35D" w14:textId="77777777" w:rsidTr="0000592C">
        <w:tc>
          <w:tcPr>
            <w:tcW w:w="319" w:type="pct"/>
          </w:tcPr>
          <w:p w14:paraId="7AB2336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216C1E24" w14:textId="74F326B1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>cięcie krzewów, gałęzi ograniczających widoczność przy wjeździe na posesję</w:t>
            </w:r>
            <w:r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 xml:space="preserve"> wraz </w:t>
            </w:r>
            <w:r w:rsidRPr="0097319F"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 xml:space="preserve"> z wywozem</w:t>
            </w:r>
          </w:p>
        </w:tc>
        <w:tc>
          <w:tcPr>
            <w:tcW w:w="432" w:type="pct"/>
          </w:tcPr>
          <w:p w14:paraId="3C058B01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47636F4B" w14:textId="4B0C1F66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14:paraId="4BCD0572" w14:textId="1EC691DB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088F8ACD" w14:textId="77777777" w:rsidTr="0000592C">
        <w:tc>
          <w:tcPr>
            <w:tcW w:w="319" w:type="pct"/>
          </w:tcPr>
          <w:p w14:paraId="0869FF2C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32CD05E4" w14:textId="40DC9EFD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pielenie rabat kwiatowych</w:t>
            </w:r>
          </w:p>
          <w:p w14:paraId="656EE29F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</w:tcPr>
          <w:p w14:paraId="49D23F0B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4D3F9FAA" w14:textId="2B1D6811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89" w:type="pct"/>
            <w:shd w:val="clear" w:color="auto" w:fill="auto"/>
          </w:tcPr>
          <w:p w14:paraId="69F8CAF8" w14:textId="2F080C6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4EC8A12D" w14:textId="77777777" w:rsidTr="0000592C">
        <w:tc>
          <w:tcPr>
            <w:tcW w:w="319" w:type="pct"/>
          </w:tcPr>
          <w:p w14:paraId="29E7995E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6C7D80D5" w14:textId="7ECBFDB1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odchwaszczanie trawników, pa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rkingu, chodników i krawężników</w:t>
            </w:r>
          </w:p>
          <w:p w14:paraId="34F36D3C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</w:tcPr>
          <w:p w14:paraId="4917986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68A77E07" w14:textId="222E301D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14:paraId="79B27893" w14:textId="7E8AEB2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B0C408F" w14:textId="77777777" w:rsidTr="0000592C">
        <w:tc>
          <w:tcPr>
            <w:tcW w:w="319" w:type="pct"/>
          </w:tcPr>
          <w:p w14:paraId="104A5812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0F215DA5" w14:textId="089EE9EA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uzupełnianie kory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średnioziarnistej</w:t>
            </w:r>
          </w:p>
        </w:tc>
        <w:tc>
          <w:tcPr>
            <w:tcW w:w="432" w:type="pct"/>
          </w:tcPr>
          <w:p w14:paraId="01F6F3C6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5877535F" w14:textId="60F89D81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14:paraId="0E1231C6" w14:textId="7FE2233C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51D9A5F1" w14:textId="77777777" w:rsidTr="0000592C">
        <w:tc>
          <w:tcPr>
            <w:tcW w:w="319" w:type="pct"/>
          </w:tcPr>
          <w:p w14:paraId="6782E128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75" w:type="pct"/>
            <w:shd w:val="clear" w:color="auto" w:fill="auto"/>
          </w:tcPr>
          <w:p w14:paraId="2304A99A" w14:textId="078D1CA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grabienie liści wraz z wywozem</w:t>
            </w:r>
          </w:p>
        </w:tc>
        <w:tc>
          <w:tcPr>
            <w:tcW w:w="432" w:type="pct"/>
          </w:tcPr>
          <w:p w14:paraId="6F145C5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4" w:type="pct"/>
          </w:tcPr>
          <w:p w14:paraId="75406AF3" w14:textId="3CBF36F4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14:paraId="04EB4C45" w14:textId="2CC40DF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00592C" w:rsidRPr="0055692B" w14:paraId="68DE3EE2" w14:textId="77777777" w:rsidTr="0000592C">
        <w:trPr>
          <w:trHeight w:val="238"/>
        </w:trPr>
        <w:tc>
          <w:tcPr>
            <w:tcW w:w="4111" w:type="pct"/>
            <w:gridSpan w:val="4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03CC91A5" w14:textId="2ACFB8F1" w:rsidR="0000592C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30569F">
              <w:rPr>
                <w:rFonts w:ascii="Verdana" w:hAnsi="Verdana" w:cs="Arial"/>
                <w:b/>
                <w:sz w:val="12"/>
                <w:szCs w:val="12"/>
              </w:rPr>
              <w:lastRenderedPageBreak/>
              <w:t xml:space="preserve">razem wartość </w:t>
            </w:r>
            <w:r w:rsidRPr="0030569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usługi netto  (PLN)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68DE3EE1" w14:textId="71D8A9D0" w:rsidR="0000592C" w:rsidRPr="0055692B" w:rsidRDefault="0000592C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</w:tbl>
    <w:p w14:paraId="68DE3EE3" w14:textId="77777777" w:rsidR="0055692B" w:rsidRDefault="0055692B" w:rsidP="0055692B">
      <w:pPr>
        <w:tabs>
          <w:tab w:val="left" w:pos="460"/>
        </w:tabs>
        <w:rPr>
          <w:rFonts w:ascii="Verdana" w:hAnsi="Verdana"/>
          <w:sz w:val="18"/>
          <w:szCs w:val="18"/>
        </w:rPr>
      </w:pPr>
    </w:p>
    <w:p w14:paraId="68DE3EE4" w14:textId="77777777" w:rsidR="0055692B" w:rsidRPr="008A5867" w:rsidRDefault="00BF5ED8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6"/>
          <w:szCs w:val="16"/>
          <w:lang w:eastAsia="ar-SA"/>
        </w:rPr>
      </w:pPr>
      <w:r>
        <w:rPr>
          <w:rFonts w:ascii="Verdana" w:eastAsia="Times New Roman" w:hAnsi="Verdana" w:cs="Arial"/>
          <w:b/>
          <w:sz w:val="16"/>
          <w:szCs w:val="16"/>
          <w:lang w:eastAsia="ar-SA"/>
        </w:rPr>
        <w:t>ul. Rybnicka 47, Gliwice</w:t>
      </w:r>
    </w:p>
    <w:tbl>
      <w:tblPr>
        <w:tblW w:w="4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7474"/>
        <w:gridCol w:w="1090"/>
        <w:gridCol w:w="971"/>
        <w:gridCol w:w="2253"/>
      </w:tblGrid>
      <w:tr w:rsidR="00333348" w:rsidRPr="00D503C2" w14:paraId="68DE3EEB" w14:textId="77777777" w:rsidTr="00333348"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8DE3EE5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2963" w:type="pct"/>
            <w:shd w:val="clear" w:color="auto" w:fill="D9D9D9" w:themeFill="background1" w:themeFillShade="D9"/>
            <w:vAlign w:val="center"/>
          </w:tcPr>
          <w:p w14:paraId="68DE3EE6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  <w:p w14:paraId="68DE3EE7" w14:textId="6D0EE09B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Rodzaj prac</w:t>
            </w:r>
          </w:p>
          <w:p w14:paraId="68DE3EE8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  <w:p w14:paraId="68DE3EE9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1E3D2909" w14:textId="3A69EC52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wartość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jednokrotnego </w:t>
            </w:r>
            <w:r w:rsidRPr="00D503C2">
              <w:rPr>
                <w:rFonts w:ascii="Verdana" w:hAnsi="Verdana" w:cs="Arial"/>
                <w:sz w:val="12"/>
                <w:szCs w:val="12"/>
              </w:rPr>
              <w:t>wykonania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573F87DB" w14:textId="265822D6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  <w:p w14:paraId="72F9DACA" w14:textId="7276EBC3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waga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68DE3EEA" w14:textId="1CF12335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w</w:t>
            </w:r>
            <w:r w:rsidRPr="0055692B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 xml:space="preserve">artość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 xml:space="preserve">usługi </w:t>
            </w:r>
            <w:r w:rsidRPr="0055692B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netto (PLN)</w:t>
            </w:r>
          </w:p>
        </w:tc>
      </w:tr>
      <w:tr w:rsidR="00333348" w:rsidRPr="00D503C2" w14:paraId="68DE3EEF" w14:textId="77777777" w:rsidTr="00333348">
        <w:tc>
          <w:tcPr>
            <w:tcW w:w="327" w:type="pct"/>
          </w:tcPr>
          <w:p w14:paraId="68DE3EEC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37BC956A" w14:textId="6E74561A" w:rsidR="00333348" w:rsidRPr="0097319F" w:rsidRDefault="00333348" w:rsidP="00333348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hanging="720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zamiatani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e chodników, parkingów, 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 schodów zewnętrznych</w:t>
            </w:r>
          </w:p>
          <w:p w14:paraId="68DE3EED" w14:textId="1E3CE504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</w:tcPr>
          <w:p w14:paraId="04AE9786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43C53A74" w14:textId="6336175F" w:rsidR="00333348" w:rsidRPr="0055692B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93" w:type="pct"/>
            <w:shd w:val="clear" w:color="auto" w:fill="auto"/>
          </w:tcPr>
          <w:p w14:paraId="68DE3EEE" w14:textId="764B59E9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EF7" w14:textId="77777777" w:rsidTr="00333348">
        <w:tc>
          <w:tcPr>
            <w:tcW w:w="327" w:type="pct"/>
          </w:tcPr>
          <w:p w14:paraId="68DE3EF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68DE3EF5" w14:textId="60F76BD4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usuwanie suchych 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(zwisających)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 gałęzi z drzew, ze szczególnym uwzględnieniem drzew przy  ciągach pieszych i na parkingu</w:t>
            </w:r>
          </w:p>
        </w:tc>
        <w:tc>
          <w:tcPr>
            <w:tcW w:w="432" w:type="pct"/>
          </w:tcPr>
          <w:p w14:paraId="0F1888C2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36BD89DF" w14:textId="78A30A4B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93" w:type="pct"/>
            <w:shd w:val="clear" w:color="auto" w:fill="auto"/>
          </w:tcPr>
          <w:p w14:paraId="68DE3EF6" w14:textId="0F93DE22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EFF" w14:textId="77777777" w:rsidTr="00333348">
        <w:tc>
          <w:tcPr>
            <w:tcW w:w="327" w:type="pct"/>
          </w:tcPr>
          <w:p w14:paraId="68DE3EFC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68DE3EFD" w14:textId="3F129E73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oczyszczanie terenów zielonych ze śmieci i innych zanieczyszczeń</w:t>
            </w:r>
          </w:p>
        </w:tc>
        <w:tc>
          <w:tcPr>
            <w:tcW w:w="432" w:type="pct"/>
          </w:tcPr>
          <w:p w14:paraId="1CDEE8F3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166AD076" w14:textId="2113AF83" w:rsidR="00333348" w:rsidRPr="0055692B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93" w:type="pct"/>
            <w:shd w:val="clear" w:color="auto" w:fill="auto"/>
          </w:tcPr>
          <w:p w14:paraId="68DE3EFE" w14:textId="0A98791C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F07" w14:textId="77777777" w:rsidTr="00333348">
        <w:tc>
          <w:tcPr>
            <w:tcW w:w="327" w:type="pct"/>
          </w:tcPr>
          <w:p w14:paraId="68DE3F0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68DE3F05" w14:textId="486EB490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terenów zielonych wraz z wywozem</w:t>
            </w:r>
          </w:p>
        </w:tc>
        <w:tc>
          <w:tcPr>
            <w:tcW w:w="432" w:type="pct"/>
          </w:tcPr>
          <w:p w14:paraId="1ED43E29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1DD7300A" w14:textId="1611CB1D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93" w:type="pct"/>
            <w:shd w:val="clear" w:color="auto" w:fill="auto"/>
          </w:tcPr>
          <w:p w14:paraId="68DE3F06" w14:textId="7F5C9543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0714364B" w14:textId="77777777" w:rsidTr="00333348">
        <w:tc>
          <w:tcPr>
            <w:tcW w:w="327" w:type="pct"/>
          </w:tcPr>
          <w:p w14:paraId="185BFDA1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1C1DC655" w14:textId="2266F33C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wycinka dzikiej zieleni wraz z wywozem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,</w:t>
            </w:r>
          </w:p>
        </w:tc>
        <w:tc>
          <w:tcPr>
            <w:tcW w:w="432" w:type="pct"/>
          </w:tcPr>
          <w:p w14:paraId="68DDCC9C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2B240D53" w14:textId="43A9D953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14:paraId="3D4E7CBD" w14:textId="635ABD7B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4021F5AC" w14:textId="77777777" w:rsidTr="00333348">
        <w:tc>
          <w:tcPr>
            <w:tcW w:w="327" w:type="pct"/>
          </w:tcPr>
          <w:p w14:paraId="7F0352A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2109F950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pielenie rabat kwiatowych,</w:t>
            </w:r>
          </w:p>
          <w:p w14:paraId="3D864B59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432" w:type="pct"/>
          </w:tcPr>
          <w:p w14:paraId="22532981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6DB184FE" w14:textId="66030B0F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14:paraId="64057337" w14:textId="639BDE71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07FE90F6" w14:textId="77777777" w:rsidTr="00391B3F">
        <w:trPr>
          <w:trHeight w:val="349"/>
        </w:trPr>
        <w:tc>
          <w:tcPr>
            <w:tcW w:w="327" w:type="pct"/>
          </w:tcPr>
          <w:p w14:paraId="75880D80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7F7ADF9B" w14:textId="2740C946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odchwaszczanie trawników, pa</w:t>
            </w:r>
            <w:r w:rsidR="00391B3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rkingu, chodników i krawężników</w:t>
            </w:r>
          </w:p>
        </w:tc>
        <w:tc>
          <w:tcPr>
            <w:tcW w:w="432" w:type="pct"/>
          </w:tcPr>
          <w:p w14:paraId="299C1054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3842F7B6" w14:textId="1DCC2A59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14:paraId="27E1441B" w14:textId="4E47EC59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91B3F" w:rsidRPr="00D503C2" w14:paraId="2B7BE646" w14:textId="77777777" w:rsidTr="00333348">
        <w:tc>
          <w:tcPr>
            <w:tcW w:w="327" w:type="pct"/>
          </w:tcPr>
          <w:p w14:paraId="6F4E34E8" w14:textId="77777777" w:rsidR="00391B3F" w:rsidRPr="00BF5ED8" w:rsidRDefault="00391B3F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265090F5" w14:textId="1BD2F7DB" w:rsidR="00391B3F" w:rsidRPr="00391B3F" w:rsidRDefault="00391B3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391B3F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pielęgnacja drzew, krzewów i żywopłotu polegająca na formowaniu i przycinaniu wraz  z wywozem</w:t>
            </w:r>
          </w:p>
        </w:tc>
        <w:tc>
          <w:tcPr>
            <w:tcW w:w="432" w:type="pct"/>
          </w:tcPr>
          <w:p w14:paraId="7BD5D766" w14:textId="77777777" w:rsidR="00391B3F" w:rsidRPr="0055692B" w:rsidRDefault="00391B3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55B5606F" w14:textId="77777777" w:rsidR="00391B3F" w:rsidRDefault="00391B3F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893" w:type="pct"/>
            <w:shd w:val="clear" w:color="auto" w:fill="auto"/>
          </w:tcPr>
          <w:p w14:paraId="2A41703F" w14:textId="77777777" w:rsidR="00391B3F" w:rsidRPr="0055692B" w:rsidRDefault="00391B3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7922A6F1" w14:textId="77777777" w:rsidTr="00333348">
        <w:tc>
          <w:tcPr>
            <w:tcW w:w="327" w:type="pct"/>
          </w:tcPr>
          <w:p w14:paraId="2DDFF26B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0363CA8B" w14:textId="34137796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uzupełnianie kory średnioziarnistej,</w:t>
            </w:r>
          </w:p>
        </w:tc>
        <w:tc>
          <w:tcPr>
            <w:tcW w:w="432" w:type="pct"/>
          </w:tcPr>
          <w:p w14:paraId="0848EEAC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51EC2A95" w14:textId="3C816163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14:paraId="265DD78B" w14:textId="7C25D1BD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1880BC80" w14:textId="77777777" w:rsidTr="00333348">
        <w:tc>
          <w:tcPr>
            <w:tcW w:w="327" w:type="pct"/>
          </w:tcPr>
          <w:p w14:paraId="76608B6D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2963" w:type="pct"/>
            <w:shd w:val="clear" w:color="auto" w:fill="auto"/>
          </w:tcPr>
          <w:p w14:paraId="70D1DBD7" w14:textId="69DF90E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grabienie liści wraz z wywozem.</w:t>
            </w:r>
          </w:p>
        </w:tc>
        <w:tc>
          <w:tcPr>
            <w:tcW w:w="432" w:type="pct"/>
          </w:tcPr>
          <w:p w14:paraId="19C13A8A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85" w:type="pct"/>
          </w:tcPr>
          <w:p w14:paraId="34414151" w14:textId="4A81F0A0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14:paraId="3DEBC210" w14:textId="6C2A77C2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00592C" w:rsidRPr="00D503C2" w14:paraId="68DE3F0F" w14:textId="7735107B" w:rsidTr="0000592C">
        <w:tc>
          <w:tcPr>
            <w:tcW w:w="4107" w:type="pct"/>
            <w:gridSpan w:val="4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F8B822B" w14:textId="74A8C6AC" w:rsidR="0000592C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30569F">
              <w:rPr>
                <w:rFonts w:ascii="Verdana" w:hAnsi="Verdana" w:cs="Arial"/>
                <w:b/>
                <w:sz w:val="12"/>
                <w:szCs w:val="12"/>
              </w:rPr>
              <w:t xml:space="preserve">razem wartość </w:t>
            </w:r>
            <w:r w:rsidRPr="0030569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usługi netto  (PLN)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9C638F7" w14:textId="77777777" w:rsidR="0000592C" w:rsidRPr="0055692B" w:rsidRDefault="0000592C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</w:tbl>
    <w:p w14:paraId="1AE104AF" w14:textId="30EB4730" w:rsidR="00B33419" w:rsidRDefault="00B33419" w:rsidP="0055692B">
      <w:pPr>
        <w:rPr>
          <w:rFonts w:ascii="Verdana" w:hAnsi="Verdana"/>
          <w:sz w:val="18"/>
          <w:szCs w:val="18"/>
        </w:rPr>
      </w:pPr>
    </w:p>
    <w:p w14:paraId="68DE3F11" w14:textId="1738141E" w:rsidR="0055692B" w:rsidRPr="008A5867" w:rsidRDefault="0055692B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6"/>
          <w:szCs w:val="16"/>
          <w:lang w:eastAsia="ar-SA"/>
        </w:rPr>
      </w:pPr>
      <w:r w:rsidRPr="0055692B">
        <w:rPr>
          <w:rFonts w:ascii="Verdana" w:eastAsia="Times New Roman" w:hAnsi="Verdana" w:cs="Arial"/>
          <w:b/>
          <w:sz w:val="16"/>
          <w:szCs w:val="16"/>
          <w:lang w:eastAsia="ar-SA"/>
        </w:rPr>
        <w:t>Oczyszczalnia</w:t>
      </w:r>
      <w:r w:rsidR="00965B70">
        <w:rPr>
          <w:rFonts w:ascii="Verdana" w:eastAsia="Times New Roman" w:hAnsi="Verdana" w:cs="Arial"/>
          <w:b/>
          <w:sz w:val="16"/>
          <w:szCs w:val="16"/>
          <w:lang w:eastAsia="ar-SA"/>
        </w:rPr>
        <w:t xml:space="preserve"> Ścieków ul. Łęgowska, Smolnica</w:t>
      </w:r>
      <w:r w:rsidR="00675EE2">
        <w:rPr>
          <w:rFonts w:ascii="Verdana" w:eastAsia="Times New Roman" w:hAnsi="Verdana" w:cs="Arial"/>
          <w:b/>
          <w:sz w:val="16"/>
          <w:szCs w:val="16"/>
          <w:lang w:eastAsia="ar-SA"/>
        </w:rPr>
        <w:t xml:space="preserve"> i Centralna Oczyszczalnia Ścieków ul. Edisona 16 w Gliwicach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325"/>
        <w:gridCol w:w="3177"/>
        <w:gridCol w:w="1756"/>
        <w:gridCol w:w="1864"/>
        <w:gridCol w:w="2496"/>
        <w:gridCol w:w="1922"/>
        <w:gridCol w:w="1010"/>
        <w:gridCol w:w="1010"/>
      </w:tblGrid>
      <w:tr w:rsidR="008A5ECE" w:rsidRPr="00D503C2" w14:paraId="68DE3F1A" w14:textId="77777777" w:rsidTr="002D1FC9">
        <w:trPr>
          <w:trHeight w:val="170"/>
        </w:trPr>
        <w:tc>
          <w:tcPr>
            <w:tcW w:w="455" w:type="pct"/>
            <w:shd w:val="clear" w:color="auto" w:fill="D9D9D9" w:themeFill="background1" w:themeFillShade="D9"/>
          </w:tcPr>
          <w:p w14:paraId="68DE3F12" w14:textId="77777777" w:rsidR="008A5ECE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  <w:p w14:paraId="68DE3F13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68DE3F14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lokalizacja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68DE3F15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Powierzchnia</w:t>
            </w: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  </w:t>
            </w: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w m2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68DE3F16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rodzaj powierzchni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8DE3F17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rodzaj prac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68DE3F18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wartość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jednokrotnego </w:t>
            </w:r>
            <w:r w:rsidRPr="00D503C2">
              <w:rPr>
                <w:rFonts w:ascii="Verdana" w:hAnsi="Verdana" w:cs="Arial"/>
                <w:sz w:val="12"/>
                <w:szCs w:val="12"/>
              </w:rPr>
              <w:t>wykonania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07DECE48" w14:textId="4311E68E" w:rsidR="008A5ECE" w:rsidRDefault="0030569F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waga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7093B288" w14:textId="77777777" w:rsidR="008A5ECE" w:rsidRDefault="008A5ECE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wartość </w:t>
            </w:r>
            <w:r w:rsidRPr="00CC0757">
              <w:rPr>
                <w:rFonts w:ascii="Verdana" w:hAnsi="Verdana" w:cs="Arial"/>
                <w:sz w:val="12"/>
                <w:szCs w:val="12"/>
              </w:rPr>
              <w:t>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  <w:p w14:paraId="68DE3F19" w14:textId="28C6E032" w:rsidR="00E3400C" w:rsidRDefault="00E3400C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E3400C" w:rsidRPr="00D503C2" w14:paraId="71D9C4CE" w14:textId="77777777" w:rsidTr="002D1FC9">
        <w:trPr>
          <w:trHeight w:val="170"/>
        </w:trPr>
        <w:tc>
          <w:tcPr>
            <w:tcW w:w="455" w:type="pct"/>
            <w:shd w:val="clear" w:color="auto" w:fill="D9D9D9" w:themeFill="background1" w:themeFillShade="D9"/>
          </w:tcPr>
          <w:p w14:paraId="09C1E38A" w14:textId="502AF01B" w:rsidR="00E3400C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A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6E42E784" w14:textId="5332FBE1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B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17B8B09C" w14:textId="4619F84F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C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235C1BAD" w14:textId="7B8E4E7D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D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1F9E8EDF" w14:textId="4A3F841D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E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20DBBE61" w14:textId="7767B82E" w:rsidR="00E3400C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F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29236003" w14:textId="76EAFB86" w:rsidR="00E3400C" w:rsidRDefault="00E3400C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G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4D272596" w14:textId="5D786CC5" w:rsidR="00E3400C" w:rsidRDefault="00E3400C" w:rsidP="00E340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H(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F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x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G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 xml:space="preserve">) </w:t>
            </w:r>
          </w:p>
        </w:tc>
      </w:tr>
      <w:tr w:rsidR="008A5ECE" w:rsidRPr="00D503C2" w14:paraId="68DE3F32" w14:textId="77777777" w:rsidTr="00A87E72">
        <w:trPr>
          <w:trHeight w:val="170"/>
        </w:trPr>
        <w:tc>
          <w:tcPr>
            <w:tcW w:w="455" w:type="pct"/>
            <w:vAlign w:val="center"/>
          </w:tcPr>
          <w:p w14:paraId="68DE3F2B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1091" w:type="pct"/>
            <w:vAlign w:val="center"/>
          </w:tcPr>
          <w:p w14:paraId="68DE3F2C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Smolnica ul.Łęgowska/wylot i rów melioracyjny</w:t>
            </w:r>
          </w:p>
        </w:tc>
        <w:tc>
          <w:tcPr>
            <w:tcW w:w="603" w:type="pct"/>
            <w:vAlign w:val="center"/>
          </w:tcPr>
          <w:p w14:paraId="68DE3F2D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1800</w:t>
            </w:r>
          </w:p>
        </w:tc>
        <w:tc>
          <w:tcPr>
            <w:tcW w:w="640" w:type="pct"/>
            <w:vAlign w:val="center"/>
          </w:tcPr>
          <w:p w14:paraId="68DE3F2E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płaska/skarpy</w:t>
            </w:r>
          </w:p>
        </w:tc>
        <w:tc>
          <w:tcPr>
            <w:tcW w:w="857" w:type="pct"/>
            <w:vAlign w:val="center"/>
          </w:tcPr>
          <w:p w14:paraId="68DE3F2F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900 m2 odmulanie /koszenie</w:t>
            </w:r>
          </w:p>
        </w:tc>
        <w:tc>
          <w:tcPr>
            <w:tcW w:w="660" w:type="pct"/>
            <w:vAlign w:val="center"/>
          </w:tcPr>
          <w:p w14:paraId="68DE3F30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47" w:type="pct"/>
            <w:vAlign w:val="center"/>
          </w:tcPr>
          <w:p w14:paraId="171FD48A" w14:textId="2FCDA979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47" w:type="pct"/>
          </w:tcPr>
          <w:p w14:paraId="68DE3F31" w14:textId="6F1BC34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8A5ECE" w:rsidRPr="00D503C2" w14:paraId="68DE3F3A" w14:textId="77777777" w:rsidTr="00A87E72">
        <w:trPr>
          <w:trHeight w:val="170"/>
        </w:trPr>
        <w:tc>
          <w:tcPr>
            <w:tcW w:w="455" w:type="pct"/>
            <w:vAlign w:val="center"/>
          </w:tcPr>
          <w:p w14:paraId="68DE3F33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1091" w:type="pct"/>
            <w:vAlign w:val="center"/>
          </w:tcPr>
          <w:p w14:paraId="68DE3F34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Smolnica ul.Łęgowska/wylot przelewu burzowewgo</w:t>
            </w:r>
          </w:p>
        </w:tc>
        <w:tc>
          <w:tcPr>
            <w:tcW w:w="603" w:type="pct"/>
            <w:vAlign w:val="center"/>
          </w:tcPr>
          <w:p w14:paraId="68DE3F35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50</w:t>
            </w:r>
          </w:p>
        </w:tc>
        <w:tc>
          <w:tcPr>
            <w:tcW w:w="640" w:type="pct"/>
            <w:vAlign w:val="center"/>
          </w:tcPr>
          <w:p w14:paraId="68DE3F36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wylot</w:t>
            </w:r>
          </w:p>
        </w:tc>
        <w:tc>
          <w:tcPr>
            <w:tcW w:w="857" w:type="pct"/>
            <w:vAlign w:val="center"/>
          </w:tcPr>
          <w:p w14:paraId="68DE3F37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20 m2 koszenie/odmulanie</w:t>
            </w:r>
          </w:p>
        </w:tc>
        <w:tc>
          <w:tcPr>
            <w:tcW w:w="660" w:type="pct"/>
            <w:vAlign w:val="center"/>
          </w:tcPr>
          <w:p w14:paraId="68DE3F38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47" w:type="pct"/>
            <w:vAlign w:val="center"/>
          </w:tcPr>
          <w:p w14:paraId="3D516D2C" w14:textId="7FEB5601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47" w:type="pct"/>
          </w:tcPr>
          <w:p w14:paraId="68DE3F39" w14:textId="3B295FE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8A5ECE" w:rsidRPr="00D503C2" w14:paraId="68DE3F42" w14:textId="77777777" w:rsidTr="00A87E72">
        <w:trPr>
          <w:trHeight w:val="170"/>
        </w:trPr>
        <w:tc>
          <w:tcPr>
            <w:tcW w:w="455" w:type="pct"/>
            <w:vAlign w:val="center"/>
          </w:tcPr>
          <w:p w14:paraId="68DE3F3B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1091" w:type="pct"/>
            <w:vAlign w:val="center"/>
          </w:tcPr>
          <w:p w14:paraId="68DE3F3C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Ścieków w Gliwicach ul.Edisona /wylot</w:t>
            </w:r>
          </w:p>
        </w:tc>
        <w:tc>
          <w:tcPr>
            <w:tcW w:w="603" w:type="pct"/>
            <w:vAlign w:val="center"/>
          </w:tcPr>
          <w:p w14:paraId="68DE3F3D" w14:textId="4D55B166" w:rsidR="008A5ECE" w:rsidRPr="00D503C2" w:rsidRDefault="00A87E72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</w:t>
            </w:r>
            <w:r w:rsidR="008A5ECE"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400</w:t>
            </w:r>
          </w:p>
        </w:tc>
        <w:tc>
          <w:tcPr>
            <w:tcW w:w="640" w:type="pct"/>
            <w:vAlign w:val="center"/>
          </w:tcPr>
          <w:p w14:paraId="68DE3F3E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skarpa</w:t>
            </w:r>
          </w:p>
        </w:tc>
        <w:tc>
          <w:tcPr>
            <w:tcW w:w="857" w:type="pct"/>
            <w:vAlign w:val="center"/>
          </w:tcPr>
          <w:p w14:paraId="68DE3F3F" w14:textId="48235E7C" w:rsidR="008A5ECE" w:rsidRPr="00D503C2" w:rsidRDefault="00A87E72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bieżące utrzymanie koryta rzeki</w:t>
            </w:r>
          </w:p>
        </w:tc>
        <w:tc>
          <w:tcPr>
            <w:tcW w:w="660" w:type="pct"/>
            <w:vAlign w:val="center"/>
          </w:tcPr>
          <w:p w14:paraId="68DE3F40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47" w:type="pct"/>
            <w:vAlign w:val="center"/>
          </w:tcPr>
          <w:p w14:paraId="6A4A483C" w14:textId="024F5669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347" w:type="pct"/>
          </w:tcPr>
          <w:p w14:paraId="68DE3F41" w14:textId="77D610A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F47" w14:textId="77777777" w:rsidTr="00333348">
        <w:trPr>
          <w:trHeight w:val="170"/>
        </w:trPr>
        <w:tc>
          <w:tcPr>
            <w:tcW w:w="4653" w:type="pct"/>
            <w:gridSpan w:val="7"/>
            <w:shd w:val="clear" w:color="auto" w:fill="D0CECE" w:themeFill="background2" w:themeFillShade="E6"/>
            <w:vAlign w:val="center"/>
          </w:tcPr>
          <w:p w14:paraId="36F9B98A" w14:textId="4FD31C9D" w:rsidR="00333348" w:rsidRDefault="00333348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3F7FEC">
              <w:rPr>
                <w:rFonts w:ascii="Verdana" w:hAnsi="Verdana" w:cs="Arial"/>
                <w:b/>
                <w:sz w:val="12"/>
                <w:szCs w:val="12"/>
              </w:rPr>
              <w:t>razem wartość usługi netto  (PLN)</w:t>
            </w:r>
          </w:p>
        </w:tc>
        <w:tc>
          <w:tcPr>
            <w:tcW w:w="347" w:type="pct"/>
            <w:shd w:val="clear" w:color="auto" w:fill="D0CECE" w:themeFill="background2" w:themeFillShade="E6"/>
          </w:tcPr>
          <w:p w14:paraId="68DE3F45" w14:textId="3EC21704" w:rsidR="00333348" w:rsidRDefault="00333348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  <w:p w14:paraId="68DE3F46" w14:textId="77777777" w:rsidR="00333348" w:rsidRPr="00D503C2" w:rsidRDefault="00333348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0"/>
      </w:tblGrid>
      <w:tr w:rsidR="00391B3F" w:rsidRPr="00391B3F" w14:paraId="470C6262" w14:textId="77777777" w:rsidTr="00391B3F">
        <w:trPr>
          <w:trHeight w:val="1845"/>
        </w:trPr>
        <w:tc>
          <w:tcPr>
            <w:tcW w:w="1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7565" w14:textId="77777777" w:rsidR="00DF6BCE" w:rsidRDefault="00DF6BCE" w:rsidP="00DF6BCE">
            <w:pPr>
              <w:spacing w:after="24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37CB74F" w14:textId="77777777" w:rsidR="00DF6BCE" w:rsidRDefault="00DF6BCE" w:rsidP="00DF6BCE">
            <w:pPr>
              <w:spacing w:after="24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78150FA" w14:textId="608D9AE9" w:rsidR="00391B3F" w:rsidRPr="00391B3F" w:rsidRDefault="00391B3F" w:rsidP="00DF6BCE">
            <w:pPr>
              <w:spacing w:after="24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1. W Formularzu cenowym są podane wagi, ilości wag wskazują, że im wyższa waga, to Zamawiający przewiduje większą ilość złożenia zamówienia na poszczególną pozycję.                           </w:t>
            </w: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DF6BC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. Maksymalna wartość umowy będzie opiewać na kwotę jaką Zamawiający zamierza przeznaczyć na realizację zamówienia podaną na otwarciu ofert.</w:t>
            </w: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                                                </w:t>
            </w: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          </w:t>
            </w:r>
            <w:r w:rsidRPr="00391B3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</w:tc>
      </w:tr>
    </w:tbl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657"/>
        <w:gridCol w:w="7903"/>
      </w:tblGrid>
      <w:tr w:rsidR="00DF6BCE" w:rsidRPr="00D503C2" w14:paraId="655A5F23" w14:textId="77777777" w:rsidTr="00DF6BCE">
        <w:trPr>
          <w:trHeight w:val="170"/>
        </w:trPr>
        <w:tc>
          <w:tcPr>
            <w:tcW w:w="2286" w:type="pct"/>
            <w:shd w:val="clear" w:color="auto" w:fill="D0CECE" w:themeFill="background2" w:themeFillShade="E6"/>
            <w:vAlign w:val="center"/>
          </w:tcPr>
          <w:p w14:paraId="53A36311" w14:textId="6AD048FC" w:rsidR="00DF6BCE" w:rsidRPr="00DF6BCE" w:rsidRDefault="00DF6BCE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DF6BCE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Łączna wartość realizacji zadania netto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 PLN</w:t>
            </w:r>
          </w:p>
        </w:tc>
        <w:tc>
          <w:tcPr>
            <w:tcW w:w="2714" w:type="pct"/>
            <w:shd w:val="clear" w:color="auto" w:fill="D0CECE" w:themeFill="background2" w:themeFillShade="E6"/>
          </w:tcPr>
          <w:p w14:paraId="3E1C58D2" w14:textId="77777777" w:rsidR="00DF6BCE" w:rsidRDefault="00DF6BCE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  <w:p w14:paraId="60883B5E" w14:textId="77777777" w:rsidR="00DF6BCE" w:rsidRPr="00D503C2" w:rsidRDefault="00DF6BCE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</w:tbl>
    <w:p w14:paraId="3752ACC1" w14:textId="77777777" w:rsidR="00391B3F" w:rsidRDefault="00391B3F" w:rsidP="00613238">
      <w:pPr>
        <w:rPr>
          <w:rFonts w:ascii="Verdana" w:hAnsi="Verdana"/>
          <w:b/>
          <w:sz w:val="16"/>
          <w:szCs w:val="16"/>
        </w:rPr>
      </w:pPr>
    </w:p>
    <w:p w14:paraId="79F9B9E1" w14:textId="77777777" w:rsidR="00391B3F" w:rsidRDefault="00391B3F" w:rsidP="00613238">
      <w:pPr>
        <w:rPr>
          <w:rFonts w:ascii="Verdana" w:hAnsi="Verdana"/>
          <w:b/>
          <w:sz w:val="16"/>
          <w:szCs w:val="16"/>
        </w:rPr>
      </w:pPr>
    </w:p>
    <w:p w14:paraId="68DE4219" w14:textId="77777777" w:rsidR="00613238" w:rsidRPr="00613238" w:rsidRDefault="00613238" w:rsidP="00613238">
      <w:pPr>
        <w:rPr>
          <w:rFonts w:ascii="Verdana" w:hAnsi="Verdana"/>
          <w:sz w:val="12"/>
          <w:szCs w:val="12"/>
        </w:rPr>
      </w:pPr>
    </w:p>
    <w:p w14:paraId="221C6D76" w14:textId="4FC4A87E" w:rsidR="00AF1977" w:rsidRDefault="00AF1977" w:rsidP="00FC6AC9">
      <w:pPr>
        <w:rPr>
          <w:rFonts w:ascii="Verdana" w:hAnsi="Verdana"/>
          <w:sz w:val="12"/>
          <w:szCs w:val="12"/>
        </w:rPr>
      </w:pPr>
    </w:p>
    <w:p w14:paraId="13F23D2C" w14:textId="77777777" w:rsidR="00AF1977" w:rsidRDefault="00AF1977" w:rsidP="00FC6AC9">
      <w:pPr>
        <w:rPr>
          <w:rFonts w:ascii="Verdana" w:hAnsi="Verdana"/>
          <w:sz w:val="12"/>
          <w:szCs w:val="12"/>
        </w:rPr>
      </w:pPr>
    </w:p>
    <w:p w14:paraId="52D69505" w14:textId="77777777" w:rsidR="00AF1977" w:rsidRDefault="00AF1977" w:rsidP="00FC6AC9">
      <w:pPr>
        <w:rPr>
          <w:rFonts w:ascii="Verdana" w:hAnsi="Verdana"/>
          <w:sz w:val="12"/>
          <w:szCs w:val="12"/>
        </w:rPr>
      </w:pPr>
    </w:p>
    <w:p w14:paraId="68DE421C" w14:textId="4F217D73" w:rsidR="00FC6AC9" w:rsidRPr="00FC6AC9" w:rsidRDefault="00FC6AC9" w:rsidP="00FC6AC9">
      <w:pPr>
        <w:rPr>
          <w:rFonts w:ascii="Verdana" w:hAnsi="Verdana"/>
          <w:sz w:val="12"/>
          <w:szCs w:val="12"/>
        </w:rPr>
      </w:pPr>
      <w:r w:rsidRPr="00FC6AC9">
        <w:rPr>
          <w:rFonts w:ascii="Verdana" w:hAnsi="Verdana"/>
          <w:sz w:val="12"/>
          <w:szCs w:val="12"/>
        </w:rPr>
        <w:t>…………………………………………………….</w:t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</w:p>
    <w:p w14:paraId="68DE421D" w14:textId="77777777" w:rsidR="00FC6AC9" w:rsidRPr="00FC6AC9" w:rsidRDefault="00FC6AC9" w:rsidP="00FC6AC9">
      <w:pPr>
        <w:rPr>
          <w:rFonts w:ascii="Verdana" w:hAnsi="Verdana"/>
          <w:sz w:val="12"/>
          <w:szCs w:val="12"/>
        </w:rPr>
      </w:pPr>
      <w:r w:rsidRPr="00FC6AC9">
        <w:rPr>
          <w:rFonts w:ascii="Verdana" w:hAnsi="Verdana"/>
          <w:sz w:val="12"/>
          <w:szCs w:val="12"/>
        </w:rPr>
        <w:t xml:space="preserve">Miejscowość, data  </w:t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</w:p>
    <w:p w14:paraId="68DE421E" w14:textId="77777777" w:rsidR="00FC6AC9" w:rsidRPr="00FC6AC9" w:rsidRDefault="00FC6AC9" w:rsidP="00B33419">
      <w:pPr>
        <w:jc w:val="right"/>
        <w:rPr>
          <w:rFonts w:ascii="Verdana" w:hAnsi="Verdana"/>
          <w:sz w:val="12"/>
          <w:szCs w:val="12"/>
        </w:rPr>
      </w:pP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 w:rsidRPr="00FC6AC9"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    ………………………………………………………</w:t>
      </w:r>
    </w:p>
    <w:p w14:paraId="68DE421F" w14:textId="77777777" w:rsidR="00FC6AC9" w:rsidRDefault="00FC6AC9" w:rsidP="00B33419">
      <w:pPr>
        <w:ind w:left="5664" w:firstLine="708"/>
        <w:jc w:val="righ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</w:t>
      </w:r>
      <w:r w:rsidRPr="00FC6AC9">
        <w:rPr>
          <w:rFonts w:ascii="Verdana" w:hAnsi="Verdana"/>
          <w:sz w:val="12"/>
          <w:szCs w:val="12"/>
        </w:rPr>
        <w:t>p</w:t>
      </w:r>
      <w:r>
        <w:rPr>
          <w:rFonts w:ascii="Verdana" w:hAnsi="Verdana"/>
          <w:sz w:val="12"/>
          <w:szCs w:val="12"/>
        </w:rPr>
        <w:t xml:space="preserve">odpisy i pieczęcie imienne osób </w:t>
      </w:r>
    </w:p>
    <w:p w14:paraId="68DE4220" w14:textId="77777777" w:rsidR="00613238" w:rsidRPr="00613238" w:rsidRDefault="00FC6AC9" w:rsidP="00B33419">
      <w:pPr>
        <w:ind w:left="5664" w:firstLine="708"/>
        <w:jc w:val="right"/>
        <w:rPr>
          <w:rFonts w:ascii="Verdana" w:hAnsi="Verdana"/>
          <w:sz w:val="12"/>
          <w:szCs w:val="12"/>
        </w:rPr>
      </w:pPr>
      <w:r w:rsidRPr="00FC6AC9">
        <w:rPr>
          <w:rFonts w:ascii="Verdana" w:hAnsi="Verdana"/>
          <w:sz w:val="12"/>
          <w:szCs w:val="12"/>
        </w:rPr>
        <w:t>uprawnionych do reprezentacji Wykonawcy</w:t>
      </w:r>
    </w:p>
    <w:p w14:paraId="68DE4221" w14:textId="77777777" w:rsidR="00613238" w:rsidRPr="00613238" w:rsidRDefault="00613238" w:rsidP="00613238">
      <w:pPr>
        <w:rPr>
          <w:rFonts w:ascii="Verdana" w:hAnsi="Verdana"/>
          <w:sz w:val="12"/>
          <w:szCs w:val="12"/>
        </w:rPr>
      </w:pPr>
    </w:p>
    <w:p w14:paraId="68DE4222" w14:textId="77777777" w:rsidR="00613238" w:rsidRDefault="00613238" w:rsidP="00613238">
      <w:pPr>
        <w:rPr>
          <w:rFonts w:ascii="Verdana" w:hAnsi="Verdana"/>
          <w:sz w:val="12"/>
          <w:szCs w:val="12"/>
        </w:rPr>
      </w:pPr>
    </w:p>
    <w:p w14:paraId="68DE4223" w14:textId="77777777" w:rsidR="00613238" w:rsidRDefault="00613238" w:rsidP="00613238">
      <w:pPr>
        <w:rPr>
          <w:rFonts w:ascii="Verdana" w:hAnsi="Verdana"/>
          <w:sz w:val="12"/>
          <w:szCs w:val="12"/>
        </w:rPr>
      </w:pPr>
    </w:p>
    <w:p w14:paraId="68DE4224" w14:textId="77777777" w:rsidR="00944AA6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</w:p>
    <w:p w14:paraId="68DE4225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6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7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8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9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A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B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C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D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E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sectPr w:rsidR="00613238" w:rsidSect="00B33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36AE" w14:textId="77777777" w:rsidR="004930A0" w:rsidRDefault="004930A0" w:rsidP="00865F90">
      <w:pPr>
        <w:spacing w:after="0" w:line="240" w:lineRule="auto"/>
      </w:pPr>
      <w:r>
        <w:separator/>
      </w:r>
    </w:p>
  </w:endnote>
  <w:endnote w:type="continuationSeparator" w:id="0">
    <w:p w14:paraId="274D455A" w14:textId="77777777" w:rsidR="004930A0" w:rsidRDefault="004930A0" w:rsidP="0086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3D89" w14:textId="77777777" w:rsidR="001C7366" w:rsidRDefault="001C7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A38" w14:textId="77777777" w:rsidR="001C7366" w:rsidRDefault="001C7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D8C" w14:textId="77777777" w:rsidR="001C7366" w:rsidRDefault="001C7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3701" w14:textId="77777777" w:rsidR="004930A0" w:rsidRDefault="004930A0" w:rsidP="00865F90">
      <w:pPr>
        <w:spacing w:after="0" w:line="240" w:lineRule="auto"/>
      </w:pPr>
      <w:r>
        <w:separator/>
      </w:r>
    </w:p>
  </w:footnote>
  <w:footnote w:type="continuationSeparator" w:id="0">
    <w:p w14:paraId="6549FF67" w14:textId="77777777" w:rsidR="004930A0" w:rsidRDefault="004930A0" w:rsidP="0086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ECDF" w14:textId="77777777" w:rsidR="001C7366" w:rsidRDefault="001C7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272246"/>
      <w:docPartObj>
        <w:docPartGallery w:val="Page Numbers (Top of Page)"/>
        <w:docPartUnique/>
      </w:docPartObj>
    </w:sdtPr>
    <w:sdtEndPr/>
    <w:sdtContent>
      <w:p w14:paraId="4725CC64" w14:textId="77777777" w:rsidR="001C7366" w:rsidRDefault="001C7366" w:rsidP="001C7366">
        <w:pPr>
          <w:pStyle w:val="Nagwek"/>
          <w:rPr>
            <w:b/>
          </w:rPr>
        </w:pPr>
        <w:r w:rsidRPr="001C7366">
          <w:rPr>
            <w:b/>
          </w:rPr>
          <w:t xml:space="preserve">PZ/11/2024      </w:t>
        </w:r>
      </w:p>
      <w:p w14:paraId="310197E8" w14:textId="16D59BBB" w:rsidR="001C7366" w:rsidRDefault="001C7366" w:rsidP="001C7366">
        <w:pPr>
          <w:pStyle w:val="Nagwek"/>
        </w:pPr>
        <w:r w:rsidRPr="001C7366">
          <w:rPr>
            <w:b/>
          </w:rPr>
          <w:t xml:space="preserve">Załącznik </w:t>
        </w:r>
        <w:r w:rsidR="000A07C5">
          <w:rPr>
            <w:b/>
          </w:rPr>
          <w:t>3</w:t>
        </w:r>
        <w:r w:rsidRPr="001C7366">
          <w:rPr>
            <w:b/>
          </w:rPr>
          <w:t xml:space="preserve"> do Materiałów Przetargowych</w:t>
        </w:r>
        <w:r w:rsidR="00DF6BCE">
          <w:fldChar w:fldCharType="begin"/>
        </w:r>
        <w:r w:rsidR="00DF6BCE">
          <w:instrText>PAGE   \* MERGEFORMAT</w:instrText>
        </w:r>
        <w:r w:rsidR="00DF6BCE">
          <w:fldChar w:fldCharType="separate"/>
        </w:r>
        <w:r w:rsidR="00675EE2">
          <w:rPr>
            <w:noProof/>
          </w:rPr>
          <w:t>2</w:t>
        </w:r>
        <w:r w:rsidR="00DF6BCE">
          <w:fldChar w:fldCharType="end"/>
        </w:r>
      </w:p>
      <w:p w14:paraId="704D371C" w14:textId="5E52FEB0" w:rsidR="00DF6BCE" w:rsidRPr="001C7366" w:rsidRDefault="000A07C5" w:rsidP="001C7366">
        <w:pPr>
          <w:pStyle w:val="Nagwek"/>
          <w:rPr>
            <w:b/>
          </w:rPr>
        </w:pPr>
      </w:p>
    </w:sdtContent>
  </w:sdt>
  <w:p w14:paraId="4F2AC560" w14:textId="77777777" w:rsidR="00DF6BCE" w:rsidRDefault="00DF6B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CA03" w14:textId="77777777" w:rsidR="001C7366" w:rsidRDefault="001C7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BB2"/>
    <w:multiLevelType w:val="hybridMultilevel"/>
    <w:tmpl w:val="985A2946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585"/>
    <w:multiLevelType w:val="hybridMultilevel"/>
    <w:tmpl w:val="41D0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F51"/>
    <w:multiLevelType w:val="hybridMultilevel"/>
    <w:tmpl w:val="954E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2A87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8D2E79"/>
    <w:multiLevelType w:val="hybridMultilevel"/>
    <w:tmpl w:val="34D67ABE"/>
    <w:lvl w:ilvl="0" w:tplc="04150013">
      <w:start w:val="1"/>
      <w:numFmt w:val="upperRoman"/>
      <w:lvlText w:val="%1."/>
      <w:lvlJc w:val="right"/>
      <w:pPr>
        <w:ind w:left="1620" w:hanging="18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FE22F21"/>
    <w:multiLevelType w:val="hybridMultilevel"/>
    <w:tmpl w:val="15BA09D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2A105F7"/>
    <w:multiLevelType w:val="hybridMultilevel"/>
    <w:tmpl w:val="A5C274BA"/>
    <w:lvl w:ilvl="0" w:tplc="EE7457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93B54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7CD3F26"/>
    <w:multiLevelType w:val="hybridMultilevel"/>
    <w:tmpl w:val="B404A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B6CD2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1D0627E"/>
    <w:multiLevelType w:val="hybridMultilevel"/>
    <w:tmpl w:val="0CA67D94"/>
    <w:lvl w:ilvl="0" w:tplc="EE7457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959B9"/>
    <w:multiLevelType w:val="hybridMultilevel"/>
    <w:tmpl w:val="1EC2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716B"/>
    <w:multiLevelType w:val="hybridMultilevel"/>
    <w:tmpl w:val="3A56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383E"/>
    <w:multiLevelType w:val="hybridMultilevel"/>
    <w:tmpl w:val="15BA09D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6FF4E39"/>
    <w:multiLevelType w:val="hybridMultilevel"/>
    <w:tmpl w:val="1CFAE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0393"/>
    <w:multiLevelType w:val="hybridMultilevel"/>
    <w:tmpl w:val="8D58CB1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A44B06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4B4106C"/>
    <w:multiLevelType w:val="hybridMultilevel"/>
    <w:tmpl w:val="A6E8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B683E"/>
    <w:multiLevelType w:val="hybridMultilevel"/>
    <w:tmpl w:val="41D0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E0A26"/>
    <w:multiLevelType w:val="hybridMultilevel"/>
    <w:tmpl w:val="A6E8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E1105"/>
    <w:multiLevelType w:val="hybridMultilevel"/>
    <w:tmpl w:val="8990BF5C"/>
    <w:lvl w:ilvl="0" w:tplc="A9326346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4A4311"/>
    <w:multiLevelType w:val="hybridMultilevel"/>
    <w:tmpl w:val="1CFAE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0435">
    <w:abstractNumId w:val="9"/>
  </w:num>
  <w:num w:numId="2" w16cid:durableId="1649279901">
    <w:abstractNumId w:val="20"/>
  </w:num>
  <w:num w:numId="3" w16cid:durableId="692924159">
    <w:abstractNumId w:val="5"/>
  </w:num>
  <w:num w:numId="4" w16cid:durableId="2080203868">
    <w:abstractNumId w:val="13"/>
  </w:num>
  <w:num w:numId="5" w16cid:durableId="38094372">
    <w:abstractNumId w:val="4"/>
  </w:num>
  <w:num w:numId="6" w16cid:durableId="695079717">
    <w:abstractNumId w:val="0"/>
  </w:num>
  <w:num w:numId="7" w16cid:durableId="2143887461">
    <w:abstractNumId w:val="15"/>
  </w:num>
  <w:num w:numId="8" w16cid:durableId="828401744">
    <w:abstractNumId w:val="16"/>
  </w:num>
  <w:num w:numId="9" w16cid:durableId="1682506717">
    <w:abstractNumId w:val="3"/>
  </w:num>
  <w:num w:numId="10" w16cid:durableId="1315569730">
    <w:abstractNumId w:val="7"/>
  </w:num>
  <w:num w:numId="11" w16cid:durableId="1173109982">
    <w:abstractNumId w:val="8"/>
  </w:num>
  <w:num w:numId="12" w16cid:durableId="951517495">
    <w:abstractNumId w:val="17"/>
  </w:num>
  <w:num w:numId="13" w16cid:durableId="229925977">
    <w:abstractNumId w:val="21"/>
  </w:num>
  <w:num w:numId="14" w16cid:durableId="326981853">
    <w:abstractNumId w:val="2"/>
  </w:num>
  <w:num w:numId="15" w16cid:durableId="1764759140">
    <w:abstractNumId w:val="11"/>
  </w:num>
  <w:num w:numId="16" w16cid:durableId="89157093">
    <w:abstractNumId w:val="19"/>
  </w:num>
  <w:num w:numId="17" w16cid:durableId="927276689">
    <w:abstractNumId w:val="12"/>
  </w:num>
  <w:num w:numId="18" w16cid:durableId="1401904753">
    <w:abstractNumId w:val="1"/>
  </w:num>
  <w:num w:numId="19" w16cid:durableId="1840652715">
    <w:abstractNumId w:val="18"/>
  </w:num>
  <w:num w:numId="20" w16cid:durableId="1080755574">
    <w:abstractNumId w:val="10"/>
  </w:num>
  <w:num w:numId="21" w16cid:durableId="1441411742">
    <w:abstractNumId w:val="6"/>
  </w:num>
  <w:num w:numId="22" w16cid:durableId="815222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2B"/>
    <w:rsid w:val="0000592C"/>
    <w:rsid w:val="00021D62"/>
    <w:rsid w:val="00074741"/>
    <w:rsid w:val="000A07C5"/>
    <w:rsid w:val="000B79FB"/>
    <w:rsid w:val="000E39C5"/>
    <w:rsid w:val="00194780"/>
    <w:rsid w:val="001C7366"/>
    <w:rsid w:val="00296F73"/>
    <w:rsid w:val="002D1FC9"/>
    <w:rsid w:val="0030569F"/>
    <w:rsid w:val="0030686D"/>
    <w:rsid w:val="00323492"/>
    <w:rsid w:val="00333348"/>
    <w:rsid w:val="00391B3F"/>
    <w:rsid w:val="00395CB2"/>
    <w:rsid w:val="00397EBF"/>
    <w:rsid w:val="003F7FEC"/>
    <w:rsid w:val="0040395E"/>
    <w:rsid w:val="004930A0"/>
    <w:rsid w:val="005401FB"/>
    <w:rsid w:val="0055692B"/>
    <w:rsid w:val="00613238"/>
    <w:rsid w:val="00626959"/>
    <w:rsid w:val="00675EE2"/>
    <w:rsid w:val="006E5098"/>
    <w:rsid w:val="007569FC"/>
    <w:rsid w:val="00792D78"/>
    <w:rsid w:val="007A1486"/>
    <w:rsid w:val="00854D73"/>
    <w:rsid w:val="00865F90"/>
    <w:rsid w:val="00895705"/>
    <w:rsid w:val="008A5867"/>
    <w:rsid w:val="008A5ECE"/>
    <w:rsid w:val="00944AA6"/>
    <w:rsid w:val="00965B70"/>
    <w:rsid w:val="00971306"/>
    <w:rsid w:val="0097319F"/>
    <w:rsid w:val="00982F08"/>
    <w:rsid w:val="009E4959"/>
    <w:rsid w:val="009F6718"/>
    <w:rsid w:val="00A87E72"/>
    <w:rsid w:val="00A950C0"/>
    <w:rsid w:val="00AE03AE"/>
    <w:rsid w:val="00AF1977"/>
    <w:rsid w:val="00B33419"/>
    <w:rsid w:val="00B469BC"/>
    <w:rsid w:val="00BF5ED8"/>
    <w:rsid w:val="00C063DB"/>
    <w:rsid w:val="00C157AE"/>
    <w:rsid w:val="00CC0757"/>
    <w:rsid w:val="00CC49CF"/>
    <w:rsid w:val="00CF4E08"/>
    <w:rsid w:val="00D4759B"/>
    <w:rsid w:val="00D503C2"/>
    <w:rsid w:val="00DF6BCE"/>
    <w:rsid w:val="00E3400C"/>
    <w:rsid w:val="00E408B8"/>
    <w:rsid w:val="00E81ACD"/>
    <w:rsid w:val="00EE04E4"/>
    <w:rsid w:val="00F26F80"/>
    <w:rsid w:val="00F6027A"/>
    <w:rsid w:val="00F82B1D"/>
    <w:rsid w:val="00FB3795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3E9C"/>
  <w15:docId w15:val="{7B844499-DFA9-44F3-B9DA-067D76B3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7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69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5692B"/>
  </w:style>
  <w:style w:type="paragraph" w:styleId="Tekstdymka">
    <w:name w:val="Balloon Text"/>
    <w:basedOn w:val="Normalny"/>
    <w:link w:val="TekstdymkaZnak"/>
    <w:uiPriority w:val="99"/>
    <w:semiHidden/>
    <w:unhideWhenUsed/>
    <w:rsid w:val="0055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92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A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4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F90"/>
  </w:style>
  <w:style w:type="paragraph" w:styleId="Stopka">
    <w:name w:val="footer"/>
    <w:basedOn w:val="Normalny"/>
    <w:link w:val="StopkaZnak"/>
    <w:uiPriority w:val="99"/>
    <w:unhideWhenUsed/>
    <w:rsid w:val="0086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F90"/>
  </w:style>
  <w:style w:type="character" w:styleId="Odwoaniedokomentarza">
    <w:name w:val="annotation reference"/>
    <w:basedOn w:val="Domylnaczcionkaakapitu"/>
    <w:uiPriority w:val="99"/>
    <w:semiHidden/>
    <w:unhideWhenUsed/>
    <w:rsid w:val="00B46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4065-668E-40AA-806E-C87AC92F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Agnieszka Kwitek</cp:lastModifiedBy>
  <cp:revision>5</cp:revision>
  <cp:lastPrinted>2023-03-28T10:26:00Z</cp:lastPrinted>
  <dcterms:created xsi:type="dcterms:W3CDTF">2024-04-15T08:57:00Z</dcterms:created>
  <dcterms:modified xsi:type="dcterms:W3CDTF">2024-04-15T10:05:00Z</dcterms:modified>
</cp:coreProperties>
</file>